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8C12C5" w:rsidRDefault="00606A50" w:rsidP="00606A5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8C12C5">
        <w:rPr>
          <w:rFonts w:hint="eastAsia"/>
          <w:b/>
        </w:rPr>
        <w:t>编号：临</w:t>
      </w:r>
      <w:r w:rsidRPr="008C12C5">
        <w:rPr>
          <w:rFonts w:hint="eastAsia"/>
          <w:b/>
        </w:rPr>
        <w:t>201</w:t>
      </w:r>
      <w:r w:rsidR="00731FAC">
        <w:rPr>
          <w:rFonts w:hint="eastAsia"/>
          <w:b/>
        </w:rPr>
        <w:t>9</w:t>
      </w:r>
      <w:r w:rsidRPr="008C12C5">
        <w:rPr>
          <w:rFonts w:hint="eastAsia"/>
          <w:b/>
        </w:rPr>
        <w:t>-</w:t>
      </w:r>
      <w:r w:rsidR="00A82F33">
        <w:rPr>
          <w:rFonts w:hint="eastAsia"/>
          <w:b/>
        </w:rPr>
        <w:t>0</w:t>
      </w:r>
      <w:r w:rsidR="000369D7">
        <w:rPr>
          <w:rFonts w:hint="eastAsia"/>
          <w:b/>
        </w:rPr>
        <w:t>24</w:t>
      </w:r>
    </w:p>
    <w:p w:rsidR="00606A50" w:rsidRPr="008C12C5" w:rsidRDefault="00606A50" w:rsidP="00606A50">
      <w:pPr>
        <w:jc w:val="center"/>
        <w:rPr>
          <w:b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关于201</w:t>
      </w:r>
      <w:r w:rsidR="00731FAC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9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="00555E5A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半年度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824489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8C12C5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8C12C5">
        <w:rPr>
          <w:rFonts w:ascii="Calibri" w:eastAsia="宋体" w:hAnsi="Calibri" w:cs="Times New Roman"/>
          <w:color w:val="000000"/>
          <w:szCs w:val="21"/>
        </w:rPr>
        <w:t>—</w:t>
      </w:r>
      <w:r w:rsidRPr="008C12C5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8C12C5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731FAC">
        <w:rPr>
          <w:rFonts w:ascii="Calibri" w:eastAsia="宋体" w:hAnsi="Calibri" w:cs="Times New Roman" w:hint="eastAsia"/>
          <w:color w:val="000000"/>
          <w:szCs w:val="21"/>
        </w:rPr>
        <w:t>9</w:t>
      </w:r>
      <w:r w:rsidRPr="008C12C5">
        <w:rPr>
          <w:rFonts w:ascii="Calibri" w:eastAsia="宋体" w:hAnsi="Calibri" w:cs="Times New Roman" w:hint="eastAsia"/>
          <w:color w:val="000000"/>
          <w:szCs w:val="21"/>
        </w:rPr>
        <w:t>年</w:t>
      </w:r>
      <w:r w:rsidR="008C12C5" w:rsidRPr="008C12C5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8C12C5">
        <w:rPr>
          <w:rFonts w:ascii="Calibri" w:eastAsia="宋体" w:hAnsi="Calibri" w:cs="Times New Roman"/>
          <w:color w:val="000000"/>
          <w:szCs w:val="21"/>
        </w:rPr>
        <w:t>报告披露工作的通知》要求</w:t>
      </w:r>
      <w:r w:rsidRPr="005924A7">
        <w:rPr>
          <w:rFonts w:ascii="Calibri" w:eastAsia="宋体" w:hAnsi="Calibri" w:cs="Times New Roman"/>
          <w:color w:val="000000"/>
          <w:szCs w:val="21"/>
        </w:rPr>
        <w:t>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731FAC">
        <w:rPr>
          <w:rFonts w:ascii="Calibri" w:eastAsia="宋体" w:hAnsi="Calibri" w:cs="Times New Roman" w:hint="eastAsia"/>
          <w:color w:val="000000"/>
          <w:szCs w:val="21"/>
        </w:rPr>
        <w:t>9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="00555E5A">
        <w:rPr>
          <w:rFonts w:ascii="Calibri" w:eastAsia="宋体" w:hAnsi="Calibri" w:cs="Times New Roman" w:hint="eastAsia"/>
          <w:color w:val="000000"/>
          <w:szCs w:val="21"/>
        </w:rPr>
        <w:t>半年度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824489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824489">
      <w:pPr>
        <w:pStyle w:val="a5"/>
        <w:numPr>
          <w:ilvl w:val="1"/>
          <w:numId w:val="1"/>
        </w:numPr>
        <w:spacing w:line="360" w:lineRule="auto"/>
        <w:ind w:left="839" w:firstLineChars="0" w:hanging="839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720655" w:rsidRPr="00B6225D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B6225D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731FA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720655" w:rsidRPr="00B6225D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="00720655"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731FA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239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731FA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139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317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417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1660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1484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AF5A7F" w:rsidP="00731FA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A407E6">
              <w:rPr>
                <w:rFonts w:ascii="Calibri" w:eastAsia="宋体" w:hAnsi="Calibri" w:cs="Times New Roman"/>
                <w:szCs w:val="21"/>
              </w:rPr>
              <w:t>1</w:t>
            </w:r>
            <w:r w:rsidR="00731FAC"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332</w:t>
            </w:r>
          </w:p>
        </w:tc>
      </w:tr>
      <w:tr w:rsidR="00AF5A7F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B6225D" w:rsidRDefault="00AF5A7F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3899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3623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473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731FAC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749</w:t>
            </w:r>
          </w:p>
        </w:tc>
      </w:tr>
    </w:tbl>
    <w:p w:rsidR="00B6225D" w:rsidRDefault="00B6225D" w:rsidP="00824489">
      <w:pPr>
        <w:spacing w:line="360" w:lineRule="auto"/>
      </w:pPr>
    </w:p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8C12C5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3D6234" w:rsidRDefault="008C12C5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3D6234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731FA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8C12C5" w:rsidRPr="00B6225D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报告期末数量（家）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A91530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报告期内新开（家）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2C5" w:rsidRPr="008C12C5" w:rsidRDefault="008C12C5" w:rsidP="0053689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C12C5">
              <w:rPr>
                <w:rFonts w:ascii="Calibri" w:eastAsia="宋体" w:hAnsi="Calibri" w:cs="Times New Roman" w:hint="eastAsia"/>
                <w:szCs w:val="21"/>
              </w:rPr>
              <w:t>报告期</w:t>
            </w:r>
            <w:r w:rsidR="00536893">
              <w:rPr>
                <w:rFonts w:ascii="Calibri" w:eastAsia="宋体" w:hAnsi="Calibri" w:cs="Times New Roman" w:hint="eastAsia"/>
                <w:szCs w:val="21"/>
              </w:rPr>
              <w:t>内</w:t>
            </w:r>
            <w:r w:rsidRPr="008C12C5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2,051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1,975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316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392 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1,581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1,414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156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323 </w:t>
            </w:r>
          </w:p>
        </w:tc>
      </w:tr>
      <w:tr w:rsidR="00852B73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3632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3389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472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715</w:t>
            </w:r>
          </w:p>
        </w:tc>
        <w:tc>
          <w:tcPr>
            <w:tcW w:w="1307" w:type="pct"/>
            <w:vAlign w:val="center"/>
          </w:tcPr>
          <w:p w:rsidR="00852B73" w:rsidRDefault="00852B73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31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147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129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852B7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18 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65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62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852B73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3 </w:t>
            </w:r>
          </w:p>
        </w:tc>
      </w:tr>
      <w:tr w:rsidR="00AF5A7F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191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</w:t>
            </w:r>
          </w:p>
        </w:tc>
        <w:tc>
          <w:tcPr>
            <w:tcW w:w="1307" w:type="pct"/>
            <w:vAlign w:val="center"/>
          </w:tcPr>
          <w:p w:rsidR="00AF5A7F" w:rsidRDefault="00AF5A7F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26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41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35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 w:hint="eastAsia"/>
                <w:szCs w:val="21"/>
              </w:rPr>
              <w:t xml:space="preserve">1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7 </w:t>
            </w:r>
          </w:p>
        </w:tc>
      </w:tr>
      <w:tr w:rsidR="00852B73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3D6234" w:rsidRDefault="00852B73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14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/>
                <w:szCs w:val="21"/>
              </w:rPr>
              <w:t xml:space="preserve">8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 w:rsidP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852B73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B73" w:rsidRPr="00852B73" w:rsidRDefault="00852B73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852B73">
              <w:rPr>
                <w:rFonts w:ascii="Calibri" w:eastAsia="宋体" w:hAnsi="Calibri" w:cs="Times New Roman" w:hint="eastAsia"/>
                <w:szCs w:val="21"/>
              </w:rPr>
              <w:t xml:space="preserve">6 </w:t>
            </w:r>
          </w:p>
        </w:tc>
      </w:tr>
      <w:tr w:rsidR="00AF5A7F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A7F" w:rsidRPr="003D6234" w:rsidRDefault="00AF5A7F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852B73" w:rsidP="00A407E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13</w:t>
            </w:r>
          </w:p>
        </w:tc>
        <w:tc>
          <w:tcPr>
            <w:tcW w:w="1307" w:type="pct"/>
            <w:vAlign w:val="center"/>
          </w:tcPr>
          <w:p w:rsidR="00AF5A7F" w:rsidRDefault="00AF5A7F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0</w:t>
            </w:r>
          </w:p>
        </w:tc>
      </w:tr>
    </w:tbl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C408B4" w:rsidRDefault="00C408B4" w:rsidP="00824489">
      <w:pPr>
        <w:spacing w:line="360" w:lineRule="auto"/>
        <w:rPr>
          <w:rFonts w:ascii="Calibri" w:eastAsia="宋体" w:hAnsi="Calibri" w:cs="Times New Roman"/>
        </w:rPr>
      </w:pPr>
    </w:p>
    <w:p w:rsidR="00FA16B5" w:rsidRPr="00397557" w:rsidRDefault="00FA16B5" w:rsidP="00824489">
      <w:pPr>
        <w:spacing w:line="360" w:lineRule="auto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2</w:t>
      </w:r>
      <w:r w:rsidRPr="00397557">
        <w:rPr>
          <w:rFonts w:ascii="Calibri" w:eastAsia="宋体" w:hAnsi="Calibri" w:cs="Times New Roman" w:hint="eastAsia"/>
        </w:rPr>
        <w:t>、</w:t>
      </w:r>
      <w:r w:rsidRPr="00397557">
        <w:rPr>
          <w:rFonts w:ascii="Calibri" w:eastAsia="宋体" w:hAnsi="Calibri" w:cs="Times New Roman"/>
        </w:rPr>
        <w:t>报告期内各品牌的盈利情况</w:t>
      </w:r>
    </w:p>
    <w:p w:rsidR="0014720B" w:rsidRPr="00C408B4" w:rsidRDefault="00C408B4" w:rsidP="00C408B4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730" w:type="pct"/>
        <w:tblLayout w:type="fixed"/>
        <w:tblLook w:val="04A0"/>
      </w:tblPr>
      <w:tblGrid>
        <w:gridCol w:w="1058"/>
        <w:gridCol w:w="1360"/>
        <w:gridCol w:w="1055"/>
        <w:gridCol w:w="1055"/>
        <w:gridCol w:w="1108"/>
        <w:gridCol w:w="946"/>
        <w:gridCol w:w="1210"/>
        <w:gridCol w:w="1277"/>
        <w:gridCol w:w="1035"/>
        <w:gridCol w:w="45"/>
      </w:tblGrid>
      <w:tr w:rsidR="0014720B" w:rsidRPr="0068417B" w:rsidTr="00BD4105">
        <w:trPr>
          <w:gridAfter w:val="2"/>
          <w:wAfter w:w="532" w:type="pct"/>
          <w:trHeight w:val="630"/>
        </w:trPr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品牌类型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营业成本比上年增减</w:t>
            </w:r>
            <w:r w:rsidRPr="0068417B">
              <w:rPr>
                <w:rFonts w:hint="eastAsia"/>
              </w:rPr>
              <w:t>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毛利率比上年增减</w:t>
            </w:r>
            <w:r w:rsidRPr="0068417B">
              <w:rPr>
                <w:rFonts w:hint="eastAsia"/>
              </w:rPr>
              <w:t>%</w:t>
            </w:r>
          </w:p>
        </w:tc>
      </w:tr>
      <w:tr w:rsidR="00BD4105" w:rsidRPr="0068417B" w:rsidTr="00BD4105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53,524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16,865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68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4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14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-3</w:t>
            </w:r>
          </w:p>
        </w:tc>
      </w:tr>
      <w:tr w:rsidR="00BD4105" w:rsidRPr="0068417B" w:rsidTr="00BD4105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家用纺织品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6,865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5,141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25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36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65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-13 </w:t>
            </w:r>
          </w:p>
        </w:tc>
      </w:tr>
      <w:tr w:rsidR="00BD4105" w:rsidRPr="0068417B" w:rsidTr="00BD4105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自有品牌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8,393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5,876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30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3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1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1</w:t>
            </w:r>
          </w:p>
        </w:tc>
      </w:tr>
      <w:tr w:rsidR="00BD4105" w:rsidRPr="0068417B" w:rsidTr="00BD4105">
        <w:trPr>
          <w:gridAfter w:val="1"/>
          <w:wAfter w:w="22" w:type="pct"/>
          <w:trHeight w:val="34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Pr="0068417B" w:rsidRDefault="00BD4105" w:rsidP="00650B93">
            <w:pPr>
              <w:jc w:val="center"/>
            </w:pPr>
            <w:r w:rsidRPr="0068417B">
              <w:rPr>
                <w:rFonts w:hint="eastAsia"/>
              </w:rPr>
              <w:t>自有品牌小计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68,782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27,883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59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6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17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-4</w:t>
            </w:r>
          </w:p>
        </w:tc>
        <w:tc>
          <w:tcPr>
            <w:tcW w:w="510" w:type="pct"/>
            <w:vAlign w:val="center"/>
          </w:tcPr>
          <w:p w:rsidR="00BD4105" w:rsidRDefault="00BD4105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BD4105" w:rsidRPr="0068417B" w:rsidTr="00BD4105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Pr="0068417B" w:rsidRDefault="00BD4105" w:rsidP="00650B93">
            <w:r w:rsidRPr="0068417B">
              <w:rPr>
                <w:rFonts w:hint="eastAsia"/>
              </w:rPr>
              <w:t>针织品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5,190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2,756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47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12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46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-21</w:t>
            </w:r>
          </w:p>
        </w:tc>
      </w:tr>
      <w:tr w:rsidR="00AF5A7F" w:rsidRPr="0068417B" w:rsidTr="00BD4105">
        <w:trPr>
          <w:gridAfter w:val="2"/>
          <w:wAfter w:w="532" w:type="pct"/>
          <w:trHeight w:val="34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授权品牌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68417B" w:rsidRDefault="00AF5A7F" w:rsidP="00650B93">
            <w:r w:rsidRPr="0068417B">
              <w:rPr>
                <w:rFonts w:hint="eastAsia"/>
              </w:rPr>
              <w:t>服装服饰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A7F" w:rsidRPr="00A407E6" w:rsidRDefault="00BD4105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BD4105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-100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A7F" w:rsidRPr="00A407E6" w:rsidRDefault="00AF5A7F" w:rsidP="00024037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D4105" w:rsidRPr="0068417B" w:rsidTr="00BD4105">
        <w:trPr>
          <w:trHeight w:val="34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Pr="0068417B" w:rsidRDefault="00BD4105" w:rsidP="00650B93">
            <w:pPr>
              <w:jc w:val="center"/>
            </w:pPr>
            <w:r w:rsidRPr="0068417B">
              <w:rPr>
                <w:rFonts w:hint="eastAsia"/>
              </w:rPr>
              <w:t>授权品牌小计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5,190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2,756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47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20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19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4105" w:rsidRDefault="00BD4105" w:rsidP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-18</w:t>
            </w:r>
          </w:p>
        </w:tc>
        <w:tc>
          <w:tcPr>
            <w:tcW w:w="532" w:type="pct"/>
            <w:gridSpan w:val="2"/>
            <w:vAlign w:val="center"/>
          </w:tcPr>
          <w:p w:rsidR="00BD4105" w:rsidRDefault="00BD4105" w:rsidP="00BD4105">
            <w:pPr>
              <w:ind w:right="440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14720B" w:rsidRPr="003D1481" w:rsidRDefault="0014720B" w:rsidP="00824489">
      <w:pPr>
        <w:spacing w:line="360" w:lineRule="auto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14720B" w:rsidRDefault="0014720B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137"/>
        <w:gridCol w:w="1137"/>
        <w:gridCol w:w="1116"/>
        <w:gridCol w:w="1346"/>
        <w:gridCol w:w="1335"/>
        <w:gridCol w:w="1350"/>
      </w:tblGrid>
      <w:tr w:rsidR="0014720B" w:rsidRPr="0068417B" w:rsidTr="00650B93">
        <w:tc>
          <w:tcPr>
            <w:tcW w:w="81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分门</w:t>
            </w:r>
            <w:proofErr w:type="gramStart"/>
            <w:r w:rsidRPr="0068417B">
              <w:rPr>
                <w:rFonts w:hint="eastAsia"/>
              </w:rPr>
              <w:t>店类型</w:t>
            </w:r>
            <w:proofErr w:type="gramEnd"/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64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</w:t>
            </w:r>
          </w:p>
        </w:tc>
        <w:tc>
          <w:tcPr>
            <w:tcW w:w="63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0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营业收入比上年增减（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营业成本比上年增减（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62" w:type="pct"/>
            <w:vAlign w:val="center"/>
          </w:tcPr>
          <w:p w:rsidR="0014720B" w:rsidRPr="0068417B" w:rsidRDefault="0014720B" w:rsidP="00650B93">
            <w:pPr>
              <w:adjustRightInd w:val="0"/>
              <w:snapToGrid w:val="0"/>
              <w:jc w:val="center"/>
            </w:pPr>
            <w:r w:rsidRPr="0068417B">
              <w:rPr>
                <w:rFonts w:hint="eastAsia"/>
              </w:rPr>
              <w:t>毛利率比上年增减（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C3571F"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直营店</w:t>
            </w:r>
          </w:p>
        </w:tc>
        <w:tc>
          <w:tcPr>
            <w:tcW w:w="64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31,318 </w:t>
            </w:r>
          </w:p>
        </w:tc>
        <w:tc>
          <w:tcPr>
            <w:tcW w:w="64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8,546 </w:t>
            </w:r>
          </w:p>
        </w:tc>
        <w:tc>
          <w:tcPr>
            <w:tcW w:w="63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73 </w:t>
            </w:r>
          </w:p>
        </w:tc>
        <w:tc>
          <w:tcPr>
            <w:tcW w:w="76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-10 </w:t>
            </w:r>
          </w:p>
        </w:tc>
        <w:tc>
          <w:tcPr>
            <w:tcW w:w="754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 -1 </w:t>
            </w:r>
          </w:p>
        </w:tc>
        <w:tc>
          <w:tcPr>
            <w:tcW w:w="76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-2 </w:t>
            </w:r>
          </w:p>
        </w:tc>
      </w:tr>
      <w:tr w:rsidR="00BD4105" w:rsidRPr="0068417B" w:rsidTr="00C3571F">
        <w:tc>
          <w:tcPr>
            <w:tcW w:w="810" w:type="pct"/>
          </w:tcPr>
          <w:p w:rsidR="00BD4105" w:rsidRPr="0068417B" w:rsidRDefault="00BD4105" w:rsidP="00650B93">
            <w:pPr>
              <w:adjustRightInd w:val="0"/>
              <w:snapToGrid w:val="0"/>
            </w:pPr>
            <w:r w:rsidRPr="0068417B">
              <w:rPr>
                <w:rFonts w:hint="eastAsia"/>
              </w:rPr>
              <w:t>加盟店</w:t>
            </w:r>
          </w:p>
        </w:tc>
        <w:tc>
          <w:tcPr>
            <w:tcW w:w="64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8,574 </w:t>
            </w:r>
          </w:p>
        </w:tc>
        <w:tc>
          <w:tcPr>
            <w:tcW w:w="64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3,531 </w:t>
            </w:r>
          </w:p>
        </w:tc>
        <w:tc>
          <w:tcPr>
            <w:tcW w:w="63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59 </w:t>
            </w:r>
          </w:p>
        </w:tc>
        <w:tc>
          <w:tcPr>
            <w:tcW w:w="76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129 </w:t>
            </w:r>
          </w:p>
        </w:tc>
        <w:tc>
          <w:tcPr>
            <w:tcW w:w="754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      137 </w:t>
            </w:r>
          </w:p>
        </w:tc>
        <w:tc>
          <w:tcPr>
            <w:tcW w:w="762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-1 </w:t>
            </w:r>
          </w:p>
        </w:tc>
      </w:tr>
    </w:tbl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</w:p>
    <w:p w:rsidR="00FA16B5" w:rsidRPr="003D1481" w:rsidRDefault="00FA16B5" w:rsidP="00824489">
      <w:pPr>
        <w:spacing w:line="360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FA16B5" w:rsidRPr="003D1481" w:rsidRDefault="00FA16B5" w:rsidP="00824489">
      <w:pPr>
        <w:spacing w:line="360" w:lineRule="auto"/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240"/>
        <w:gridCol w:w="1366"/>
        <w:gridCol w:w="1206"/>
        <w:gridCol w:w="1307"/>
        <w:gridCol w:w="1337"/>
        <w:gridCol w:w="1213"/>
      </w:tblGrid>
      <w:tr w:rsidR="0014720B" w:rsidRPr="0068417B" w:rsidTr="00650B93">
        <w:tc>
          <w:tcPr>
            <w:tcW w:w="670" w:type="pct"/>
            <w:vMerge w:val="restar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销售渠道</w:t>
            </w:r>
          </w:p>
        </w:tc>
        <w:tc>
          <w:tcPr>
            <w:tcW w:w="2152" w:type="pct"/>
            <w:gridSpan w:val="3"/>
            <w:vAlign w:val="center"/>
          </w:tcPr>
          <w:p w:rsidR="0014720B" w:rsidRPr="0068417B" w:rsidRDefault="0014720B" w:rsidP="00A407E6">
            <w:pPr>
              <w:jc w:val="center"/>
            </w:pPr>
            <w:r w:rsidRPr="0068417B">
              <w:rPr>
                <w:rFonts w:hint="eastAsia"/>
              </w:rPr>
              <w:t>201</w:t>
            </w:r>
            <w:r w:rsidR="006D71F2">
              <w:rPr>
                <w:rFonts w:hint="eastAsia"/>
              </w:rPr>
              <w:t>9</w:t>
            </w:r>
            <w:r w:rsidRPr="0068417B">
              <w:rPr>
                <w:rFonts w:hint="eastAsia"/>
              </w:rPr>
              <w:t>年</w:t>
            </w:r>
            <w:r w:rsidRPr="0068417B">
              <w:rPr>
                <w:rFonts w:hint="eastAsia"/>
              </w:rPr>
              <w:t>1-6</w:t>
            </w:r>
            <w:r w:rsidRPr="0068417B">
              <w:rPr>
                <w:rFonts w:hint="eastAsia"/>
              </w:rPr>
              <w:t>月</w:t>
            </w:r>
          </w:p>
        </w:tc>
        <w:tc>
          <w:tcPr>
            <w:tcW w:w="2178" w:type="pct"/>
            <w:gridSpan w:val="3"/>
            <w:vAlign w:val="center"/>
          </w:tcPr>
          <w:p w:rsidR="0014720B" w:rsidRPr="0068417B" w:rsidRDefault="0014720B" w:rsidP="00A407E6">
            <w:pPr>
              <w:jc w:val="center"/>
            </w:pPr>
            <w:r w:rsidRPr="0068417B">
              <w:rPr>
                <w:rFonts w:hint="eastAsia"/>
              </w:rPr>
              <w:t>201</w:t>
            </w:r>
            <w:r w:rsidR="006D71F2">
              <w:rPr>
                <w:rFonts w:hint="eastAsia"/>
              </w:rPr>
              <w:t>8</w:t>
            </w:r>
            <w:r w:rsidRPr="0068417B">
              <w:rPr>
                <w:rFonts w:hint="eastAsia"/>
              </w:rPr>
              <w:t>年</w:t>
            </w:r>
            <w:r w:rsidRPr="0068417B">
              <w:rPr>
                <w:rFonts w:hint="eastAsia"/>
              </w:rPr>
              <w:t>1-6</w:t>
            </w:r>
            <w:r w:rsidRPr="0068417B">
              <w:rPr>
                <w:rFonts w:hint="eastAsia"/>
              </w:rPr>
              <w:t>月</w:t>
            </w:r>
          </w:p>
        </w:tc>
      </w:tr>
      <w:tr w:rsidR="0014720B" w:rsidRPr="0068417B" w:rsidTr="00650B93">
        <w:tc>
          <w:tcPr>
            <w:tcW w:w="670" w:type="pct"/>
            <w:vMerge/>
            <w:vAlign w:val="center"/>
          </w:tcPr>
          <w:p w:rsidR="0014720B" w:rsidRPr="0068417B" w:rsidRDefault="0014720B" w:rsidP="00650B93">
            <w:pPr>
              <w:jc w:val="center"/>
            </w:pPr>
          </w:p>
        </w:tc>
        <w:tc>
          <w:tcPr>
            <w:tcW w:w="700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7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1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738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</w:tc>
        <w:tc>
          <w:tcPr>
            <w:tcW w:w="75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营业收入</w:t>
            </w:r>
          </w:p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占比（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  <w:tc>
          <w:tcPr>
            <w:tcW w:w="685" w:type="pct"/>
            <w:vAlign w:val="center"/>
          </w:tcPr>
          <w:p w:rsidR="0014720B" w:rsidRPr="0068417B" w:rsidRDefault="0014720B" w:rsidP="00650B93">
            <w:pPr>
              <w:jc w:val="center"/>
            </w:pPr>
            <w:r w:rsidRPr="0068417B">
              <w:rPr>
                <w:rFonts w:hint="eastAsia"/>
              </w:rPr>
              <w:t>毛利率（</w:t>
            </w:r>
            <w:r w:rsidRPr="0068417B">
              <w:rPr>
                <w:rFonts w:hint="eastAsia"/>
              </w:rPr>
              <w:t>%</w:t>
            </w:r>
            <w:r w:rsidRPr="0068417B">
              <w:rPr>
                <w:rFonts w:hint="eastAsia"/>
              </w:rPr>
              <w:t>）</w:t>
            </w:r>
          </w:p>
        </w:tc>
      </w:tr>
      <w:tr w:rsidR="00BD4105" w:rsidRPr="0068417B" w:rsidTr="003B00BE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线上销售</w:t>
            </w:r>
          </w:p>
        </w:tc>
        <w:tc>
          <w:tcPr>
            <w:tcW w:w="70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21,208 </w:t>
            </w:r>
          </w:p>
        </w:tc>
        <w:tc>
          <w:tcPr>
            <w:tcW w:w="771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29 </w:t>
            </w:r>
          </w:p>
        </w:tc>
        <w:tc>
          <w:tcPr>
            <w:tcW w:w="681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59 </w:t>
            </w:r>
          </w:p>
        </w:tc>
        <w:tc>
          <w:tcPr>
            <w:tcW w:w="738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20,815 </w:t>
            </w:r>
          </w:p>
        </w:tc>
        <w:tc>
          <w:tcPr>
            <w:tcW w:w="755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29 </w:t>
            </w:r>
          </w:p>
        </w:tc>
        <w:tc>
          <w:tcPr>
            <w:tcW w:w="685" w:type="pct"/>
            <w:vAlign w:val="center"/>
          </w:tcPr>
          <w:p w:rsidR="00BD4105" w:rsidRDefault="00BD4105" w:rsidP="00D3027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</w:t>
            </w:r>
            <w:r w:rsidR="00D3027C">
              <w:rPr>
                <w:rFonts w:hint="eastAsia"/>
                <w:color w:val="000000"/>
                <w:sz w:val="22"/>
              </w:rPr>
              <w:t xml:space="preserve"> 58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BD4105" w:rsidRPr="0068417B" w:rsidTr="003B00BE">
        <w:tc>
          <w:tcPr>
            <w:tcW w:w="670" w:type="pct"/>
          </w:tcPr>
          <w:p w:rsidR="00BD4105" w:rsidRPr="0068417B" w:rsidRDefault="00BD4105" w:rsidP="00650B93">
            <w:r w:rsidRPr="0068417B">
              <w:rPr>
                <w:rFonts w:hint="eastAsia"/>
              </w:rPr>
              <w:t>线下销售</w:t>
            </w:r>
          </w:p>
        </w:tc>
        <w:tc>
          <w:tcPr>
            <w:tcW w:w="700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52,764 </w:t>
            </w:r>
          </w:p>
        </w:tc>
        <w:tc>
          <w:tcPr>
            <w:tcW w:w="771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71 </w:t>
            </w:r>
          </w:p>
        </w:tc>
        <w:tc>
          <w:tcPr>
            <w:tcW w:w="681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58 </w:t>
            </w:r>
          </w:p>
        </w:tc>
        <w:tc>
          <w:tcPr>
            <w:tcW w:w="738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50,563 </w:t>
            </w:r>
          </w:p>
        </w:tc>
        <w:tc>
          <w:tcPr>
            <w:tcW w:w="755" w:type="pct"/>
            <w:vAlign w:val="center"/>
          </w:tcPr>
          <w:p w:rsidR="00BD4105" w:rsidRDefault="00BD41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71 </w:t>
            </w:r>
          </w:p>
        </w:tc>
        <w:tc>
          <w:tcPr>
            <w:tcW w:w="685" w:type="pct"/>
            <w:vAlign w:val="center"/>
          </w:tcPr>
          <w:p w:rsidR="00BD4105" w:rsidRDefault="00D3027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66</w:t>
            </w:r>
            <w:r w:rsidR="00BD4105"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</w:tbl>
    <w:p w:rsidR="0014720B" w:rsidRDefault="0014720B" w:rsidP="00824489">
      <w:pPr>
        <w:rPr>
          <w:rFonts w:ascii="Calibri" w:eastAsia="宋体" w:hAnsi="Calibri" w:cs="Times New Roman"/>
          <w:szCs w:val="21"/>
        </w:rPr>
      </w:pPr>
    </w:p>
    <w:p w:rsidR="00041528" w:rsidRDefault="00041528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32280B" w:rsidRDefault="0032280B" w:rsidP="0032280B">
      <w:pPr>
        <w:pStyle w:val="a6"/>
        <w:spacing w:line="300" w:lineRule="atLeast"/>
        <w:ind w:firstLine="480"/>
        <w:rPr>
          <w:rFonts w:cs="Times New Roman"/>
          <w:kern w:val="2"/>
          <w:szCs w:val="22"/>
        </w:rPr>
      </w:pPr>
    </w:p>
    <w:p w:rsidR="00824489" w:rsidRDefault="00824489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</w:p>
    <w:p w:rsidR="00041528" w:rsidRDefault="00041528" w:rsidP="00041528">
      <w:pPr>
        <w:pStyle w:val="a6"/>
        <w:spacing w:line="360" w:lineRule="auto"/>
        <w:jc w:val="right"/>
        <w:rPr>
          <w:rFonts w:cs="Times New Roman" w:hint="eastAsia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A82F33" w:rsidRPr="001C35A0" w:rsidRDefault="00A82F33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董事会</w:t>
      </w:r>
    </w:p>
    <w:p w:rsidR="00DF40E9" w:rsidRDefault="00041528" w:rsidP="003A28AF">
      <w:pPr>
        <w:pStyle w:val="a6"/>
        <w:spacing w:line="360" w:lineRule="auto"/>
        <w:jc w:val="right"/>
      </w:pPr>
      <w:r w:rsidRPr="008C12C5">
        <w:rPr>
          <w:rFonts w:cs="Times New Roman" w:hint="eastAsia"/>
          <w:kern w:val="2"/>
          <w:szCs w:val="22"/>
        </w:rPr>
        <w:t>201</w:t>
      </w:r>
      <w:r w:rsidR="00756006">
        <w:rPr>
          <w:rFonts w:cs="Times New Roman" w:hint="eastAsia"/>
          <w:kern w:val="2"/>
          <w:szCs w:val="22"/>
        </w:rPr>
        <w:t>9</w:t>
      </w:r>
      <w:r w:rsidRPr="008C12C5">
        <w:rPr>
          <w:rFonts w:cs="Times New Roman" w:hint="eastAsia"/>
          <w:kern w:val="2"/>
          <w:szCs w:val="22"/>
        </w:rPr>
        <w:t>年</w:t>
      </w:r>
      <w:r w:rsidR="00555E5A" w:rsidRPr="008C12C5">
        <w:rPr>
          <w:rFonts w:cs="Times New Roman" w:hint="eastAsia"/>
          <w:kern w:val="2"/>
          <w:szCs w:val="22"/>
        </w:rPr>
        <w:t>8</w:t>
      </w:r>
      <w:r w:rsidRPr="008C12C5">
        <w:rPr>
          <w:rFonts w:cs="Times New Roman" w:hint="eastAsia"/>
          <w:kern w:val="2"/>
          <w:szCs w:val="22"/>
        </w:rPr>
        <w:t>月</w:t>
      </w:r>
      <w:r w:rsidR="00AF5A7F">
        <w:rPr>
          <w:rFonts w:cs="Times New Roman" w:hint="eastAsia"/>
          <w:kern w:val="2"/>
          <w:szCs w:val="22"/>
        </w:rPr>
        <w:t>29</w:t>
      </w:r>
      <w:r w:rsidRPr="008C12C5">
        <w:rPr>
          <w:rFonts w:cs="Times New Roman" w:hint="eastAsia"/>
          <w:kern w:val="2"/>
          <w:szCs w:val="22"/>
        </w:rPr>
        <w:t>日</w:t>
      </w:r>
    </w:p>
    <w:sectPr w:rsidR="00DF40E9" w:rsidSect="009D348D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C7" w:rsidRDefault="00B35BC7" w:rsidP="00FA16B5">
      <w:r>
        <w:separator/>
      </w:r>
    </w:p>
  </w:endnote>
  <w:endnote w:type="continuationSeparator" w:id="0">
    <w:p w:rsidR="00B35BC7" w:rsidRDefault="00B35BC7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17066B">
        <w:pPr>
          <w:pStyle w:val="a4"/>
          <w:jc w:val="center"/>
        </w:pPr>
        <w:r w:rsidRPr="0017066B">
          <w:fldChar w:fldCharType="begin"/>
        </w:r>
        <w:r w:rsidR="00102EC8">
          <w:instrText xml:space="preserve"> PAGE   \* MERGEFORMAT </w:instrText>
        </w:r>
        <w:r w:rsidRPr="0017066B">
          <w:fldChar w:fldCharType="separate"/>
        </w:r>
        <w:r w:rsidR="00A82F33" w:rsidRPr="00A82F3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C7" w:rsidRDefault="00B35BC7" w:rsidP="00FA16B5">
      <w:r>
        <w:separator/>
      </w:r>
    </w:p>
  </w:footnote>
  <w:footnote w:type="continuationSeparator" w:id="0">
    <w:p w:rsidR="00B35BC7" w:rsidRDefault="00B35BC7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369D7"/>
    <w:rsid w:val="000410D4"/>
    <w:rsid w:val="00041528"/>
    <w:rsid w:val="00081646"/>
    <w:rsid w:val="000B565D"/>
    <w:rsid w:val="000F38AE"/>
    <w:rsid w:val="001013F1"/>
    <w:rsid w:val="00102EC8"/>
    <w:rsid w:val="001105B2"/>
    <w:rsid w:val="00111A3E"/>
    <w:rsid w:val="00146927"/>
    <w:rsid w:val="0014720B"/>
    <w:rsid w:val="0017066B"/>
    <w:rsid w:val="001A13A3"/>
    <w:rsid w:val="001D03F0"/>
    <w:rsid w:val="00211BEA"/>
    <w:rsid w:val="002500F8"/>
    <w:rsid w:val="00290148"/>
    <w:rsid w:val="002A23DF"/>
    <w:rsid w:val="002C309A"/>
    <w:rsid w:val="002F64C5"/>
    <w:rsid w:val="00316A58"/>
    <w:rsid w:val="0032280B"/>
    <w:rsid w:val="00324AFA"/>
    <w:rsid w:val="00353684"/>
    <w:rsid w:val="003714BF"/>
    <w:rsid w:val="003A28AF"/>
    <w:rsid w:val="003B219C"/>
    <w:rsid w:val="003C3BF6"/>
    <w:rsid w:val="004132EB"/>
    <w:rsid w:val="00425BB5"/>
    <w:rsid w:val="00426BAA"/>
    <w:rsid w:val="00455E98"/>
    <w:rsid w:val="00471294"/>
    <w:rsid w:val="004A7B09"/>
    <w:rsid w:val="0050380C"/>
    <w:rsid w:val="00516973"/>
    <w:rsid w:val="00536893"/>
    <w:rsid w:val="00547F74"/>
    <w:rsid w:val="00555E5A"/>
    <w:rsid w:val="005924A7"/>
    <w:rsid w:val="00592F88"/>
    <w:rsid w:val="005958FD"/>
    <w:rsid w:val="005B0141"/>
    <w:rsid w:val="005C1FC5"/>
    <w:rsid w:val="005F38A8"/>
    <w:rsid w:val="00606A50"/>
    <w:rsid w:val="006349FC"/>
    <w:rsid w:val="00641F8B"/>
    <w:rsid w:val="006D71F2"/>
    <w:rsid w:val="00700695"/>
    <w:rsid w:val="00720655"/>
    <w:rsid w:val="00731FAC"/>
    <w:rsid w:val="00753FB5"/>
    <w:rsid w:val="00756006"/>
    <w:rsid w:val="007969D7"/>
    <w:rsid w:val="007F0D20"/>
    <w:rsid w:val="008202BE"/>
    <w:rsid w:val="00824489"/>
    <w:rsid w:val="008505A6"/>
    <w:rsid w:val="00852B73"/>
    <w:rsid w:val="00856E81"/>
    <w:rsid w:val="008C12C5"/>
    <w:rsid w:val="008D3B09"/>
    <w:rsid w:val="009061F2"/>
    <w:rsid w:val="00983F0A"/>
    <w:rsid w:val="009D348D"/>
    <w:rsid w:val="009E396A"/>
    <w:rsid w:val="009F6CDC"/>
    <w:rsid w:val="00A11CD3"/>
    <w:rsid w:val="00A35CF7"/>
    <w:rsid w:val="00A407E6"/>
    <w:rsid w:val="00A5260F"/>
    <w:rsid w:val="00A55C2C"/>
    <w:rsid w:val="00A67751"/>
    <w:rsid w:val="00A70166"/>
    <w:rsid w:val="00A82F33"/>
    <w:rsid w:val="00AF10A1"/>
    <w:rsid w:val="00AF5A7F"/>
    <w:rsid w:val="00B03951"/>
    <w:rsid w:val="00B3361F"/>
    <w:rsid w:val="00B35BC7"/>
    <w:rsid w:val="00B53FE7"/>
    <w:rsid w:val="00B5448F"/>
    <w:rsid w:val="00B6225D"/>
    <w:rsid w:val="00B81F2C"/>
    <w:rsid w:val="00B86EF1"/>
    <w:rsid w:val="00BA774F"/>
    <w:rsid w:val="00BD4105"/>
    <w:rsid w:val="00BD7B8A"/>
    <w:rsid w:val="00C023C9"/>
    <w:rsid w:val="00C0594A"/>
    <w:rsid w:val="00C12945"/>
    <w:rsid w:val="00C336FD"/>
    <w:rsid w:val="00C408B4"/>
    <w:rsid w:val="00C861FC"/>
    <w:rsid w:val="00CB233B"/>
    <w:rsid w:val="00CE1A51"/>
    <w:rsid w:val="00CE290B"/>
    <w:rsid w:val="00CF23DD"/>
    <w:rsid w:val="00D03271"/>
    <w:rsid w:val="00D20B2E"/>
    <w:rsid w:val="00D27A81"/>
    <w:rsid w:val="00D3027C"/>
    <w:rsid w:val="00D36A9D"/>
    <w:rsid w:val="00D56F1A"/>
    <w:rsid w:val="00DF40E9"/>
    <w:rsid w:val="00E06A6D"/>
    <w:rsid w:val="00E80C47"/>
    <w:rsid w:val="00E85B0C"/>
    <w:rsid w:val="00EA5DB7"/>
    <w:rsid w:val="00EB3F58"/>
    <w:rsid w:val="00EE510C"/>
    <w:rsid w:val="00F11079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Revision"/>
    <w:hidden/>
    <w:uiPriority w:val="99"/>
    <w:semiHidden/>
    <w:rsid w:val="00731FAC"/>
  </w:style>
  <w:style w:type="paragraph" w:styleId="a8">
    <w:name w:val="Balloon Text"/>
    <w:basedOn w:val="a"/>
    <w:link w:val="Char1"/>
    <w:uiPriority w:val="99"/>
    <w:semiHidden/>
    <w:unhideWhenUsed/>
    <w:rsid w:val="00731F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1F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5CCE-B8D3-4325-A47B-D9C6657ACE80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6F1F05C0-8657-4ACB-A6AD-3C0923C1CCFD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98AEA7B-9802-4C68-A96C-EB419805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2</cp:revision>
  <cp:lastPrinted>2017-08-22T08:48:00Z</cp:lastPrinted>
  <dcterms:created xsi:type="dcterms:W3CDTF">2019-08-23T03:37:00Z</dcterms:created>
  <dcterms:modified xsi:type="dcterms:W3CDTF">2019-08-23T03:37:00Z</dcterms:modified>
</cp:coreProperties>
</file>