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FE" w:rsidRPr="008D00AB" w:rsidRDefault="00BC27FE" w:rsidP="00F874F2">
      <w:pPr>
        <w:spacing w:beforeLines="50" w:afterLines="50"/>
        <w:rPr>
          <w:bCs/>
          <w:sz w:val="21"/>
          <w:szCs w:val="21"/>
        </w:rPr>
      </w:pPr>
      <w:r w:rsidRPr="008D00AB">
        <w:rPr>
          <w:rFonts w:hint="eastAsia"/>
          <w:bCs/>
          <w:sz w:val="21"/>
          <w:szCs w:val="21"/>
        </w:rPr>
        <w:t>公司代码：</w:t>
      </w:r>
      <w:sdt>
        <w:sdtPr>
          <w:rPr>
            <w:rFonts w:hint="eastAsia"/>
            <w:bCs/>
            <w:sz w:val="21"/>
            <w:szCs w:val="21"/>
          </w:rPr>
          <w:alias w:val="公司代码"/>
          <w:tag w:val="_GBC_704b7b03ea3f4a93b8d4655a09b2ff61"/>
          <w:id w:val="-1931335385"/>
          <w:lock w:val="sdtLocked"/>
          <w:placeholder>
            <w:docPart w:val="GBC22222222222222222222222222222"/>
          </w:placeholder>
        </w:sdtPr>
        <w:sdtContent>
          <w:r w:rsidRPr="008D00AB">
            <w:rPr>
              <w:rFonts w:hint="eastAsia"/>
              <w:bCs/>
              <w:sz w:val="21"/>
              <w:szCs w:val="21"/>
            </w:rPr>
            <w:t>600630</w:t>
          </w:r>
        </w:sdtContent>
      </w:sdt>
      <w:r w:rsidRPr="008D00AB">
        <w:rPr>
          <w:rFonts w:hint="eastAsia"/>
          <w:bCs/>
          <w:sz w:val="21"/>
          <w:szCs w:val="21"/>
        </w:rPr>
        <w:t xml:space="preserve">   </w:t>
      </w:r>
      <w:r w:rsidR="009940AA" w:rsidRPr="008D00AB">
        <w:rPr>
          <w:rFonts w:hint="eastAsia"/>
          <w:bCs/>
          <w:sz w:val="21"/>
          <w:szCs w:val="21"/>
        </w:rPr>
        <w:t xml:space="preserve">                            </w:t>
      </w:r>
      <w:r w:rsidRPr="008D00AB">
        <w:rPr>
          <w:rFonts w:hint="eastAsia"/>
          <w:bCs/>
          <w:sz w:val="21"/>
          <w:szCs w:val="21"/>
        </w:rPr>
        <w:t xml:space="preserve">        公司简称：</w:t>
      </w:r>
      <w:sdt>
        <w:sdtPr>
          <w:rPr>
            <w:rFonts w:hint="eastAsia"/>
            <w:bCs/>
            <w:sz w:val="21"/>
            <w:szCs w:val="21"/>
          </w:rPr>
          <w:alias w:val="公司简称"/>
          <w:tag w:val="_GBC_0384ae715a1e4b4894a29e4d27f5bef4"/>
          <w:id w:val="484743451"/>
          <w:lock w:val="sdtLocked"/>
          <w:placeholder>
            <w:docPart w:val="GBC22222222222222222222222222222"/>
          </w:placeholder>
        </w:sdtPr>
        <w:sdtContent>
          <w:r w:rsidRPr="008D00AB">
            <w:rPr>
              <w:rFonts w:hint="eastAsia"/>
              <w:bCs/>
              <w:sz w:val="21"/>
              <w:szCs w:val="21"/>
            </w:rPr>
            <w:t>龙头股份</w:t>
          </w:r>
        </w:sdtContent>
      </w:sdt>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b/>
          <w:bCs/>
          <w:sz w:val="21"/>
          <w:szCs w:val="21"/>
        </w:rPr>
      </w:pPr>
    </w:p>
    <w:p w:rsidR="00BC27FE" w:rsidRPr="008D00AB" w:rsidRDefault="00BC27FE">
      <w:pPr>
        <w:rPr>
          <w:b/>
          <w:bCs/>
          <w:sz w:val="21"/>
          <w:szCs w:val="21"/>
        </w:rPr>
      </w:pPr>
    </w:p>
    <w:sdt>
      <w:sdtPr>
        <w:rPr>
          <w:b/>
          <w:bCs/>
          <w:szCs w:val="21"/>
        </w:rPr>
        <w:alias w:val="模块:股份有限公司"/>
        <w:tag w:val="_SEC_053d5dad2cbb4a7e949bd9642e6c577f"/>
        <w:id w:val="1714153079"/>
        <w:lock w:val="sdtLocked"/>
        <w:placeholder>
          <w:docPart w:val="GBC22222222222222222222222222222"/>
        </w:placeholder>
      </w:sdtPr>
      <w:sdtEndPr>
        <w:rPr>
          <w:rFonts w:ascii="黑体" w:eastAsia="黑体" w:hAnsi="黑体"/>
          <w:color w:val="FF0000"/>
          <w:sz w:val="44"/>
          <w:szCs w:val="44"/>
        </w:rPr>
      </w:sdtEndPr>
      <w:sdtContent>
        <w:p w:rsidR="00BC27FE" w:rsidRDefault="002538B4">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40332717"/>
              <w:lock w:val="sdtLocked"/>
              <w:placeholder>
                <w:docPart w:val="GBC22222222222222222222222222222"/>
              </w:placeholder>
              <w:dataBinding w:prefixMappings="xmlns:clcid-cgi='clcid-cgi'" w:xpath="/*/clcid-cgi:GongSiFaDingZhongWenMingCheng" w:storeItemID="{89EBAB94-44A0-46A2-B712-30D997D04A6D}"/>
              <w:text/>
            </w:sdtPr>
            <w:sdtContent>
              <w:r w:rsidR="00BC27FE">
                <w:rPr>
                  <w:rFonts w:ascii="黑体" w:eastAsia="黑体" w:hAnsi="黑体" w:hint="eastAsia"/>
                  <w:b/>
                  <w:bCs/>
                  <w:color w:val="FF0000"/>
                  <w:sz w:val="44"/>
                  <w:szCs w:val="44"/>
                </w:rPr>
                <w:t>上海龙头（集团）股份有限公司</w:t>
              </w:r>
            </w:sdtContent>
          </w:sdt>
        </w:p>
      </w:sdtContent>
    </w:sdt>
    <w:p w:rsidR="00BC27FE" w:rsidRDefault="00BC27FE">
      <w:pPr>
        <w:jc w:val="center"/>
        <w:rPr>
          <w:rFonts w:ascii="黑体" w:eastAsia="黑体" w:hAnsi="黑体"/>
          <w:b/>
          <w:bCs/>
          <w:color w:val="FF0000"/>
          <w:sz w:val="44"/>
          <w:szCs w:val="44"/>
        </w:rPr>
      </w:pPr>
      <w:r>
        <w:rPr>
          <w:rFonts w:ascii="黑体" w:eastAsia="黑体" w:hAnsi="黑体"/>
          <w:b/>
          <w:bCs/>
          <w:color w:val="FF0000"/>
          <w:sz w:val="44"/>
          <w:szCs w:val="44"/>
        </w:rPr>
        <w:t>2019</w:t>
      </w:r>
      <w:r>
        <w:rPr>
          <w:rFonts w:ascii="黑体" w:eastAsia="黑体" w:hAnsi="黑体" w:hint="eastAsia"/>
          <w:b/>
          <w:bCs/>
          <w:color w:val="FF0000"/>
          <w:sz w:val="44"/>
          <w:szCs w:val="44"/>
        </w:rPr>
        <w:t>年年度报告</w:t>
      </w: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Pr="008D00AB" w:rsidRDefault="00BC27FE">
      <w:pPr>
        <w:rPr>
          <w:sz w:val="21"/>
        </w:rPr>
      </w:pPr>
    </w:p>
    <w:p w:rsidR="00BC27FE" w:rsidRDefault="00BC27FE">
      <w:pPr>
        <w:rPr>
          <w:rFonts w:ascii="黑体" w:eastAsia="黑体" w:hAnsi="黑体"/>
          <w:b/>
          <w:bCs/>
          <w:color w:val="FF0000"/>
          <w:sz w:val="44"/>
          <w:szCs w:val="44"/>
        </w:rPr>
        <w:sectPr w:rsidR="00BC27FE" w:rsidSect="005B5D50">
          <w:headerReference w:type="default" r:id="rId14"/>
          <w:footerReference w:type="default" r:id="rId15"/>
          <w:pgSz w:w="11906" w:h="16838"/>
          <w:pgMar w:top="1525" w:right="1276" w:bottom="1440" w:left="1797" w:header="855" w:footer="992" w:gutter="0"/>
          <w:cols w:space="425"/>
          <w:docGrid w:linePitch="312"/>
        </w:sectPr>
      </w:pPr>
    </w:p>
    <w:p w:rsidR="00BC27FE" w:rsidRPr="008D00AB" w:rsidRDefault="00BC27FE">
      <w:pPr>
        <w:rPr>
          <w:sz w:val="21"/>
        </w:rPr>
      </w:pPr>
    </w:p>
    <w:p w:rsidR="00BC27FE" w:rsidRDefault="00BC27FE">
      <w:pPr>
        <w:pStyle w:val="af9"/>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447313519"/>
        <w:lock w:val="sdtLocked"/>
        <w:placeholder>
          <w:docPart w:val="GBC22222222222222222222222222222"/>
        </w:placeholder>
      </w:sdtPr>
      <w:sdtEndPr>
        <w:rPr>
          <w:rFonts w:hint="default"/>
        </w:rPr>
      </w:sdtEndPr>
      <w:sdtContent>
        <w:p w:rsidR="00BC27FE" w:rsidRPr="00E15FD7" w:rsidRDefault="002538B4" w:rsidP="003276D4">
          <w:pPr>
            <w:pStyle w:val="2CharCharChar"/>
            <w:numPr>
              <w:ilvl w:val="0"/>
              <w:numId w:val="104"/>
            </w:numPr>
            <w:tabs>
              <w:tab w:val="left" w:pos="434"/>
            </w:tabs>
            <w:spacing w:before="0" w:after="0" w:line="360" w:lineRule="auto"/>
            <w:ind w:left="420" w:hangingChars="175"/>
            <w:rPr>
              <w:sz w:val="21"/>
            </w:rPr>
          </w:pPr>
          <w:sdt>
            <w:sdtPr>
              <w:rPr>
                <w:rFonts w:hint="eastAsia"/>
              </w:rPr>
              <w:alias w:val="董事会及董事声明"/>
              <w:tag w:val="_GBC_7a4abe6548364d7e8583e54b6ff64105"/>
              <w:id w:val="-773788529"/>
              <w:lock w:val="sdtLocked"/>
              <w:placeholder>
                <w:docPart w:val="GBC22222222222222222222222222222"/>
              </w:placeholder>
            </w:sdtPr>
            <w:sdtEndPr>
              <w:rPr>
                <w:sz w:val="21"/>
              </w:rPr>
            </w:sdtEndPr>
            <w:sdtContent>
              <w:r w:rsidR="00BC27FE" w:rsidRPr="00E15FD7">
                <w:rPr>
                  <w:rFonts w:ascii="Times New Roman" w:hAnsi="宋体" w:cs="宋体"/>
                  <w:bCs w:val="0"/>
                  <w:sz w:val="21"/>
                </w:rPr>
                <w:t>本公司董事会、监事会及董事、监事、高级管理人员保证年度报告内容的真实、准确、完整，不存在虚假记载、误导性陈述或重大遗漏，并承担个别和连带的法律责任。</w:t>
              </w:r>
            </w:sdtContent>
          </w:sdt>
        </w:p>
        <w:p w:rsidR="00BC27FE" w:rsidRPr="00E15FD7" w:rsidRDefault="002538B4">
          <w:pPr>
            <w:rPr>
              <w:sz w:val="21"/>
            </w:rPr>
          </w:pPr>
        </w:p>
      </w:sdtContent>
    </w:sdt>
    <w:sdt>
      <w:sdtPr>
        <w:rPr>
          <w:rFonts w:ascii="Calibri" w:hAnsi="Calibri" w:cs="宋体" w:hint="eastAsia"/>
          <w:b w:val="0"/>
          <w:bCs w:val="0"/>
          <w:kern w:val="0"/>
          <w:szCs w:val="22"/>
        </w:rPr>
        <w:alias w:val="选项模块:公司全体董事出席董事会会议。"/>
        <w:tag w:val="_SEC_22f2821f4b8f443f90d5135b8aaff83a"/>
        <w:id w:val="-2143873493"/>
        <w:lock w:val="sdtLocked"/>
        <w:placeholder>
          <w:docPart w:val="GBC22222222222222222222222222222"/>
        </w:placeholder>
      </w:sdtPr>
      <w:sdtEndPr>
        <w:rPr>
          <w:rFonts w:ascii="宋体" w:hAnsi="宋体" w:hint="default"/>
          <w:szCs w:val="21"/>
        </w:rPr>
      </w:sdtEndPr>
      <w:sdtContent>
        <w:p w:rsidR="00BC27FE" w:rsidRPr="00E15FD7" w:rsidRDefault="00BC27FE" w:rsidP="00F81B26">
          <w:pPr>
            <w:pStyle w:val="2CharCharChar"/>
            <w:numPr>
              <w:ilvl w:val="0"/>
              <w:numId w:val="104"/>
            </w:numPr>
            <w:tabs>
              <w:tab w:val="left" w:pos="448"/>
            </w:tabs>
            <w:spacing w:before="0" w:after="0" w:line="360" w:lineRule="auto"/>
            <w:ind w:left="420" w:hangingChars="175"/>
            <w:rPr>
              <w:sz w:val="21"/>
            </w:rPr>
          </w:pPr>
          <w:r w:rsidRPr="00E15FD7">
            <w:rPr>
              <w:rFonts w:hint="eastAsia"/>
              <w:sz w:val="21"/>
            </w:rPr>
            <w:t>公司</w:t>
          </w:r>
          <w:sdt>
            <w:sdtPr>
              <w:rPr>
                <w:rFonts w:hint="eastAsia"/>
                <w:sz w:val="21"/>
              </w:rPr>
              <w:tag w:val="_PLD_67dfe594d3e24f69b6f9757d86ded61b"/>
              <w:id w:val="-2002345083"/>
              <w:lock w:val="sdtLocked"/>
              <w:placeholder>
                <w:docPart w:val="GBC22222222222222222222222222222"/>
              </w:placeholder>
            </w:sdtPr>
            <w:sdtContent>
              <w:r w:rsidRPr="00E15FD7">
                <w:rPr>
                  <w:rFonts w:hint="eastAsia"/>
                  <w:sz w:val="21"/>
                </w:rPr>
                <w:t>全体董事出席</w:t>
              </w:r>
            </w:sdtContent>
          </w:sdt>
          <w:r w:rsidRPr="00E15FD7">
            <w:rPr>
              <w:rFonts w:hint="eastAsia"/>
              <w:sz w:val="21"/>
            </w:rPr>
            <w:t>董事会会议。</w:t>
          </w:r>
        </w:p>
        <w:p w:rsidR="00BC27FE" w:rsidRPr="00E15FD7" w:rsidRDefault="002538B4">
          <w:pPr>
            <w:rPr>
              <w:sz w:val="21"/>
              <w:szCs w:val="21"/>
            </w:rPr>
          </w:pPr>
        </w:p>
      </w:sdtContent>
    </w:sdt>
    <w:sdt>
      <w:sdtPr>
        <w:rPr>
          <w:rFonts w:ascii="Calibri" w:hAnsi="Calibri" w:cs="宋体" w:hint="eastAsia"/>
          <w:b w:val="0"/>
          <w:bCs w:val="0"/>
          <w:kern w:val="0"/>
          <w:szCs w:val="24"/>
        </w:rPr>
        <w:alias w:val="选项模块:事务所为本公司出具了标准无保留意见的审计报告。"/>
        <w:tag w:val="_SEC_40fba4905c084fec81ccf5c248050f25"/>
        <w:id w:val="2104693116"/>
        <w:lock w:val="sdtLocked"/>
        <w:placeholder>
          <w:docPart w:val="GBC22222222222222222222222222222"/>
        </w:placeholder>
      </w:sdtPr>
      <w:sdtEndPr>
        <w:rPr>
          <w:rFonts w:ascii="宋体" w:hAnsi="宋体" w:hint="default"/>
          <w:sz w:val="21"/>
        </w:rPr>
      </w:sdtEndPr>
      <w:sdtContent>
        <w:p w:rsidR="00BC27FE" w:rsidRPr="00E15FD7" w:rsidRDefault="002538B4" w:rsidP="00F81B26">
          <w:pPr>
            <w:pStyle w:val="2CharCharChar"/>
            <w:numPr>
              <w:ilvl w:val="0"/>
              <w:numId w:val="104"/>
            </w:numPr>
            <w:tabs>
              <w:tab w:val="left" w:pos="518"/>
            </w:tabs>
            <w:spacing w:before="0" w:after="0" w:line="360" w:lineRule="auto"/>
            <w:ind w:left="420" w:hangingChars="175"/>
            <w:jc w:val="left"/>
            <w:rPr>
              <w:rFonts w:ascii="宋体" w:hAnsi="宋体"/>
              <w:sz w:val="21"/>
            </w:rPr>
          </w:pPr>
          <w:sdt>
            <w:sdtPr>
              <w:rPr>
                <w:rFonts w:ascii="宋体" w:hAnsi="宋体" w:hint="eastAsia"/>
              </w:rPr>
              <w:alias w:val="公司聘请的境内会计师事务所名称"/>
              <w:tag w:val="_GBC_ad504284986e4ab994733d7125ba1c33"/>
              <w:id w:val="-828440451"/>
              <w:lock w:val="sdtLocked"/>
              <w:placeholder>
                <w:docPart w:val="GBC22222222222222222222222222222"/>
              </w:placeholder>
            </w:sdtPr>
            <w:sdtEndPr>
              <w:rPr>
                <w:sz w:val="21"/>
              </w:rPr>
            </w:sdtEndPr>
            <w:sdtContent>
              <w:r w:rsidR="00BC27FE" w:rsidRPr="00E15FD7">
                <w:rPr>
                  <w:rFonts w:ascii="宋体" w:hAnsi="宋体" w:hint="eastAsia"/>
                  <w:sz w:val="21"/>
                </w:rPr>
                <w:t>立信会计师事务所（特殊普通合伙）</w:t>
              </w:r>
            </w:sdtContent>
          </w:sdt>
          <w:r w:rsidR="00BC27FE" w:rsidRPr="00E15FD7">
            <w:rPr>
              <w:rFonts w:ascii="宋体" w:hAnsi="宋体" w:hint="eastAsia"/>
              <w:sz w:val="21"/>
            </w:rPr>
            <w:t>为本公司出具了</w:t>
          </w:r>
          <w:sdt>
            <w:sdtPr>
              <w:rPr>
                <w:rFonts w:ascii="宋体" w:hAnsi="宋体" w:hint="eastAsia"/>
                <w:sz w:val="21"/>
              </w:rPr>
              <w:alias w:val="会计师事务所审计意见类型"/>
              <w:tag w:val="_GBC_fc66ac35f9514436909a413223854389"/>
              <w:id w:val="-26261037"/>
              <w:lock w:val="sdtContentLocked"/>
              <w:placeholder>
                <w:docPart w:val="GBC22222222222222222222222222222"/>
              </w:placeholder>
            </w:sdtPr>
            <w:sdtContent>
              <w:r w:rsidR="00BC27FE" w:rsidRPr="00E15FD7">
                <w:rPr>
                  <w:rFonts w:ascii="宋体" w:hAnsi="宋体" w:hint="eastAsia"/>
                  <w:sz w:val="21"/>
                </w:rPr>
                <w:t>标准无保留意见</w:t>
              </w:r>
            </w:sdtContent>
          </w:sdt>
          <w:r w:rsidR="00BC27FE" w:rsidRPr="00E15FD7">
            <w:rPr>
              <w:rFonts w:ascii="宋体" w:hAnsi="宋体" w:hint="eastAsia"/>
              <w:sz w:val="21"/>
            </w:rPr>
            <w:t>的审计报告。</w:t>
          </w:r>
        </w:p>
        <w:p w:rsidR="00BC27FE" w:rsidRPr="00E15FD7" w:rsidRDefault="002538B4">
          <w:pPr>
            <w:rPr>
              <w:sz w:val="21"/>
              <w:szCs w:val="21"/>
            </w:rPr>
          </w:pPr>
        </w:p>
      </w:sdtContent>
    </w:sdt>
    <w:sdt>
      <w:sdtPr>
        <w:rPr>
          <w:rFonts w:ascii="宋体" w:hAnsi="宋体" w:cs="宋体" w:hint="eastAsia"/>
          <w:b w:val="0"/>
          <w:bCs w:val="0"/>
          <w:kern w:val="0"/>
          <w:szCs w:val="24"/>
        </w:rPr>
        <w:alias w:val="模块:公司负责人等声明"/>
        <w:tag w:val="_SEC_aa772887f17444efa3f14932a3ab86a1"/>
        <w:id w:val="-682821558"/>
        <w:lock w:val="sdtLocked"/>
        <w:placeholder>
          <w:docPart w:val="GBC22222222222222222222222222222"/>
        </w:placeholder>
      </w:sdtPr>
      <w:sdtContent>
        <w:p w:rsidR="00BC27FE" w:rsidRPr="00E15FD7" w:rsidRDefault="00BC27FE" w:rsidP="003276D4">
          <w:pPr>
            <w:pStyle w:val="2CharCharChar"/>
            <w:numPr>
              <w:ilvl w:val="0"/>
              <w:numId w:val="104"/>
            </w:numPr>
            <w:tabs>
              <w:tab w:val="left" w:pos="434"/>
            </w:tabs>
            <w:spacing w:before="0" w:after="0" w:line="360" w:lineRule="auto"/>
            <w:ind w:left="420" w:hangingChars="175"/>
            <w:rPr>
              <w:rFonts w:ascii="宋体" w:hAnsi="宋体"/>
              <w:sz w:val="21"/>
            </w:rPr>
          </w:pPr>
          <w:r w:rsidRPr="00E15FD7">
            <w:rPr>
              <w:rFonts w:ascii="宋体" w:hAnsi="宋体" w:hint="eastAsia"/>
              <w:sz w:val="21"/>
            </w:rPr>
            <w:t>公司负责人</w:t>
          </w:r>
          <w:sdt>
            <w:sdtPr>
              <w:rPr>
                <w:rFonts w:ascii="宋体" w:hAnsi="宋体"/>
                <w:sz w:val="21"/>
              </w:rPr>
              <w:alias w:val="公司负责人姓名"/>
              <w:tag w:val="_GBC_ba0728eaa9a342098d20addcde59ed31"/>
              <w:id w:val="269744707"/>
              <w:lock w:val="sdtLocked"/>
              <w:placeholder>
                <w:docPart w:val="GBC22222222222222222222222222222"/>
              </w:placeholder>
              <w:dataBinding w:prefixMappings="xmlns:clcid-mr='clcid-mr'" w:xpath="/*/clcid-mr:GongSiFuZeRenXingMing[not(@periodRef)]" w:storeItemID="{89EBAB94-44A0-46A2-B712-30D997D04A6D}"/>
              <w:text/>
            </w:sdtPr>
            <w:sdtContent>
              <w:r w:rsidRPr="00E15FD7">
                <w:rPr>
                  <w:rFonts w:ascii="宋体" w:hAnsi="宋体" w:hint="eastAsia"/>
                  <w:sz w:val="21"/>
                </w:rPr>
                <w:t>王卫民先生</w:t>
              </w:r>
            </w:sdtContent>
          </w:sdt>
          <w:r w:rsidRPr="00E15FD7">
            <w:rPr>
              <w:rFonts w:ascii="宋体" w:hAnsi="宋体" w:hint="eastAsia"/>
              <w:sz w:val="21"/>
            </w:rPr>
            <w:t>、主管会计工作负责人</w:t>
          </w:r>
          <w:sdt>
            <w:sdtPr>
              <w:rPr>
                <w:rFonts w:ascii="宋体" w:hAnsi="宋体"/>
                <w:sz w:val="21"/>
              </w:rPr>
              <w:alias w:val="主管会计工作负责人姓名"/>
              <w:tag w:val="_GBC_9ac791ae357946e68402505d2aa6b3b9"/>
              <w:id w:val="145359940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E15FD7">
                <w:rPr>
                  <w:rFonts w:ascii="宋体" w:hAnsi="宋体" w:hint="eastAsia"/>
                  <w:sz w:val="21"/>
                </w:rPr>
                <w:t>周思源</w:t>
              </w:r>
              <w:r w:rsidR="00971CD5" w:rsidRPr="00E15FD7">
                <w:rPr>
                  <w:rFonts w:ascii="宋体" w:hAnsi="宋体" w:hint="eastAsia"/>
                  <w:sz w:val="21"/>
                </w:rPr>
                <w:t>先生</w:t>
              </w:r>
            </w:sdtContent>
          </w:sdt>
          <w:r w:rsidRPr="00E15FD7">
            <w:rPr>
              <w:rFonts w:ascii="宋体" w:hAnsi="宋体" w:hint="eastAsia"/>
              <w:sz w:val="21"/>
            </w:rPr>
            <w:t>及会计机构负责人（会计主管人员）</w:t>
          </w:r>
          <w:sdt>
            <w:sdtPr>
              <w:rPr>
                <w:rFonts w:ascii="宋体" w:hAnsi="宋体"/>
                <w:sz w:val="21"/>
              </w:rPr>
              <w:alias w:val="会计机构负责人姓名"/>
              <w:tag w:val="_GBC_c6edcd184788428d9dc08d896d5d98a9"/>
              <w:id w:val="84654711"/>
              <w:lock w:val="sdtLocked"/>
              <w:placeholder>
                <w:docPart w:val="GBC22222222222222222222222222222"/>
              </w:placeholder>
              <w:dataBinding w:prefixMappings="xmlns:clcid-mr='clcid-mr'" w:xpath="/*/clcid-mr:KuaiJiJiGouFuZeRenXingMing[not(@periodRef)]" w:storeItemID="{89EBAB94-44A0-46A2-B712-30D997D04A6D}"/>
              <w:text/>
            </w:sdtPr>
            <w:sdtContent>
              <w:r w:rsidRPr="00E15FD7">
                <w:rPr>
                  <w:rFonts w:ascii="宋体" w:hAnsi="宋体" w:hint="eastAsia"/>
                  <w:sz w:val="21"/>
                </w:rPr>
                <w:t>吴寅</w:t>
              </w:r>
              <w:r w:rsidR="00971CD5" w:rsidRPr="00E15FD7">
                <w:rPr>
                  <w:rFonts w:ascii="宋体" w:hAnsi="宋体" w:hint="eastAsia"/>
                  <w:sz w:val="21"/>
                </w:rPr>
                <w:t>女士</w:t>
              </w:r>
            </w:sdtContent>
          </w:sdt>
          <w:r w:rsidRPr="00E15FD7">
            <w:rPr>
              <w:rFonts w:ascii="宋体" w:hAnsi="宋体" w:hint="eastAsia"/>
              <w:sz w:val="21"/>
            </w:rPr>
            <w:t>声明：保证年度报告中财务报告的真实、准确、完整。</w:t>
          </w:r>
        </w:p>
        <w:p w:rsidR="00BC27FE" w:rsidRPr="00E15FD7" w:rsidRDefault="002538B4">
          <w:pPr>
            <w:rPr>
              <w:sz w:val="21"/>
            </w:rPr>
          </w:pPr>
        </w:p>
      </w:sdtContent>
    </w:sdt>
    <w:sdt>
      <w:sdtPr>
        <w:rPr>
          <w:rFonts w:ascii="Calibri" w:hAnsi="Calibri" w:cs="宋体"/>
          <w:b w:val="0"/>
          <w:bCs w:val="0"/>
          <w:kern w:val="0"/>
          <w:szCs w:val="24"/>
        </w:rPr>
        <w:alias w:val="模块:经董事会审议的报告期利润分配预案或公积金转增股本预案"/>
        <w:tag w:val="_SEC_a501adcd5b1e409f9a26e2205a1217af"/>
        <w:id w:val="1101759714"/>
        <w:lock w:val="sdtLocked"/>
        <w:placeholder>
          <w:docPart w:val="GBC22222222222222222222222222222"/>
        </w:placeholder>
      </w:sdtPr>
      <w:sdtEndPr>
        <w:rPr>
          <w:rFonts w:ascii="宋体" w:hAnsi="宋体" w:hint="eastAsia"/>
          <w:shd w:val="pct15" w:color="auto" w:fill="FFFFFF"/>
        </w:rPr>
      </w:sdtEndPr>
      <w:sdtContent>
        <w:p w:rsidR="00BC27FE" w:rsidRPr="00E15FD7" w:rsidRDefault="00BC27FE" w:rsidP="00F81B26">
          <w:pPr>
            <w:pStyle w:val="2CharCharChar"/>
            <w:numPr>
              <w:ilvl w:val="0"/>
              <w:numId w:val="104"/>
            </w:numPr>
            <w:tabs>
              <w:tab w:val="left" w:pos="490"/>
            </w:tabs>
            <w:spacing w:before="0" w:after="0" w:line="360" w:lineRule="auto"/>
            <w:ind w:left="420" w:hangingChars="175"/>
            <w:rPr>
              <w:rFonts w:ascii="宋体" w:hAnsi="宋体"/>
              <w:sz w:val="21"/>
            </w:rPr>
          </w:pPr>
          <w:r w:rsidRPr="00E15FD7">
            <w:rPr>
              <w:sz w:val="21"/>
            </w:rPr>
            <w:t>经董事会审议的报告期利润分配预案或公积金转增股本预案</w:t>
          </w:r>
        </w:p>
        <w:sdt>
          <w:sdtPr>
            <w:rPr>
              <w:rFonts w:hint="eastAsia"/>
              <w:sz w:val="21"/>
              <w:szCs w:val="21"/>
            </w:rPr>
            <w:alias w:val="经董事会审议的报告期利润分配预案或公积金转增股本预案"/>
            <w:tag w:val="_GBC_87fdd30c16df49cc824b47e55e4be6d9"/>
            <w:id w:val="-1911768234"/>
            <w:lock w:val="sdtLocked"/>
            <w:placeholder>
              <w:docPart w:val="GBC22222222222222222222222222222"/>
            </w:placeholder>
          </w:sdtPr>
          <w:sdtEndPr>
            <w:rPr>
              <w:shd w:val="pct15" w:color="auto" w:fill="FFFFFF"/>
            </w:rPr>
          </w:sdtEndPr>
          <w:sdtContent>
            <w:p w:rsidR="00BC27FE" w:rsidRPr="00E15FD7" w:rsidRDefault="00BC27FE" w:rsidP="00E15FD7">
              <w:pPr>
                <w:spacing w:line="360" w:lineRule="auto"/>
                <w:ind w:firstLineChars="199" w:firstLine="418"/>
                <w:rPr>
                  <w:sz w:val="21"/>
                  <w:szCs w:val="21"/>
                </w:rPr>
              </w:pPr>
              <w:r w:rsidRPr="00E15FD7">
                <w:rPr>
                  <w:rFonts w:hint="eastAsia"/>
                  <w:sz w:val="21"/>
                  <w:szCs w:val="21"/>
                </w:rPr>
                <w:t>根据立信会计师事务所（特殊普通合伙）信会师报字 [2020]第</w:t>
              </w:r>
              <w:r w:rsidR="00273E0F" w:rsidRPr="00E15FD7">
                <w:rPr>
                  <w:color w:val="0D0D0D"/>
                  <w:sz w:val="21"/>
                  <w:szCs w:val="21"/>
                </w:rPr>
                <w:t>ZA11581</w:t>
              </w:r>
              <w:r w:rsidRPr="00E15FD7">
                <w:rPr>
                  <w:rFonts w:hint="eastAsia"/>
                  <w:sz w:val="21"/>
                  <w:szCs w:val="21"/>
                </w:rPr>
                <w:t>号审计报告确认，2019年公司实现归属于母公司所有者的净利润19,149,672.61元，加上年初未分配利430,315,517.71元，</w:t>
              </w:r>
              <w:r w:rsidR="00CA74D7" w:rsidRPr="00E15FD7">
                <w:rPr>
                  <w:rFonts w:hint="eastAsia"/>
                  <w:sz w:val="21"/>
                  <w:szCs w:val="21"/>
                </w:rPr>
                <w:t>减去执行新金融工具准则会计政策</w:t>
              </w:r>
              <w:r w:rsidR="00094DEB" w:rsidRPr="00E15FD7">
                <w:rPr>
                  <w:rFonts w:hint="eastAsia"/>
                  <w:sz w:val="21"/>
                  <w:szCs w:val="21"/>
                </w:rPr>
                <w:t>变更调整年初未分配利润</w:t>
              </w:r>
              <w:r w:rsidR="00094DEB" w:rsidRPr="00E15FD7" w:rsidDel="00011B6D">
                <w:rPr>
                  <w:rFonts w:hint="eastAsia"/>
                  <w:sz w:val="21"/>
                  <w:szCs w:val="21"/>
                </w:rPr>
                <w:t xml:space="preserve"> </w:t>
              </w:r>
              <w:r w:rsidR="00094DEB" w:rsidRPr="00E15FD7">
                <w:rPr>
                  <w:sz w:val="21"/>
                  <w:szCs w:val="21"/>
                </w:rPr>
                <w:t>-4,583,311.02</w:t>
              </w:r>
              <w:r w:rsidR="00094DEB" w:rsidRPr="00E15FD7">
                <w:rPr>
                  <w:rFonts w:hint="eastAsia"/>
                  <w:sz w:val="21"/>
                  <w:szCs w:val="21"/>
                </w:rPr>
                <w:t>元，</w:t>
              </w:r>
              <w:r w:rsidR="00094DEB" w:rsidRPr="00E15FD7" w:rsidDel="00011B6D">
                <w:rPr>
                  <w:rFonts w:hint="eastAsia"/>
                  <w:sz w:val="21"/>
                  <w:szCs w:val="21"/>
                </w:rPr>
                <w:t xml:space="preserve"> </w:t>
              </w:r>
              <w:r w:rsidRPr="00E15FD7">
                <w:rPr>
                  <w:rFonts w:hint="eastAsia"/>
                  <w:sz w:val="21"/>
                  <w:szCs w:val="21"/>
                </w:rPr>
                <w:t>2019年度实际可供全体股东分配的利润共计444,881,879.30元。因母公司</w:t>
              </w:r>
              <w:r w:rsidRPr="00E15FD7">
                <w:rPr>
                  <w:sz w:val="21"/>
                  <w:szCs w:val="21"/>
                </w:rPr>
                <w:t>年末未分配利润</w:t>
              </w:r>
              <w:r w:rsidRPr="00E15FD7">
                <w:rPr>
                  <w:rFonts w:hint="eastAsia"/>
                  <w:sz w:val="21"/>
                  <w:szCs w:val="21"/>
                </w:rPr>
                <w:t>-546,610.43元尚未弥补，根据公司章程第九章《财务会计制度、利润分配和审计》 第一百六十二条利润分配的条件和比例中规定需达到“公司该年度或半年度实现的可分配利润（即公司弥补亏损、提取公积金后所余的税后利润）为正值”，故</w:t>
              </w:r>
              <w:r w:rsidRPr="00E15FD7">
                <w:rPr>
                  <w:sz w:val="21"/>
                  <w:szCs w:val="21"/>
                </w:rPr>
                <w:t>本期不进行利润分配。</w:t>
              </w:r>
            </w:p>
          </w:sdtContent>
        </w:sdt>
        <w:p w:rsidR="00BC27FE" w:rsidRPr="00E15FD7" w:rsidRDefault="002538B4">
          <w:pPr>
            <w:kinsoku w:val="0"/>
            <w:overflowPunct w:val="0"/>
            <w:autoSpaceDE w:val="0"/>
            <w:autoSpaceDN w:val="0"/>
            <w:adjustRightInd w:val="0"/>
            <w:snapToGrid w:val="0"/>
            <w:spacing w:line="360" w:lineRule="exact"/>
            <w:rPr>
              <w:sz w:val="21"/>
              <w:shd w:val="pct15" w:color="auto" w:fill="FFFFFF"/>
            </w:rPr>
          </w:pPr>
        </w:p>
      </w:sdtContent>
    </w:sdt>
    <w:sdt>
      <w:sdtPr>
        <w:rPr>
          <w:rFonts w:ascii="Calibri" w:hAnsi="Calibri" w:cs="宋体"/>
          <w:b w:val="0"/>
          <w:bCs w:val="0"/>
          <w:kern w:val="0"/>
          <w:sz w:val="21"/>
          <w:szCs w:val="24"/>
        </w:rPr>
        <w:alias w:val="模块:前瞻性陈述的风险声明"/>
        <w:tag w:val="_SEC_cc0a682043544feca8d6178ae3f9b57a"/>
        <w:id w:val="993764865"/>
        <w:lock w:val="sdtLocked"/>
        <w:placeholder>
          <w:docPart w:val="GBC22222222222222222222222222222"/>
        </w:placeholder>
      </w:sdtPr>
      <w:sdtEndPr>
        <w:rPr>
          <w:rFonts w:ascii="宋体" w:hAnsi="宋体" w:hint="eastAsia"/>
          <w:sz w:val="24"/>
          <w:shd w:val="pct15" w:color="auto" w:fill="FFFFFF"/>
        </w:rPr>
      </w:sdtEndPr>
      <w:sdtContent>
        <w:p w:rsidR="00BC27FE" w:rsidRPr="0096518E" w:rsidRDefault="00BC27FE" w:rsidP="00E15FD7">
          <w:pPr>
            <w:pStyle w:val="2CharCharChar"/>
            <w:numPr>
              <w:ilvl w:val="0"/>
              <w:numId w:val="104"/>
            </w:numPr>
            <w:tabs>
              <w:tab w:val="left" w:pos="504"/>
            </w:tabs>
            <w:spacing w:before="0" w:after="0" w:line="360" w:lineRule="auto"/>
            <w:ind w:left="368" w:hangingChars="175" w:hanging="368"/>
            <w:rPr>
              <w:sz w:val="21"/>
            </w:rPr>
          </w:pPr>
          <w:r w:rsidRPr="0096518E">
            <w:rPr>
              <w:sz w:val="21"/>
            </w:rPr>
            <w:t>前瞻性陈述的风险声明</w:t>
          </w:r>
        </w:p>
        <w:sdt>
          <w:sdtPr>
            <w:alias w:val="是否适用：前瞻性陈述的风险声明[双击切换]"/>
            <w:tag w:val="_GBC_5e5553f9f96e47e8b5eded9c0e6a26c0"/>
            <w:id w:val="909813978"/>
            <w:lock w:val="sdtContentLocked"/>
            <w:placeholder>
              <w:docPart w:val="GBC22222222222222222222222222222"/>
            </w:placeholder>
          </w:sdtPr>
          <w:sdtContent>
            <w:p w:rsidR="00BC27FE" w:rsidRDefault="002538B4">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387303172"/>
            <w:lock w:val="sdtLocked"/>
            <w:placeholder>
              <w:docPart w:val="GBC22222222222222222222222222222"/>
            </w:placeholder>
          </w:sdtPr>
          <w:sdtEndPr>
            <w:rPr>
              <w:sz w:val="21"/>
              <w:shd w:val="pct15" w:color="auto" w:fill="FFFFFF"/>
            </w:rPr>
          </w:sdtEndPr>
          <w:sdtContent>
            <w:p w:rsidR="00BC27FE" w:rsidRPr="0096518E" w:rsidRDefault="00BC27FE" w:rsidP="00C2726B">
              <w:pPr>
                <w:kinsoku w:val="0"/>
                <w:overflowPunct w:val="0"/>
                <w:autoSpaceDE w:val="0"/>
                <w:autoSpaceDN w:val="0"/>
                <w:adjustRightInd w:val="0"/>
                <w:snapToGrid w:val="0"/>
                <w:spacing w:line="360" w:lineRule="exact"/>
                <w:ind w:firstLineChars="200" w:firstLine="480"/>
                <w:rPr>
                  <w:sz w:val="21"/>
                  <w:szCs w:val="21"/>
                </w:rPr>
              </w:pPr>
              <w:r w:rsidRPr="0096518E">
                <w:rPr>
                  <w:rFonts w:hint="eastAsia"/>
                  <w:sz w:val="21"/>
                  <w:szCs w:val="21"/>
                </w:rPr>
                <w:t>本报告中所涉及的未来计划、发展战略等前瞻性描述不构成公司对投资者的实质承诺，敬请投资者注意投资风险</w:t>
              </w:r>
            </w:p>
          </w:sdtContent>
        </w:sdt>
        <w:p w:rsidR="00BC27FE" w:rsidRPr="007D29EB" w:rsidRDefault="002538B4">
          <w:pPr>
            <w:kinsoku w:val="0"/>
            <w:overflowPunct w:val="0"/>
            <w:autoSpaceDE w:val="0"/>
            <w:autoSpaceDN w:val="0"/>
            <w:adjustRightInd w:val="0"/>
            <w:snapToGrid w:val="0"/>
            <w:spacing w:line="360" w:lineRule="exact"/>
            <w:rPr>
              <w:sz w:val="21"/>
              <w:szCs w:val="21"/>
              <w:shd w:val="pct15" w:color="auto" w:fill="FFFFFF"/>
            </w:rPr>
          </w:pPr>
        </w:p>
      </w:sdtContent>
    </w:sdt>
    <w:sdt>
      <w:sdtPr>
        <w:rPr>
          <w:rFonts w:ascii="Calibri" w:hAnsi="Calibri" w:cs="宋体" w:hint="eastAsia"/>
          <w:b w:val="0"/>
          <w:bCs w:val="0"/>
          <w:kern w:val="0"/>
          <w:szCs w:val="24"/>
          <w:shd w:val="pct15" w:color="auto" w:fill="FFFFFF"/>
        </w:rPr>
        <w:alias w:val="模块:本公司是否存在大股东占用资金情况"/>
        <w:tag w:val="_SEC_dd7ae952183947878c4ccc9b523f2fd5"/>
        <w:id w:val="29624995"/>
        <w:lock w:val="sdtLocked"/>
        <w:placeholder>
          <w:docPart w:val="GBC22222222222222222222222222222"/>
        </w:placeholder>
      </w:sdtPr>
      <w:sdtEndPr>
        <w:rPr>
          <w:rFonts w:ascii="宋体" w:hAnsi="宋体"/>
          <w:shd w:val="clear" w:color="auto" w:fill="auto"/>
        </w:rPr>
      </w:sdtEndPr>
      <w:sdtContent>
        <w:p w:rsidR="00BC27FE" w:rsidRPr="0096518E" w:rsidRDefault="00BC27FE" w:rsidP="00F81B26">
          <w:pPr>
            <w:pStyle w:val="2CharCharChar"/>
            <w:numPr>
              <w:ilvl w:val="0"/>
              <w:numId w:val="104"/>
            </w:numPr>
            <w:tabs>
              <w:tab w:val="left" w:pos="434"/>
              <w:tab w:val="left" w:pos="644"/>
            </w:tabs>
            <w:spacing w:before="0" w:after="0" w:line="360" w:lineRule="auto"/>
            <w:ind w:left="420" w:hangingChars="175"/>
            <w:rPr>
              <w:sz w:val="21"/>
            </w:rPr>
          </w:pPr>
          <w:r w:rsidRPr="0096518E">
            <w:rPr>
              <w:sz w:val="21"/>
            </w:rPr>
            <w:t>是否存在被控股股东及其关联方非经营性占用资金情况</w:t>
          </w:r>
        </w:p>
        <w:sdt>
          <w:sdtPr>
            <w:rPr>
              <w:rFonts w:ascii="Arial" w:hAnsi="Arial" w:hint="eastAsia"/>
              <w:bCs/>
              <w:sz w:val="21"/>
              <w:szCs w:val="21"/>
            </w:rPr>
            <w:alias w:val="本公司是否存在大股东占用资金情况"/>
            <w:tag w:val="_GBC_a9b8d3170fbb4d50a645223c117f8b30"/>
            <w:id w:val="-1010834681"/>
            <w:lock w:val="sdtLocked"/>
            <w:placeholder>
              <w:docPart w:val="GBC22222222222222222222222222222"/>
            </w:placeholder>
            <w:comboBox>
              <w:listItem w:displayText="是" w:value="true"/>
              <w:listItem w:displayText="否" w:value="false"/>
            </w:comboBox>
          </w:sdtPr>
          <w:sdtContent>
            <w:p w:rsidR="00BC27FE" w:rsidRPr="0096518E" w:rsidRDefault="00BC27FE">
              <w:pPr>
                <w:kinsoku w:val="0"/>
                <w:overflowPunct w:val="0"/>
                <w:autoSpaceDE w:val="0"/>
                <w:autoSpaceDN w:val="0"/>
                <w:adjustRightInd w:val="0"/>
                <w:snapToGrid w:val="0"/>
                <w:spacing w:line="360" w:lineRule="exact"/>
                <w:rPr>
                  <w:rFonts w:ascii="Arial" w:hAnsi="Arial"/>
                  <w:bCs/>
                  <w:sz w:val="21"/>
                  <w:szCs w:val="21"/>
                </w:rPr>
              </w:pPr>
              <w:r w:rsidRPr="0096518E">
                <w:rPr>
                  <w:rFonts w:ascii="Arial" w:hAnsi="Arial" w:hint="eastAsia"/>
                  <w:bCs/>
                  <w:sz w:val="21"/>
                  <w:szCs w:val="21"/>
                </w:rPr>
                <w:t>否</w:t>
              </w:r>
            </w:p>
          </w:sdtContent>
        </w:sdt>
        <w:p w:rsidR="00BC27FE" w:rsidRPr="007D29EB" w:rsidRDefault="002538B4">
          <w:pPr>
            <w:kinsoku w:val="0"/>
            <w:overflowPunct w:val="0"/>
            <w:autoSpaceDE w:val="0"/>
            <w:autoSpaceDN w:val="0"/>
            <w:adjustRightInd w:val="0"/>
            <w:snapToGrid w:val="0"/>
            <w:spacing w:line="360" w:lineRule="exact"/>
            <w:rPr>
              <w:rFonts w:ascii="Arial" w:hAnsi="Arial"/>
              <w:bCs/>
              <w:sz w:val="21"/>
              <w:szCs w:val="21"/>
            </w:rPr>
          </w:pPr>
        </w:p>
      </w:sdtContent>
    </w:sdt>
    <w:sdt>
      <w:sdtPr>
        <w:rPr>
          <w:rFonts w:ascii="Calibri" w:hAnsi="Calibri" w:cs="宋体"/>
          <w:b w:val="0"/>
          <w:bCs w:val="0"/>
          <w:kern w:val="0"/>
          <w:szCs w:val="24"/>
        </w:rPr>
        <w:alias w:val="模块:本公司是否存在违反规定决策程序对外提供担保的情况"/>
        <w:tag w:val="_SEC_05a034f558514905b67eb7706c31865e"/>
        <w:id w:val="1191568008"/>
        <w:lock w:val="sdtLocked"/>
        <w:placeholder>
          <w:docPart w:val="GBC22222222222222222222222222222"/>
        </w:placeholder>
      </w:sdtPr>
      <w:sdtEndPr>
        <w:rPr>
          <w:rFonts w:ascii="宋体" w:hAnsi="宋体" w:hint="eastAsia"/>
        </w:rPr>
      </w:sdtEndPr>
      <w:sdtContent>
        <w:p w:rsidR="00BC27FE" w:rsidRPr="0096518E" w:rsidRDefault="00BC27FE" w:rsidP="00F81B26">
          <w:pPr>
            <w:pStyle w:val="2CharCharChar"/>
            <w:numPr>
              <w:ilvl w:val="0"/>
              <w:numId w:val="104"/>
            </w:numPr>
            <w:tabs>
              <w:tab w:val="left" w:pos="644"/>
            </w:tabs>
            <w:spacing w:before="0" w:after="0" w:line="360" w:lineRule="auto"/>
            <w:ind w:left="420" w:hangingChars="175"/>
            <w:rPr>
              <w:sz w:val="21"/>
            </w:rPr>
          </w:pPr>
          <w:r w:rsidRPr="0096518E">
            <w:rPr>
              <w:sz w:val="21"/>
            </w:rPr>
            <w:t>是否存在违反规定决策程序对外提供担保的情况？</w:t>
          </w:r>
        </w:p>
        <w:sdt>
          <w:sdtPr>
            <w:rPr>
              <w:rFonts w:hint="eastAsia"/>
              <w:sz w:val="21"/>
              <w:szCs w:val="21"/>
            </w:rPr>
            <w:alias w:val="本公司是否存在违反规定决策程序对外提供担保的情况"/>
            <w:tag w:val="_GBC_aef7ac6bbdf043bc8051c4f9fb55e5ea"/>
            <w:id w:val="1374967681"/>
            <w:lock w:val="sdtLocked"/>
            <w:placeholder>
              <w:docPart w:val="GBC22222222222222222222222222222"/>
            </w:placeholder>
            <w:comboBox>
              <w:listItem w:displayText="是" w:value="true"/>
              <w:listItem w:displayText="否" w:value="false"/>
            </w:comboBox>
          </w:sdtPr>
          <w:sdtContent>
            <w:p w:rsidR="00BC27FE" w:rsidRPr="0096518E" w:rsidRDefault="00BC27FE">
              <w:pPr>
                <w:rPr>
                  <w:sz w:val="21"/>
                  <w:szCs w:val="21"/>
                </w:rPr>
              </w:pPr>
              <w:r w:rsidRPr="0096518E">
                <w:rPr>
                  <w:rFonts w:hint="eastAsia"/>
                  <w:sz w:val="21"/>
                  <w:szCs w:val="21"/>
                </w:rPr>
                <w:t>否</w:t>
              </w:r>
            </w:p>
          </w:sdtContent>
        </w:sdt>
        <w:p w:rsidR="00BC27FE" w:rsidRPr="007D29EB" w:rsidRDefault="002538B4">
          <w:pPr>
            <w:rPr>
              <w:sz w:val="21"/>
              <w:szCs w:val="21"/>
            </w:rPr>
          </w:pPr>
        </w:p>
      </w:sdtContent>
    </w:sdt>
    <w:sdt>
      <w:sdtPr>
        <w:rPr>
          <w:rFonts w:ascii="宋体" w:hAnsi="宋体" w:cs="宋体"/>
          <w:b w:val="0"/>
          <w:bCs w:val="0"/>
          <w:kern w:val="0"/>
          <w:szCs w:val="24"/>
        </w:rPr>
        <w:alias w:val="模块:重大风险提示"/>
        <w:tag w:val="_SEC_9889b4a81d8e4a009c1c90b6eaff4bed"/>
        <w:id w:val="1085187694"/>
        <w:lock w:val="sdtLocked"/>
        <w:placeholder>
          <w:docPart w:val="GBC22222222222222222222222222222"/>
        </w:placeholder>
      </w:sdtPr>
      <w:sdtContent>
        <w:p w:rsidR="00BC27FE" w:rsidRPr="0096518E" w:rsidRDefault="00BC27FE" w:rsidP="003276D4">
          <w:pPr>
            <w:pStyle w:val="2CharCharChar"/>
            <w:numPr>
              <w:ilvl w:val="0"/>
              <w:numId w:val="104"/>
            </w:numPr>
            <w:tabs>
              <w:tab w:val="left" w:pos="644"/>
            </w:tabs>
            <w:spacing w:before="0" w:after="0" w:line="360" w:lineRule="auto"/>
            <w:ind w:left="420" w:hangingChars="175"/>
            <w:rPr>
              <w:sz w:val="21"/>
            </w:rPr>
          </w:pPr>
          <w:r w:rsidRPr="0096518E">
            <w:rPr>
              <w:rFonts w:hint="eastAsia"/>
              <w:sz w:val="21"/>
            </w:rPr>
            <w:t>重大风险提示</w:t>
          </w:r>
        </w:p>
        <w:p w:rsidR="00BC27FE" w:rsidRPr="0096518E" w:rsidRDefault="002538B4" w:rsidP="0096518E">
          <w:pPr>
            <w:ind w:firstLineChars="200" w:firstLine="420"/>
            <w:rPr>
              <w:sz w:val="21"/>
              <w:szCs w:val="21"/>
            </w:rPr>
          </w:pPr>
          <w:sdt>
            <w:sdtPr>
              <w:rPr>
                <w:sz w:val="21"/>
                <w:szCs w:val="21"/>
              </w:rPr>
              <w:alias w:val="重大风险提示"/>
              <w:tag w:val="_GBC_43a6b8847e0241f1af5326af848c7cec"/>
              <w:id w:val="-212581982"/>
              <w:lock w:val="sdtLocked"/>
              <w:placeholder>
                <w:docPart w:val="GBC22222222222222222222222222222"/>
              </w:placeholder>
            </w:sdtPr>
            <w:sdtContent>
              <w:r w:rsidR="00BC27FE" w:rsidRPr="0096518E">
                <w:rPr>
                  <w:rFonts w:hint="eastAsia"/>
                  <w:sz w:val="21"/>
                  <w:szCs w:val="21"/>
                </w:rPr>
                <w:t>公司已在本报告中详细描述存在的相关风险，敬请查阅第四节“经营情况讨论与分析”中关于公司未来发展的讨论与分析中“可能面对的风险”部分的内容。</w:t>
              </w:r>
            </w:sdtContent>
          </w:sdt>
        </w:p>
        <w:p w:rsidR="00BC27FE" w:rsidRPr="007D29EB" w:rsidRDefault="002538B4">
          <w:pPr>
            <w:rPr>
              <w:sz w:val="21"/>
            </w:rPr>
          </w:pPr>
        </w:p>
      </w:sdtContent>
    </w:sdt>
    <w:sdt>
      <w:sdtPr>
        <w:rPr>
          <w:rFonts w:ascii="宋体" w:hAnsi="宋体" w:cs="宋体"/>
          <w:b w:val="0"/>
          <w:bCs w:val="0"/>
          <w:kern w:val="0"/>
          <w:szCs w:val="24"/>
        </w:rPr>
        <w:alias w:val="模块:重要提示的其他情况说明"/>
        <w:tag w:val="_SEC_e9484471c6da4ac39a115f2e22fdac24"/>
        <w:id w:val="1997912146"/>
        <w:lock w:val="sdtLocked"/>
        <w:placeholder>
          <w:docPart w:val="GBC22222222222222222222222222222"/>
        </w:placeholder>
      </w:sdtPr>
      <w:sdtContent>
        <w:p w:rsidR="00BC27FE" w:rsidRPr="0096518E" w:rsidRDefault="00BC27FE" w:rsidP="00F81B26">
          <w:pPr>
            <w:pStyle w:val="2CharCharChar"/>
            <w:numPr>
              <w:ilvl w:val="0"/>
              <w:numId w:val="104"/>
            </w:numPr>
            <w:tabs>
              <w:tab w:val="left" w:pos="588"/>
              <w:tab w:val="left" w:pos="644"/>
              <w:tab w:val="left" w:pos="672"/>
            </w:tabs>
            <w:spacing w:before="0" w:after="0" w:line="360" w:lineRule="auto"/>
            <w:ind w:left="420" w:hangingChars="175"/>
            <w:rPr>
              <w:sz w:val="21"/>
            </w:rPr>
          </w:pPr>
          <w:r w:rsidRPr="0096518E">
            <w:rPr>
              <w:rFonts w:hint="eastAsia"/>
              <w:sz w:val="21"/>
            </w:rPr>
            <w:t>其他</w:t>
          </w:r>
        </w:p>
        <w:sdt>
          <w:sdtPr>
            <w:alias w:val="是否适用：其他重要提示[双击切换]"/>
            <w:tag w:val="_GBC_0eafa210a73340628544c13dacbc7643"/>
            <w:id w:val="579031693"/>
            <w:lock w:val="sdtContentLocked"/>
            <w:placeholder>
              <w:docPart w:val="GBC22222222222222222222222222222"/>
            </w:placeholder>
          </w:sdtPr>
          <w:sdtContent>
            <w:p w:rsidR="00BC27FE" w:rsidRDefault="002538B4">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szCs w:val="21"/>
            </w:rPr>
            <w:alias w:val="重要提示的其他情况说明"/>
            <w:tag w:val="_GBC_af94cd16edaf46c3bbc1ec9dc56ea822"/>
            <w:id w:val="1327933440"/>
            <w:lock w:val="sdtLocked"/>
            <w:placeholder>
              <w:docPart w:val="GBC22222222222222222222222222222"/>
            </w:placeholder>
          </w:sdtPr>
          <w:sdtEndPr>
            <w:rPr>
              <w:sz w:val="21"/>
            </w:rPr>
          </w:sdtEndPr>
          <w:sdtContent>
            <w:p w:rsidR="00BC27FE" w:rsidRPr="0096518E" w:rsidRDefault="00BC27FE">
              <w:pPr>
                <w:rPr>
                  <w:sz w:val="21"/>
                  <w:szCs w:val="21"/>
                </w:rPr>
              </w:pPr>
              <w:r w:rsidRPr="0096518E">
                <w:rPr>
                  <w:rFonts w:hint="eastAsia"/>
                  <w:sz w:val="21"/>
                  <w:szCs w:val="21"/>
                </w:rPr>
                <w:t>无</w:t>
              </w:r>
            </w:p>
          </w:sdtContent>
        </w:sdt>
        <w:p w:rsidR="00BC27FE" w:rsidRPr="007D29EB" w:rsidRDefault="002538B4">
          <w:pPr>
            <w:rPr>
              <w:sz w:val="21"/>
              <w:szCs w:val="21"/>
            </w:rPr>
          </w:pPr>
        </w:p>
      </w:sdtContent>
    </w:sdt>
    <w:p w:rsidR="00BC27FE" w:rsidRPr="007D29EB" w:rsidRDefault="00BC27FE">
      <w:pPr>
        <w:rPr>
          <w:sz w:val="21"/>
          <w:szCs w:val="21"/>
        </w:rPr>
      </w:pPr>
      <w:r w:rsidRPr="007D29EB">
        <w:rPr>
          <w:sz w:val="21"/>
          <w:szCs w:val="21"/>
        </w:rPr>
        <w:br w:type="page"/>
      </w:r>
    </w:p>
    <w:p w:rsidR="00BC27FE" w:rsidRDefault="00BC27FE">
      <w:pPr>
        <w:spacing w:line="480" w:lineRule="auto"/>
        <w:jc w:val="center"/>
        <w:rPr>
          <w:b/>
          <w:sz w:val="28"/>
          <w:szCs w:val="28"/>
        </w:rPr>
      </w:pPr>
      <w:r>
        <w:rPr>
          <w:rFonts w:hint="eastAsia"/>
          <w:b/>
          <w:sz w:val="28"/>
          <w:szCs w:val="28"/>
        </w:rPr>
        <w:lastRenderedPageBreak/>
        <w:t>目录</w:t>
      </w:r>
    </w:p>
    <w:p w:rsidR="008B5C6D" w:rsidRDefault="002538B4">
      <w:pPr>
        <w:pStyle w:val="13"/>
        <w:rPr>
          <w:rFonts w:asciiTheme="minorHAnsi" w:eastAsiaTheme="minorEastAsia" w:hAnsiTheme="minorHAnsi" w:cstheme="minorBidi"/>
          <w:noProof/>
          <w:sz w:val="21"/>
          <w:szCs w:val="22"/>
        </w:rPr>
      </w:pPr>
      <w:r w:rsidRPr="002538B4">
        <w:rPr>
          <w:b/>
          <w:bCs/>
        </w:rPr>
        <w:fldChar w:fldCharType="begin"/>
      </w:r>
      <w:r w:rsidR="00BC27FE">
        <w:rPr>
          <w:b/>
          <w:bCs/>
        </w:rPr>
        <w:instrText xml:space="preserve"> TOC \o "1-1" \h \z \u </w:instrText>
      </w:r>
      <w:r w:rsidRPr="002538B4">
        <w:rPr>
          <w:b/>
          <w:bCs/>
        </w:rPr>
        <w:fldChar w:fldCharType="separate"/>
      </w:r>
      <w:hyperlink w:anchor="_Toc38900651" w:history="1">
        <w:r w:rsidR="008B5C6D" w:rsidRPr="008D00AB">
          <w:rPr>
            <w:rStyle w:val="a3"/>
            <w:rFonts w:hint="eastAsia"/>
            <w:noProof/>
            <w:sz w:val="21"/>
          </w:rPr>
          <w:t>第一节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释义</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_Toc38900651 \h </w:instrText>
        </w:r>
        <w:r w:rsidRPr="008D00AB">
          <w:rPr>
            <w:noProof/>
            <w:webHidden/>
            <w:sz w:val="21"/>
          </w:rPr>
        </w:r>
        <w:r w:rsidRPr="008D00AB">
          <w:rPr>
            <w:noProof/>
            <w:webHidden/>
            <w:sz w:val="21"/>
          </w:rPr>
          <w:fldChar w:fldCharType="separate"/>
        </w:r>
        <w:r w:rsidR="00DE3D7D">
          <w:rPr>
            <w:noProof/>
            <w:webHidden/>
            <w:sz w:val="21"/>
          </w:rPr>
          <w:t>5</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2" w:history="1">
        <w:r w:rsidR="008B5C6D" w:rsidRPr="008D00AB">
          <w:rPr>
            <w:rStyle w:val="a3"/>
            <w:rFonts w:hint="eastAsia"/>
            <w:noProof/>
            <w:sz w:val="21"/>
          </w:rPr>
          <w:t>第二节</w:t>
        </w:r>
        <w:r w:rsidR="008B5C6D" w:rsidRPr="008D00AB">
          <w:rPr>
            <w:rStyle w:val="a3"/>
            <w:noProof/>
            <w:sz w:val="21"/>
          </w:rPr>
          <w:tab/>
        </w:r>
        <w:r w:rsidR="008B5C6D" w:rsidRPr="008D00AB">
          <w:rPr>
            <w:rStyle w:val="a3"/>
            <w:rFonts w:hint="eastAsia"/>
            <w:noProof/>
            <w:sz w:val="21"/>
          </w:rPr>
          <w:t>公司简介和主要财务指标</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_Toc38900652 \h </w:instrText>
        </w:r>
        <w:r w:rsidRPr="008D00AB">
          <w:rPr>
            <w:noProof/>
            <w:webHidden/>
            <w:sz w:val="21"/>
          </w:rPr>
        </w:r>
        <w:r w:rsidRPr="008D00AB">
          <w:rPr>
            <w:noProof/>
            <w:webHidden/>
            <w:sz w:val="21"/>
          </w:rPr>
          <w:fldChar w:fldCharType="separate"/>
        </w:r>
        <w:r w:rsidR="00DE3D7D">
          <w:rPr>
            <w:noProof/>
            <w:webHidden/>
            <w:sz w:val="21"/>
          </w:rPr>
          <w:t>5</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3" w:history="1">
        <w:r w:rsidR="008B5C6D" w:rsidRPr="008D00AB">
          <w:rPr>
            <w:rStyle w:val="a3"/>
            <w:rFonts w:hint="eastAsia"/>
            <w:noProof/>
            <w:sz w:val="21"/>
          </w:rPr>
          <w:t>第三节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公司业务概要</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_Toc38900653 \h </w:instrText>
        </w:r>
        <w:r w:rsidRPr="008D00AB">
          <w:rPr>
            <w:noProof/>
            <w:webHidden/>
            <w:sz w:val="21"/>
          </w:rPr>
        </w:r>
        <w:r w:rsidRPr="008D00AB">
          <w:rPr>
            <w:noProof/>
            <w:webHidden/>
            <w:sz w:val="21"/>
          </w:rPr>
          <w:fldChar w:fldCharType="separate"/>
        </w:r>
        <w:r w:rsidR="00DE3D7D">
          <w:rPr>
            <w:noProof/>
            <w:webHidden/>
            <w:sz w:val="21"/>
          </w:rPr>
          <w:t>9</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4" w:history="1">
        <w:r w:rsidR="008B5C6D" w:rsidRPr="008D00AB">
          <w:rPr>
            <w:rStyle w:val="a3"/>
            <w:rFonts w:hint="eastAsia"/>
            <w:noProof/>
            <w:sz w:val="21"/>
          </w:rPr>
          <w:t>第四节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经营情况讨论与分析</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_Toc38900654 \h </w:instrText>
        </w:r>
        <w:r w:rsidRPr="008D00AB">
          <w:rPr>
            <w:noProof/>
            <w:webHidden/>
            <w:sz w:val="21"/>
          </w:rPr>
        </w:r>
        <w:r w:rsidRPr="008D00AB">
          <w:rPr>
            <w:noProof/>
            <w:webHidden/>
            <w:sz w:val="21"/>
          </w:rPr>
          <w:fldChar w:fldCharType="separate"/>
        </w:r>
        <w:r w:rsidR="00DE3D7D">
          <w:rPr>
            <w:noProof/>
            <w:webHidden/>
            <w:sz w:val="21"/>
          </w:rPr>
          <w:t>11</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5" w:history="1">
        <w:r w:rsidR="008B5C6D" w:rsidRPr="008D00AB">
          <w:rPr>
            <w:rStyle w:val="a3"/>
            <w:rFonts w:hint="eastAsia"/>
            <w:noProof/>
            <w:sz w:val="21"/>
          </w:rPr>
          <w:t>第五节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重要事项</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_Toc38900655 \h </w:instrText>
        </w:r>
        <w:r w:rsidRPr="008D00AB">
          <w:rPr>
            <w:noProof/>
            <w:webHidden/>
            <w:sz w:val="21"/>
          </w:rPr>
        </w:r>
        <w:r w:rsidRPr="008D00AB">
          <w:rPr>
            <w:noProof/>
            <w:webHidden/>
            <w:sz w:val="21"/>
          </w:rPr>
          <w:fldChar w:fldCharType="separate"/>
        </w:r>
        <w:r w:rsidR="00DE3D7D">
          <w:rPr>
            <w:noProof/>
            <w:webHidden/>
            <w:sz w:val="21"/>
          </w:rPr>
          <w:t>29</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6" w:history="1">
        <w:r w:rsidR="008B5C6D" w:rsidRPr="008D00AB">
          <w:rPr>
            <w:rStyle w:val="a3"/>
            <w:rFonts w:hint="eastAsia"/>
            <w:noProof/>
            <w:sz w:val="21"/>
          </w:rPr>
          <w:t>第六节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普通股股份变动及股东情况</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_Toc38900656 \h </w:instrText>
        </w:r>
        <w:r w:rsidRPr="008D00AB">
          <w:rPr>
            <w:noProof/>
            <w:webHidden/>
            <w:sz w:val="21"/>
          </w:rPr>
        </w:r>
        <w:r w:rsidRPr="008D00AB">
          <w:rPr>
            <w:noProof/>
            <w:webHidden/>
            <w:sz w:val="21"/>
          </w:rPr>
          <w:fldChar w:fldCharType="separate"/>
        </w:r>
        <w:r w:rsidR="00DE3D7D">
          <w:rPr>
            <w:noProof/>
            <w:webHidden/>
            <w:sz w:val="21"/>
          </w:rPr>
          <w:t>50</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7" w:history="1">
        <w:r w:rsidR="008B5C6D" w:rsidRPr="008D00AB">
          <w:rPr>
            <w:rStyle w:val="a3"/>
            <w:rFonts w:hint="eastAsia"/>
            <w:noProof/>
            <w:sz w:val="21"/>
          </w:rPr>
          <w:t>第七节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优先股相关情况</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_Toc38900657 \h </w:instrText>
        </w:r>
        <w:r w:rsidRPr="008D00AB">
          <w:rPr>
            <w:noProof/>
            <w:webHidden/>
            <w:sz w:val="21"/>
          </w:rPr>
        </w:r>
        <w:r w:rsidRPr="008D00AB">
          <w:rPr>
            <w:noProof/>
            <w:webHidden/>
            <w:sz w:val="21"/>
          </w:rPr>
          <w:fldChar w:fldCharType="separate"/>
        </w:r>
        <w:r w:rsidR="00DE3D7D">
          <w:rPr>
            <w:noProof/>
            <w:webHidden/>
            <w:sz w:val="21"/>
          </w:rPr>
          <w:t>54</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8" w:history="1">
        <w:r w:rsidR="008B5C6D" w:rsidRPr="008D00AB">
          <w:rPr>
            <w:rStyle w:val="a3"/>
            <w:rFonts w:hint="eastAsia"/>
            <w:noProof/>
            <w:sz w:val="21"/>
          </w:rPr>
          <w:t>第八节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董事、监事、高级管理人员和员工情况</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_Toc38900658 \h </w:instrText>
        </w:r>
        <w:r w:rsidRPr="008D00AB">
          <w:rPr>
            <w:noProof/>
            <w:webHidden/>
            <w:sz w:val="21"/>
          </w:rPr>
        </w:r>
        <w:r w:rsidRPr="008D00AB">
          <w:rPr>
            <w:noProof/>
            <w:webHidden/>
            <w:sz w:val="21"/>
          </w:rPr>
          <w:fldChar w:fldCharType="separate"/>
        </w:r>
        <w:r w:rsidR="00DE3D7D">
          <w:rPr>
            <w:noProof/>
            <w:webHidden/>
            <w:sz w:val="21"/>
          </w:rPr>
          <w:t>55</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59" w:history="1">
        <w:r w:rsidR="008B5C6D" w:rsidRPr="008D00AB">
          <w:rPr>
            <w:rStyle w:val="a3"/>
            <w:rFonts w:hint="eastAsia"/>
            <w:noProof/>
            <w:sz w:val="21"/>
          </w:rPr>
          <w:t>第九节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公司治理</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_Toc38900659 \h </w:instrText>
        </w:r>
        <w:r w:rsidRPr="008D00AB">
          <w:rPr>
            <w:noProof/>
            <w:webHidden/>
            <w:sz w:val="21"/>
          </w:rPr>
        </w:r>
        <w:r w:rsidRPr="008D00AB">
          <w:rPr>
            <w:noProof/>
            <w:webHidden/>
            <w:sz w:val="21"/>
          </w:rPr>
          <w:fldChar w:fldCharType="separate"/>
        </w:r>
        <w:r w:rsidR="00DE3D7D">
          <w:rPr>
            <w:noProof/>
            <w:webHidden/>
            <w:sz w:val="21"/>
          </w:rPr>
          <w:t>63</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60" w:history="1">
        <w:r w:rsidR="008B5C6D" w:rsidRPr="008D00AB">
          <w:rPr>
            <w:rStyle w:val="a3"/>
            <w:rFonts w:hint="eastAsia"/>
            <w:noProof/>
            <w:sz w:val="21"/>
          </w:rPr>
          <w:t>第十节</w:t>
        </w:r>
        <w:r w:rsidR="008B5C6D">
          <w:rPr>
            <w:rFonts w:asciiTheme="minorHAnsi" w:eastAsiaTheme="minorEastAsia" w:hAnsiTheme="minorHAnsi" w:cstheme="minorBidi"/>
            <w:noProof/>
            <w:sz w:val="21"/>
            <w:szCs w:val="22"/>
          </w:rPr>
          <w:tab/>
        </w:r>
        <w:r w:rsidR="008B5C6D" w:rsidRPr="008D00AB">
          <w:rPr>
            <w:rStyle w:val="a3"/>
            <w:rFonts w:hint="eastAsia"/>
            <w:noProof/>
            <w:sz w:val="21"/>
          </w:rPr>
          <w:t>公司债券相关情况</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_Toc38900660 \h </w:instrText>
        </w:r>
        <w:r w:rsidRPr="008D00AB">
          <w:rPr>
            <w:noProof/>
            <w:webHidden/>
            <w:sz w:val="21"/>
          </w:rPr>
        </w:r>
        <w:r w:rsidRPr="008D00AB">
          <w:rPr>
            <w:noProof/>
            <w:webHidden/>
            <w:sz w:val="21"/>
          </w:rPr>
          <w:fldChar w:fldCharType="separate"/>
        </w:r>
        <w:r w:rsidR="00DE3D7D">
          <w:rPr>
            <w:noProof/>
            <w:webHidden/>
            <w:sz w:val="21"/>
          </w:rPr>
          <w:t>67</w:t>
        </w:r>
        <w:r w:rsidRPr="008D00AB">
          <w:rPr>
            <w:noProof/>
            <w:webHidden/>
            <w:sz w:val="21"/>
          </w:rPr>
          <w:fldChar w:fldCharType="end"/>
        </w:r>
      </w:hyperlink>
    </w:p>
    <w:p w:rsidR="008B5C6D" w:rsidRDefault="002538B4">
      <w:pPr>
        <w:pStyle w:val="13"/>
        <w:rPr>
          <w:rFonts w:asciiTheme="minorHAnsi" w:eastAsiaTheme="minorEastAsia" w:hAnsiTheme="minorHAnsi" w:cstheme="minorBidi"/>
          <w:noProof/>
          <w:sz w:val="21"/>
          <w:szCs w:val="22"/>
        </w:rPr>
      </w:pPr>
      <w:hyperlink w:anchor="_Toc38900661" w:history="1">
        <w:r w:rsidR="008B5C6D" w:rsidRPr="008D00AB">
          <w:rPr>
            <w:rStyle w:val="a3"/>
            <w:rFonts w:ascii="宋体" w:hAnsi="宋体" w:hint="eastAsia"/>
            <w:noProof/>
            <w:sz w:val="21"/>
          </w:rPr>
          <w:t>第十一节</w:t>
        </w:r>
        <w:r w:rsidR="008B5C6D">
          <w:rPr>
            <w:rFonts w:asciiTheme="minorHAnsi" w:eastAsiaTheme="minorEastAsia" w:hAnsiTheme="minorHAnsi" w:cstheme="minorBidi"/>
            <w:noProof/>
            <w:sz w:val="21"/>
            <w:szCs w:val="22"/>
          </w:rPr>
          <w:tab/>
        </w:r>
        <w:r w:rsidR="008B5C6D" w:rsidRPr="008D00AB">
          <w:rPr>
            <w:rStyle w:val="a3"/>
            <w:rFonts w:ascii="宋体" w:hAnsi="宋体" w:hint="eastAsia"/>
            <w:noProof/>
            <w:sz w:val="21"/>
          </w:rPr>
          <w:t>财务报告</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_Toc38900661 \h </w:instrText>
        </w:r>
        <w:r w:rsidRPr="008D00AB">
          <w:rPr>
            <w:noProof/>
            <w:webHidden/>
            <w:sz w:val="21"/>
          </w:rPr>
        </w:r>
        <w:r w:rsidRPr="008D00AB">
          <w:rPr>
            <w:noProof/>
            <w:webHidden/>
            <w:sz w:val="21"/>
          </w:rPr>
          <w:fldChar w:fldCharType="separate"/>
        </w:r>
        <w:r w:rsidR="00DE3D7D">
          <w:rPr>
            <w:noProof/>
            <w:webHidden/>
            <w:sz w:val="21"/>
          </w:rPr>
          <w:t>68</w:t>
        </w:r>
        <w:r w:rsidRPr="008D00AB">
          <w:rPr>
            <w:noProof/>
            <w:webHidden/>
            <w:sz w:val="21"/>
          </w:rPr>
          <w:fldChar w:fldCharType="end"/>
        </w:r>
      </w:hyperlink>
      <w:r w:rsidR="00DE3D7D">
        <w:rPr>
          <w:rFonts w:asciiTheme="minorHAnsi" w:eastAsiaTheme="minorEastAsia" w:hAnsiTheme="minorHAnsi" w:cstheme="minorBidi"/>
          <w:noProof/>
          <w:sz w:val="21"/>
          <w:szCs w:val="22"/>
        </w:rPr>
        <w:t xml:space="preserve"> </w:t>
      </w:r>
    </w:p>
    <w:p w:rsidR="008B5C6D" w:rsidRDefault="002538B4">
      <w:pPr>
        <w:pStyle w:val="13"/>
        <w:rPr>
          <w:rFonts w:asciiTheme="minorHAnsi" w:eastAsiaTheme="minorEastAsia" w:hAnsiTheme="minorHAnsi" w:cstheme="minorBidi"/>
          <w:noProof/>
          <w:sz w:val="21"/>
          <w:szCs w:val="22"/>
        </w:rPr>
      </w:pPr>
      <w:hyperlink w:anchor="_Toc38900663" w:history="1">
        <w:r w:rsidR="008B5C6D" w:rsidRPr="008D00AB">
          <w:rPr>
            <w:rStyle w:val="a3"/>
            <w:rFonts w:ascii="宋体" w:hAnsi="宋体" w:hint="eastAsia"/>
            <w:noProof/>
            <w:sz w:val="21"/>
          </w:rPr>
          <w:t>第十二节</w:t>
        </w:r>
        <w:r w:rsidR="008B5C6D">
          <w:rPr>
            <w:rFonts w:asciiTheme="minorHAnsi" w:eastAsiaTheme="minorEastAsia" w:hAnsiTheme="minorHAnsi" w:cstheme="minorBidi"/>
            <w:noProof/>
            <w:sz w:val="21"/>
            <w:szCs w:val="22"/>
          </w:rPr>
          <w:tab/>
        </w:r>
        <w:r w:rsidR="008B5C6D" w:rsidRPr="008D00AB">
          <w:rPr>
            <w:rStyle w:val="a3"/>
            <w:rFonts w:ascii="宋体" w:hAnsi="宋体" w:hint="eastAsia"/>
            <w:noProof/>
            <w:sz w:val="21"/>
          </w:rPr>
          <w:t>备查文件目录</w:t>
        </w:r>
        <w:r w:rsidR="008B5C6D" w:rsidRPr="008D00AB">
          <w:rPr>
            <w:noProof/>
            <w:webHidden/>
            <w:sz w:val="21"/>
          </w:rPr>
          <w:tab/>
        </w:r>
        <w:r w:rsidRPr="008D00AB">
          <w:rPr>
            <w:noProof/>
            <w:webHidden/>
            <w:sz w:val="21"/>
          </w:rPr>
          <w:fldChar w:fldCharType="begin"/>
        </w:r>
        <w:r w:rsidR="008B5C6D" w:rsidRPr="008D00AB">
          <w:rPr>
            <w:noProof/>
            <w:webHidden/>
            <w:sz w:val="21"/>
          </w:rPr>
          <w:instrText xml:space="preserve"> PAGEREF _Toc38900663 \h </w:instrText>
        </w:r>
        <w:r w:rsidRPr="008D00AB">
          <w:rPr>
            <w:noProof/>
            <w:webHidden/>
            <w:sz w:val="21"/>
          </w:rPr>
        </w:r>
        <w:r w:rsidRPr="008D00AB">
          <w:rPr>
            <w:noProof/>
            <w:webHidden/>
            <w:sz w:val="21"/>
          </w:rPr>
          <w:fldChar w:fldCharType="separate"/>
        </w:r>
        <w:r w:rsidR="00DE3D7D">
          <w:rPr>
            <w:noProof/>
            <w:webHidden/>
            <w:sz w:val="21"/>
          </w:rPr>
          <w:t>191</w:t>
        </w:r>
        <w:r w:rsidRPr="008D00AB">
          <w:rPr>
            <w:noProof/>
            <w:webHidden/>
            <w:sz w:val="21"/>
          </w:rPr>
          <w:fldChar w:fldCharType="end"/>
        </w:r>
      </w:hyperlink>
    </w:p>
    <w:p w:rsidR="00BC27FE" w:rsidRPr="008D00AB" w:rsidRDefault="002538B4">
      <w:pPr>
        <w:rPr>
          <w:sz w:val="21"/>
        </w:rPr>
        <w:sectPr w:rsidR="00BC27FE" w:rsidRPr="008D00AB" w:rsidSect="005B5D50">
          <w:pgSz w:w="11906" w:h="16838"/>
          <w:pgMar w:top="1525" w:right="1276" w:bottom="1440" w:left="1797" w:header="855" w:footer="992" w:gutter="0"/>
          <w:cols w:space="425"/>
          <w:docGrid w:linePitch="312"/>
        </w:sectPr>
      </w:pPr>
      <w:r>
        <w:rPr>
          <w:b/>
          <w:bCs/>
        </w:rPr>
        <w:fldChar w:fldCharType="end"/>
      </w:r>
    </w:p>
    <w:p w:rsidR="00BC27FE" w:rsidRPr="008D00AB" w:rsidRDefault="00BC27FE">
      <w:pPr>
        <w:rPr>
          <w:sz w:val="21"/>
          <w:szCs w:val="21"/>
        </w:rPr>
      </w:pPr>
    </w:p>
    <w:p w:rsidR="00BC27FE" w:rsidRDefault="00BC27FE" w:rsidP="00F81B26">
      <w:pPr>
        <w:pStyle w:val="aff4"/>
        <w:numPr>
          <w:ilvl w:val="0"/>
          <w:numId w:val="2"/>
        </w:numPr>
      </w:pPr>
      <w:bookmarkStart w:id="1" w:name="_Toc407111354"/>
      <w:bookmarkStart w:id="2" w:name="_Toc436392761"/>
      <w:bookmarkStart w:id="3" w:name="_Toc437440708"/>
      <w:bookmarkStart w:id="4" w:name="_Toc38900651"/>
      <w:r>
        <w:rPr>
          <w:rFonts w:hint="eastAsia"/>
        </w:rPr>
        <w:t>释义</w:t>
      </w:r>
      <w:bookmarkEnd w:id="1"/>
      <w:bookmarkEnd w:id="2"/>
      <w:bookmarkEnd w:id="3"/>
      <w:bookmarkEnd w:id="4"/>
    </w:p>
    <w:sdt>
      <w:sdtPr>
        <w:rPr>
          <w:rFonts w:ascii="Calibri" w:hAnsi="Calibri" w:cs="宋体"/>
          <w:b w:val="0"/>
          <w:bCs w:val="0"/>
          <w:kern w:val="0"/>
          <w:szCs w:val="22"/>
        </w:rPr>
        <w:alias w:val="模块:释义"/>
        <w:tag w:val="_SEC_e0ada4191e1e474fa6a3f5096e480871"/>
        <w:id w:val="1017976499"/>
        <w:lock w:val="sdtLocked"/>
        <w:placeholder>
          <w:docPart w:val="GBC22222222222222222222222222222"/>
        </w:placeholder>
      </w:sdtPr>
      <w:sdtEndPr>
        <w:rPr>
          <w:rFonts w:ascii="宋体" w:hAnsi="宋体"/>
          <w:sz w:val="21"/>
          <w:szCs w:val="24"/>
        </w:rPr>
      </w:sdtEndPr>
      <w:sdtContent>
        <w:p w:rsidR="00BC27FE" w:rsidRPr="008D00AB" w:rsidRDefault="00BC27FE" w:rsidP="00F81B26">
          <w:pPr>
            <w:pStyle w:val="2CharCharChar"/>
            <w:numPr>
              <w:ilvl w:val="0"/>
              <w:numId w:val="105"/>
            </w:numPr>
            <w:tabs>
              <w:tab w:val="left" w:pos="588"/>
            </w:tabs>
            <w:ind w:hangingChars="175"/>
            <w:rPr>
              <w:sz w:val="21"/>
            </w:rPr>
          </w:pPr>
          <w:r w:rsidRPr="008D00AB">
            <w:rPr>
              <w:sz w:val="21"/>
            </w:rPr>
            <w:t>释义</w:t>
          </w:r>
        </w:p>
        <w:p w:rsidR="00BC27FE" w:rsidRPr="008D00AB" w:rsidRDefault="00BC27FE">
          <w:pPr>
            <w:rPr>
              <w:sz w:val="21"/>
              <w:szCs w:val="21"/>
            </w:rPr>
          </w:pPr>
          <w:r w:rsidRPr="008D00AB">
            <w:rPr>
              <w:sz w:val="21"/>
              <w:szCs w:val="21"/>
            </w:rPr>
            <w:t>在本报告书中，除非文义另有所指，下列词语具有如下含义：</w:t>
          </w:r>
        </w:p>
        <w:tbl>
          <w:tblPr>
            <w:tblStyle w:val="g2"/>
            <w:tblW w:w="0" w:type="auto"/>
            <w:tblLook w:val="04A0"/>
          </w:tblPr>
          <w:tblGrid>
            <w:gridCol w:w="3369"/>
            <w:gridCol w:w="1417"/>
            <w:gridCol w:w="4262"/>
          </w:tblGrid>
          <w:tr w:rsidR="00BC27FE" w:rsidRPr="008D00AB" w:rsidTr="00BC27FE">
            <w:sdt>
              <w:sdtPr>
                <w:tag w:val="_PLD_bf37a984a1d34209a94aac58652eb6b9"/>
                <w:id w:val="-1777396746"/>
                <w:lock w:val="sdtLocked"/>
              </w:sdtPr>
              <w:sdtEndPr>
                <w:rPr>
                  <w:sz w:val="21"/>
                </w:rPr>
              </w:sdtEndPr>
              <w:sdtContent>
                <w:tc>
                  <w:tcPr>
                    <w:tcW w:w="9048" w:type="dxa"/>
                    <w:gridSpan w:val="3"/>
                  </w:tcPr>
                  <w:p w:rsidR="00BC27FE" w:rsidRPr="008D00AB" w:rsidRDefault="00BC27FE" w:rsidP="00BC27FE">
                    <w:pPr>
                      <w:rPr>
                        <w:sz w:val="21"/>
                        <w:szCs w:val="21"/>
                      </w:rPr>
                    </w:pPr>
                    <w:r w:rsidRPr="008D00AB">
                      <w:rPr>
                        <w:sz w:val="21"/>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310260832"/>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上海市国资委</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584271074"/>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上海市国有资产监督管理委员会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424692771"/>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中国证监会</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627357421"/>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76087178"/>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上交所</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881294520"/>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81811879"/>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本公司，龙头股份</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815601407"/>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上海龙头（集团）股份有限公司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06537084"/>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大股东，纺织集团</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309168695"/>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上海纺织（集团）有限公司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14865724"/>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纺织控股</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718943369"/>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上海纺织控股（集团）公司</w:t>
                        </w:r>
                      </w:p>
                    </w:tc>
                  </w:sdtContent>
                </w:sdt>
              </w:tr>
            </w:sdtContent>
          </w:sdt>
          <w:sdt>
            <w:sdtPr>
              <w:rPr>
                <w:rFonts w:ascii="Calibri" w:eastAsiaTheme="minorEastAsia" w:hAnsi="Calibri" w:cstheme="minorBidi" w:hint="eastAsia"/>
                <w:kern w:val="2"/>
                <w:szCs w:val="21"/>
              </w:rPr>
              <w:alias w:val="释义"/>
              <w:tag w:val="_TUP_44bf5f5b8d4e40a1afa2f3a4be6551b6"/>
              <w:id w:val="-1961484018"/>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间接控股股东，东方国际集团</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48651144"/>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东方国际（集团）有限公司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65294914"/>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三枪针织</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602067300"/>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上海三枪（集团）有限公司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94564549"/>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民光家纺，龙头家纺</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085761158"/>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上海龙头家纺有限公司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04884602"/>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E96AA3">
                      <w:rPr>
                        <w:rFonts w:ascii="Calibri" w:hAnsi="Calibri" w:cstheme="minorBidi" w:hint="eastAsia"/>
                        <w:kern w:val="2"/>
                        <w:sz w:val="21"/>
                        <w:szCs w:val="21"/>
                      </w:rPr>
                      <w:t>时尚定制</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330839247"/>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上海纺织时尚定制服饰有限公司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97171019"/>
              <w:lock w:val="sdtLocked"/>
            </w:sdtPr>
            <w:sdtEndPr>
              <w:rPr>
                <w:rFonts w:eastAsia="宋体"/>
                <w:sz w:val="21"/>
              </w:rPr>
            </w:sdtEndPr>
            <w:sdtContent>
              <w:tr w:rsidR="00BC27FE" w:rsidRPr="008D00AB" w:rsidTr="00BC27FE">
                <w:tc>
                  <w:tcPr>
                    <w:tcW w:w="3369" w:type="dxa"/>
                  </w:tcPr>
                  <w:p w:rsidR="00BC27FE" w:rsidRPr="008D00AB" w:rsidRDefault="00BC27FE" w:rsidP="00BC27FE">
                    <w:pPr>
                      <w:rPr>
                        <w:sz w:val="21"/>
                        <w:szCs w:val="21"/>
                      </w:rPr>
                    </w:pPr>
                    <w:r w:rsidRPr="008D00AB">
                      <w:rPr>
                        <w:sz w:val="21"/>
                      </w:rPr>
                      <w:t>海螺服饰</w:t>
                    </w:r>
                  </w:p>
                </w:tc>
                <w:tc>
                  <w:tcPr>
                    <w:tcW w:w="1417" w:type="dxa"/>
                  </w:tcPr>
                  <w:p w:rsidR="00BC27FE" w:rsidRPr="008D00AB" w:rsidRDefault="00BC27FE" w:rsidP="00BC27FE">
                    <w:pPr>
                      <w:jc w:val="center"/>
                      <w:rPr>
                        <w:sz w:val="21"/>
                        <w:szCs w:val="21"/>
                      </w:rPr>
                    </w:pPr>
                    <w:r w:rsidRPr="008D00AB">
                      <w:rPr>
                        <w:rFonts w:hint="eastAsia"/>
                        <w:sz w:val="21"/>
                        <w:szCs w:val="21"/>
                      </w:rPr>
                      <w:t>指</w:t>
                    </w:r>
                  </w:p>
                </w:tc>
                <w:sdt>
                  <w:sdtPr>
                    <w:rPr>
                      <w:rFonts w:hint="eastAsia"/>
                      <w:szCs w:val="21"/>
                    </w:rPr>
                    <w:alias w:val="常用词语释义"/>
                    <w:tag w:val="_GBC_95f4d86e45ba49aa927d765641387f28"/>
                    <w:id w:val="1084184209"/>
                    <w:lock w:val="sdtLocked"/>
                  </w:sdtPr>
                  <w:sdtEndPr>
                    <w:rPr>
                      <w:sz w:val="21"/>
                    </w:rPr>
                  </w:sdtEndPr>
                  <w:sdtContent>
                    <w:tc>
                      <w:tcPr>
                        <w:tcW w:w="4262" w:type="dxa"/>
                      </w:tcPr>
                      <w:p w:rsidR="00BC27FE" w:rsidRPr="008D00AB" w:rsidRDefault="00BC27FE" w:rsidP="00BC27FE">
                        <w:pPr>
                          <w:rPr>
                            <w:sz w:val="21"/>
                            <w:szCs w:val="21"/>
                          </w:rPr>
                        </w:pPr>
                        <w:r w:rsidRPr="008D00AB">
                          <w:rPr>
                            <w:rFonts w:hint="eastAsia"/>
                            <w:sz w:val="21"/>
                            <w:szCs w:val="21"/>
                          </w:rPr>
                          <w:t>上海海螺服饰有限公司</w:t>
                        </w:r>
                      </w:p>
                    </w:tc>
                  </w:sdtContent>
                </w:sdt>
              </w:tr>
            </w:sdtContent>
          </w:sdt>
        </w:tbl>
        <w:p w:rsidR="00BC27FE" w:rsidRPr="008D00AB" w:rsidRDefault="00BC27FE">
          <w:pPr>
            <w:rPr>
              <w:sz w:val="21"/>
            </w:rPr>
          </w:pPr>
        </w:p>
        <w:p w:rsidR="00BC27FE" w:rsidRPr="008D00AB" w:rsidRDefault="002538B4" w:rsidP="00BC27FE">
          <w:pPr>
            <w:rPr>
              <w:sz w:val="21"/>
            </w:rPr>
          </w:pPr>
        </w:p>
      </w:sdtContent>
    </w:sdt>
    <w:p w:rsidR="00C17E6B" w:rsidRPr="00C17E6B" w:rsidRDefault="00C17E6B" w:rsidP="00C17E6B">
      <w:pPr>
        <w:keepNext/>
        <w:keepLines/>
        <w:widowControl w:val="0"/>
        <w:numPr>
          <w:ilvl w:val="0"/>
          <w:numId w:val="2"/>
        </w:numPr>
        <w:spacing w:before="60" w:after="60" w:line="360" w:lineRule="auto"/>
        <w:jc w:val="center"/>
        <w:outlineLvl w:val="0"/>
        <w:rPr>
          <w:rFonts w:ascii="Calibri" w:eastAsia="黑体" w:hAnsi="Calibri" w:cs="Times New Roman"/>
          <w:b/>
          <w:bCs/>
          <w:kern w:val="44"/>
          <w:sz w:val="28"/>
          <w:szCs w:val="44"/>
        </w:rPr>
      </w:pPr>
      <w:bookmarkStart w:id="5" w:name="_Toc407111355"/>
      <w:bookmarkStart w:id="6" w:name="_Toc436392762"/>
      <w:bookmarkStart w:id="7" w:name="_Toc437440709"/>
      <w:bookmarkStart w:id="8" w:name="_Toc469563076"/>
      <w:bookmarkStart w:id="9" w:name="_Toc38900652"/>
      <w:r w:rsidRPr="00C17E6B">
        <w:rPr>
          <w:rFonts w:ascii="Calibri" w:eastAsia="黑体" w:hAnsi="Calibri" w:cs="Times New Roman" w:hint="eastAsia"/>
          <w:b/>
          <w:bCs/>
          <w:kern w:val="44"/>
          <w:sz w:val="28"/>
          <w:szCs w:val="44"/>
        </w:rPr>
        <w:t>公司简介</w:t>
      </w:r>
      <w:bookmarkEnd w:id="5"/>
      <w:bookmarkEnd w:id="6"/>
      <w:r w:rsidRPr="00C17E6B">
        <w:rPr>
          <w:rFonts w:ascii="Calibri" w:eastAsia="黑体" w:hAnsi="Calibri" w:cs="Times New Roman" w:hint="eastAsia"/>
          <w:b/>
          <w:bCs/>
          <w:kern w:val="44"/>
          <w:sz w:val="28"/>
          <w:szCs w:val="44"/>
        </w:rPr>
        <w:t>和主要财务指标</w:t>
      </w:r>
      <w:bookmarkEnd w:id="7"/>
      <w:bookmarkEnd w:id="8"/>
      <w:bookmarkEnd w:id="9"/>
    </w:p>
    <w:p w:rsidR="00BC27FE" w:rsidRPr="008D00AB" w:rsidRDefault="00BC27FE">
      <w:pPr>
        <w:rPr>
          <w:sz w:val="21"/>
          <w:szCs w:val="21"/>
        </w:rPr>
      </w:pPr>
    </w:p>
    <w:sdt>
      <w:sdtPr>
        <w:rPr>
          <w:rFonts w:ascii="Calibri" w:hAnsi="Calibri" w:cs="宋体" w:hint="eastAsia"/>
          <w:b w:val="0"/>
          <w:bCs w:val="0"/>
          <w:kern w:val="0"/>
          <w:sz w:val="21"/>
          <w:szCs w:val="22"/>
        </w:rPr>
        <w:alias w:val="模块:公司信息"/>
        <w:tag w:val="_SEC_21d2355d13dd4c3a8618d612216e1d43"/>
        <w:id w:val="-1080285476"/>
        <w:lock w:val="sdtLocked"/>
        <w:placeholder>
          <w:docPart w:val="GBC22222222222222222222222222222"/>
        </w:placeholder>
      </w:sdtPr>
      <w:sdtEndPr>
        <w:rPr>
          <w:rFonts w:ascii="宋体" w:hAnsi="宋体"/>
          <w:sz w:val="24"/>
          <w:szCs w:val="24"/>
        </w:rPr>
      </w:sdtEndPr>
      <w:sdtContent>
        <w:p w:rsidR="00BC27FE" w:rsidRPr="008D00AB" w:rsidRDefault="00BC27FE" w:rsidP="008D00AB">
          <w:pPr>
            <w:pStyle w:val="2CharCharChar"/>
            <w:numPr>
              <w:ilvl w:val="1"/>
              <w:numId w:val="106"/>
            </w:numPr>
            <w:ind w:left="496" w:hangingChars="236" w:hanging="496"/>
            <w:rPr>
              <w:sz w:val="21"/>
            </w:rPr>
          </w:pPr>
          <w:r w:rsidRPr="008D00AB">
            <w:rPr>
              <w:rFonts w:hint="eastAsia"/>
              <w:sz w:val="21"/>
            </w:rPr>
            <w:t>公司信息</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C27FE" w:rsidRPr="008D00AB" w:rsidTr="00BC27FE">
            <w:trPr>
              <w:trHeight w:val="293"/>
            </w:trPr>
            <w:sdt>
              <w:sdtPr>
                <w:tag w:val="_PLD_76a4e08611bc46959c5497248a51b877"/>
                <w:id w:val="806442243"/>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rFonts w:hint="eastAsia"/>
                        <w:sz w:val="21"/>
                        <w:szCs w:val="21"/>
                      </w:rPr>
                      <w:t>公司的中文名称</w:t>
                    </w:r>
                  </w:p>
                </w:tc>
              </w:sdtContent>
            </w:sdt>
            <w:sdt>
              <w:sdtPr>
                <w:rPr>
                  <w:rFonts w:hint="eastAsia"/>
                  <w:sz w:val="21"/>
                  <w:szCs w:val="21"/>
                </w:rPr>
                <w:alias w:val="公司法定中文名称"/>
                <w:tag w:val="_GBC_7adfc39908d049d2970c391497a360e4"/>
                <w:id w:val="-1505425474"/>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color w:val="FFC000"/>
                        <w:sz w:val="21"/>
                        <w:szCs w:val="21"/>
                      </w:rPr>
                    </w:pPr>
                    <w:r w:rsidRPr="008D00AB">
                      <w:rPr>
                        <w:rFonts w:hint="eastAsia"/>
                        <w:sz w:val="21"/>
                        <w:szCs w:val="21"/>
                      </w:rPr>
                      <w:t>上海龙头（集团）股份有限公司</w:t>
                    </w:r>
                  </w:p>
                </w:tc>
              </w:sdtContent>
            </w:sdt>
          </w:tr>
          <w:tr w:rsidR="00BC27FE" w:rsidRPr="008D00AB" w:rsidTr="00BC27FE">
            <w:trPr>
              <w:trHeight w:val="293"/>
            </w:trPr>
            <w:sdt>
              <w:sdtPr>
                <w:tag w:val="_PLD_3d8e18738ed5412e8760c2285c087dc8"/>
                <w:id w:val="1468089720"/>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rFonts w:hint="eastAsia"/>
                        <w:sz w:val="21"/>
                        <w:szCs w:val="21"/>
                      </w:rPr>
                      <w:t>公司的中文简称</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龙头股份</w:t>
                </w:r>
              </w:p>
            </w:tc>
          </w:tr>
          <w:tr w:rsidR="00BC27FE" w:rsidRPr="008D00AB" w:rsidTr="00BC27FE">
            <w:trPr>
              <w:trHeight w:val="293"/>
            </w:trPr>
            <w:sdt>
              <w:sdtPr>
                <w:tag w:val="_PLD_6ad5cbeacfc64a4d994ad6b8da3d46ce"/>
                <w:id w:val="1825243520"/>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公司的外文名称</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SHANGHAI DRAGON CORPORATION</w:t>
                </w:r>
              </w:p>
            </w:tc>
          </w:tr>
          <w:tr w:rsidR="00BC27FE" w:rsidRPr="008D00AB" w:rsidTr="00BC27FE">
            <w:trPr>
              <w:trHeight w:val="293"/>
            </w:trPr>
            <w:sdt>
              <w:sdtPr>
                <w:tag w:val="_PLD_72725d33fa5348b5b56757232178bc55"/>
                <w:id w:val="-679968817"/>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公司的外文名称缩写</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SHD</w:t>
                </w:r>
              </w:p>
            </w:tc>
          </w:tr>
          <w:tr w:rsidR="00BC27FE" w:rsidRPr="008D00AB" w:rsidTr="00BC27FE">
            <w:trPr>
              <w:trHeight w:val="293"/>
            </w:trPr>
            <w:sdt>
              <w:sdtPr>
                <w:tag w:val="_PLD_7f7b4aabdee04e669a63fcdcfe41ffe0"/>
                <w:id w:val="-1873524389"/>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公司的法定代表人</w:t>
                    </w:r>
                  </w:p>
                </w:tc>
              </w:sdtContent>
            </w:sdt>
            <w:sdt>
              <w:sdtPr>
                <w:rPr>
                  <w:rFonts w:hint="eastAsia"/>
                  <w:sz w:val="21"/>
                  <w:szCs w:val="21"/>
                </w:rPr>
                <w:alias w:val="公司法定代表人"/>
                <w:tag w:val="_GBC_769fe82e3b744e0889d7c811ffa80455"/>
                <w:id w:val="-2141877625"/>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BC27FE" w:rsidRPr="008D00AB" w:rsidRDefault="00FF72FB" w:rsidP="00BC27FE">
                    <w:pPr>
                      <w:kinsoku w:val="0"/>
                      <w:overflowPunct w:val="0"/>
                      <w:autoSpaceDE w:val="0"/>
                      <w:autoSpaceDN w:val="0"/>
                      <w:adjustRightInd w:val="0"/>
                      <w:snapToGrid w:val="0"/>
                      <w:rPr>
                        <w:sz w:val="21"/>
                        <w:szCs w:val="21"/>
                      </w:rPr>
                    </w:pPr>
                    <w:r w:rsidRPr="008D00AB">
                      <w:rPr>
                        <w:rFonts w:hint="eastAsia"/>
                        <w:sz w:val="21"/>
                        <w:szCs w:val="21"/>
                      </w:rPr>
                      <w:t>王卫民</w:t>
                    </w:r>
                  </w:p>
                </w:tc>
              </w:sdtContent>
            </w:sdt>
          </w:tr>
        </w:tbl>
        <w:p w:rsidR="00BC27FE" w:rsidRPr="008D00AB" w:rsidRDefault="002538B4" w:rsidP="00BC27FE">
          <w:pPr>
            <w:rPr>
              <w:sz w:val="21"/>
            </w:rPr>
          </w:pPr>
        </w:p>
      </w:sdtContent>
    </w:sdt>
    <w:p w:rsidR="00BC27FE" w:rsidRPr="008D00AB" w:rsidRDefault="00BC27FE">
      <w:pPr>
        <w:rPr>
          <w:sz w:val="21"/>
          <w:szCs w:val="21"/>
        </w:rPr>
      </w:pPr>
    </w:p>
    <w:bookmarkStart w:id="10" w:name="_Toc342565882" w:displacedByCustomXml="next"/>
    <w:bookmarkStart w:id="11" w:name="_Toc342051042" w:displacedByCustomXml="next"/>
    <w:sdt>
      <w:sdtPr>
        <w:rPr>
          <w:rFonts w:ascii="Calibri" w:hAnsi="Calibri" w:cs="宋体" w:hint="eastAsia"/>
          <w:b w:val="0"/>
          <w:bCs w:val="0"/>
          <w:kern w:val="0"/>
          <w:sz w:val="21"/>
          <w:szCs w:val="22"/>
        </w:rPr>
        <w:alias w:val="模块:联系人和联系方式"/>
        <w:tag w:val="_SEC_c723c6b18eac4f1fa6cc19fd1ec13bac"/>
        <w:id w:val="1940323697"/>
        <w:lock w:val="sdtLocked"/>
        <w:placeholder>
          <w:docPart w:val="GBC22222222222222222222222222222"/>
        </w:placeholder>
      </w:sdtPr>
      <w:sdtEndPr>
        <w:rPr>
          <w:rFonts w:ascii="宋体" w:hAnsi="宋体"/>
          <w:sz w:val="24"/>
          <w:szCs w:val="24"/>
        </w:rPr>
      </w:sdtEndPr>
      <w:sdtContent>
        <w:p w:rsidR="00BC27FE" w:rsidRPr="008D00AB" w:rsidRDefault="00BC27FE" w:rsidP="008D00AB">
          <w:pPr>
            <w:pStyle w:val="2CharCharChar"/>
            <w:numPr>
              <w:ilvl w:val="1"/>
              <w:numId w:val="106"/>
            </w:numPr>
            <w:ind w:left="496" w:hangingChars="236" w:hanging="496"/>
            <w:rPr>
              <w:sz w:val="21"/>
            </w:rPr>
          </w:pPr>
          <w:r w:rsidRPr="008D00AB">
            <w:rPr>
              <w:rFonts w:hint="eastAsia"/>
              <w:sz w:val="21"/>
            </w:rPr>
            <w:t>联系人和联系方式</w:t>
          </w:r>
          <w:bookmarkEnd w:id="11"/>
          <w:bookmarkEnd w:id="10"/>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24"/>
            <w:gridCol w:w="3504"/>
            <w:gridCol w:w="2965"/>
          </w:tblGrid>
          <w:tr w:rsidR="00BC27FE" w:rsidRPr="008D00AB" w:rsidTr="00BC27FE">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2538B4" w:rsidP="00BC27FE">
                <w:pPr>
                  <w:pStyle w:val="a8"/>
                  <w:kinsoku w:val="0"/>
                  <w:overflowPunct w:val="0"/>
                  <w:autoSpaceDE w:val="0"/>
                  <w:autoSpaceDN w:val="0"/>
                  <w:adjustRightInd w:val="0"/>
                  <w:snapToGrid w:val="0"/>
                  <w:jc w:val="center"/>
                  <w:rPr>
                    <w:rFonts w:ascii="宋体" w:hAnsi="宋体"/>
                    <w:color w:val="008000"/>
                    <w:sz w:val="21"/>
                  </w:rPr>
                </w:pPr>
                <w:sdt>
                  <w:sdtPr>
                    <w:tag w:val="_PLD_e3b56ea4d9044947a48312d084d6e0c4"/>
                    <w:id w:val="379052568"/>
                    <w:lock w:val="sdtLocked"/>
                  </w:sdtPr>
                  <w:sdtEndPr>
                    <w:rPr>
                      <w:sz w:val="21"/>
                    </w:rPr>
                  </w:sdtEndPr>
                  <w:sdtContent>
                    <w:r w:rsidR="00BC27FE" w:rsidRPr="008D00AB">
                      <w:rPr>
                        <w:rFonts w:ascii="宋体" w:hAnsi="宋体" w:cs="宋体" w:hint="eastAsia"/>
                        <w:sz w:val="21"/>
                      </w:rPr>
                      <w:t>董事会秘书</w:t>
                    </w:r>
                  </w:sdtContent>
                </w:sdt>
              </w:p>
            </w:tc>
            <w:sdt>
              <w:sdtPr>
                <w:tag w:val="_PLD_3c890d5ebae5433cbd8a04f8846a0d9c"/>
                <w:id w:val="345070226"/>
                <w:lock w:val="sdtLocked"/>
              </w:sdtPr>
              <w:sdtEndPr>
                <w:rPr>
                  <w:sz w:val="21"/>
                </w:rPr>
              </w:sdtEndPr>
              <w:sdtContent>
                <w:tc>
                  <w:tcPr>
                    <w:tcW w:w="1667" w:type="pct"/>
                    <w:tcBorders>
                      <w:top w:val="single" w:sz="4" w:space="0" w:color="auto"/>
                      <w:left w:val="single" w:sz="4" w:space="0" w:color="auto"/>
                      <w:bottom w:val="single" w:sz="4" w:space="0" w:color="auto"/>
                    </w:tcBorders>
                    <w:shd w:val="clear" w:color="auto" w:fill="auto"/>
                  </w:tcPr>
                  <w:p w:rsidR="00BC27FE" w:rsidRPr="008D00AB" w:rsidRDefault="00BC27FE" w:rsidP="00BC27FE">
                    <w:pPr>
                      <w:pStyle w:val="a8"/>
                      <w:kinsoku w:val="0"/>
                      <w:overflowPunct w:val="0"/>
                      <w:autoSpaceDE w:val="0"/>
                      <w:autoSpaceDN w:val="0"/>
                      <w:adjustRightInd w:val="0"/>
                      <w:snapToGrid w:val="0"/>
                      <w:jc w:val="center"/>
                      <w:rPr>
                        <w:rFonts w:ascii="宋体" w:hAnsi="宋体" w:cs="宋体"/>
                        <w:sz w:val="21"/>
                      </w:rPr>
                    </w:pPr>
                    <w:r w:rsidRPr="008D00AB">
                      <w:rPr>
                        <w:rFonts w:ascii="宋体" w:hAnsi="宋体" w:cs="宋体" w:hint="eastAsia"/>
                        <w:sz w:val="21"/>
                      </w:rPr>
                      <w:t>证券事务代表</w:t>
                    </w:r>
                  </w:p>
                </w:tc>
              </w:sdtContent>
            </w:sdt>
          </w:tr>
          <w:tr w:rsidR="00BC27FE" w:rsidRPr="008D00AB" w:rsidTr="00BC27FE">
            <w:sdt>
              <w:sdtPr>
                <w:tag w:val="_PLD_b3cf3cc2950f4dda9f834cfc035f4162"/>
                <w:id w:val="-531488702"/>
                <w:lock w:val="sdtLocked"/>
              </w:sdtPr>
              <w:sdtEndPr>
                <w:rPr>
                  <w:sz w:val="21"/>
                </w:rPr>
              </w:sdtEndPr>
              <w:sdtContent>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rFonts w:hint="eastAsia"/>
                        <w:sz w:val="21"/>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BC27FE" w:rsidRPr="008D00AB" w:rsidRDefault="00BC27FE" w:rsidP="00BC27FE">
                <w:pPr>
                  <w:kinsoku w:val="0"/>
                  <w:overflowPunct w:val="0"/>
                  <w:autoSpaceDE w:val="0"/>
                  <w:autoSpaceDN w:val="0"/>
                  <w:adjustRightInd w:val="0"/>
                  <w:snapToGrid w:val="0"/>
                  <w:rPr>
                    <w:color w:val="FF0000"/>
                    <w:sz w:val="21"/>
                    <w:szCs w:val="21"/>
                  </w:rPr>
                </w:pPr>
                <w:r w:rsidRPr="008D00AB">
                  <w:rPr>
                    <w:rFonts w:hint="eastAsia"/>
                    <w:sz w:val="21"/>
                  </w:rPr>
                  <w:t>周思源</w:t>
                </w:r>
              </w:p>
            </w:tc>
            <w:tc>
              <w:tcPr>
                <w:tcW w:w="1667"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proofErr w:type="gramStart"/>
                <w:r w:rsidRPr="008D00AB">
                  <w:rPr>
                    <w:sz w:val="21"/>
                  </w:rPr>
                  <w:t>何徐琳</w:t>
                </w:r>
                <w:proofErr w:type="gramEnd"/>
              </w:p>
            </w:tc>
          </w:tr>
          <w:tr w:rsidR="00BC27FE" w:rsidRPr="008D00AB" w:rsidTr="00BC27FE">
            <w:sdt>
              <w:sdtPr>
                <w:tag w:val="_PLD_96f7c5d10740423ea389d22caaba3d57"/>
                <w:id w:val="-514453444"/>
                <w:lock w:val="sdtLocked"/>
              </w:sdtPr>
              <w:sdtEndPr>
                <w:rPr>
                  <w:sz w:val="21"/>
                </w:rPr>
              </w:sdtEndPr>
              <w:sdtContent>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rFonts w:hint="eastAsia"/>
                        <w:sz w:val="21"/>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上海市浦东新区康梧路555号</w:t>
                </w:r>
              </w:p>
            </w:tc>
            <w:tc>
              <w:tcPr>
                <w:tcW w:w="1667"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上海市浦东新区康梧路555号</w:t>
                </w:r>
              </w:p>
            </w:tc>
          </w:tr>
          <w:tr w:rsidR="00BC27FE" w:rsidRPr="008D00AB" w:rsidTr="00BC27FE">
            <w:sdt>
              <w:sdtPr>
                <w:tag w:val="_PLD_d4e86ed7770a42129d9e099023bce649"/>
                <w:id w:val="302431461"/>
                <w:lock w:val="sdtLocked"/>
              </w:sdtPr>
              <w:sdtEndPr>
                <w:rPr>
                  <w:sz w:val="21"/>
                </w:rPr>
              </w:sdtEndPr>
              <w:sdtContent>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021-34061116</w:t>
                </w:r>
              </w:p>
            </w:tc>
            <w:tc>
              <w:tcPr>
                <w:tcW w:w="1667"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021-63159108</w:t>
                </w:r>
              </w:p>
            </w:tc>
          </w:tr>
          <w:tr w:rsidR="00BC27FE" w:rsidRPr="008D00AB" w:rsidTr="00BC27FE">
            <w:sdt>
              <w:sdtPr>
                <w:tag w:val="_PLD_ac000fe0146046e69c0678d412246e74"/>
                <w:id w:val="221188246"/>
                <w:lock w:val="sdtLocked"/>
              </w:sdtPr>
              <w:sdtEndPr>
                <w:rPr>
                  <w:sz w:val="21"/>
                </w:rPr>
              </w:sdtEndPr>
              <w:sdtContent>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021-54666630</w:t>
                </w:r>
              </w:p>
            </w:tc>
            <w:tc>
              <w:tcPr>
                <w:tcW w:w="1667"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021-63158280</w:t>
                </w:r>
              </w:p>
            </w:tc>
          </w:tr>
          <w:tr w:rsidR="00BC27FE" w:rsidRPr="008D00AB" w:rsidTr="00BC27FE">
            <w:sdt>
              <w:sdtPr>
                <w:tag w:val="_PLD_2043b13d40b44118ab0841c72e6e7478"/>
                <w:id w:val="-1515300883"/>
                <w:lock w:val="sdtLocked"/>
              </w:sdtPr>
              <w:sdtEndPr>
                <w:rPr>
                  <w:sz w:val="21"/>
                </w:rPr>
              </w:sdtEndPr>
              <w:sdtContent>
                <w:tc>
                  <w:tcPr>
                    <w:tcW w:w="1363"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ltdsh@shanghaidragon.com.cn</w:t>
                </w:r>
              </w:p>
            </w:tc>
            <w:tc>
              <w:tcPr>
                <w:tcW w:w="1667"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ltdsh@shanghaidragon.com.cn</w:t>
                </w:r>
              </w:p>
            </w:tc>
          </w:tr>
        </w:tbl>
        <w:p w:rsidR="00BC27FE" w:rsidRPr="008D00AB" w:rsidRDefault="002538B4" w:rsidP="00BC27FE">
          <w:pPr>
            <w:rPr>
              <w:sz w:val="21"/>
            </w:rPr>
          </w:pPr>
        </w:p>
      </w:sdtContent>
    </w:sdt>
    <w:p w:rsidR="00BC27FE" w:rsidRPr="008D00AB" w:rsidRDefault="00BC27FE">
      <w:pPr>
        <w:rPr>
          <w:sz w:val="21"/>
          <w:szCs w:val="21"/>
        </w:rPr>
      </w:pPr>
    </w:p>
    <w:sdt>
      <w:sdtPr>
        <w:rPr>
          <w:rFonts w:ascii="宋体" w:hAnsi="宋体" w:cs="宋体"/>
          <w:b w:val="0"/>
          <w:bCs w:val="0"/>
          <w:kern w:val="0"/>
          <w:sz w:val="21"/>
          <w:szCs w:val="24"/>
        </w:rPr>
        <w:alias w:val="模块:基本情况变更简介"/>
        <w:tag w:val="_SEC_956d025c8a1d451390392ecb3e2602be"/>
        <w:id w:val="-1202934242"/>
        <w:lock w:val="sdtLocked"/>
        <w:placeholder>
          <w:docPart w:val="GBC22222222222222222222222222222"/>
        </w:placeholder>
      </w:sdtPr>
      <w:sdtEndPr>
        <w:rPr>
          <w:rFonts w:hint="eastAsia"/>
          <w:sz w:val="24"/>
        </w:rPr>
      </w:sdtEndPr>
      <w:sdtContent>
        <w:p w:rsidR="00BC27FE" w:rsidRPr="008D00AB" w:rsidRDefault="00BC27FE" w:rsidP="008D00AB">
          <w:pPr>
            <w:pStyle w:val="2CharCharChar"/>
            <w:numPr>
              <w:ilvl w:val="1"/>
              <w:numId w:val="106"/>
            </w:numPr>
            <w:ind w:left="496" w:hangingChars="236" w:hanging="496"/>
            <w:rPr>
              <w:sz w:val="21"/>
            </w:rPr>
          </w:pPr>
          <w:r w:rsidRPr="008D00AB">
            <w:rPr>
              <w:sz w:val="21"/>
            </w:rPr>
            <w:t>基本情况</w:t>
          </w:r>
          <w:r w:rsidRPr="008D00AB">
            <w:rPr>
              <w:rFonts w:hint="eastAsia"/>
              <w:sz w:val="21"/>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BC27FE" w:rsidRPr="008D00AB" w:rsidTr="00BC27FE">
            <w:trPr>
              <w:trHeight w:val="293"/>
            </w:trPr>
            <w:sdt>
              <w:sdtPr>
                <w:tag w:val="_PLD_65800154c9f246eeaabfb6d49f89b105"/>
                <w:id w:val="1299878853"/>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公司注册地址</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上海市制造局路584号10幢4楼</w:t>
                </w:r>
              </w:p>
            </w:tc>
          </w:tr>
          <w:tr w:rsidR="00BC27FE" w:rsidRPr="008D00AB" w:rsidTr="00BC27FE">
            <w:trPr>
              <w:trHeight w:val="293"/>
            </w:trPr>
            <w:sdt>
              <w:sdtPr>
                <w:tag w:val="_PLD_85aa70f2d8124d24806493f6ad2c8d68"/>
                <w:id w:val="1444500561"/>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公司注册地址的邮政编码</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200023</w:t>
                </w:r>
              </w:p>
            </w:tc>
          </w:tr>
          <w:tr w:rsidR="00BC27FE" w:rsidRPr="008D00AB" w:rsidTr="00BC27FE">
            <w:trPr>
              <w:trHeight w:val="293"/>
            </w:trPr>
            <w:sdt>
              <w:sdtPr>
                <w:tag w:val="_PLD_c5cbfe8381724c20914d7847d169547b"/>
                <w:id w:val="84967985"/>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公司办公地址</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上海市浦东新区康梧路555号</w:t>
                </w:r>
              </w:p>
            </w:tc>
          </w:tr>
          <w:tr w:rsidR="00BC27FE" w:rsidRPr="008D00AB" w:rsidTr="00BC27FE">
            <w:trPr>
              <w:trHeight w:val="293"/>
            </w:trPr>
            <w:sdt>
              <w:sdtPr>
                <w:tag w:val="_PLD_c0f9f2f044124800b7edc314d8f4bf39"/>
                <w:id w:val="-477924211"/>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公司办公地址的邮政编码</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201315</w:t>
                </w:r>
              </w:p>
            </w:tc>
          </w:tr>
          <w:tr w:rsidR="00BC27FE" w:rsidRPr="008D00AB" w:rsidTr="00BC27FE">
            <w:trPr>
              <w:trHeight w:val="293"/>
            </w:trPr>
            <w:sdt>
              <w:sdtPr>
                <w:tag w:val="_PLD_33c5fab8bd79464e94b1e64f18ac73f7"/>
                <w:id w:val="-1506971514"/>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公司网址</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http://www.shanghaidragon.com.cn</w:t>
                </w:r>
              </w:p>
            </w:tc>
          </w:tr>
          <w:tr w:rsidR="00BC27FE" w:rsidRPr="008D00AB" w:rsidTr="00BC27FE">
            <w:trPr>
              <w:trHeight w:val="293"/>
            </w:trPr>
            <w:sdt>
              <w:sdtPr>
                <w:tag w:val="_PLD_ea428593a2c548b2b1d58ce3789bf356"/>
                <w:id w:val="224039713"/>
                <w:lock w:val="sdtLocked"/>
              </w:sdtPr>
              <w:sdtEndPr>
                <w:rPr>
                  <w:sz w:val="21"/>
                </w:rPr>
              </w:sdtEndPr>
              <w:sdtContent>
                <w:tc>
                  <w:tcPr>
                    <w:tcW w:w="2169"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电子信箱</w:t>
                    </w:r>
                  </w:p>
                </w:tc>
              </w:sdtContent>
            </w:sdt>
            <w:tc>
              <w:tcPr>
                <w:tcW w:w="2831"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longtou@shanghaidragon.com.cn</w:t>
                </w:r>
              </w:p>
            </w:tc>
          </w:tr>
        </w:tbl>
        <w:p w:rsidR="00BC27FE" w:rsidRPr="008D00AB" w:rsidRDefault="002538B4" w:rsidP="00BC27FE">
          <w:pPr>
            <w:rPr>
              <w:sz w:val="21"/>
            </w:rPr>
          </w:pPr>
        </w:p>
      </w:sdtContent>
    </w:sdt>
    <w:p w:rsidR="00BC27FE" w:rsidRPr="008D00AB" w:rsidRDefault="00BC27FE">
      <w:pPr>
        <w:rPr>
          <w:sz w:val="21"/>
          <w:szCs w:val="21"/>
        </w:rPr>
      </w:pPr>
    </w:p>
    <w:sdt>
      <w:sdtPr>
        <w:rPr>
          <w:rFonts w:ascii="宋体" w:hAnsi="宋体" w:cs="宋体"/>
          <w:b w:val="0"/>
          <w:bCs w:val="0"/>
          <w:kern w:val="0"/>
          <w:sz w:val="21"/>
          <w:szCs w:val="24"/>
        </w:rPr>
        <w:alias w:val="模块:信息披露及备置地点变更情况简介"/>
        <w:tag w:val="_SEC_0df805cd09bf439989b9eac11c342a74"/>
        <w:id w:val="-762071415"/>
        <w:lock w:val="sdtLocked"/>
        <w:placeholder>
          <w:docPart w:val="GBC22222222222222222222222222222"/>
        </w:placeholder>
      </w:sdtPr>
      <w:sdtEndPr>
        <w:rPr>
          <w:sz w:val="24"/>
        </w:rPr>
      </w:sdtEndPr>
      <w:sdtContent>
        <w:p w:rsidR="00BC27FE" w:rsidRPr="008D00AB" w:rsidRDefault="00BC27FE" w:rsidP="008D00AB">
          <w:pPr>
            <w:pStyle w:val="2CharCharChar"/>
            <w:numPr>
              <w:ilvl w:val="1"/>
              <w:numId w:val="106"/>
            </w:numPr>
            <w:ind w:left="496" w:hangingChars="236" w:hanging="496"/>
            <w:rPr>
              <w:sz w:val="21"/>
            </w:rPr>
          </w:pPr>
          <w:r w:rsidRPr="008D00AB">
            <w:rPr>
              <w:sz w:val="21"/>
            </w:rP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BC27FE" w:rsidRPr="008D00AB" w:rsidTr="00BC27FE">
            <w:trPr>
              <w:trHeight w:val="293"/>
            </w:trPr>
            <w:sdt>
              <w:sdtPr>
                <w:tag w:val="_PLD_bbba55a3ebda46da946a09caf15c63b6"/>
                <w:id w:val="602307737"/>
                <w:lock w:val="sdtLocked"/>
              </w:sdtPr>
              <w:sdtEndPr>
                <w:rPr>
                  <w:sz w:val="21"/>
                </w:rPr>
              </w:sdtEndPr>
              <w:sdtContent>
                <w:tc>
                  <w:tcPr>
                    <w:tcW w:w="2328"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公司选定的信息披露</w:t>
                    </w:r>
                    <w:r w:rsidRPr="008D00AB">
                      <w:rPr>
                        <w:rFonts w:hint="eastAsia"/>
                        <w:sz w:val="21"/>
                        <w:szCs w:val="21"/>
                      </w:rPr>
                      <w:t>媒体</w:t>
                    </w:r>
                    <w:r w:rsidRPr="008D00AB">
                      <w:rPr>
                        <w:sz w:val="21"/>
                        <w:szCs w:val="21"/>
                      </w:rPr>
                      <w:t>名称</w:t>
                    </w:r>
                  </w:p>
                </w:tc>
              </w:sdtContent>
            </w:sdt>
            <w:tc>
              <w:tcPr>
                <w:tcW w:w="2672"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中国证券报、上海证券报</w:t>
                </w:r>
              </w:p>
            </w:tc>
          </w:tr>
          <w:tr w:rsidR="00BC27FE" w:rsidRPr="008D00AB" w:rsidTr="00BC27FE">
            <w:trPr>
              <w:trHeight w:val="293"/>
            </w:trPr>
            <w:sdt>
              <w:sdtPr>
                <w:tag w:val="_PLD_31f320acb6ad4f508259e25ef7cbc0f5"/>
                <w:id w:val="1637136408"/>
                <w:lock w:val="sdtLocked"/>
              </w:sdtPr>
              <w:sdtEndPr>
                <w:rPr>
                  <w:sz w:val="21"/>
                </w:rPr>
              </w:sdtEndPr>
              <w:sdtContent>
                <w:tc>
                  <w:tcPr>
                    <w:tcW w:w="2328"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www.sse.com.cn</w:t>
                </w:r>
              </w:p>
            </w:tc>
          </w:tr>
          <w:tr w:rsidR="00BC27FE" w:rsidRPr="008D00AB" w:rsidTr="00BC27FE">
            <w:trPr>
              <w:trHeight w:val="293"/>
            </w:trPr>
            <w:sdt>
              <w:sdtPr>
                <w:tag w:val="_PLD_50e24717ca4f4b96aa76957c34f09561"/>
                <w:id w:val="-503516689"/>
                <w:lock w:val="sdtLocked"/>
              </w:sdtPr>
              <w:sdtEndPr>
                <w:rPr>
                  <w:sz w:val="21"/>
                </w:rPr>
              </w:sdtEndPr>
              <w:sdtContent>
                <w:tc>
                  <w:tcPr>
                    <w:tcW w:w="2328"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rPr>
                        <w:sz w:val="21"/>
                        <w:szCs w:val="21"/>
                      </w:rPr>
                    </w:pPr>
                    <w:r w:rsidRPr="008D00AB">
                      <w:rPr>
                        <w:sz w:val="21"/>
                        <w:szCs w:val="21"/>
                      </w:rPr>
                      <w:t>公司年度报告备置地点</w:t>
                    </w:r>
                  </w:p>
                </w:tc>
              </w:sdtContent>
            </w:sdt>
            <w:tc>
              <w:tcPr>
                <w:tcW w:w="2672" w:type="pct"/>
                <w:tcBorders>
                  <w:top w:val="single" w:sz="4" w:space="0" w:color="auto"/>
                  <w:left w:val="single" w:sz="4" w:space="0" w:color="auto"/>
                  <w:bottom w:val="single" w:sz="4" w:space="0" w:color="auto"/>
                </w:tcBorders>
              </w:tcPr>
              <w:p w:rsidR="00BC27FE" w:rsidRPr="008D00AB" w:rsidRDefault="00BC27FE" w:rsidP="00BC27FE">
                <w:pPr>
                  <w:kinsoku w:val="0"/>
                  <w:overflowPunct w:val="0"/>
                  <w:autoSpaceDE w:val="0"/>
                  <w:autoSpaceDN w:val="0"/>
                  <w:adjustRightInd w:val="0"/>
                  <w:snapToGrid w:val="0"/>
                  <w:rPr>
                    <w:sz w:val="21"/>
                    <w:szCs w:val="21"/>
                  </w:rPr>
                </w:pPr>
                <w:r w:rsidRPr="008D00AB">
                  <w:rPr>
                    <w:sz w:val="21"/>
                  </w:rPr>
                  <w:t>公司董事会办公室</w:t>
                </w:r>
              </w:p>
            </w:tc>
          </w:tr>
        </w:tbl>
        <w:p w:rsidR="00BC27FE" w:rsidRPr="008D00AB" w:rsidRDefault="002538B4" w:rsidP="00BC27FE">
          <w:pPr>
            <w:rPr>
              <w:sz w:val="21"/>
            </w:rPr>
          </w:pPr>
        </w:p>
      </w:sdtContent>
    </w:sdt>
    <w:p w:rsidR="00BC27FE" w:rsidRPr="008D00AB" w:rsidRDefault="00BC27FE">
      <w:pPr>
        <w:kinsoku w:val="0"/>
        <w:overflowPunct w:val="0"/>
        <w:autoSpaceDE w:val="0"/>
        <w:autoSpaceDN w:val="0"/>
        <w:adjustRightInd w:val="0"/>
        <w:snapToGrid w:val="0"/>
        <w:rPr>
          <w:sz w:val="21"/>
          <w:szCs w:val="21"/>
        </w:rPr>
      </w:pPr>
    </w:p>
    <w:bookmarkStart w:id="12" w:name="_Toc342565885" w:displacedByCustomXml="next"/>
    <w:bookmarkStart w:id="13" w:name="_Toc342051045" w:displacedByCustomXml="next"/>
    <w:sdt>
      <w:sdtPr>
        <w:rPr>
          <w:rFonts w:ascii="Calibri" w:hAnsi="Calibri" w:cs="宋体" w:hint="eastAsia"/>
          <w:b w:val="0"/>
          <w:bCs w:val="0"/>
          <w:kern w:val="0"/>
          <w:sz w:val="21"/>
          <w:szCs w:val="22"/>
        </w:rPr>
        <w:alias w:val="模块:公司股票简况"/>
        <w:tag w:val="_SEC_58c4b7a4d9a845aea87791adfb6845e7"/>
        <w:id w:val="-1136878424"/>
        <w:lock w:val="sdtLocked"/>
        <w:placeholder>
          <w:docPart w:val="GBC22222222222222222222222222222"/>
        </w:placeholder>
      </w:sdtPr>
      <w:sdtEndPr>
        <w:rPr>
          <w:rFonts w:ascii="宋体" w:hAnsi="宋体"/>
          <w:color w:val="0070C0"/>
          <w:szCs w:val="24"/>
        </w:rPr>
      </w:sdtEndPr>
      <w:sdtContent>
        <w:p w:rsidR="00BC27FE" w:rsidRPr="008D00AB" w:rsidRDefault="00BC27FE" w:rsidP="008D00AB">
          <w:pPr>
            <w:pStyle w:val="2CharCharChar"/>
            <w:numPr>
              <w:ilvl w:val="1"/>
              <w:numId w:val="106"/>
            </w:numPr>
            <w:ind w:left="496" w:hangingChars="236" w:hanging="496"/>
            <w:rPr>
              <w:sz w:val="21"/>
            </w:rPr>
          </w:pPr>
          <w:r w:rsidRPr="008D00AB">
            <w:rPr>
              <w:rFonts w:hint="eastAsia"/>
              <w:sz w:val="21"/>
            </w:rPr>
            <w:t>公司股票简况</w:t>
          </w:r>
          <w:bookmarkEnd w:id="13"/>
          <w:bookmarkEnd w:id="12"/>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BC27FE" w:rsidRPr="008D00AB" w:rsidTr="00BC27FE">
            <w:trPr>
              <w:trHeight w:val="293"/>
            </w:trPr>
            <w:sdt>
              <w:sdtPr>
                <w:tag w:val="_PLD_71e874b79d5946dfbee802d1ebcf10a8"/>
                <w:id w:val="100084575"/>
                <w:lock w:val="sdtLocked"/>
              </w:sdtPr>
              <w:sdtEndPr>
                <w:rPr>
                  <w:sz w:val="21"/>
                </w:rPr>
              </w:sdtEndPr>
              <w:sdtContent>
                <w:tc>
                  <w:tcPr>
                    <w:tcW w:w="5000" w:type="pct"/>
                    <w:gridSpan w:val="5"/>
                    <w:tcBorders>
                      <w:top w:val="single" w:sz="4" w:space="0" w:color="auto"/>
                      <w:bottom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公司股票简况</w:t>
                    </w:r>
                  </w:p>
                </w:tc>
              </w:sdtContent>
            </w:sdt>
          </w:tr>
          <w:tr w:rsidR="00BC27FE" w:rsidRPr="008D00AB" w:rsidTr="00BC27FE">
            <w:trPr>
              <w:trHeight w:val="293"/>
            </w:trPr>
            <w:sdt>
              <w:sdtPr>
                <w:tag w:val="_PLD_8c7d8e96d5f4491aa9e7c3c601503603"/>
                <w:id w:val="415370884"/>
                <w:lock w:val="sdtLocked"/>
              </w:sdtPr>
              <w:sdtEndPr>
                <w:rPr>
                  <w:sz w:val="21"/>
                </w:rPr>
              </w:sdtEndPr>
              <w:sdtContent>
                <w:tc>
                  <w:tcPr>
                    <w:tcW w:w="1000"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股票种类</w:t>
                    </w:r>
                  </w:p>
                </w:tc>
              </w:sdtContent>
            </w:sdt>
            <w:sdt>
              <w:sdtPr>
                <w:tag w:val="_PLD_b56a72f5279041b38925f5228f2089f6"/>
                <w:id w:val="454289879"/>
                <w:lock w:val="sdtLocked"/>
              </w:sdtPr>
              <w:sdtEndPr>
                <w:rPr>
                  <w:sz w:val="21"/>
                </w:r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股票上市交易所</w:t>
                    </w:r>
                  </w:p>
                </w:tc>
              </w:sdtContent>
            </w:sdt>
            <w:sdt>
              <w:sdtPr>
                <w:tag w:val="_PLD_6dd4e584e21c4367b3dfe6f7f5c64696"/>
                <w:id w:val="1017040891"/>
                <w:lock w:val="sdtLocked"/>
              </w:sdtPr>
              <w:sdtEndPr>
                <w:rPr>
                  <w:sz w:val="21"/>
                </w:r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股票简称</w:t>
                    </w:r>
                  </w:p>
                </w:tc>
              </w:sdtContent>
            </w:sdt>
            <w:sdt>
              <w:sdtPr>
                <w:tag w:val="_PLD_e6f819a9bdc4409c94aa103da8c19dc3"/>
                <w:id w:val="741683582"/>
                <w:lock w:val="sdtLocked"/>
              </w:sdtPr>
              <w:sdtEndPr>
                <w:rPr>
                  <w:sz w:val="21"/>
                </w:r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股票代码</w:t>
                    </w:r>
                  </w:p>
                </w:tc>
              </w:sdtContent>
            </w:sdt>
            <w:sdt>
              <w:sdtPr>
                <w:tag w:val="_PLD_ca5cfb3ed3b74ffa856f651b379dc207"/>
                <w:id w:val="-212355929"/>
                <w:lock w:val="sdtLocked"/>
              </w:sdtPr>
              <w:sdtEndPr>
                <w:rPr>
                  <w:sz w:val="21"/>
                </w:rPr>
              </w:sdtEndPr>
              <w:sdtContent>
                <w:tc>
                  <w:tcPr>
                    <w:tcW w:w="1000" w:type="pct"/>
                    <w:tcBorders>
                      <w:top w:val="single" w:sz="4" w:space="0" w:color="auto"/>
                      <w:left w:val="single" w:sz="4" w:space="0" w:color="auto"/>
                      <w:bottom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rFonts w:hint="eastAsia"/>
                        <w:sz w:val="21"/>
                        <w:szCs w:val="21"/>
                      </w:rPr>
                      <w:t>变更前股票简称</w:t>
                    </w:r>
                  </w:p>
                </w:tc>
              </w:sdtContent>
            </w:sdt>
          </w:tr>
          <w:sdt>
            <w:sdtPr>
              <w:rPr>
                <w:rFonts w:hint="eastAsia"/>
                <w:szCs w:val="21"/>
              </w:rPr>
              <w:alias w:val="公司其他股票简况"/>
              <w:tag w:val="_TUP_e5d457081246497986b9ceb7d695398e"/>
              <w:id w:val="-923336956"/>
              <w:lock w:val="sdtLocked"/>
            </w:sdtPr>
            <w:sdtEndPr>
              <w:rPr>
                <w:sz w:val="21"/>
              </w:rPr>
            </w:sdtEndPr>
            <w:sdtContent>
              <w:tr w:rsidR="00BC27FE" w:rsidRPr="008D00AB" w:rsidTr="00BC27FE">
                <w:trPr>
                  <w:trHeight w:val="293"/>
                </w:trPr>
                <w:tc>
                  <w:tcPr>
                    <w:tcW w:w="1000" w:type="pct"/>
                    <w:tcBorders>
                      <w:top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sz w:val="21"/>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sz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sz w:val="21"/>
                      </w:rPr>
                      <w:t>龙头股份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sz w:val="21"/>
                      </w:rPr>
                      <w:t>600630</w:t>
                    </w:r>
                  </w:p>
                </w:tc>
                <w:tc>
                  <w:tcPr>
                    <w:tcW w:w="1000" w:type="pct"/>
                    <w:tcBorders>
                      <w:top w:val="single" w:sz="4" w:space="0" w:color="auto"/>
                      <w:left w:val="single" w:sz="4" w:space="0" w:color="auto"/>
                      <w:bottom w:val="single" w:sz="4" w:space="0" w:color="auto"/>
                    </w:tcBorders>
                    <w:shd w:val="clear" w:color="auto" w:fill="auto"/>
                  </w:tcPr>
                  <w:p w:rsidR="00BC27FE" w:rsidRPr="008D00AB" w:rsidRDefault="00BC27FE" w:rsidP="00BC27FE">
                    <w:pPr>
                      <w:kinsoku w:val="0"/>
                      <w:overflowPunct w:val="0"/>
                      <w:autoSpaceDE w:val="0"/>
                      <w:autoSpaceDN w:val="0"/>
                      <w:adjustRightInd w:val="0"/>
                      <w:snapToGrid w:val="0"/>
                      <w:jc w:val="center"/>
                      <w:rPr>
                        <w:sz w:val="21"/>
                        <w:szCs w:val="21"/>
                      </w:rPr>
                    </w:pPr>
                    <w:r w:rsidRPr="008D00AB">
                      <w:rPr>
                        <w:sz w:val="21"/>
                      </w:rPr>
                      <w:t>无</w:t>
                    </w:r>
                  </w:p>
                </w:tc>
              </w:tr>
            </w:sdtContent>
          </w:sdt>
        </w:tbl>
        <w:p w:rsidR="00BC27FE" w:rsidRPr="008D00AB" w:rsidRDefault="00BC27FE">
          <w:pPr>
            <w:rPr>
              <w:sz w:val="21"/>
            </w:rPr>
          </w:pPr>
        </w:p>
        <w:p w:rsidR="00BC27FE" w:rsidRPr="008D00AB" w:rsidRDefault="002538B4">
          <w:pPr>
            <w:rPr>
              <w:color w:val="0070C0"/>
              <w:sz w:val="21"/>
            </w:rPr>
          </w:pPr>
        </w:p>
      </w:sdtContent>
    </w:sdt>
    <w:sdt>
      <w:sdtPr>
        <w:rPr>
          <w:rFonts w:ascii="宋体" w:hAnsi="宋体" w:cs="宋体"/>
          <w:b w:val="0"/>
          <w:bCs w:val="0"/>
          <w:kern w:val="0"/>
          <w:sz w:val="21"/>
          <w:szCs w:val="24"/>
        </w:rPr>
        <w:alias w:val="模块:其他有关资料"/>
        <w:tag w:val="_SEC_003e0cedcbeb43af9103dfb4bc32cd9f"/>
        <w:id w:val="1187262459"/>
        <w:lock w:val="sdtLocked"/>
        <w:placeholder>
          <w:docPart w:val="GBC22222222222222222222222222222"/>
        </w:placeholder>
      </w:sdtPr>
      <w:sdtContent>
        <w:p w:rsidR="00BC27FE" w:rsidRPr="008D00AB" w:rsidRDefault="00BC27FE" w:rsidP="008D00AB">
          <w:pPr>
            <w:pStyle w:val="2CharCharChar"/>
            <w:numPr>
              <w:ilvl w:val="1"/>
              <w:numId w:val="106"/>
            </w:numPr>
            <w:ind w:left="496" w:hangingChars="236" w:hanging="496"/>
            <w:rPr>
              <w:sz w:val="21"/>
            </w:rPr>
          </w:pPr>
          <w:r w:rsidRPr="008D00AB">
            <w:rPr>
              <w:sz w:val="21"/>
            </w:rPr>
            <w:t>其他</w:t>
          </w:r>
          <w:r w:rsidRPr="008D00AB">
            <w:rPr>
              <w:rFonts w:hint="eastAsia"/>
              <w:sz w:val="21"/>
            </w:rPr>
            <w:t>相</w:t>
          </w:r>
          <w:r w:rsidRPr="008D00AB">
            <w:rPr>
              <w:sz w:val="21"/>
            </w:rPr>
            <w:t>关资料</w:t>
          </w:r>
        </w:p>
        <w:tbl>
          <w:tblPr>
            <w:tblStyle w:val="g2"/>
            <w:tblW w:w="5000" w:type="pct"/>
            <w:tblLook w:val="04A0"/>
          </w:tblPr>
          <w:tblGrid>
            <w:gridCol w:w="2993"/>
            <w:gridCol w:w="2078"/>
            <w:gridCol w:w="3978"/>
          </w:tblGrid>
          <w:tr w:rsidR="00BC27FE" w:rsidRPr="008D00AB" w:rsidTr="00573F33">
            <w:trPr>
              <w:trHeight w:val="132"/>
            </w:trPr>
            <w:sdt>
              <w:sdtPr>
                <w:tag w:val="_PLD_e6bf57c678134e2ab9f21f313ee3de3c"/>
                <w:id w:val="1031838589"/>
                <w:lock w:val="sdtLocked"/>
              </w:sdtPr>
              <w:sdtEndPr>
                <w:rPr>
                  <w:sz w:val="21"/>
                </w:rPr>
              </w:sdtEndPr>
              <w:sdtContent>
                <w:tc>
                  <w:tcPr>
                    <w:tcW w:w="1654" w:type="pct"/>
                    <w:vMerge w:val="restart"/>
                    <w:vAlign w:val="center"/>
                  </w:tcPr>
                  <w:p w:rsidR="00BC27FE" w:rsidRPr="008D00AB" w:rsidRDefault="00BC27FE" w:rsidP="00BC27FE">
                    <w:pPr>
                      <w:rPr>
                        <w:sz w:val="21"/>
                        <w:szCs w:val="21"/>
                      </w:rPr>
                    </w:pPr>
                    <w:r w:rsidRPr="008D00AB">
                      <w:rPr>
                        <w:rFonts w:hint="eastAsia"/>
                        <w:sz w:val="21"/>
                        <w:szCs w:val="21"/>
                      </w:rPr>
                      <w:t>公司聘请的会计师事务所（境内）</w:t>
                    </w:r>
                  </w:p>
                </w:tc>
              </w:sdtContent>
            </w:sdt>
            <w:sdt>
              <w:sdtPr>
                <w:tag w:val="_PLD_8ca47cc04c324c599365d04f46dbfb0f"/>
                <w:id w:val="1910264253"/>
                <w:lock w:val="sdtLocked"/>
              </w:sdtPr>
              <w:sdtEndPr>
                <w:rPr>
                  <w:sz w:val="21"/>
                </w:rPr>
              </w:sdtEndPr>
              <w:sdtContent>
                <w:tc>
                  <w:tcPr>
                    <w:tcW w:w="1148" w:type="pct"/>
                  </w:tcPr>
                  <w:p w:rsidR="00BC27FE" w:rsidRPr="008D00AB" w:rsidRDefault="00BC27FE" w:rsidP="00BC27FE">
                    <w:pPr>
                      <w:rPr>
                        <w:sz w:val="21"/>
                        <w:szCs w:val="21"/>
                      </w:rPr>
                    </w:pPr>
                    <w:r w:rsidRPr="008D00AB">
                      <w:rPr>
                        <w:rFonts w:hint="eastAsia"/>
                        <w:sz w:val="21"/>
                        <w:szCs w:val="21"/>
                      </w:rPr>
                      <w:t>名称</w:t>
                    </w:r>
                  </w:p>
                </w:tc>
              </w:sdtContent>
            </w:sdt>
            <w:sdt>
              <w:sdtPr>
                <w:rPr>
                  <w:rFonts w:hint="eastAsia"/>
                  <w:szCs w:val="21"/>
                </w:rPr>
                <w:alias w:val="公司聘请的境内会计师事务所明细-名称"/>
                <w:tag w:val="_GBC_5e101497eaf44ba79cb610647f4aa3d5"/>
                <w:id w:val="121042574"/>
                <w:lock w:val="sdtLocked"/>
              </w:sdtPr>
              <w:sdtEndPr>
                <w:rPr>
                  <w:sz w:val="21"/>
                </w:rPr>
              </w:sdtEndPr>
              <w:sdtContent>
                <w:tc>
                  <w:tcPr>
                    <w:tcW w:w="2199" w:type="pct"/>
                  </w:tcPr>
                  <w:p w:rsidR="00BC27FE" w:rsidRPr="008D00AB" w:rsidRDefault="00BC27FE" w:rsidP="00BC27FE">
                    <w:pPr>
                      <w:rPr>
                        <w:sz w:val="21"/>
                        <w:szCs w:val="21"/>
                      </w:rPr>
                    </w:pPr>
                    <w:r w:rsidRPr="008D00AB">
                      <w:rPr>
                        <w:rFonts w:hint="eastAsia"/>
                        <w:sz w:val="21"/>
                        <w:szCs w:val="21"/>
                      </w:rPr>
                      <w:t>立信会计师事务所（特殊普通合伙）</w:t>
                    </w:r>
                  </w:p>
                </w:tc>
              </w:sdtContent>
            </w:sdt>
          </w:tr>
          <w:tr w:rsidR="00BC27FE" w:rsidRPr="008D00AB" w:rsidTr="00573F33">
            <w:trPr>
              <w:trHeight w:val="90"/>
            </w:trPr>
            <w:tc>
              <w:tcPr>
                <w:tcW w:w="1654" w:type="pct"/>
                <w:vMerge/>
                <w:vAlign w:val="center"/>
              </w:tcPr>
              <w:p w:rsidR="00BC27FE" w:rsidRPr="008D00AB" w:rsidRDefault="00BC27FE" w:rsidP="00BC27FE">
                <w:pPr>
                  <w:rPr>
                    <w:sz w:val="21"/>
                    <w:szCs w:val="21"/>
                  </w:rPr>
                </w:pPr>
              </w:p>
            </w:tc>
            <w:sdt>
              <w:sdtPr>
                <w:tag w:val="_PLD_d81c8b501e6d407989da734d8b7bd34b"/>
                <w:id w:val="106625505"/>
                <w:lock w:val="sdtLocked"/>
              </w:sdtPr>
              <w:sdtEndPr>
                <w:rPr>
                  <w:sz w:val="21"/>
                </w:rPr>
              </w:sdtEndPr>
              <w:sdtContent>
                <w:tc>
                  <w:tcPr>
                    <w:tcW w:w="1148" w:type="pct"/>
                  </w:tcPr>
                  <w:p w:rsidR="00BC27FE" w:rsidRPr="008D00AB" w:rsidRDefault="00BC27FE" w:rsidP="00BC27FE">
                    <w:pPr>
                      <w:rPr>
                        <w:sz w:val="21"/>
                        <w:szCs w:val="21"/>
                      </w:rPr>
                    </w:pPr>
                    <w:r w:rsidRPr="008D00AB">
                      <w:rPr>
                        <w:rFonts w:hint="eastAsia"/>
                        <w:sz w:val="21"/>
                        <w:szCs w:val="21"/>
                      </w:rPr>
                      <w:t>办公地址</w:t>
                    </w:r>
                  </w:p>
                </w:tc>
              </w:sdtContent>
            </w:sdt>
            <w:tc>
              <w:tcPr>
                <w:tcW w:w="2199" w:type="pct"/>
              </w:tcPr>
              <w:p w:rsidR="00BC27FE" w:rsidRPr="008D00AB" w:rsidRDefault="00BC27FE" w:rsidP="00BC27FE">
                <w:pPr>
                  <w:rPr>
                    <w:sz w:val="21"/>
                    <w:szCs w:val="21"/>
                  </w:rPr>
                </w:pPr>
                <w:r w:rsidRPr="008D00AB">
                  <w:rPr>
                    <w:sz w:val="21"/>
                  </w:rPr>
                  <w:t>南京东路61号新黄浦金融大厦4楼</w:t>
                </w:r>
              </w:p>
            </w:tc>
          </w:tr>
          <w:tr w:rsidR="00BC27FE" w:rsidRPr="008D00AB" w:rsidTr="00573F33">
            <w:trPr>
              <w:trHeight w:val="210"/>
            </w:trPr>
            <w:tc>
              <w:tcPr>
                <w:tcW w:w="1654" w:type="pct"/>
                <w:vMerge/>
                <w:vAlign w:val="center"/>
              </w:tcPr>
              <w:p w:rsidR="00BC27FE" w:rsidRPr="008D00AB" w:rsidRDefault="00BC27FE" w:rsidP="00BC27FE">
                <w:pPr>
                  <w:rPr>
                    <w:sz w:val="21"/>
                    <w:szCs w:val="21"/>
                  </w:rPr>
                </w:pPr>
              </w:p>
            </w:tc>
            <w:sdt>
              <w:sdtPr>
                <w:tag w:val="_PLD_0d7c31c02260419e806193f66b086dd8"/>
                <w:id w:val="-1654441346"/>
                <w:lock w:val="sdtLocked"/>
              </w:sdtPr>
              <w:sdtEndPr>
                <w:rPr>
                  <w:sz w:val="21"/>
                </w:rPr>
              </w:sdtEndPr>
              <w:sdtContent>
                <w:tc>
                  <w:tcPr>
                    <w:tcW w:w="1148" w:type="pct"/>
                  </w:tcPr>
                  <w:p w:rsidR="00BC27FE" w:rsidRPr="008D00AB" w:rsidRDefault="00BC27FE" w:rsidP="00BC27FE">
                    <w:pPr>
                      <w:rPr>
                        <w:sz w:val="21"/>
                        <w:szCs w:val="21"/>
                      </w:rPr>
                    </w:pPr>
                    <w:r w:rsidRPr="008D00AB">
                      <w:rPr>
                        <w:rFonts w:hint="eastAsia"/>
                        <w:sz w:val="21"/>
                        <w:szCs w:val="21"/>
                      </w:rPr>
                      <w:t>签字会计师姓名</w:t>
                    </w:r>
                  </w:p>
                </w:tc>
              </w:sdtContent>
            </w:sdt>
            <w:tc>
              <w:tcPr>
                <w:tcW w:w="2199" w:type="pct"/>
              </w:tcPr>
              <w:p w:rsidR="00BC27FE" w:rsidRPr="008D00AB" w:rsidRDefault="00BC27FE" w:rsidP="00BC27FE">
                <w:pPr>
                  <w:rPr>
                    <w:color w:val="FF0000"/>
                    <w:sz w:val="21"/>
                    <w:szCs w:val="21"/>
                  </w:rPr>
                </w:pPr>
                <w:r w:rsidRPr="008D00AB">
                  <w:rPr>
                    <w:sz w:val="21"/>
                    <w:szCs w:val="21"/>
                  </w:rPr>
                  <w:t>黄晔、</w:t>
                </w:r>
                <w:r w:rsidRPr="008D00AB">
                  <w:rPr>
                    <w:rFonts w:hint="eastAsia"/>
                    <w:sz w:val="21"/>
                    <w:szCs w:val="21"/>
                  </w:rPr>
                  <w:t>翟树得</w:t>
                </w:r>
              </w:p>
            </w:tc>
          </w:tr>
        </w:tbl>
        <w:p w:rsidR="00BC27FE" w:rsidRPr="008D00AB" w:rsidRDefault="00BC27FE">
          <w:pPr>
            <w:rPr>
              <w:sz w:val="21"/>
            </w:rPr>
          </w:pPr>
        </w:p>
        <w:p w:rsidR="00BC27FE" w:rsidRPr="008D00AB" w:rsidRDefault="002538B4" w:rsidP="00BC27FE">
          <w:pPr>
            <w:rPr>
              <w:sz w:val="21"/>
            </w:rPr>
          </w:pPr>
        </w:p>
      </w:sdtContent>
    </w:sdt>
    <w:p w:rsidR="00BC27FE" w:rsidRPr="008D00AB" w:rsidRDefault="00BC27FE">
      <w:pPr>
        <w:rPr>
          <w:sz w:val="21"/>
        </w:rPr>
      </w:pPr>
    </w:p>
    <w:p w:rsidR="00DF727F" w:rsidRPr="008D00AB" w:rsidRDefault="00882BC7" w:rsidP="008D00AB">
      <w:pPr>
        <w:pStyle w:val="20"/>
        <w:numPr>
          <w:ilvl w:val="1"/>
          <w:numId w:val="3"/>
        </w:numPr>
        <w:ind w:left="498" w:hangingChars="236" w:hanging="498"/>
        <w:rPr>
          <w:sz w:val="21"/>
        </w:rPr>
      </w:pPr>
      <w:bookmarkStart w:id="14" w:name="_Toc342056397"/>
      <w:bookmarkStart w:id="15" w:name="_Toc342565889"/>
      <w:r w:rsidRPr="008D00AB">
        <w:rPr>
          <w:rFonts w:hint="eastAsia"/>
          <w:sz w:val="21"/>
        </w:rPr>
        <w:t>近三年主要会计数据和财务指标</w:t>
      </w:r>
      <w:bookmarkEnd w:id="14"/>
      <w:bookmarkEnd w:id="15"/>
    </w:p>
    <w:p w:rsidR="00DF727F" w:rsidRPr="008D00AB" w:rsidRDefault="00882BC7" w:rsidP="00F81B26">
      <w:pPr>
        <w:pStyle w:val="30"/>
        <w:numPr>
          <w:ilvl w:val="1"/>
          <w:numId w:val="1"/>
        </w:numPr>
        <w:rPr>
          <w:sz w:val="21"/>
        </w:rPr>
      </w:pPr>
      <w:r w:rsidRPr="008D00AB">
        <w:rPr>
          <w:rFonts w:hint="eastAsia"/>
          <w:sz w:val="21"/>
        </w:rPr>
        <w:t>主要会计数据</w:t>
      </w:r>
    </w:p>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报告期末公司前三年主要会计数据和财务指标"/>
          <w:tag w:val="_GBC_831bf622af014dd988d7abf34a230ded"/>
          <w:id w:val="214938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报告期末公司前三年主要会计数据和财务指标"/>
          <w:tag w:val="_GBC_966177366f0d4256ae6aac54dd779761"/>
          <w:id w:val="2060972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sdt>
      <w:sdtPr>
        <w:rPr>
          <w:sz w:val="21"/>
        </w:rPr>
        <w:alias w:val="选项模块:主要会计数据(无追溯)"/>
        <w:tag w:val="_SEC_054de9a865fc43068e5affd816d52d7b"/>
        <w:id w:val="1715540263"/>
        <w:lock w:val="sdtLocked"/>
      </w:sdtPr>
      <w:sdtEndPr>
        <w:rPr>
          <w:sz w:val="24"/>
        </w:rPr>
      </w:sdtEndPr>
      <w:sdtContent>
        <w:p w:rsidR="00D06982" w:rsidRPr="008D00AB" w:rsidRDefault="00D06982" w:rsidP="00D06982">
          <w:pPr>
            <w:rPr>
              <w:sz w:val="21"/>
            </w:rPr>
          </w:pPr>
        </w:p>
        <w:tbl>
          <w:tblPr>
            <w:tblStyle w:val="a6"/>
            <w:tblW w:w="5000" w:type="pct"/>
            <w:tblLook w:val="0000"/>
          </w:tblPr>
          <w:tblGrid>
            <w:gridCol w:w="2330"/>
            <w:gridCol w:w="1976"/>
            <w:gridCol w:w="1896"/>
            <w:gridCol w:w="951"/>
            <w:gridCol w:w="1896"/>
          </w:tblGrid>
          <w:tr w:rsidR="0037676E" w:rsidRPr="008D00AB" w:rsidTr="004351A1">
            <w:trPr>
              <w:trHeight w:val="596"/>
            </w:trPr>
            <w:sdt>
              <w:sdtPr>
                <w:rPr>
                  <w:rFonts w:hint="eastAsia"/>
                  <w:szCs w:val="21"/>
                </w:rPr>
                <w:tag w:val="_PLD_11b4c598f0e64f3480d144156bedd8c8"/>
                <w:id w:val="-2051450965"/>
                <w:lock w:val="sdtLocked"/>
              </w:sdtPr>
              <w:sdtEndPr>
                <w:rPr>
                  <w:rFonts w:hint="default"/>
                  <w:sz w:val="21"/>
                  <w:szCs w:val="20"/>
                </w:rPr>
              </w:sdtEndPr>
              <w:sdtContent>
                <w:tc>
                  <w:tcPr>
                    <w:tcW w:w="1332"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主要会计数据</w:t>
                    </w:r>
                  </w:p>
                </w:tc>
              </w:sdtContent>
            </w:sdt>
            <w:sdt>
              <w:sdtPr>
                <w:tag w:val="_PLD_b13b04da4c2a41028c11512814762a3d"/>
                <w:id w:val="-1821413689"/>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9</w:t>
                    </w:r>
                    <w:r w:rsidRPr="008D00AB">
                      <w:rPr>
                        <w:rFonts w:hint="eastAsia"/>
                        <w:sz w:val="21"/>
                        <w:szCs w:val="21"/>
                      </w:rPr>
                      <w:t>年</w:t>
                    </w:r>
                  </w:p>
                </w:tc>
              </w:sdtContent>
            </w:sdt>
            <w:sdt>
              <w:sdtPr>
                <w:tag w:val="_PLD_0269ed04fa784ad3a61b37ff6ea4e755"/>
                <w:id w:val="667058428"/>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8</w:t>
                    </w:r>
                    <w:r w:rsidRPr="008D00AB">
                      <w:rPr>
                        <w:rFonts w:hint="eastAsia"/>
                        <w:sz w:val="21"/>
                        <w:szCs w:val="21"/>
                      </w:rPr>
                      <w:t>年</w:t>
                    </w:r>
                  </w:p>
                </w:tc>
              </w:sdtContent>
            </w:sdt>
            <w:sdt>
              <w:sdtPr>
                <w:tag w:val="_PLD_04887d69202349c58f450c785cfaef93"/>
                <w:id w:val="-1733994840"/>
                <w:lock w:val="sdtLocked"/>
              </w:sdtPr>
              <w:sdtEndPr>
                <w:rPr>
                  <w:sz w:val="21"/>
                </w:rPr>
              </w:sdtEndPr>
              <w:sdtContent>
                <w:tc>
                  <w:tcPr>
                    <w:tcW w:w="525"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本期比上年同期增减</w:t>
                    </w:r>
                    <w:r w:rsidRPr="008D00AB">
                      <w:rPr>
                        <w:sz w:val="21"/>
                        <w:szCs w:val="21"/>
                      </w:rPr>
                      <w:t>(%)</w:t>
                    </w:r>
                  </w:p>
                </w:tc>
              </w:sdtContent>
            </w:sdt>
            <w:sdt>
              <w:sdtPr>
                <w:tag w:val="_PLD_cf8d3caaf1bc4b2eb15a4b6e1b823368"/>
                <w:id w:val="-1150589478"/>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7</w:t>
                    </w:r>
                    <w:r w:rsidRPr="008D00AB">
                      <w:rPr>
                        <w:rFonts w:hint="eastAsia"/>
                        <w:sz w:val="21"/>
                        <w:szCs w:val="21"/>
                      </w:rPr>
                      <w:t>年</w:t>
                    </w:r>
                  </w:p>
                </w:tc>
              </w:sdtContent>
            </w:sdt>
          </w:tr>
          <w:tr w:rsidR="0037676E" w:rsidRPr="008D00AB" w:rsidTr="004351A1">
            <w:trPr>
              <w:trHeight w:val="285"/>
            </w:trPr>
            <w:sdt>
              <w:sdtPr>
                <w:tag w:val="_PLD_e6322632b3594caeab1c5a7755e81efc"/>
                <w:id w:val="-1488011720"/>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营业收入</w:t>
                    </w:r>
                  </w:p>
                </w:tc>
              </w:sdtContent>
            </w:sdt>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4,094,571,610.27</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4,362,266,118.66</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-6.14</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4,421,910,430.43</w:t>
                </w:r>
              </w:p>
            </w:tc>
          </w:tr>
          <w:tr w:rsidR="0037676E" w:rsidRPr="008D00AB" w:rsidTr="004351A1">
            <w:trPr>
              <w:trHeight w:val="285"/>
            </w:trPr>
            <w:sdt>
              <w:sdtPr>
                <w:tag w:val="_PLD_17d11c2d9b33405b9045eb7589e09eec"/>
                <w:id w:val="-761301328"/>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归属于上市公司股东的净利润</w:t>
                    </w:r>
                  </w:p>
                </w:tc>
              </w:sdtContent>
            </w:sdt>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19,149,672.61</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37,672,923.37</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-49.17</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128,506,702.75</w:t>
                </w:r>
              </w:p>
            </w:tc>
          </w:tr>
          <w:tr w:rsidR="0037676E" w:rsidRPr="008D00AB" w:rsidTr="004351A1">
            <w:trPr>
              <w:trHeight w:val="285"/>
            </w:trPr>
            <w:sdt>
              <w:sdtPr>
                <w:tag w:val="_PLD_2edc3c137a564aba88618b0231d4f232"/>
                <w:id w:val="-1544355713"/>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归属于上市公司股东的扣除非经常性损益的净利润</w:t>
                    </w:r>
                  </w:p>
                </w:tc>
              </w:sdtContent>
            </w:sdt>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-20,883,673.86</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-13,293,008.30</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-57.10</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31,348,660.85</w:t>
                </w:r>
              </w:p>
            </w:tc>
          </w:tr>
          <w:tr w:rsidR="0037676E" w:rsidRPr="008D00AB" w:rsidTr="004351A1">
            <w:trPr>
              <w:trHeight w:val="285"/>
            </w:trPr>
            <w:sdt>
              <w:sdtPr>
                <w:tag w:val="_PLD_e26583adfa0643ac904634eeb576245b"/>
                <w:id w:val="1393779834"/>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经营活动产生的现金流量净额</w:t>
                    </w:r>
                  </w:p>
                </w:tc>
              </w:sdtContent>
            </w:sdt>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-196,755,115.67</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-34,821,991.32</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-465.03</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-2,918,332.19</w:t>
                </w:r>
              </w:p>
            </w:tc>
          </w:tr>
          <w:tr w:rsidR="0037676E" w:rsidRPr="008D00AB" w:rsidTr="004351A1">
            <w:trPr>
              <w:trHeight w:val="533"/>
            </w:trPr>
            <w:tc>
              <w:tcPr>
                <w:tcW w:w="1332" w:type="pct"/>
              </w:tcPr>
              <w:p w:rsidR="0037676E" w:rsidRPr="008D00AB" w:rsidRDefault="0037676E" w:rsidP="004351A1">
                <w:pPr>
                  <w:kinsoku w:val="0"/>
                  <w:overflowPunct w:val="0"/>
                  <w:autoSpaceDE w:val="0"/>
                  <w:autoSpaceDN w:val="0"/>
                  <w:adjustRightInd w:val="0"/>
                  <w:snapToGrid w:val="0"/>
                  <w:rPr>
                    <w:sz w:val="21"/>
                    <w:szCs w:val="21"/>
                  </w:rPr>
                </w:pPr>
              </w:p>
            </w:tc>
            <w:sdt>
              <w:sdtPr>
                <w:tag w:val="_PLD_8b9fbdc9e2634c6292801d605b122b71"/>
                <w:id w:val="-329756101"/>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9</w:t>
                    </w:r>
                    <w:r w:rsidRPr="008D00AB">
                      <w:rPr>
                        <w:rFonts w:hint="eastAsia"/>
                        <w:sz w:val="21"/>
                        <w:szCs w:val="21"/>
                      </w:rPr>
                      <w:t>年</w:t>
                    </w:r>
                    <w:r w:rsidRPr="008D00AB">
                      <w:rPr>
                        <w:sz w:val="21"/>
                        <w:szCs w:val="21"/>
                      </w:rPr>
                      <w:t>末</w:t>
                    </w:r>
                  </w:p>
                </w:tc>
              </w:sdtContent>
            </w:sdt>
            <w:sdt>
              <w:sdtPr>
                <w:tag w:val="_PLD_81e66f862753453685ceebbc3f216adb"/>
                <w:id w:val="-129325462"/>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8</w:t>
                    </w:r>
                    <w:r w:rsidRPr="008D00AB">
                      <w:rPr>
                        <w:rFonts w:hint="eastAsia"/>
                        <w:sz w:val="21"/>
                        <w:szCs w:val="21"/>
                      </w:rPr>
                      <w:t>年</w:t>
                    </w:r>
                    <w:r w:rsidRPr="008D00AB">
                      <w:rPr>
                        <w:sz w:val="21"/>
                        <w:szCs w:val="21"/>
                      </w:rPr>
                      <w:t>末</w:t>
                    </w:r>
                  </w:p>
                </w:tc>
              </w:sdtContent>
            </w:sdt>
            <w:sdt>
              <w:sdtPr>
                <w:tag w:val="_PLD_eccdaa2d1ee940be88fdba6d8a4ef55d"/>
                <w:id w:val="-2051375165"/>
                <w:lock w:val="sdtLocked"/>
              </w:sdtPr>
              <w:sdtEndPr>
                <w:rPr>
                  <w:sz w:val="21"/>
                </w:rPr>
              </w:sdtEndPr>
              <w:sdtContent>
                <w:tc>
                  <w:tcPr>
                    <w:tcW w:w="525"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sz w:val="21"/>
                        <w:szCs w:val="21"/>
                      </w:rPr>
                      <w:t>本期末比上年同期末增减（</w:t>
                    </w:r>
                    <w:r w:rsidRPr="008D00AB">
                      <w:rPr>
                        <w:rFonts w:hint="eastAsia"/>
                        <w:sz w:val="21"/>
                        <w:szCs w:val="21"/>
                      </w:rPr>
                      <w:t>%</w:t>
                    </w:r>
                    <w:r w:rsidRPr="008D00AB">
                      <w:rPr>
                        <w:sz w:val="21"/>
                        <w:szCs w:val="21"/>
                      </w:rPr>
                      <w:t>）</w:t>
                    </w:r>
                  </w:p>
                </w:tc>
              </w:sdtContent>
            </w:sdt>
            <w:sdt>
              <w:sdtPr>
                <w:tag w:val="_PLD_3af4b93afaec4509befbcf4b19db9883"/>
                <w:id w:val="-998189250"/>
                <w:lock w:val="sdtLocked"/>
              </w:sdtPr>
              <w:sdtEndPr>
                <w:rPr>
                  <w:sz w:val="21"/>
                </w:rPr>
              </w:sdtEndPr>
              <w:sdtContent>
                <w:tc>
                  <w:tcPr>
                    <w:tcW w:w="1048" w:type="pct"/>
                    <w:vAlign w:val="center"/>
                  </w:tcPr>
                  <w:p w:rsidR="0037676E" w:rsidRPr="008D00AB" w:rsidRDefault="0037676E" w:rsidP="004351A1">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7</w:t>
                    </w:r>
                    <w:r w:rsidRPr="008D00AB">
                      <w:rPr>
                        <w:rFonts w:hint="eastAsia"/>
                        <w:sz w:val="21"/>
                        <w:szCs w:val="21"/>
                      </w:rPr>
                      <w:t>年末</w:t>
                    </w:r>
                  </w:p>
                </w:tc>
              </w:sdtContent>
            </w:sdt>
          </w:tr>
          <w:tr w:rsidR="0037676E" w:rsidRPr="008D00AB" w:rsidTr="004351A1">
            <w:trPr>
              <w:trHeight w:val="285"/>
            </w:trPr>
            <w:sdt>
              <w:sdtPr>
                <w:tag w:val="_PLD_1257117f05a44030bdc03ae8e5b21a70"/>
                <w:id w:val="-1136951836"/>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归属于上市公司股东的净资产</w:t>
                    </w:r>
                  </w:p>
                </w:tc>
              </w:sdtContent>
            </w:sdt>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1,822,672,105.62</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1,809,186,156.21</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0.75</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1,814,111,847.76</w:t>
                </w:r>
              </w:p>
            </w:tc>
          </w:tr>
          <w:tr w:rsidR="0037676E" w:rsidRPr="008D00AB" w:rsidTr="004351A1">
            <w:trPr>
              <w:trHeight w:val="285"/>
            </w:trPr>
            <w:sdt>
              <w:sdtPr>
                <w:tag w:val="_PLD_2d1128ab6991472fb0ba6892584a4be8"/>
                <w:id w:val="-130012539"/>
                <w:lock w:val="sdtLocked"/>
              </w:sdtPr>
              <w:sdtEndPr>
                <w:rPr>
                  <w:sz w:val="21"/>
                </w:rPr>
              </w:sdtEndPr>
              <w:sdtContent>
                <w:tc>
                  <w:tcPr>
                    <w:tcW w:w="1332" w:type="pct"/>
                  </w:tcPr>
                  <w:p w:rsidR="0037676E" w:rsidRPr="008D00AB" w:rsidRDefault="0037676E" w:rsidP="004351A1">
                    <w:pPr>
                      <w:kinsoku w:val="0"/>
                      <w:overflowPunct w:val="0"/>
                      <w:autoSpaceDE w:val="0"/>
                      <w:autoSpaceDN w:val="0"/>
                      <w:adjustRightInd w:val="0"/>
                      <w:snapToGrid w:val="0"/>
                      <w:rPr>
                        <w:sz w:val="21"/>
                        <w:szCs w:val="21"/>
                      </w:rPr>
                    </w:pPr>
                    <w:r w:rsidRPr="008D00AB">
                      <w:rPr>
                        <w:rFonts w:hint="eastAsia"/>
                        <w:sz w:val="21"/>
                        <w:szCs w:val="21"/>
                      </w:rPr>
                      <w:t>总资产</w:t>
                    </w:r>
                  </w:p>
                </w:tc>
              </w:sdtContent>
            </w:sdt>
            <w:tc>
              <w:tcPr>
                <w:tcW w:w="1048" w:type="pct"/>
              </w:tcPr>
              <w:p w:rsidR="0037676E" w:rsidRPr="008D00AB" w:rsidRDefault="0037676E" w:rsidP="004351A1">
                <w:pPr>
                  <w:jc w:val="right"/>
                  <w:rPr>
                    <w:sz w:val="21"/>
                    <w:szCs w:val="21"/>
                  </w:rPr>
                </w:pPr>
                <w:r w:rsidRPr="003E661C">
                  <w:rPr>
                    <w:rFonts w:hint="eastAsia"/>
                    <w:sz w:val="22"/>
                    <w:szCs w:val="22"/>
                  </w:rPr>
                  <w:t>2,958,798,958.75</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2,948,213,007.01</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0.36</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2,720,138,045.41</w:t>
                </w:r>
              </w:p>
            </w:tc>
          </w:tr>
          <w:sdt>
            <w:sdtPr>
              <w:rPr>
                <w:rFonts w:asciiTheme="minorHAnsi" w:eastAsiaTheme="minorEastAsia" w:hAnsiTheme="minorHAnsi" w:cstheme="minorBidi"/>
                <w:kern w:val="2"/>
                <w:szCs w:val="21"/>
              </w:rPr>
              <w:alias w:val="主要会计数据（余额）"/>
              <w:tag w:val="_TUP_07be6bd5df7c4e228c29d9921ead1209"/>
              <w:id w:val="-1925869176"/>
              <w:lock w:val="sdtLocked"/>
            </w:sdtPr>
            <w:sdtEndPr>
              <w:rPr>
                <w:rFonts w:eastAsia="宋体"/>
                <w:color w:val="008000"/>
                <w:sz w:val="21"/>
              </w:rPr>
            </w:sdtEndPr>
            <w:sdtContent>
              <w:tr w:rsidR="0037676E" w:rsidRPr="008D00AB" w:rsidTr="004351A1">
                <w:trPr>
                  <w:trHeight w:val="285"/>
                </w:trPr>
                <w:tc>
                  <w:tcPr>
                    <w:tcW w:w="1332" w:type="pct"/>
                  </w:tcPr>
                  <w:p w:rsidR="0037676E" w:rsidRPr="008D00AB" w:rsidRDefault="0037676E" w:rsidP="004351A1">
                    <w:pPr>
                      <w:kinsoku w:val="0"/>
                      <w:overflowPunct w:val="0"/>
                      <w:autoSpaceDE w:val="0"/>
                      <w:autoSpaceDN w:val="0"/>
                      <w:adjustRightInd w:val="0"/>
                      <w:snapToGrid w:val="0"/>
                      <w:jc w:val="left"/>
                      <w:rPr>
                        <w:sz w:val="21"/>
                        <w:szCs w:val="21"/>
                      </w:rPr>
                    </w:pPr>
                    <w:r w:rsidRPr="00E96AA3">
                      <w:rPr>
                        <w:rFonts w:asciiTheme="minorHAnsi" w:hAnsiTheme="minorHAnsi" w:cstheme="minorBidi" w:hint="eastAsia"/>
                        <w:kern w:val="2"/>
                        <w:sz w:val="21"/>
                        <w:szCs w:val="21"/>
                      </w:rPr>
                      <w:t>期末总股本</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424,861,597.00</w:t>
                    </w:r>
                  </w:p>
                </w:tc>
                <w:tc>
                  <w:tcPr>
                    <w:tcW w:w="1048" w:type="pct"/>
                  </w:tcPr>
                  <w:p w:rsidR="0037676E" w:rsidRPr="008D00AB" w:rsidRDefault="0037676E" w:rsidP="004351A1">
                    <w:pPr>
                      <w:kinsoku w:val="0"/>
                      <w:overflowPunct w:val="0"/>
                      <w:autoSpaceDE w:val="0"/>
                      <w:autoSpaceDN w:val="0"/>
                      <w:adjustRightInd w:val="0"/>
                      <w:snapToGrid w:val="0"/>
                      <w:jc w:val="right"/>
                      <w:rPr>
                        <w:bCs/>
                        <w:sz w:val="21"/>
                        <w:szCs w:val="21"/>
                      </w:rPr>
                    </w:pPr>
                    <w:r w:rsidRPr="008D00AB">
                      <w:rPr>
                        <w:sz w:val="21"/>
                      </w:rPr>
                      <w:t>424,861,597.00</w:t>
                    </w:r>
                  </w:p>
                </w:tc>
                <w:tc>
                  <w:tcPr>
                    <w:tcW w:w="525"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0.00</w:t>
                    </w:r>
                  </w:p>
                </w:tc>
                <w:tc>
                  <w:tcPr>
                    <w:tcW w:w="1048" w:type="pct"/>
                  </w:tcPr>
                  <w:p w:rsidR="0037676E" w:rsidRPr="008D00AB" w:rsidRDefault="0037676E" w:rsidP="004351A1">
                    <w:pPr>
                      <w:kinsoku w:val="0"/>
                      <w:overflowPunct w:val="0"/>
                      <w:autoSpaceDE w:val="0"/>
                      <w:autoSpaceDN w:val="0"/>
                      <w:adjustRightInd w:val="0"/>
                      <w:snapToGrid w:val="0"/>
                      <w:jc w:val="right"/>
                      <w:rPr>
                        <w:sz w:val="21"/>
                        <w:szCs w:val="21"/>
                      </w:rPr>
                    </w:pPr>
                    <w:r w:rsidRPr="008D00AB">
                      <w:rPr>
                        <w:sz w:val="21"/>
                      </w:rPr>
                      <w:t>424,861,597.00</w:t>
                    </w:r>
                  </w:p>
                </w:tc>
              </w:tr>
            </w:sdtContent>
          </w:sdt>
        </w:tbl>
        <w:p w:rsidR="00DF727F" w:rsidRPr="008D00AB" w:rsidRDefault="002538B4" w:rsidP="00573F33">
          <w:pPr>
            <w:rPr>
              <w:sz w:val="21"/>
            </w:rPr>
          </w:pPr>
        </w:p>
      </w:sdtContent>
    </w:sdt>
    <w:p w:rsidR="00DF727F" w:rsidRPr="008D00AB" w:rsidRDefault="00882BC7" w:rsidP="00F81B26">
      <w:pPr>
        <w:pStyle w:val="30"/>
        <w:numPr>
          <w:ilvl w:val="1"/>
          <w:numId w:val="1"/>
        </w:numPr>
        <w:rPr>
          <w:rFonts w:ascii="宋体" w:hAnsi="宋体"/>
          <w:sz w:val="21"/>
          <w:szCs w:val="21"/>
        </w:rPr>
      </w:pPr>
      <w:r w:rsidRPr="008D00AB">
        <w:rPr>
          <w:sz w:val="21"/>
        </w:rPr>
        <w:lastRenderedPageBreak/>
        <w:t>主要财务指标</w:t>
      </w:r>
    </w:p>
    <w:sdt>
      <w:sdtPr>
        <w:rPr>
          <w:szCs w:val="21"/>
        </w:rPr>
        <w:alias w:val="选项模块:主要财务指标(无追溯)"/>
        <w:tag w:val="_SEC_ca679c431b23410b8002c2ae2c543dab"/>
        <w:id w:val="-423263163"/>
        <w:lock w:val="sdtLocked"/>
      </w:sdtPr>
      <w:sdtEndPr>
        <w:rPr>
          <w:szCs w:val="24"/>
        </w:rPr>
      </w:sdtEndPr>
      <w:sdtContent>
        <w:tbl>
          <w:tblPr>
            <w:tblStyle w:val="a6"/>
            <w:tblW w:w="5000" w:type="pct"/>
            <w:tblLook w:val="04A0"/>
          </w:tblPr>
          <w:tblGrid>
            <w:gridCol w:w="3195"/>
            <w:gridCol w:w="1453"/>
            <w:gridCol w:w="1325"/>
            <w:gridCol w:w="1538"/>
            <w:gridCol w:w="1538"/>
          </w:tblGrid>
          <w:tr w:rsidR="00D06982" w:rsidRPr="008D00AB" w:rsidTr="00D06982">
            <w:sdt>
              <w:sdtPr>
                <w:rPr>
                  <w:szCs w:val="21"/>
                </w:rPr>
                <w:tag w:val="_PLD_a5c59cd3e5544374a4bd7ceda5f62092"/>
                <w:id w:val="1095830630"/>
                <w:lock w:val="sdtLocked"/>
              </w:sdtPr>
              <w:sdtEndPr>
                <w:rPr>
                  <w:sz w:val="21"/>
                  <w:szCs w:val="20"/>
                </w:rPr>
              </w:sdtEndPr>
              <w:sdtContent>
                <w:tc>
                  <w:tcPr>
                    <w:tcW w:w="1765" w:type="pct"/>
                    <w:vAlign w:val="center"/>
                  </w:tcPr>
                  <w:p w:rsidR="00D06982" w:rsidRPr="008D00AB" w:rsidRDefault="00D06982" w:rsidP="00D06982">
                    <w:pPr>
                      <w:kinsoku w:val="0"/>
                      <w:overflowPunct w:val="0"/>
                      <w:autoSpaceDE w:val="0"/>
                      <w:autoSpaceDN w:val="0"/>
                      <w:adjustRightInd w:val="0"/>
                      <w:snapToGrid w:val="0"/>
                      <w:jc w:val="center"/>
                      <w:rPr>
                        <w:sz w:val="21"/>
                        <w:szCs w:val="21"/>
                      </w:rPr>
                    </w:pPr>
                    <w:r w:rsidRPr="008D00AB">
                      <w:rPr>
                        <w:sz w:val="21"/>
                        <w:szCs w:val="21"/>
                      </w:rPr>
                      <w:t>主要财务指标</w:t>
                    </w:r>
                  </w:p>
                </w:tc>
              </w:sdtContent>
            </w:sdt>
            <w:sdt>
              <w:sdtPr>
                <w:tag w:val="_PLD_1a1e4f34f77949538a9c656b241499b6"/>
                <w:id w:val="-360062011"/>
                <w:lock w:val="sdtLocked"/>
              </w:sdtPr>
              <w:sdtEndPr>
                <w:rPr>
                  <w:sz w:val="21"/>
                </w:rPr>
              </w:sdtEndPr>
              <w:sdtContent>
                <w:tc>
                  <w:tcPr>
                    <w:tcW w:w="803" w:type="pct"/>
                    <w:vAlign w:val="center"/>
                  </w:tcPr>
                  <w:p w:rsidR="00D06982" w:rsidRPr="008D00AB" w:rsidRDefault="00D06982" w:rsidP="00D06982">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9</w:t>
                    </w:r>
                    <w:r w:rsidRPr="008D00AB">
                      <w:rPr>
                        <w:rFonts w:hint="eastAsia"/>
                        <w:sz w:val="21"/>
                        <w:szCs w:val="21"/>
                      </w:rPr>
                      <w:t>年</w:t>
                    </w:r>
                  </w:p>
                </w:tc>
              </w:sdtContent>
            </w:sdt>
            <w:sdt>
              <w:sdtPr>
                <w:tag w:val="_PLD_9310148e9c2c4e968f8a8cf7147fc9a7"/>
                <w:id w:val="2051568415"/>
                <w:lock w:val="sdtLocked"/>
              </w:sdtPr>
              <w:sdtEndPr>
                <w:rPr>
                  <w:sz w:val="21"/>
                </w:rPr>
              </w:sdtEndPr>
              <w:sdtContent>
                <w:tc>
                  <w:tcPr>
                    <w:tcW w:w="732" w:type="pct"/>
                    <w:vAlign w:val="center"/>
                  </w:tcPr>
                  <w:p w:rsidR="00D06982" w:rsidRPr="008D00AB" w:rsidRDefault="00D06982" w:rsidP="00D06982">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8</w:t>
                    </w:r>
                    <w:r w:rsidRPr="008D00AB">
                      <w:rPr>
                        <w:rFonts w:hint="eastAsia"/>
                        <w:sz w:val="21"/>
                        <w:szCs w:val="21"/>
                      </w:rPr>
                      <w:t>年</w:t>
                    </w:r>
                  </w:p>
                </w:tc>
              </w:sdtContent>
            </w:sdt>
            <w:sdt>
              <w:sdtPr>
                <w:tag w:val="_PLD_5901f5518cb6434888ae838febb8af68"/>
                <w:id w:val="-878780734"/>
                <w:lock w:val="sdtLocked"/>
              </w:sdtPr>
              <w:sdtEndPr>
                <w:rPr>
                  <w:sz w:val="21"/>
                </w:rPr>
              </w:sdtEndPr>
              <w:sdtContent>
                <w:tc>
                  <w:tcPr>
                    <w:tcW w:w="850" w:type="pct"/>
                    <w:vAlign w:val="center"/>
                  </w:tcPr>
                  <w:p w:rsidR="00D06982" w:rsidRPr="008D00AB" w:rsidRDefault="00D06982" w:rsidP="00D06982">
                    <w:pPr>
                      <w:kinsoku w:val="0"/>
                      <w:overflowPunct w:val="0"/>
                      <w:autoSpaceDE w:val="0"/>
                      <w:autoSpaceDN w:val="0"/>
                      <w:adjustRightInd w:val="0"/>
                      <w:snapToGrid w:val="0"/>
                      <w:jc w:val="center"/>
                      <w:rPr>
                        <w:sz w:val="21"/>
                        <w:szCs w:val="21"/>
                      </w:rPr>
                    </w:pPr>
                    <w:r w:rsidRPr="008D00AB">
                      <w:rPr>
                        <w:sz w:val="21"/>
                        <w:szCs w:val="21"/>
                      </w:rPr>
                      <w:t>本期比上年同期增减(%)</w:t>
                    </w:r>
                  </w:p>
                </w:tc>
              </w:sdtContent>
            </w:sdt>
            <w:sdt>
              <w:sdtPr>
                <w:tag w:val="_PLD_437266ed462e4dd1873b86621495169c"/>
                <w:id w:val="691115224"/>
                <w:lock w:val="sdtLocked"/>
              </w:sdtPr>
              <w:sdtEndPr>
                <w:rPr>
                  <w:sz w:val="21"/>
                </w:rPr>
              </w:sdtEndPr>
              <w:sdtContent>
                <w:tc>
                  <w:tcPr>
                    <w:tcW w:w="850" w:type="pct"/>
                    <w:vAlign w:val="center"/>
                  </w:tcPr>
                  <w:p w:rsidR="00D06982" w:rsidRPr="008D00AB" w:rsidRDefault="00D06982" w:rsidP="00D06982">
                    <w:pPr>
                      <w:kinsoku w:val="0"/>
                      <w:overflowPunct w:val="0"/>
                      <w:autoSpaceDE w:val="0"/>
                      <w:autoSpaceDN w:val="0"/>
                      <w:adjustRightInd w:val="0"/>
                      <w:snapToGrid w:val="0"/>
                      <w:jc w:val="center"/>
                      <w:rPr>
                        <w:sz w:val="21"/>
                        <w:szCs w:val="21"/>
                      </w:rPr>
                    </w:pPr>
                    <w:r w:rsidRPr="008D00AB">
                      <w:rPr>
                        <w:rFonts w:hint="eastAsia"/>
                        <w:sz w:val="21"/>
                        <w:szCs w:val="21"/>
                      </w:rPr>
                      <w:t>201</w:t>
                    </w:r>
                    <w:r w:rsidRPr="008D00AB">
                      <w:rPr>
                        <w:sz w:val="21"/>
                        <w:szCs w:val="21"/>
                      </w:rPr>
                      <w:t>7</w:t>
                    </w:r>
                    <w:r w:rsidRPr="008D00AB">
                      <w:rPr>
                        <w:rFonts w:hint="eastAsia"/>
                        <w:sz w:val="21"/>
                        <w:szCs w:val="21"/>
                      </w:rPr>
                      <w:t>年</w:t>
                    </w:r>
                  </w:p>
                </w:tc>
              </w:sdtContent>
            </w:sdt>
          </w:tr>
          <w:tr w:rsidR="00D06982" w:rsidRPr="008D00AB" w:rsidTr="00D06982">
            <w:sdt>
              <w:sdtPr>
                <w:tag w:val="_PLD_d2029c032d9941d88b63fd2cb7b877be"/>
                <w:id w:val="2058042395"/>
                <w:lock w:val="sdtLocked"/>
              </w:sdtPr>
              <w:sdtEndPr>
                <w:rPr>
                  <w:sz w:val="21"/>
                </w:rPr>
              </w:sdtEndPr>
              <w:sdtContent>
                <w:tc>
                  <w:tcPr>
                    <w:tcW w:w="1765" w:type="pct"/>
                  </w:tcPr>
                  <w:p w:rsidR="00D06982" w:rsidRPr="008D00AB" w:rsidRDefault="00D06982" w:rsidP="00D06982">
                    <w:pPr>
                      <w:kinsoku w:val="0"/>
                      <w:overflowPunct w:val="0"/>
                      <w:autoSpaceDE w:val="0"/>
                      <w:autoSpaceDN w:val="0"/>
                      <w:adjustRightInd w:val="0"/>
                      <w:snapToGrid w:val="0"/>
                      <w:rPr>
                        <w:sz w:val="21"/>
                        <w:szCs w:val="21"/>
                      </w:rPr>
                    </w:pPr>
                    <w:r w:rsidRPr="008D00AB">
                      <w:rPr>
                        <w:sz w:val="21"/>
                        <w:szCs w:val="21"/>
                      </w:rPr>
                      <w:t>基本每股收益（元／股）</w:t>
                    </w:r>
                  </w:p>
                </w:tc>
              </w:sdtContent>
            </w:sdt>
            <w:tc>
              <w:tcPr>
                <w:tcW w:w="803"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0.05</w:t>
                </w:r>
              </w:p>
            </w:tc>
            <w:tc>
              <w:tcPr>
                <w:tcW w:w="732"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0.09</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-44.44</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0.30</w:t>
                </w:r>
              </w:p>
            </w:tc>
          </w:tr>
          <w:tr w:rsidR="00D06982" w:rsidRPr="008D00AB" w:rsidTr="00D06982">
            <w:sdt>
              <w:sdtPr>
                <w:tag w:val="_PLD_806ab82e1b1a468183667d9f85129f9f"/>
                <w:id w:val="470256729"/>
                <w:lock w:val="sdtLocked"/>
              </w:sdtPr>
              <w:sdtEndPr>
                <w:rPr>
                  <w:sz w:val="21"/>
                </w:rPr>
              </w:sdtEndPr>
              <w:sdtContent>
                <w:tc>
                  <w:tcPr>
                    <w:tcW w:w="1765" w:type="pct"/>
                  </w:tcPr>
                  <w:p w:rsidR="00D06982" w:rsidRPr="008D00AB" w:rsidRDefault="00D06982" w:rsidP="00D06982">
                    <w:pPr>
                      <w:kinsoku w:val="0"/>
                      <w:overflowPunct w:val="0"/>
                      <w:autoSpaceDE w:val="0"/>
                      <w:autoSpaceDN w:val="0"/>
                      <w:adjustRightInd w:val="0"/>
                      <w:snapToGrid w:val="0"/>
                      <w:rPr>
                        <w:sz w:val="21"/>
                        <w:szCs w:val="21"/>
                      </w:rPr>
                    </w:pPr>
                    <w:r w:rsidRPr="008D00AB">
                      <w:rPr>
                        <w:sz w:val="21"/>
                        <w:szCs w:val="21"/>
                      </w:rPr>
                      <w:t>稀释每股收益（元／股）</w:t>
                    </w:r>
                  </w:p>
                </w:tc>
              </w:sdtContent>
            </w:sdt>
            <w:tc>
              <w:tcPr>
                <w:tcW w:w="803"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0.05</w:t>
                </w:r>
              </w:p>
            </w:tc>
            <w:tc>
              <w:tcPr>
                <w:tcW w:w="732"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0.09</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-44.44</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0.30</w:t>
                </w:r>
              </w:p>
            </w:tc>
          </w:tr>
          <w:tr w:rsidR="00D06982" w:rsidRPr="008D00AB" w:rsidTr="00D06982">
            <w:sdt>
              <w:sdtPr>
                <w:tag w:val="_PLD_a7a69c7a48d54fb690056285f916f579"/>
                <w:id w:val="-1968655402"/>
                <w:lock w:val="sdtLocked"/>
              </w:sdtPr>
              <w:sdtEndPr>
                <w:rPr>
                  <w:sz w:val="21"/>
                </w:rPr>
              </w:sdtEndPr>
              <w:sdtContent>
                <w:tc>
                  <w:tcPr>
                    <w:tcW w:w="1765" w:type="pct"/>
                  </w:tcPr>
                  <w:p w:rsidR="00D06982" w:rsidRPr="008D00AB" w:rsidRDefault="00D06982" w:rsidP="00D06982">
                    <w:pPr>
                      <w:kinsoku w:val="0"/>
                      <w:overflowPunct w:val="0"/>
                      <w:autoSpaceDE w:val="0"/>
                      <w:autoSpaceDN w:val="0"/>
                      <w:adjustRightInd w:val="0"/>
                      <w:snapToGrid w:val="0"/>
                      <w:rPr>
                        <w:sz w:val="21"/>
                        <w:szCs w:val="21"/>
                      </w:rPr>
                    </w:pPr>
                    <w:r w:rsidRPr="008D00AB">
                      <w:rPr>
                        <w:sz w:val="21"/>
                        <w:szCs w:val="21"/>
                      </w:rPr>
                      <w:t>扣除非经常性损益后的基本每股收益（元／股）</w:t>
                    </w:r>
                  </w:p>
                </w:tc>
              </w:sdtContent>
            </w:sdt>
            <w:tc>
              <w:tcPr>
                <w:tcW w:w="803"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-0.05</w:t>
                </w:r>
              </w:p>
            </w:tc>
            <w:tc>
              <w:tcPr>
                <w:tcW w:w="732"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-0.03</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-66.67</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0.07</w:t>
                </w:r>
              </w:p>
            </w:tc>
          </w:tr>
          <w:tr w:rsidR="00D06982" w:rsidRPr="008D00AB" w:rsidTr="00D06982">
            <w:sdt>
              <w:sdtPr>
                <w:tag w:val="_PLD_83b5ea80f39c406c95219d8487076098"/>
                <w:id w:val="1920979779"/>
                <w:lock w:val="sdtLocked"/>
              </w:sdtPr>
              <w:sdtEndPr>
                <w:rPr>
                  <w:sz w:val="21"/>
                </w:rPr>
              </w:sdtEndPr>
              <w:sdtContent>
                <w:tc>
                  <w:tcPr>
                    <w:tcW w:w="1765" w:type="pct"/>
                  </w:tcPr>
                  <w:p w:rsidR="00D06982" w:rsidRPr="008D00AB" w:rsidRDefault="00D06982" w:rsidP="00D06982">
                    <w:pPr>
                      <w:kinsoku w:val="0"/>
                      <w:overflowPunct w:val="0"/>
                      <w:autoSpaceDE w:val="0"/>
                      <w:autoSpaceDN w:val="0"/>
                      <w:adjustRightInd w:val="0"/>
                      <w:snapToGrid w:val="0"/>
                      <w:rPr>
                        <w:sz w:val="21"/>
                        <w:szCs w:val="21"/>
                      </w:rPr>
                    </w:pPr>
                    <w:r w:rsidRPr="008D00AB">
                      <w:rPr>
                        <w:sz w:val="21"/>
                        <w:szCs w:val="21"/>
                      </w:rPr>
                      <w:t>加权平均净资产收益率（%）</w:t>
                    </w:r>
                  </w:p>
                </w:tc>
              </w:sdtContent>
            </w:sdt>
            <w:tc>
              <w:tcPr>
                <w:tcW w:w="803"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1.05</w:t>
                </w:r>
              </w:p>
            </w:tc>
            <w:tc>
              <w:tcPr>
                <w:tcW w:w="732"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2.07</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减少1.02个百分点</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7.30</w:t>
                </w:r>
              </w:p>
            </w:tc>
          </w:tr>
          <w:tr w:rsidR="00D06982" w:rsidRPr="008D00AB" w:rsidTr="00D06982">
            <w:sdt>
              <w:sdtPr>
                <w:tag w:val="_PLD_a1253a26569144748535d650731774ce"/>
                <w:id w:val="154813166"/>
                <w:lock w:val="sdtLocked"/>
              </w:sdtPr>
              <w:sdtEndPr>
                <w:rPr>
                  <w:sz w:val="21"/>
                </w:rPr>
              </w:sdtEndPr>
              <w:sdtContent>
                <w:tc>
                  <w:tcPr>
                    <w:tcW w:w="1765" w:type="pct"/>
                  </w:tcPr>
                  <w:p w:rsidR="00D06982" w:rsidRPr="008D00AB" w:rsidRDefault="00D06982" w:rsidP="00D06982">
                    <w:pPr>
                      <w:kinsoku w:val="0"/>
                      <w:overflowPunct w:val="0"/>
                      <w:autoSpaceDE w:val="0"/>
                      <w:autoSpaceDN w:val="0"/>
                      <w:adjustRightInd w:val="0"/>
                      <w:snapToGrid w:val="0"/>
                      <w:rPr>
                        <w:sz w:val="21"/>
                        <w:szCs w:val="21"/>
                      </w:rPr>
                    </w:pPr>
                    <w:r w:rsidRPr="008D00AB">
                      <w:rPr>
                        <w:sz w:val="21"/>
                        <w:szCs w:val="21"/>
                      </w:rPr>
                      <w:t>扣除非经常性损益后的加权平均净资产收益率（%）</w:t>
                    </w:r>
                  </w:p>
                </w:tc>
              </w:sdtContent>
            </w:sdt>
            <w:tc>
              <w:tcPr>
                <w:tcW w:w="803"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-1.15</w:t>
                </w:r>
              </w:p>
            </w:tc>
            <w:tc>
              <w:tcPr>
                <w:tcW w:w="732"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-0.73</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减少0.42个百分点</w:t>
                </w:r>
              </w:p>
            </w:tc>
            <w:tc>
              <w:tcPr>
                <w:tcW w:w="850" w:type="pct"/>
              </w:tcPr>
              <w:p w:rsidR="00D06982" w:rsidRPr="008D00AB" w:rsidRDefault="00D06982" w:rsidP="00D06982">
                <w:pPr>
                  <w:kinsoku w:val="0"/>
                  <w:overflowPunct w:val="0"/>
                  <w:autoSpaceDE w:val="0"/>
                  <w:autoSpaceDN w:val="0"/>
                  <w:adjustRightInd w:val="0"/>
                  <w:snapToGrid w:val="0"/>
                  <w:jc w:val="right"/>
                  <w:rPr>
                    <w:sz w:val="21"/>
                    <w:szCs w:val="21"/>
                  </w:rPr>
                </w:pPr>
                <w:r w:rsidRPr="008D00AB">
                  <w:rPr>
                    <w:sz w:val="21"/>
                  </w:rPr>
                  <w:t>1.78</w:t>
                </w:r>
              </w:p>
            </w:tc>
          </w:tr>
        </w:tbl>
        <w:p w:rsidR="00DF727F" w:rsidRPr="00AA3620" w:rsidRDefault="002538B4" w:rsidP="00D06982">
          <w:pPr>
            <w:rPr>
              <w:sz w:val="21"/>
            </w:rPr>
          </w:pPr>
        </w:p>
      </w:sdtContent>
    </w:sdt>
    <w:sdt>
      <w:sdtPr>
        <w:alias w:val="模块:公司主要会计数据和财务指标的说明"/>
        <w:tag w:val="_SEC_e0c1d174841549508433e1bc7cb4c9d5"/>
        <w:id w:val="-2080893426"/>
        <w:lock w:val="sdtLocked"/>
        <w:placeholder>
          <w:docPart w:val="GBC22222222222222222222222222222"/>
        </w:placeholder>
      </w:sdtPr>
      <w:sdtContent>
        <w:p w:rsidR="00DF727F" w:rsidRDefault="00882BC7">
          <w:pPr>
            <w:rPr>
              <w:szCs w:val="21"/>
            </w:rPr>
          </w:pPr>
          <w:r w:rsidRPr="007D29EB">
            <w:rPr>
              <w:rFonts w:hint="eastAsia"/>
              <w:sz w:val="21"/>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39316377"/>
            <w:lock w:val="sdtContentLocked"/>
            <w:placeholder>
              <w:docPart w:val="GBC22222222222222222222222222222"/>
            </w:placeholder>
          </w:sdtPr>
          <w:sdtContent>
            <w:p w:rsidR="00FB1A42" w:rsidRDefault="002538B4" w:rsidP="00D06982">
              <w:pPr>
                <w:rPr>
                  <w:szCs w:val="21"/>
                </w:rPr>
              </w:pPr>
              <w:r>
                <w:rPr>
                  <w:szCs w:val="21"/>
                </w:rPr>
                <w:fldChar w:fldCharType="begin"/>
              </w:r>
              <w:r w:rsidR="00FB1A42">
                <w:rPr>
                  <w:szCs w:val="21"/>
                </w:rPr>
                <w:instrText xml:space="preserve">MACROBUTTON  SnrToggleCheckbox √适用 </w:instrText>
              </w:r>
              <w:r>
                <w:rPr>
                  <w:szCs w:val="21"/>
                </w:rPr>
                <w:fldChar w:fldCharType="end"/>
              </w:r>
              <w:r>
                <w:rPr>
                  <w:szCs w:val="21"/>
                </w:rPr>
                <w:fldChar w:fldCharType="begin"/>
              </w:r>
              <w:r w:rsidR="00FB1A42">
                <w:rPr>
                  <w:szCs w:val="21"/>
                </w:rPr>
                <w:instrText xml:space="preserve"> MACROBUTTON  SnrToggleCheckbox □不适用 </w:instrText>
              </w:r>
              <w:r>
                <w:rPr>
                  <w:szCs w:val="21"/>
                </w:rPr>
                <w:fldChar w:fldCharType="end"/>
              </w:r>
            </w:p>
          </w:sdtContent>
        </w:sdt>
        <w:sdt>
          <w:sdtPr>
            <w:rPr>
              <w:rFonts w:ascii="宋体" w:hAnsi="宋体" w:cs="宋体"/>
              <w:kern w:val="0"/>
              <w:szCs w:val="24"/>
            </w:rPr>
            <w:alias w:val="报告期末公司前三年主要会计数据和财务指标的说明"/>
            <w:tag w:val="_GBC_3f6a388b622d4cda9ea66de381322aa3"/>
            <w:id w:val="1818919504"/>
            <w:lock w:val="sdtLocked"/>
          </w:sdtPr>
          <w:sdtEndPr>
            <w:rPr>
              <w:color w:val="000000" w:themeColor="text1"/>
              <w:sz w:val="21"/>
              <w:szCs w:val="21"/>
            </w:rPr>
          </w:sdtEndPr>
          <w:sdtContent>
            <w:p w:rsidR="00FB1A42" w:rsidRPr="007D29EB" w:rsidRDefault="00FB1A42" w:rsidP="005F0017">
              <w:pPr>
                <w:pStyle w:val="a9"/>
                <w:numPr>
                  <w:ilvl w:val="0"/>
                  <w:numId w:val="134"/>
                </w:numPr>
                <w:spacing w:line="360" w:lineRule="auto"/>
                <w:ind w:firstLineChars="0"/>
                <w:rPr>
                  <w:sz w:val="21"/>
                  <w:szCs w:val="21"/>
                </w:rPr>
              </w:pPr>
              <w:r w:rsidRPr="007D29EB">
                <w:rPr>
                  <w:rFonts w:hint="eastAsia"/>
                  <w:sz w:val="21"/>
                  <w:szCs w:val="21"/>
                </w:rPr>
                <w:t>本年度归属于上市公司股东的净利润减少主要是由于公司调整外贸业务结构减少部分风险业务导致外贸业务利润下滑和报告期内积极拓展品牌营销渠道市场营销开支增加及增开线下门店租金和装修摊销费用增加。</w:t>
              </w:r>
            </w:p>
            <w:p w:rsidR="00FB1A42" w:rsidRPr="007D29EB" w:rsidRDefault="00FB1A42" w:rsidP="006963F3">
              <w:pPr>
                <w:spacing w:line="360" w:lineRule="auto"/>
                <w:rPr>
                  <w:color w:val="000000" w:themeColor="text1"/>
                  <w:sz w:val="21"/>
                  <w:szCs w:val="21"/>
                </w:rPr>
              </w:pPr>
              <w:r w:rsidRPr="007D29EB">
                <w:rPr>
                  <w:rFonts w:ascii="Calibri" w:hAnsi="Calibri" w:cs="Times New Roman" w:hint="eastAsia"/>
                  <w:kern w:val="2"/>
                  <w:sz w:val="21"/>
                  <w:szCs w:val="21"/>
                </w:rPr>
                <w:t>2</w:t>
              </w:r>
              <w:r w:rsidRPr="007D29EB">
                <w:rPr>
                  <w:rFonts w:ascii="Calibri" w:hAnsi="Calibri" w:cs="Times New Roman" w:hint="eastAsia"/>
                  <w:kern w:val="2"/>
                  <w:sz w:val="21"/>
                  <w:szCs w:val="21"/>
                </w:rPr>
                <w:t>、基本每股收益、稀释每股收益下降主要是公司品牌和外贸业务利润减少所致。</w:t>
              </w:r>
            </w:p>
          </w:sdtContent>
        </w:sdt>
        <w:p w:rsidR="00DF727F" w:rsidRPr="00AA3620" w:rsidRDefault="002538B4" w:rsidP="00D06982">
          <w:pPr>
            <w:rPr>
              <w:sz w:val="21"/>
            </w:rPr>
          </w:pPr>
        </w:p>
      </w:sdtContent>
    </w:sdt>
    <w:p w:rsidR="00DF727F" w:rsidRPr="00AA3620" w:rsidRDefault="00DF727F">
      <w:pPr>
        <w:rPr>
          <w:sz w:val="21"/>
        </w:rPr>
      </w:pPr>
    </w:p>
    <w:p w:rsidR="00DF727F" w:rsidRPr="007D29EB" w:rsidRDefault="00882BC7" w:rsidP="007D29EB">
      <w:pPr>
        <w:pStyle w:val="20"/>
        <w:numPr>
          <w:ilvl w:val="1"/>
          <w:numId w:val="3"/>
        </w:numPr>
        <w:ind w:left="498" w:hangingChars="236" w:hanging="498"/>
        <w:rPr>
          <w:sz w:val="21"/>
        </w:rPr>
      </w:pPr>
      <w:r w:rsidRPr="007D29EB">
        <w:rPr>
          <w:rFonts w:hint="eastAsia"/>
          <w:sz w:val="21"/>
        </w:rPr>
        <w:t>境内外会计准则下会计数据差异</w:t>
      </w:r>
    </w:p>
    <w:sdt>
      <w:sdtPr>
        <w:rPr>
          <w:rFonts w:ascii="宋体" w:hAnsi="宋体" w:cs="宋体" w:hint="eastAsia"/>
          <w:b w:val="0"/>
          <w:bCs w:val="0"/>
          <w:kern w:val="0"/>
          <w:sz w:val="21"/>
          <w:szCs w:val="21"/>
        </w:rPr>
        <w:alias w:val="模块:同时按照国际会计准则与按中国会计准则披露的差异"/>
        <w:tag w:val="_SEC_cd4f769de8434e6fa625c3e1e3edf9f8"/>
        <w:id w:val="-277875736"/>
        <w:lock w:val="sdtLocked"/>
        <w:placeholder>
          <w:docPart w:val="GBC22222222222222222222222222222"/>
        </w:placeholder>
      </w:sdtPr>
      <w:sdtEndPr>
        <w:rPr>
          <w:sz w:val="24"/>
          <w:szCs w:val="24"/>
        </w:rPr>
      </w:sdtEndPr>
      <w:sdtContent>
        <w:p w:rsidR="00DF727F" w:rsidRPr="007D29EB" w:rsidRDefault="00882BC7" w:rsidP="00F81B26">
          <w:pPr>
            <w:pStyle w:val="30"/>
            <w:numPr>
              <w:ilvl w:val="0"/>
              <w:numId w:val="5"/>
            </w:numPr>
            <w:rPr>
              <w:sz w:val="21"/>
              <w:szCs w:val="21"/>
            </w:rPr>
          </w:pPr>
          <w:r w:rsidRPr="007D29EB">
            <w:rPr>
              <w:rFonts w:hint="eastAsia"/>
              <w:sz w:val="21"/>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601758766"/>
            <w:lock w:val="sdtContentLocked"/>
            <w:placeholder>
              <w:docPart w:val="GBC22222222222222222222222222222"/>
            </w:placeholder>
          </w:sdtPr>
          <w:sdtContent>
            <w:p w:rsidR="00DF727F" w:rsidRDefault="002538B4" w:rsidP="00D06982">
              <w:r>
                <w:rPr>
                  <w:szCs w:val="21"/>
                </w:rPr>
                <w:fldChar w:fldCharType="begin"/>
              </w:r>
              <w:r w:rsidR="00D06982">
                <w:rPr>
                  <w:szCs w:val="21"/>
                </w:rPr>
                <w:instrText xml:space="preserve">MACROBUTTON  SnrToggleCheckbox □适用 </w:instrText>
              </w:r>
              <w:r>
                <w:rPr>
                  <w:szCs w:val="21"/>
                </w:rPr>
                <w:fldChar w:fldCharType="end"/>
              </w:r>
              <w:r>
                <w:rPr>
                  <w:szCs w:val="21"/>
                </w:rPr>
                <w:fldChar w:fldCharType="begin"/>
              </w:r>
              <w:r w:rsidR="00D0698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890608418"/>
        <w:lock w:val="sdtLocked"/>
        <w:placeholder>
          <w:docPart w:val="GBC22222222222222222222222222222"/>
        </w:placeholder>
      </w:sdtPr>
      <w:sdtEndPr>
        <w:rPr>
          <w:rFonts w:hint="eastAsia"/>
          <w:szCs w:val="24"/>
        </w:rPr>
      </w:sdtEndPr>
      <w:sdtContent>
        <w:p w:rsidR="00DF727F" w:rsidRPr="007D29EB" w:rsidRDefault="00882BC7" w:rsidP="003276D4">
          <w:pPr>
            <w:pStyle w:val="30"/>
            <w:numPr>
              <w:ilvl w:val="0"/>
              <w:numId w:val="5"/>
            </w:numPr>
            <w:ind w:hangingChars="175"/>
            <w:rPr>
              <w:sz w:val="21"/>
              <w:szCs w:val="21"/>
            </w:rPr>
          </w:pPr>
          <w:r w:rsidRPr="007D29EB">
            <w:rPr>
              <w:sz w:val="21"/>
              <w:szCs w:val="21"/>
            </w:rPr>
            <w:t>同时按照境外会计准则与按中国会计准则披露的财务报告中净利润和</w:t>
          </w:r>
          <w:r w:rsidRPr="007D29EB">
            <w:rPr>
              <w:rFonts w:hint="eastAsia"/>
              <w:sz w:val="21"/>
              <w:szCs w:val="21"/>
            </w:rPr>
            <w:t>归</w:t>
          </w:r>
          <w:r w:rsidRPr="007D29EB">
            <w:rPr>
              <w:sz w:val="21"/>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106635701"/>
            <w:lock w:val="sdtContentLocked"/>
            <w:placeholder>
              <w:docPart w:val="GBC22222222222222222222222222222"/>
            </w:placeholder>
          </w:sdtPr>
          <w:sdtEndPr>
            <w:rPr>
              <w:szCs w:val="21"/>
            </w:rPr>
          </w:sdtEndPr>
          <w:sdtContent>
            <w:p w:rsidR="00DF727F" w:rsidRDefault="002538B4" w:rsidP="00D06982">
              <w:r>
                <w:rPr>
                  <w:szCs w:val="21"/>
                </w:rPr>
                <w:fldChar w:fldCharType="begin"/>
              </w:r>
              <w:r w:rsidR="00D06982">
                <w:rPr>
                  <w:szCs w:val="21"/>
                </w:rPr>
                <w:instrText xml:space="preserve">MACROBUTTON  SnrToggleCheckbox □适用 </w:instrText>
              </w:r>
              <w:r>
                <w:rPr>
                  <w:szCs w:val="21"/>
                </w:rPr>
                <w:fldChar w:fldCharType="end"/>
              </w:r>
              <w:r>
                <w:rPr>
                  <w:szCs w:val="21"/>
                </w:rPr>
                <w:fldChar w:fldCharType="begin"/>
              </w:r>
              <w:r w:rsidR="00D0698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2"/>
        </w:rPr>
        <w:alias w:val="模块:境内外会计准则差异的说明"/>
        <w:tag w:val="_SEC_b22be8396e6f44ec8ff113069c448aa0"/>
        <w:id w:val="103853236"/>
        <w:lock w:val="sdtLocked"/>
        <w:placeholder>
          <w:docPart w:val="GBC22222222222222222222222222222"/>
        </w:placeholder>
      </w:sdtPr>
      <w:sdtEndPr>
        <w:rPr>
          <w:szCs w:val="24"/>
        </w:rPr>
      </w:sdtEndPr>
      <w:sdtContent>
        <w:p w:rsidR="00DF727F" w:rsidRPr="007D29EB" w:rsidRDefault="00882BC7" w:rsidP="00F81B26">
          <w:pPr>
            <w:pStyle w:val="30"/>
            <w:numPr>
              <w:ilvl w:val="0"/>
              <w:numId w:val="5"/>
            </w:numPr>
            <w:ind w:hangingChars="175"/>
            <w:rPr>
              <w:sz w:val="21"/>
              <w:szCs w:val="21"/>
            </w:rPr>
          </w:pPr>
          <w:r w:rsidRPr="007D29EB">
            <w:rPr>
              <w:sz w:val="21"/>
              <w:szCs w:val="21"/>
            </w:rPr>
            <w:t>境内外会计准则差异的说明：</w:t>
          </w:r>
        </w:p>
        <w:sdt>
          <w:sdtPr>
            <w:alias w:val="是否适用：境内外会计准则差异的说明[双击切换]"/>
            <w:tag w:val="_GBC_fb9a5edc484f49ab948423fc0bade519"/>
            <w:id w:val="528604111"/>
            <w:lock w:val="sdtContentLocked"/>
            <w:placeholder>
              <w:docPart w:val="GBC22222222222222222222222222222"/>
            </w:placeholder>
          </w:sdtPr>
          <w:sdtContent>
            <w:p w:rsidR="00DF727F" w:rsidRDefault="002538B4" w:rsidP="00D06982">
              <w:r>
                <w:fldChar w:fldCharType="begin"/>
              </w:r>
              <w:r w:rsidR="00D06982">
                <w:instrText xml:space="preserve">MACROBUTTON  SnrToggleCheckbox □适用 </w:instrText>
              </w:r>
              <w:r>
                <w:fldChar w:fldCharType="end"/>
              </w:r>
              <w:r>
                <w:fldChar w:fldCharType="begin"/>
              </w:r>
              <w:r w:rsidR="00D06982">
                <w:instrText xml:space="preserve"> MACROBUTTON  SnrToggleCheckbox √不适用 </w:instrText>
              </w:r>
              <w:r>
                <w:fldChar w:fldCharType="end"/>
              </w:r>
            </w:p>
          </w:sdtContent>
        </w:sdt>
      </w:sdtContent>
    </w:sdt>
    <w:p w:rsidR="00DF727F" w:rsidRDefault="00DF727F"/>
    <w:p w:rsidR="00DF727F" w:rsidRDefault="00882BC7" w:rsidP="003276D4">
      <w:pPr>
        <w:pStyle w:val="20"/>
        <w:numPr>
          <w:ilvl w:val="1"/>
          <w:numId w:val="3"/>
        </w:numPr>
        <w:ind w:left="569" w:hangingChars="236" w:hanging="569"/>
      </w:pPr>
      <w:r>
        <w:rPr>
          <w:rFonts w:hint="eastAsia"/>
        </w:rPr>
        <w:t>20</w:t>
      </w:r>
      <w:r>
        <w:t>19</w:t>
      </w:r>
      <w:r>
        <w:rPr>
          <w:rFonts w:hint="eastAsia"/>
        </w:rPr>
        <w:t>年分季度主要财务数据</w:t>
      </w:r>
    </w:p>
    <w:sdt>
      <w:sdtPr>
        <w:rPr>
          <w:rFonts w:hint="eastAsia"/>
          <w:b/>
          <w:bCs/>
        </w:rPr>
        <w:alias w:val="模块:分季度主要财务数据"/>
        <w:tag w:val="_SEC_8cfd3688781f4629a476386b97fa2f75"/>
        <w:id w:val="-890113068"/>
        <w:lock w:val="sdtLocked"/>
        <w:placeholder>
          <w:docPart w:val="GBC22222222222222222222222222222"/>
        </w:placeholder>
      </w:sdtPr>
      <w:sdtEndPr>
        <w:rPr>
          <w:b w:val="0"/>
          <w:bCs w:val="0"/>
        </w:rPr>
      </w:sdtEndPr>
      <w:sdtConten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分季度主要财务数据"/>
              <w:tag w:val="_GBC_c7bf8a69799342519e2da375e77f8d89"/>
              <w:id w:val="-646044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分季度主要财务数据"/>
              <w:tag w:val="_GBC_e825fbcd15674ffd86165e4ed7dcbbaf"/>
              <w:id w:val="-1583978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268"/>
            <w:gridCol w:w="2268"/>
            <w:gridCol w:w="2126"/>
            <w:gridCol w:w="2268"/>
          </w:tblGrid>
          <w:tr w:rsidR="001B4D26" w:rsidRPr="008D00AB" w:rsidTr="00573F33">
            <w:tc>
              <w:tcPr>
                <w:tcW w:w="1384" w:type="dxa"/>
                <w:vAlign w:val="center"/>
              </w:tcPr>
              <w:p w:rsidR="001B4D26" w:rsidRPr="008D00AB" w:rsidRDefault="001B4D26" w:rsidP="004351A1">
                <w:pPr>
                  <w:jc w:val="center"/>
                  <w:rPr>
                    <w:sz w:val="21"/>
                  </w:rPr>
                </w:pPr>
              </w:p>
            </w:tc>
            <w:sdt>
              <w:sdtPr>
                <w:tag w:val="_PLD_2d7ae3b1c4bd43a98e284f10d0bdc51f"/>
                <w:id w:val="826327377"/>
                <w:lock w:val="sdtLocked"/>
              </w:sdtPr>
              <w:sdtEndPr>
                <w:rPr>
                  <w:sz w:val="21"/>
                </w:rPr>
              </w:sdtEndPr>
              <w:sdtContent>
                <w:tc>
                  <w:tcPr>
                    <w:tcW w:w="2268" w:type="dxa"/>
                    <w:vAlign w:val="center"/>
                  </w:tcPr>
                  <w:p w:rsidR="001B4D26" w:rsidRPr="008D00AB" w:rsidRDefault="001B4D26" w:rsidP="004351A1">
                    <w:pPr>
                      <w:jc w:val="center"/>
                      <w:rPr>
                        <w:sz w:val="21"/>
                      </w:rPr>
                    </w:pPr>
                    <w:r w:rsidRPr="008D00AB">
                      <w:rPr>
                        <w:rFonts w:hint="eastAsia"/>
                        <w:sz w:val="21"/>
                      </w:rPr>
                      <w:t>第一季度</w:t>
                    </w:r>
                  </w:p>
                  <w:p w:rsidR="001B4D26" w:rsidRPr="008D00AB" w:rsidRDefault="001B4D26" w:rsidP="004351A1">
                    <w:pPr>
                      <w:jc w:val="center"/>
                      <w:rPr>
                        <w:sz w:val="21"/>
                      </w:rPr>
                    </w:pPr>
                    <w:r w:rsidRPr="008D00AB">
                      <w:rPr>
                        <w:rFonts w:hint="eastAsia"/>
                        <w:sz w:val="21"/>
                      </w:rPr>
                      <w:t>（1-3月份）</w:t>
                    </w:r>
                  </w:p>
                </w:tc>
              </w:sdtContent>
            </w:sdt>
            <w:sdt>
              <w:sdtPr>
                <w:tag w:val="_PLD_07258d0e3e7e4393960c3400b24cda70"/>
                <w:id w:val="-1200537952"/>
                <w:lock w:val="sdtLocked"/>
              </w:sdtPr>
              <w:sdtEndPr>
                <w:rPr>
                  <w:sz w:val="21"/>
                </w:rPr>
              </w:sdtEndPr>
              <w:sdtContent>
                <w:tc>
                  <w:tcPr>
                    <w:tcW w:w="2268" w:type="dxa"/>
                    <w:vAlign w:val="center"/>
                  </w:tcPr>
                  <w:p w:rsidR="001B4D26" w:rsidRPr="008D00AB" w:rsidRDefault="001B4D26" w:rsidP="004351A1">
                    <w:pPr>
                      <w:jc w:val="center"/>
                      <w:rPr>
                        <w:sz w:val="21"/>
                      </w:rPr>
                    </w:pPr>
                    <w:r w:rsidRPr="008D00AB">
                      <w:rPr>
                        <w:rFonts w:hint="eastAsia"/>
                        <w:sz w:val="21"/>
                      </w:rPr>
                      <w:t>第二季度</w:t>
                    </w:r>
                  </w:p>
                  <w:p w:rsidR="001B4D26" w:rsidRPr="008D00AB" w:rsidRDefault="001B4D26" w:rsidP="004351A1">
                    <w:pPr>
                      <w:jc w:val="center"/>
                      <w:rPr>
                        <w:sz w:val="21"/>
                      </w:rPr>
                    </w:pPr>
                    <w:r w:rsidRPr="008D00AB">
                      <w:rPr>
                        <w:rFonts w:hint="eastAsia"/>
                        <w:sz w:val="21"/>
                      </w:rPr>
                      <w:t>（4-6月份）</w:t>
                    </w:r>
                  </w:p>
                </w:tc>
              </w:sdtContent>
            </w:sdt>
            <w:sdt>
              <w:sdtPr>
                <w:tag w:val="_PLD_f34790307d174eceaa953001c5186096"/>
                <w:id w:val="-1022086569"/>
                <w:lock w:val="sdtLocked"/>
              </w:sdtPr>
              <w:sdtEndPr>
                <w:rPr>
                  <w:sz w:val="21"/>
                </w:rPr>
              </w:sdtEndPr>
              <w:sdtContent>
                <w:tc>
                  <w:tcPr>
                    <w:tcW w:w="2126" w:type="dxa"/>
                    <w:vAlign w:val="center"/>
                  </w:tcPr>
                  <w:p w:rsidR="001B4D26" w:rsidRPr="008D00AB" w:rsidRDefault="001B4D26" w:rsidP="004351A1">
                    <w:pPr>
                      <w:jc w:val="center"/>
                      <w:rPr>
                        <w:sz w:val="21"/>
                      </w:rPr>
                    </w:pPr>
                    <w:r w:rsidRPr="008D00AB">
                      <w:rPr>
                        <w:rFonts w:hint="eastAsia"/>
                        <w:sz w:val="21"/>
                      </w:rPr>
                      <w:t>第三季度</w:t>
                    </w:r>
                  </w:p>
                  <w:p w:rsidR="001B4D26" w:rsidRPr="008D00AB" w:rsidRDefault="001B4D26" w:rsidP="004351A1">
                    <w:pPr>
                      <w:jc w:val="center"/>
                      <w:rPr>
                        <w:sz w:val="21"/>
                      </w:rPr>
                    </w:pPr>
                    <w:r w:rsidRPr="008D00AB">
                      <w:rPr>
                        <w:rFonts w:hint="eastAsia"/>
                        <w:sz w:val="21"/>
                      </w:rPr>
                      <w:t>（7-9月份）</w:t>
                    </w:r>
                  </w:p>
                </w:tc>
              </w:sdtContent>
            </w:sdt>
            <w:sdt>
              <w:sdtPr>
                <w:tag w:val="_PLD_18cc80c8863d4859a79676f49ef83412"/>
                <w:id w:val="-1882696190"/>
                <w:lock w:val="sdtLocked"/>
              </w:sdtPr>
              <w:sdtEndPr>
                <w:rPr>
                  <w:sz w:val="21"/>
                </w:rPr>
              </w:sdtEndPr>
              <w:sdtContent>
                <w:tc>
                  <w:tcPr>
                    <w:tcW w:w="2268" w:type="dxa"/>
                    <w:vAlign w:val="center"/>
                  </w:tcPr>
                  <w:p w:rsidR="001B4D26" w:rsidRPr="008D00AB" w:rsidRDefault="001B4D26" w:rsidP="004351A1">
                    <w:pPr>
                      <w:jc w:val="center"/>
                      <w:rPr>
                        <w:sz w:val="21"/>
                      </w:rPr>
                    </w:pPr>
                    <w:r w:rsidRPr="008D00AB">
                      <w:rPr>
                        <w:rFonts w:hint="eastAsia"/>
                        <w:sz w:val="21"/>
                      </w:rPr>
                      <w:t>第四季度</w:t>
                    </w:r>
                  </w:p>
                  <w:p w:rsidR="001B4D26" w:rsidRPr="008D00AB" w:rsidRDefault="001B4D26" w:rsidP="004351A1">
                    <w:pPr>
                      <w:jc w:val="center"/>
                      <w:rPr>
                        <w:sz w:val="21"/>
                      </w:rPr>
                    </w:pPr>
                    <w:r w:rsidRPr="008D00AB">
                      <w:rPr>
                        <w:rFonts w:hint="eastAsia"/>
                        <w:sz w:val="21"/>
                      </w:rPr>
                      <w:t>（10-12月份）</w:t>
                    </w:r>
                  </w:p>
                </w:tc>
              </w:sdtContent>
            </w:sdt>
          </w:tr>
          <w:tr w:rsidR="001B4D26" w:rsidRPr="008D00AB" w:rsidTr="00573F33">
            <w:sdt>
              <w:sdtPr>
                <w:tag w:val="_PLD_c9672bff3419446c83a97f99d65a2e0b"/>
                <w:id w:val="-352884588"/>
                <w:lock w:val="sdtLocked"/>
              </w:sdtPr>
              <w:sdtEndPr>
                <w:rPr>
                  <w:sz w:val="21"/>
                </w:rPr>
              </w:sdtEndPr>
              <w:sdtContent>
                <w:tc>
                  <w:tcPr>
                    <w:tcW w:w="1384" w:type="dxa"/>
                  </w:tcPr>
                  <w:p w:rsidR="001B4D26" w:rsidRPr="008D00AB" w:rsidRDefault="001B4D26" w:rsidP="004351A1">
                    <w:pPr>
                      <w:rPr>
                        <w:sz w:val="21"/>
                      </w:rPr>
                    </w:pPr>
                    <w:r w:rsidRPr="008D00AB">
                      <w:rPr>
                        <w:rFonts w:hint="eastAsia"/>
                        <w:sz w:val="21"/>
                        <w:szCs w:val="21"/>
                      </w:rPr>
                      <w:t>营业收入</w:t>
                    </w:r>
                  </w:p>
                </w:tc>
              </w:sdtContent>
            </w:sdt>
            <w:tc>
              <w:tcPr>
                <w:tcW w:w="2268" w:type="dxa"/>
                <w:vAlign w:val="center"/>
              </w:tcPr>
              <w:p w:rsidR="001B4D26" w:rsidRPr="008D00AB" w:rsidRDefault="001B4D26" w:rsidP="004351A1">
                <w:pPr>
                  <w:jc w:val="right"/>
                  <w:rPr>
                    <w:sz w:val="21"/>
                  </w:rPr>
                </w:pPr>
                <w:r w:rsidRPr="008D00AB">
                  <w:rPr>
                    <w:sz w:val="21"/>
                  </w:rPr>
                  <w:t>1,030,842,448.99</w:t>
                </w:r>
              </w:p>
            </w:tc>
            <w:tc>
              <w:tcPr>
                <w:tcW w:w="2268" w:type="dxa"/>
                <w:vAlign w:val="center"/>
              </w:tcPr>
              <w:p w:rsidR="001B4D26" w:rsidRPr="008D00AB" w:rsidRDefault="001B4D26" w:rsidP="004351A1">
                <w:pPr>
                  <w:jc w:val="right"/>
                  <w:rPr>
                    <w:sz w:val="21"/>
                  </w:rPr>
                </w:pPr>
                <w:r w:rsidRPr="008D00AB">
                  <w:rPr>
                    <w:sz w:val="21"/>
                  </w:rPr>
                  <w:t>1,049,873,992.56</w:t>
                </w:r>
              </w:p>
            </w:tc>
            <w:tc>
              <w:tcPr>
                <w:tcW w:w="2126" w:type="dxa"/>
                <w:vAlign w:val="center"/>
              </w:tcPr>
              <w:p w:rsidR="001B4D26" w:rsidRPr="008D00AB" w:rsidRDefault="001B4D26" w:rsidP="004351A1">
                <w:pPr>
                  <w:jc w:val="right"/>
                  <w:rPr>
                    <w:sz w:val="21"/>
                  </w:rPr>
                </w:pPr>
                <w:r w:rsidRPr="008D00AB">
                  <w:rPr>
                    <w:sz w:val="21"/>
                  </w:rPr>
                  <w:t>844,854,658.60</w:t>
                </w:r>
              </w:p>
            </w:tc>
            <w:tc>
              <w:tcPr>
                <w:tcW w:w="2268" w:type="dxa"/>
                <w:vAlign w:val="center"/>
              </w:tcPr>
              <w:p w:rsidR="001B4D26" w:rsidRPr="008D00AB" w:rsidRDefault="001B4D26" w:rsidP="004351A1">
                <w:pPr>
                  <w:jc w:val="right"/>
                  <w:rPr>
                    <w:sz w:val="21"/>
                  </w:rPr>
                </w:pPr>
                <w:r w:rsidRPr="008D00AB">
                  <w:rPr>
                    <w:sz w:val="21"/>
                  </w:rPr>
                  <w:t>1,169,000,510.12</w:t>
                </w:r>
              </w:p>
            </w:tc>
          </w:tr>
          <w:tr w:rsidR="001B4D26" w:rsidRPr="008D00AB" w:rsidTr="00573F33">
            <w:sdt>
              <w:sdtPr>
                <w:tag w:val="_PLD_c7fcc70769004239abd5440602d3b505"/>
                <w:id w:val="1315840199"/>
                <w:lock w:val="sdtLocked"/>
              </w:sdtPr>
              <w:sdtEndPr>
                <w:rPr>
                  <w:sz w:val="21"/>
                </w:rPr>
              </w:sdtEndPr>
              <w:sdtContent>
                <w:tc>
                  <w:tcPr>
                    <w:tcW w:w="1384" w:type="dxa"/>
                  </w:tcPr>
                  <w:p w:rsidR="001B4D26" w:rsidRPr="008D00AB" w:rsidRDefault="001B4D26" w:rsidP="004351A1">
                    <w:pPr>
                      <w:rPr>
                        <w:sz w:val="21"/>
                      </w:rPr>
                    </w:pPr>
                    <w:r w:rsidRPr="008D00AB">
                      <w:rPr>
                        <w:rFonts w:hint="eastAsia"/>
                        <w:sz w:val="21"/>
                        <w:szCs w:val="21"/>
                      </w:rPr>
                      <w:t>归属于上市公司股东的净利润</w:t>
                    </w:r>
                  </w:p>
                </w:tc>
              </w:sdtContent>
            </w:sdt>
            <w:tc>
              <w:tcPr>
                <w:tcW w:w="2268" w:type="dxa"/>
                <w:vAlign w:val="center"/>
              </w:tcPr>
              <w:p w:rsidR="001B4D26" w:rsidRPr="008D00AB" w:rsidRDefault="001B4D26" w:rsidP="004351A1">
                <w:pPr>
                  <w:jc w:val="right"/>
                  <w:rPr>
                    <w:sz w:val="21"/>
                  </w:rPr>
                </w:pPr>
                <w:r w:rsidRPr="008D00AB">
                  <w:rPr>
                    <w:sz w:val="21"/>
                  </w:rPr>
                  <w:t>8,779,911.70</w:t>
                </w:r>
              </w:p>
            </w:tc>
            <w:tc>
              <w:tcPr>
                <w:tcW w:w="2268" w:type="dxa"/>
                <w:vAlign w:val="center"/>
              </w:tcPr>
              <w:p w:rsidR="001B4D26" w:rsidRPr="008D00AB" w:rsidRDefault="001B4D26" w:rsidP="004351A1">
                <w:pPr>
                  <w:jc w:val="right"/>
                  <w:rPr>
                    <w:sz w:val="21"/>
                  </w:rPr>
                </w:pPr>
                <w:r w:rsidRPr="008D00AB">
                  <w:rPr>
                    <w:sz w:val="21"/>
                  </w:rPr>
                  <w:t>11,278,242.69</w:t>
                </w:r>
              </w:p>
            </w:tc>
            <w:tc>
              <w:tcPr>
                <w:tcW w:w="2126" w:type="dxa"/>
                <w:vAlign w:val="center"/>
              </w:tcPr>
              <w:p w:rsidR="001B4D26" w:rsidRPr="008D00AB" w:rsidRDefault="001B4D26" w:rsidP="004351A1">
                <w:pPr>
                  <w:jc w:val="right"/>
                  <w:rPr>
                    <w:sz w:val="21"/>
                  </w:rPr>
                </w:pPr>
                <w:r w:rsidRPr="008D00AB">
                  <w:rPr>
                    <w:sz w:val="21"/>
                  </w:rPr>
                  <w:t>5,207,269.19</w:t>
                </w:r>
              </w:p>
            </w:tc>
            <w:tc>
              <w:tcPr>
                <w:tcW w:w="2268" w:type="dxa"/>
                <w:vAlign w:val="center"/>
              </w:tcPr>
              <w:p w:rsidR="001B4D26" w:rsidRPr="008D00AB" w:rsidRDefault="001B4D26" w:rsidP="004351A1">
                <w:pPr>
                  <w:jc w:val="right"/>
                  <w:rPr>
                    <w:sz w:val="21"/>
                  </w:rPr>
                </w:pPr>
                <w:r w:rsidRPr="008D00AB">
                  <w:rPr>
                    <w:sz w:val="21"/>
                  </w:rPr>
                  <w:t>-6,115,750.97</w:t>
                </w:r>
              </w:p>
            </w:tc>
          </w:tr>
          <w:tr w:rsidR="001B4D26" w:rsidRPr="008D00AB" w:rsidTr="00573F33">
            <w:sdt>
              <w:sdtPr>
                <w:tag w:val="_PLD_cc4437a1c75a41d994bd913b3c6d8e6d"/>
                <w:id w:val="-821586219"/>
                <w:lock w:val="sdtLocked"/>
              </w:sdtPr>
              <w:sdtEndPr>
                <w:rPr>
                  <w:sz w:val="21"/>
                </w:rPr>
              </w:sdtEndPr>
              <w:sdtContent>
                <w:tc>
                  <w:tcPr>
                    <w:tcW w:w="1384" w:type="dxa"/>
                  </w:tcPr>
                  <w:p w:rsidR="001B4D26" w:rsidRPr="008D00AB" w:rsidRDefault="001B4D26" w:rsidP="004351A1">
                    <w:pPr>
                      <w:rPr>
                        <w:sz w:val="21"/>
                      </w:rPr>
                    </w:pPr>
                    <w:r w:rsidRPr="008D00AB">
                      <w:rPr>
                        <w:rFonts w:hint="eastAsia"/>
                        <w:sz w:val="21"/>
                        <w:szCs w:val="21"/>
                      </w:rPr>
                      <w:t>归属于上市公司股东的扣除非经常性损益后的净利润</w:t>
                    </w:r>
                  </w:p>
                </w:tc>
              </w:sdtContent>
            </w:sdt>
            <w:tc>
              <w:tcPr>
                <w:tcW w:w="2268" w:type="dxa"/>
                <w:vAlign w:val="center"/>
              </w:tcPr>
              <w:p w:rsidR="001B4D26" w:rsidRPr="008D00AB" w:rsidRDefault="001B4D26" w:rsidP="004351A1">
                <w:pPr>
                  <w:jc w:val="right"/>
                  <w:rPr>
                    <w:sz w:val="21"/>
                  </w:rPr>
                </w:pPr>
                <w:r w:rsidRPr="008D00AB">
                  <w:rPr>
                    <w:sz w:val="21"/>
                  </w:rPr>
                  <w:t>1,486,445.92</w:t>
                </w:r>
              </w:p>
            </w:tc>
            <w:tc>
              <w:tcPr>
                <w:tcW w:w="2268" w:type="dxa"/>
                <w:vAlign w:val="center"/>
              </w:tcPr>
              <w:p w:rsidR="001B4D26" w:rsidRPr="008D00AB" w:rsidRDefault="001B4D26" w:rsidP="004351A1">
                <w:pPr>
                  <w:jc w:val="right"/>
                  <w:rPr>
                    <w:sz w:val="21"/>
                  </w:rPr>
                </w:pPr>
                <w:r w:rsidRPr="008D00AB">
                  <w:rPr>
                    <w:sz w:val="21"/>
                  </w:rPr>
                  <w:t>10,252,740.17</w:t>
                </w:r>
              </w:p>
            </w:tc>
            <w:tc>
              <w:tcPr>
                <w:tcW w:w="2126" w:type="dxa"/>
                <w:vAlign w:val="center"/>
              </w:tcPr>
              <w:p w:rsidR="001B4D26" w:rsidRPr="008D00AB" w:rsidRDefault="001B4D26" w:rsidP="004351A1">
                <w:pPr>
                  <w:jc w:val="right"/>
                  <w:rPr>
                    <w:sz w:val="21"/>
                  </w:rPr>
                </w:pPr>
                <w:r w:rsidRPr="008D00AB">
                  <w:rPr>
                    <w:sz w:val="21"/>
                  </w:rPr>
                  <w:t>4,175,737.77</w:t>
                </w:r>
              </w:p>
            </w:tc>
            <w:tc>
              <w:tcPr>
                <w:tcW w:w="2268" w:type="dxa"/>
                <w:vAlign w:val="center"/>
              </w:tcPr>
              <w:p w:rsidR="001B4D26" w:rsidRPr="008D00AB" w:rsidRDefault="001B4D26" w:rsidP="004351A1">
                <w:pPr>
                  <w:jc w:val="right"/>
                  <w:rPr>
                    <w:sz w:val="21"/>
                  </w:rPr>
                </w:pPr>
                <w:r w:rsidRPr="008D00AB">
                  <w:rPr>
                    <w:sz w:val="21"/>
                  </w:rPr>
                  <w:t>-36,798,597.72</w:t>
                </w:r>
              </w:p>
            </w:tc>
          </w:tr>
          <w:tr w:rsidR="001B4D26" w:rsidRPr="008D00AB" w:rsidTr="00573F33">
            <w:sdt>
              <w:sdtPr>
                <w:tag w:val="_PLD_1a66e199f32a4408bc762faa192c5ead"/>
                <w:id w:val="-1208178902"/>
                <w:lock w:val="sdtLocked"/>
              </w:sdtPr>
              <w:sdtEndPr>
                <w:rPr>
                  <w:sz w:val="21"/>
                </w:rPr>
              </w:sdtEndPr>
              <w:sdtContent>
                <w:tc>
                  <w:tcPr>
                    <w:tcW w:w="1384" w:type="dxa"/>
                  </w:tcPr>
                  <w:p w:rsidR="001B4D26" w:rsidRPr="008D00AB" w:rsidRDefault="001B4D26" w:rsidP="004351A1">
                    <w:pPr>
                      <w:rPr>
                        <w:sz w:val="21"/>
                      </w:rPr>
                    </w:pPr>
                    <w:r w:rsidRPr="008D00AB">
                      <w:rPr>
                        <w:rFonts w:hint="eastAsia"/>
                        <w:sz w:val="21"/>
                        <w:szCs w:val="21"/>
                      </w:rPr>
                      <w:t>经营活动产生的现金流</w:t>
                    </w:r>
                    <w:r w:rsidRPr="008D00AB">
                      <w:rPr>
                        <w:rFonts w:hint="eastAsia"/>
                        <w:sz w:val="21"/>
                        <w:szCs w:val="21"/>
                      </w:rPr>
                      <w:lastRenderedPageBreak/>
                      <w:t>量净额</w:t>
                    </w:r>
                  </w:p>
                </w:tc>
              </w:sdtContent>
            </w:sdt>
            <w:tc>
              <w:tcPr>
                <w:tcW w:w="2268" w:type="dxa"/>
                <w:vAlign w:val="center"/>
              </w:tcPr>
              <w:p w:rsidR="001B4D26" w:rsidRPr="008D00AB" w:rsidRDefault="001B4D26" w:rsidP="004351A1">
                <w:pPr>
                  <w:jc w:val="right"/>
                  <w:rPr>
                    <w:sz w:val="21"/>
                  </w:rPr>
                </w:pPr>
                <w:r w:rsidRPr="008D00AB">
                  <w:rPr>
                    <w:sz w:val="21"/>
                  </w:rPr>
                  <w:lastRenderedPageBreak/>
                  <w:t>-86,775,549.01</w:t>
                </w:r>
              </w:p>
            </w:tc>
            <w:tc>
              <w:tcPr>
                <w:tcW w:w="2268" w:type="dxa"/>
                <w:vAlign w:val="center"/>
              </w:tcPr>
              <w:p w:rsidR="001B4D26" w:rsidRPr="008D00AB" w:rsidRDefault="001B4D26" w:rsidP="004351A1">
                <w:pPr>
                  <w:jc w:val="right"/>
                  <w:rPr>
                    <w:sz w:val="21"/>
                  </w:rPr>
                </w:pPr>
                <w:r w:rsidRPr="008D00AB">
                  <w:rPr>
                    <w:sz w:val="21"/>
                  </w:rPr>
                  <w:t>-62,676,735.37</w:t>
                </w:r>
              </w:p>
            </w:tc>
            <w:tc>
              <w:tcPr>
                <w:tcW w:w="2126" w:type="dxa"/>
                <w:vAlign w:val="center"/>
              </w:tcPr>
              <w:p w:rsidR="001B4D26" w:rsidRPr="008D00AB" w:rsidRDefault="001B4D26" w:rsidP="004351A1">
                <w:pPr>
                  <w:jc w:val="right"/>
                  <w:rPr>
                    <w:sz w:val="21"/>
                  </w:rPr>
                </w:pPr>
                <w:r w:rsidRPr="008D00AB">
                  <w:rPr>
                    <w:sz w:val="21"/>
                  </w:rPr>
                  <w:t>-83,510,990.73</w:t>
                </w:r>
              </w:p>
            </w:tc>
            <w:tc>
              <w:tcPr>
                <w:tcW w:w="2268" w:type="dxa"/>
                <w:vAlign w:val="center"/>
              </w:tcPr>
              <w:p w:rsidR="001B4D26" w:rsidRPr="008D00AB" w:rsidRDefault="001B4D26" w:rsidP="004351A1">
                <w:pPr>
                  <w:jc w:val="right"/>
                  <w:rPr>
                    <w:sz w:val="21"/>
                  </w:rPr>
                </w:pPr>
                <w:r w:rsidRPr="008D00AB">
                  <w:rPr>
                    <w:sz w:val="21"/>
                  </w:rPr>
                  <w:t>36,208,159.44</w:t>
                </w:r>
              </w:p>
            </w:tc>
          </w:tr>
        </w:tbl>
        <w:p w:rsidR="001B4D26" w:rsidRDefault="001B4D26"/>
        <w:p w:rsidR="00DF727F" w:rsidRDefault="00882BC7">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570701422"/>
            <w:lock w:val="sdtContentLocked"/>
            <w:placeholder>
              <w:docPart w:val="GBC22222222222222222222222222222"/>
            </w:placeholder>
          </w:sdtPr>
          <w:sdtContent>
            <w:p w:rsidR="00DF727F" w:rsidRDefault="002538B4" w:rsidP="00D06982">
              <w:pPr>
                <w:rPr>
                  <w:szCs w:val="21"/>
                </w:rPr>
              </w:pPr>
              <w:r>
                <w:rPr>
                  <w:szCs w:val="21"/>
                </w:rPr>
                <w:fldChar w:fldCharType="begin"/>
              </w:r>
              <w:r w:rsidR="00D06982">
                <w:rPr>
                  <w:szCs w:val="21"/>
                </w:rPr>
                <w:instrText xml:space="preserve"> MACROBUTTON  SnrToggleCheckbox □适用  </w:instrText>
              </w:r>
              <w:r>
                <w:rPr>
                  <w:szCs w:val="21"/>
                </w:rPr>
                <w:fldChar w:fldCharType="end"/>
              </w:r>
              <w:r>
                <w:rPr>
                  <w:szCs w:val="21"/>
                </w:rPr>
                <w:fldChar w:fldCharType="begin"/>
              </w:r>
              <w:r w:rsidR="00D06982">
                <w:rPr>
                  <w:szCs w:val="21"/>
                </w:rPr>
                <w:instrText xml:space="preserve"> MACROBUTTON  SnrToggleCheckbox √不适用 </w:instrText>
              </w:r>
              <w:r>
                <w:rPr>
                  <w:szCs w:val="21"/>
                </w:rPr>
                <w:fldChar w:fldCharType="end"/>
              </w:r>
            </w:p>
          </w:sdtContent>
        </w:sdt>
      </w:sdtContent>
    </w:sdt>
    <w:p w:rsidR="00DF727F" w:rsidRDefault="00DF727F"/>
    <w:sdt>
      <w:sdtPr>
        <w:rPr>
          <w:rFonts w:ascii="宋体" w:hAnsi="宋体" w:cs="宋体" w:hint="eastAsia"/>
          <w:b w:val="0"/>
          <w:bCs w:val="0"/>
          <w:kern w:val="0"/>
          <w:szCs w:val="24"/>
        </w:rPr>
        <w:alias w:val="模块:非经常性损益项目和金额"/>
        <w:tag w:val="_SEC_c9ec505011044df3b703919ed91a432c"/>
        <w:id w:val="1071857290"/>
        <w:lock w:val="sdtLocked"/>
        <w:placeholder>
          <w:docPart w:val="GBC22222222222222222222222222222"/>
        </w:placeholder>
      </w:sdtPr>
      <w:sdtContent>
        <w:p w:rsidR="00DF727F" w:rsidRDefault="00882BC7" w:rsidP="003276D4">
          <w:pPr>
            <w:pStyle w:val="20"/>
            <w:numPr>
              <w:ilvl w:val="1"/>
              <w:numId w:val="3"/>
            </w:numPr>
            <w:ind w:left="566" w:hangingChars="236" w:hanging="566"/>
          </w:pPr>
          <w:r>
            <w:rPr>
              <w:rFonts w:hint="eastAsia"/>
            </w:rPr>
            <w:t>非经常性损益项目和金额</w:t>
          </w:r>
        </w:p>
        <w:sdt>
          <w:sdtPr>
            <w:rPr>
              <w:szCs w:val="21"/>
            </w:rPr>
            <w:alias w:val="是否适用：扣除非经常性损益项目和金额[双击切换]"/>
            <w:tag w:val="_GBC_64650d7f1d454b42ae227046b21a998c"/>
            <w:id w:val="1794164145"/>
            <w:lock w:val="sdtContentLocked"/>
            <w:placeholder>
              <w:docPart w:val="GBC22222222222222222222222222222"/>
            </w:placeholder>
          </w:sdtPr>
          <w:sdtContent>
            <w:p w:rsidR="00DF727F" w:rsidRDefault="002538B4">
              <w:pPr>
                <w:rPr>
                  <w:szCs w:val="21"/>
                </w:rPr>
              </w:pPr>
              <w:r>
                <w:rPr>
                  <w:szCs w:val="21"/>
                </w:rPr>
                <w:fldChar w:fldCharType="begin"/>
              </w:r>
              <w:r w:rsidR="00D06982">
                <w:rPr>
                  <w:szCs w:val="21"/>
                </w:rPr>
                <w:instrText xml:space="preserve">MACROBUTTON  SnrToggleCheckbox √适用 </w:instrText>
              </w:r>
              <w:r>
                <w:rPr>
                  <w:szCs w:val="21"/>
                </w:rPr>
                <w:fldChar w:fldCharType="end"/>
              </w:r>
              <w:r>
                <w:rPr>
                  <w:szCs w:val="21"/>
                </w:rPr>
                <w:fldChar w:fldCharType="begin"/>
              </w:r>
              <w:r w:rsidR="00D06982">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扣除非经常性损益项目和金额"/>
              <w:tag w:val="_GBC_4bca0a0f469f4d239b07e448ced324aa"/>
              <w:id w:val="-1987768988"/>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874F2">
                <w:rPr>
                  <w:rFonts w:hint="eastAsia"/>
                  <w:sz w:val="21"/>
                  <w:szCs w:val="21"/>
                </w:rPr>
                <w:t>元</w:t>
              </w:r>
            </w:sdtContent>
          </w:sdt>
          <w:r w:rsidRPr="008D00AB">
            <w:rPr>
              <w:rFonts w:hint="eastAsia"/>
              <w:sz w:val="21"/>
              <w:szCs w:val="21"/>
            </w:rPr>
            <w:t xml:space="preserve">  币种:</w:t>
          </w:r>
          <w:sdt>
            <w:sdtPr>
              <w:rPr>
                <w:rFonts w:hint="eastAsia"/>
                <w:sz w:val="21"/>
                <w:szCs w:val="21"/>
              </w:rPr>
              <w:alias w:val="币种：扣除非经常性损益项目和金额"/>
              <w:tag w:val="_GBC_0d4dd12e591b4afca598165c7bca4ce4"/>
              <w:id w:val="162903207"/>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F874F2">
                <w:rPr>
                  <w:rFonts w:hint="eastAsia"/>
                  <w:sz w:val="21"/>
                  <w:szCs w:val="21"/>
                </w:rPr>
                <w:t>人民币</w:t>
              </w:r>
            </w:sdtContent>
          </w:sdt>
        </w:p>
        <w:tbl>
          <w:tblPr>
            <w:tblStyle w:val="a6"/>
            <w:tblW w:w="5000" w:type="pct"/>
            <w:tblLook w:val="04A0"/>
          </w:tblPr>
          <w:tblGrid>
            <w:gridCol w:w="3122"/>
            <w:gridCol w:w="1581"/>
            <w:gridCol w:w="974"/>
            <w:gridCol w:w="1686"/>
            <w:gridCol w:w="1686"/>
          </w:tblGrid>
          <w:tr w:rsidR="00837C1C" w:rsidRPr="008D00AB" w:rsidTr="008163FC">
            <w:sdt>
              <w:sdtPr>
                <w:tag w:val="_PLD_f751403d0cb44994b9ad2600a703fbf6"/>
                <w:id w:val="-551700995"/>
                <w:lock w:val="sdtLocked"/>
              </w:sdtPr>
              <w:sdtEndPr>
                <w:rPr>
                  <w:sz w:val="21"/>
                </w:rPr>
              </w:sdtEndPr>
              <w:sdtContent>
                <w:tc>
                  <w:tcPr>
                    <w:tcW w:w="1747" w:type="pct"/>
                    <w:vAlign w:val="center"/>
                  </w:tcPr>
                  <w:p w:rsidR="00837C1C" w:rsidRPr="008D00AB" w:rsidRDefault="00837C1C" w:rsidP="008163FC">
                    <w:pPr>
                      <w:pStyle w:val="a9"/>
                      <w:ind w:firstLineChars="0" w:firstLine="0"/>
                      <w:jc w:val="center"/>
                      <w:rPr>
                        <w:rFonts w:ascii="宋体" w:hAnsi="宋体"/>
                        <w:sz w:val="21"/>
                        <w:szCs w:val="21"/>
                      </w:rPr>
                    </w:pPr>
                    <w:r w:rsidRPr="008D00AB">
                      <w:rPr>
                        <w:rFonts w:ascii="宋体" w:hAnsi="宋体" w:hint="eastAsia"/>
                        <w:sz w:val="21"/>
                        <w:szCs w:val="21"/>
                      </w:rPr>
                      <w:t>非经常性损益项目</w:t>
                    </w:r>
                  </w:p>
                </w:tc>
              </w:sdtContent>
            </w:sdt>
            <w:sdt>
              <w:sdtPr>
                <w:tag w:val="_PLD_c3a99d8df6764a7a9d1c26a6d1cd3b99"/>
                <w:id w:val="94683066"/>
                <w:lock w:val="sdtLocked"/>
              </w:sdtPr>
              <w:sdtEndPr>
                <w:rPr>
                  <w:sz w:val="21"/>
                </w:rPr>
              </w:sdtEndPr>
              <w:sdtContent>
                <w:tc>
                  <w:tcPr>
                    <w:tcW w:w="874" w:type="pct"/>
                    <w:vAlign w:val="center"/>
                  </w:tcPr>
                  <w:p w:rsidR="00837C1C" w:rsidRPr="008D00AB" w:rsidRDefault="00837C1C" w:rsidP="008163FC">
                    <w:pPr>
                      <w:pStyle w:val="a9"/>
                      <w:ind w:firstLineChars="0" w:firstLine="0"/>
                      <w:jc w:val="center"/>
                      <w:rPr>
                        <w:rFonts w:ascii="宋体" w:hAnsi="宋体"/>
                        <w:sz w:val="21"/>
                        <w:szCs w:val="21"/>
                      </w:rPr>
                    </w:pPr>
                    <w:r w:rsidRPr="008D00AB">
                      <w:rPr>
                        <w:rFonts w:ascii="宋体" w:hAnsi="宋体" w:hint="eastAsia"/>
                        <w:sz w:val="21"/>
                        <w:szCs w:val="21"/>
                      </w:rPr>
                      <w:t>201</w:t>
                    </w:r>
                    <w:r w:rsidRPr="008D00AB">
                      <w:rPr>
                        <w:rFonts w:ascii="宋体" w:hAnsi="宋体"/>
                        <w:sz w:val="21"/>
                        <w:szCs w:val="21"/>
                      </w:rPr>
                      <w:t>9</w:t>
                    </w:r>
                    <w:r w:rsidRPr="008D00AB">
                      <w:rPr>
                        <w:rFonts w:ascii="宋体" w:hAnsi="宋体" w:hint="eastAsia"/>
                        <w:sz w:val="21"/>
                        <w:szCs w:val="21"/>
                      </w:rPr>
                      <w:t>年金额</w:t>
                    </w:r>
                  </w:p>
                </w:tc>
              </w:sdtContent>
            </w:sdt>
            <w:sdt>
              <w:sdtPr>
                <w:tag w:val="_PLD_b6d0ea39876b409699dafa605943bc7c"/>
                <w:id w:val="-1368978875"/>
                <w:lock w:val="sdtLocked"/>
              </w:sdtPr>
              <w:sdtEndPr>
                <w:rPr>
                  <w:sz w:val="21"/>
                </w:rPr>
              </w:sdtEndPr>
              <w:sdtContent>
                <w:tc>
                  <w:tcPr>
                    <w:tcW w:w="574" w:type="pct"/>
                    <w:vAlign w:val="center"/>
                  </w:tcPr>
                  <w:p w:rsidR="00837C1C" w:rsidRPr="008D00AB" w:rsidRDefault="00837C1C" w:rsidP="008163FC">
                    <w:pPr>
                      <w:pStyle w:val="a9"/>
                      <w:ind w:firstLineChars="0" w:firstLine="0"/>
                      <w:jc w:val="center"/>
                      <w:rPr>
                        <w:rFonts w:ascii="宋体" w:hAnsi="宋体"/>
                        <w:sz w:val="21"/>
                        <w:szCs w:val="21"/>
                      </w:rPr>
                    </w:pPr>
                    <w:r w:rsidRPr="008D00AB">
                      <w:rPr>
                        <w:rFonts w:ascii="宋体" w:hAnsi="宋体" w:hint="eastAsia"/>
                        <w:sz w:val="21"/>
                        <w:szCs w:val="21"/>
                      </w:rPr>
                      <w:t>附注（如适用）</w:t>
                    </w:r>
                  </w:p>
                </w:tc>
              </w:sdtContent>
            </w:sdt>
            <w:sdt>
              <w:sdtPr>
                <w:tag w:val="_PLD_7f6c15b2c5304b7f94e7c3ad607e51bc"/>
                <w:id w:val="943648729"/>
                <w:lock w:val="sdtLocked"/>
              </w:sdtPr>
              <w:sdtEndPr>
                <w:rPr>
                  <w:sz w:val="21"/>
                </w:rPr>
              </w:sdtEndPr>
              <w:sdtContent>
                <w:tc>
                  <w:tcPr>
                    <w:tcW w:w="932" w:type="pct"/>
                    <w:vAlign w:val="center"/>
                  </w:tcPr>
                  <w:p w:rsidR="00837C1C" w:rsidRPr="008D00AB" w:rsidRDefault="00837C1C" w:rsidP="008163FC">
                    <w:pPr>
                      <w:pStyle w:val="a9"/>
                      <w:ind w:firstLineChars="0" w:firstLine="0"/>
                      <w:jc w:val="center"/>
                      <w:rPr>
                        <w:rFonts w:ascii="宋体" w:hAnsi="宋体"/>
                        <w:sz w:val="21"/>
                        <w:szCs w:val="21"/>
                      </w:rPr>
                    </w:pPr>
                    <w:r w:rsidRPr="008D00AB">
                      <w:rPr>
                        <w:rFonts w:ascii="宋体" w:hAnsi="宋体" w:hint="eastAsia"/>
                        <w:sz w:val="21"/>
                        <w:szCs w:val="21"/>
                      </w:rPr>
                      <w:t>201</w:t>
                    </w:r>
                    <w:r w:rsidRPr="008D00AB">
                      <w:rPr>
                        <w:rFonts w:ascii="宋体" w:hAnsi="宋体"/>
                        <w:sz w:val="21"/>
                        <w:szCs w:val="21"/>
                      </w:rPr>
                      <w:t>8</w:t>
                    </w:r>
                    <w:r w:rsidRPr="008D00AB">
                      <w:rPr>
                        <w:rFonts w:ascii="宋体" w:hAnsi="宋体" w:hint="eastAsia"/>
                        <w:sz w:val="21"/>
                        <w:szCs w:val="21"/>
                      </w:rPr>
                      <w:t>年金额</w:t>
                    </w:r>
                  </w:p>
                </w:tc>
              </w:sdtContent>
            </w:sdt>
            <w:sdt>
              <w:sdtPr>
                <w:tag w:val="_PLD_cc74238bb31a489cace6976e47d30974"/>
                <w:id w:val="-984621388"/>
                <w:lock w:val="sdtLocked"/>
              </w:sdtPr>
              <w:sdtEndPr>
                <w:rPr>
                  <w:sz w:val="21"/>
                </w:rPr>
              </w:sdtEndPr>
              <w:sdtContent>
                <w:tc>
                  <w:tcPr>
                    <w:tcW w:w="874" w:type="pct"/>
                    <w:vAlign w:val="center"/>
                  </w:tcPr>
                  <w:p w:rsidR="00837C1C" w:rsidRPr="008D00AB" w:rsidRDefault="00837C1C" w:rsidP="008163FC">
                    <w:pPr>
                      <w:pStyle w:val="a9"/>
                      <w:ind w:firstLineChars="0" w:firstLine="0"/>
                      <w:jc w:val="center"/>
                      <w:rPr>
                        <w:rFonts w:ascii="宋体" w:hAnsi="宋体"/>
                        <w:sz w:val="21"/>
                        <w:szCs w:val="21"/>
                      </w:rPr>
                    </w:pPr>
                    <w:r w:rsidRPr="008D00AB">
                      <w:rPr>
                        <w:rFonts w:ascii="宋体" w:hAnsi="宋体" w:hint="eastAsia"/>
                        <w:sz w:val="21"/>
                        <w:szCs w:val="21"/>
                      </w:rPr>
                      <w:t>201</w:t>
                    </w:r>
                    <w:r w:rsidRPr="008D00AB">
                      <w:rPr>
                        <w:rFonts w:ascii="宋体" w:hAnsi="宋体"/>
                        <w:sz w:val="21"/>
                        <w:szCs w:val="21"/>
                      </w:rPr>
                      <w:t>7</w:t>
                    </w:r>
                    <w:r w:rsidRPr="008D00AB">
                      <w:rPr>
                        <w:rFonts w:ascii="宋体" w:hAnsi="宋体" w:hint="eastAsia"/>
                        <w:sz w:val="21"/>
                        <w:szCs w:val="21"/>
                      </w:rPr>
                      <w:t>年金额</w:t>
                    </w:r>
                  </w:p>
                </w:tc>
              </w:sdtContent>
            </w:sdt>
          </w:tr>
          <w:tr w:rsidR="00837C1C" w:rsidRPr="008D00AB" w:rsidTr="008163FC">
            <w:sdt>
              <w:sdtPr>
                <w:tag w:val="_PLD_844d8cfc8dc0403cae8741ce206231d7"/>
                <w:id w:val="474879829"/>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非流动资产处置损益</w:t>
                    </w:r>
                  </w:p>
                </w:tc>
              </w:sdtContent>
            </w:sdt>
            <w:sdt>
              <w:sdtPr>
                <w:rPr>
                  <w:sz w:val="21"/>
                  <w:szCs w:val="21"/>
                </w:rPr>
                <w:alias w:val="非流动性资产处置损益，包括已计提资产减值准备的冲销部分（非经常性损益项目）"/>
                <w:tag w:val="_GBC_debe6cce7ac944bbacffe3e7f5ed0bb6"/>
                <w:id w:val="189546559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tcPr>
                  <w:p w:rsidR="00837C1C" w:rsidRPr="008D00AB" w:rsidRDefault="00837C1C" w:rsidP="008163FC">
                    <w:pPr>
                      <w:jc w:val="right"/>
                      <w:rPr>
                        <w:sz w:val="21"/>
                        <w:szCs w:val="21"/>
                      </w:rPr>
                    </w:pPr>
                    <w:r w:rsidRPr="008D00AB">
                      <w:rPr>
                        <w:sz w:val="21"/>
                        <w:szCs w:val="21"/>
                      </w:rPr>
                      <w:t>10,375,646.25</w:t>
                    </w:r>
                  </w:p>
                </w:tc>
              </w:sdtContent>
            </w:sdt>
            <w:sdt>
              <w:sdtPr>
                <w:rPr>
                  <w:szCs w:val="21"/>
                </w:rPr>
                <w:alias w:val="非流动性资产处置损益，包括已计提资产减值准备的冲销部分的说明（非经常性损益项目）"/>
                <w:tag w:val="_GBC_cd8a7b3f2bbc4b59b588f24b6e3813ad"/>
                <w:id w:val="-818577406"/>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rPr>
                  <w:sz w:val="21"/>
                </w:rPr>
              </w:sdtEndPr>
              <w:sdtContent>
                <w:tc>
                  <w:tcPr>
                    <w:tcW w:w="574" w:type="pct"/>
                  </w:tcPr>
                  <w:p w:rsidR="00837C1C" w:rsidRPr="008D00AB" w:rsidRDefault="00247569" w:rsidP="00247569">
                    <w:pPr>
                      <w:rPr>
                        <w:sz w:val="21"/>
                        <w:szCs w:val="21"/>
                      </w:rPr>
                    </w:pPr>
                    <w:r w:rsidRPr="008D00AB">
                      <w:rPr>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rPr>
                  <w:t>27,486,145.43</w:t>
                </w:r>
              </w:p>
            </w:tc>
            <w:tc>
              <w:tcPr>
                <w:tcW w:w="874" w:type="pct"/>
              </w:tcPr>
              <w:p w:rsidR="00837C1C" w:rsidRPr="008D00AB" w:rsidRDefault="00837C1C" w:rsidP="008163FC">
                <w:pPr>
                  <w:jc w:val="right"/>
                  <w:rPr>
                    <w:sz w:val="21"/>
                    <w:szCs w:val="21"/>
                  </w:rPr>
                </w:pPr>
                <w:r w:rsidRPr="008D00AB">
                  <w:rPr>
                    <w:sz w:val="21"/>
                  </w:rPr>
                  <w:t>97,631,276.40</w:t>
                </w:r>
              </w:p>
            </w:tc>
          </w:tr>
          <w:tr w:rsidR="00837C1C" w:rsidRPr="008D00AB" w:rsidTr="008163FC">
            <w:sdt>
              <w:sdtPr>
                <w:tag w:val="_PLD_3a31f0c17a06427898ec246148becf2e"/>
                <w:id w:val="402105446"/>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计入当期损益的政府补助，但与公司正常经营业务密切相关，符合国家政策规定、按照一定标准定额或定量持续享受的政府补助除外</w:t>
                    </w:r>
                  </w:p>
                </w:tc>
              </w:sdtContent>
            </w:sdt>
            <w:sdt>
              <w:sdtPr>
                <w:rPr>
                  <w:sz w:val="21"/>
                  <w:szCs w:val="21"/>
                </w:rPr>
                <w:alias w:val="计入当期损益的政府补助，但与公司正常经营业务密切相关，符合国家政策规定、按照一定标准定额或定量持续享受的政府补助除外（非经常性损"/>
                <w:tag w:val="_GBC_64d7a5b8c906488daff056242b76207a"/>
                <w:id w:val="1231811004"/>
                <w:lock w:val="sdtLocked"/>
                <w:dataBinding w:prefixMappings="xmlns:clcid-pte='clcid-pte'" w:xpath="/*/clcid-pte:FeiJingChangXingSunYiZhongGeZhongXingShiDeZhengFuBuTie[not(@periodRef)]" w:storeItemID="{89EBAB94-44A0-46A2-B712-30D997D04A6D}"/>
                <w:text/>
              </w:sdtPr>
              <w:sdtContent>
                <w:tc>
                  <w:tcPr>
                    <w:tcW w:w="874" w:type="pct"/>
                  </w:tcPr>
                  <w:p w:rsidR="00837C1C" w:rsidRPr="008D00AB" w:rsidRDefault="00837C1C" w:rsidP="008163FC">
                    <w:pPr>
                      <w:jc w:val="right"/>
                      <w:rPr>
                        <w:sz w:val="21"/>
                        <w:szCs w:val="21"/>
                      </w:rPr>
                    </w:pPr>
                    <w:r w:rsidRPr="008D00AB">
                      <w:rPr>
                        <w:sz w:val="21"/>
                        <w:szCs w:val="21"/>
                      </w:rPr>
                      <w:t>39,585,341.27</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439647526"/>
                <w:lock w:val="sdtLocked"/>
                <w:showingPlcHdr/>
                <w:dataBinding w:prefixMappings="xmlns:clcid-pte='clcid-pte'" w:xpath="/*/clcid-pte:FeiJingChangXingSunYiZhongGeZhongXingShiDeZhengFuBuTie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rPr>
                  <w:t>44,699,263.54</w:t>
                </w:r>
              </w:p>
            </w:tc>
            <w:tc>
              <w:tcPr>
                <w:tcW w:w="874" w:type="pct"/>
              </w:tcPr>
              <w:p w:rsidR="00837C1C" w:rsidRPr="008D00AB" w:rsidRDefault="00837C1C" w:rsidP="008163FC">
                <w:pPr>
                  <w:jc w:val="right"/>
                  <w:rPr>
                    <w:sz w:val="21"/>
                    <w:szCs w:val="21"/>
                  </w:rPr>
                </w:pPr>
                <w:r w:rsidRPr="008D00AB">
                  <w:rPr>
                    <w:sz w:val="21"/>
                  </w:rPr>
                  <w:t>12,964,778.53</w:t>
                </w:r>
              </w:p>
            </w:tc>
          </w:tr>
          <w:tr w:rsidR="00837C1C" w:rsidRPr="008D00AB" w:rsidTr="008163FC">
            <w:sdt>
              <w:sdtPr>
                <w:tag w:val="_PLD_e6800bc168c54e55813a5cf2f30e4ea9"/>
                <w:id w:val="1719092769"/>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债务重组损益</w:t>
                    </w:r>
                  </w:p>
                </w:tc>
              </w:sdtContent>
            </w:sdt>
            <w:sdt>
              <w:sdtPr>
                <w:rPr>
                  <w:szCs w:val="21"/>
                </w:rPr>
                <w:alias w:val="债务重组损益（非经常性损益项目）"/>
                <w:tag w:val="_GBC_d64bfd2d8c9645fb970654d2a5278e1a"/>
                <w:id w:val="-1009749902"/>
                <w:lock w:val="sdtLocked"/>
                <w:showingPlcHdr/>
                <w:dataBinding w:prefixMappings="xmlns:clcid-pte='clcid-pte'" w:xpath="/*/clcid-pte:FeiJingChangXingSunYiZhongZhaiWuZhongZuSunYi[not(@periodRef)]" w:storeItemID="{89EBAB94-44A0-46A2-B712-30D997D04A6D}"/>
                <w:text/>
              </w:sdtPr>
              <w:sdtEndPr>
                <w:rPr>
                  <w:sz w:val="21"/>
                </w:rPr>
              </w:sdtEndPr>
              <w:sdtContent>
                <w:tc>
                  <w:tcPr>
                    <w:tcW w:w="874" w:type="pct"/>
                  </w:tcPr>
                  <w:p w:rsidR="00837C1C" w:rsidRPr="008D00AB" w:rsidRDefault="00837C1C" w:rsidP="008163FC">
                    <w:pPr>
                      <w:jc w:val="right"/>
                      <w:rPr>
                        <w:sz w:val="21"/>
                        <w:szCs w:val="21"/>
                      </w:rPr>
                    </w:pPr>
                    <w:r w:rsidRPr="008D00AB">
                      <w:rPr>
                        <w:rFonts w:hint="eastAsia"/>
                        <w:sz w:val="21"/>
                        <w:szCs w:val="21"/>
                      </w:rPr>
                      <w:t xml:space="preserve">　</w:t>
                    </w:r>
                  </w:p>
                </w:tc>
              </w:sdtContent>
            </w:sdt>
            <w:sdt>
              <w:sdtPr>
                <w:rPr>
                  <w:szCs w:val="21"/>
                </w:rPr>
                <w:alias w:val="债务重组损益的说明（非经常性损益项目）"/>
                <w:tag w:val="_GBC_47534163d87a46f4b6a79708f7497fb1"/>
                <w:id w:val="691186383"/>
                <w:lock w:val="sdtLocked"/>
                <w:showingPlcHdr/>
                <w:dataBinding w:prefixMappings="xmlns:clcid-pte='clcid-pte'" w:xpath="/*/clcid-pte:FeiJingChangXingSunYiZhongZhaiWuZhongZuSunYi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p>
            </w:tc>
            <w:tc>
              <w:tcPr>
                <w:tcW w:w="874" w:type="pct"/>
              </w:tcPr>
              <w:p w:rsidR="00837C1C" w:rsidRPr="008D00AB" w:rsidRDefault="00837C1C" w:rsidP="008163FC">
                <w:pPr>
                  <w:jc w:val="right"/>
                  <w:rPr>
                    <w:sz w:val="21"/>
                    <w:szCs w:val="21"/>
                  </w:rPr>
                </w:pPr>
                <w:r>
                  <w:rPr>
                    <w:rFonts w:hint="eastAsia"/>
                    <w:sz w:val="22"/>
                    <w:szCs w:val="22"/>
                  </w:rPr>
                  <w:t>-483,609.03</w:t>
                </w:r>
              </w:p>
            </w:tc>
          </w:tr>
          <w:tr w:rsidR="00837C1C" w:rsidRPr="008D00AB" w:rsidTr="008163FC">
            <w:sdt>
              <w:sdtPr>
                <w:tag w:val="_PLD_1fd1d4caa569429ab96f7f70a6f1a991"/>
                <w:id w:val="853917559"/>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682973601"/>
                <w:lock w:val="sdtLocked"/>
                <w:showingPlcHdr/>
                <w:dataBinding w:prefixMappings="xmlns:clcid-pte='clcid-pte'" w:xpath="/*/clcid-pte:QiYeZhongZuFeiYongRuAnZhiZhiGongDeZhiChuZhengHeFeiYongDeng[not(@periodRef)]" w:storeItemID="{89EBAB94-44A0-46A2-B712-30D997D04A6D}"/>
                <w:text/>
              </w:sdtPr>
              <w:sdtEndPr>
                <w:rPr>
                  <w:sz w:val="21"/>
                </w:rPr>
              </w:sdtEndPr>
              <w:sdtContent>
                <w:tc>
                  <w:tcPr>
                    <w:tcW w:w="874" w:type="pct"/>
                  </w:tcPr>
                  <w:p w:rsidR="00837C1C" w:rsidRPr="008D00AB" w:rsidRDefault="00837C1C" w:rsidP="008163FC">
                    <w:pPr>
                      <w:jc w:val="right"/>
                      <w:rPr>
                        <w:sz w:val="21"/>
                        <w:szCs w:val="21"/>
                      </w:rPr>
                    </w:pPr>
                    <w:r w:rsidRPr="008D00AB">
                      <w:rPr>
                        <w:rFonts w:hint="eastAsia"/>
                        <w:sz w:val="21"/>
                        <w:szCs w:val="21"/>
                      </w:rPr>
                      <w:t xml:space="preserve">　</w:t>
                    </w:r>
                  </w:p>
                </w:tc>
              </w:sdtContent>
            </w:sdt>
            <w:sdt>
              <w:sdtPr>
                <w:rPr>
                  <w:szCs w:val="21"/>
                </w:rPr>
                <w:alias w:val="企业重组费用，如安置职工的支出、整合费用等的说明（非经常性损益项目）"/>
                <w:tag w:val="_GBC_1047e98f926845b1b4dd0ec3b5942f68"/>
                <w:id w:val="-1527328890"/>
                <w:lock w:val="sdtLocked"/>
                <w:showingPlcHdr/>
                <w:dataBinding w:prefixMappings="xmlns:clcid-pte='clcid-pte'" w:xpath="/*/clcid-pte:QiYeZhongZuFeiYongRuAnZhiZhiGongDeZhiChuZhengHeFeiYongDeng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szCs w:val="21"/>
                  </w:rPr>
                  <w:t>-1,900,000</w:t>
                </w:r>
              </w:p>
            </w:tc>
            <w:tc>
              <w:tcPr>
                <w:tcW w:w="874" w:type="pct"/>
              </w:tcPr>
              <w:p w:rsidR="00837C1C" w:rsidRPr="008D00AB" w:rsidRDefault="00837C1C" w:rsidP="008163FC">
                <w:pPr>
                  <w:jc w:val="right"/>
                  <w:rPr>
                    <w:sz w:val="21"/>
                    <w:szCs w:val="21"/>
                  </w:rPr>
                </w:pPr>
              </w:p>
            </w:tc>
          </w:tr>
          <w:tr w:rsidR="00837C1C" w:rsidRPr="008D00AB" w:rsidTr="008163FC">
            <w:tc>
              <w:tcPr>
                <w:tcW w:w="1747" w:type="pct"/>
              </w:tcPr>
              <w:sdt>
                <w:sdtPr>
                  <w:rPr>
                    <w:rFonts w:hint="eastAsia"/>
                  </w:rPr>
                  <w:tag w:val="_PLD_c6f2ed68cc4c434bb6d42db082dafc01"/>
                  <w:id w:val="-1397046807"/>
                  <w:lock w:val="sdtLocked"/>
                </w:sdtPr>
                <w:sdtEndPr>
                  <w:rPr>
                    <w:sz w:val="21"/>
                  </w:rPr>
                </w:sdtEndPr>
                <w:sdtContent>
                  <w:p w:rsidR="00837C1C" w:rsidRPr="008D00AB" w:rsidRDefault="00837C1C" w:rsidP="008163FC">
                    <w:pPr>
                      <w:pStyle w:val="a9"/>
                      <w:ind w:firstLineChars="0" w:firstLine="0"/>
                      <w:jc w:val="left"/>
                      <w:rPr>
                        <w:sz w:val="21"/>
                      </w:rPr>
                    </w:pPr>
                    <w:r w:rsidRPr="008D00AB">
                      <w:rPr>
                        <w:rFonts w:hint="eastAsia"/>
                        <w:sz w:val="21"/>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874" w:type="pct"/>
              </w:tcPr>
              <w:p w:rsidR="00837C1C" w:rsidRPr="008D00AB" w:rsidRDefault="00837C1C" w:rsidP="008163FC">
                <w:pPr>
                  <w:jc w:val="right"/>
                  <w:rPr>
                    <w:sz w:val="21"/>
                    <w:szCs w:val="21"/>
                  </w:rPr>
                </w:pPr>
                <w:r w:rsidRPr="008D00AB">
                  <w:rPr>
                    <w:rFonts w:hint="eastAsia"/>
                    <w:sz w:val="21"/>
                    <w:szCs w:val="21"/>
                  </w:rPr>
                  <w:t>/</w:t>
                </w:r>
              </w:p>
            </w:tc>
            <w:sdt>
              <w:sdtPr>
                <w:rPr>
                  <w:szCs w:val="21"/>
                </w:rPr>
                <w:alias w:val="除同公司正常经营业务相关的有效套期保值业务外，持有交易性金融资产、交易性金融负债产生的公允价值变动损益，以及处置交易性金融资产、"/>
                <w:tag w:val="_GBC_ff00c3da0a674de38053b0ca1d87b0c6"/>
                <w:id w:val="1546718876"/>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Style w:val="af5"/>
                        <w:rFonts w:hint="eastAsia"/>
                        <w:sz w:val="21"/>
                      </w:rPr>
                      <w:t xml:space="preserve">　</w:t>
                    </w:r>
                  </w:p>
                </w:tc>
              </w:sdtContent>
            </w:sdt>
            <w:tc>
              <w:tcPr>
                <w:tcW w:w="932" w:type="pct"/>
              </w:tcPr>
              <w:p w:rsidR="00837C1C" w:rsidRPr="008D00AB" w:rsidRDefault="00837C1C" w:rsidP="008163FC">
                <w:pPr>
                  <w:jc w:val="right"/>
                  <w:rPr>
                    <w:sz w:val="21"/>
                    <w:szCs w:val="21"/>
                  </w:rPr>
                </w:pPr>
                <w:r w:rsidRPr="008D00AB">
                  <w:rPr>
                    <w:sz w:val="21"/>
                  </w:rPr>
                  <w:t>4,651,114.95</w:t>
                </w:r>
              </w:p>
            </w:tc>
            <w:tc>
              <w:tcPr>
                <w:tcW w:w="874" w:type="pct"/>
              </w:tcPr>
              <w:p w:rsidR="00837C1C" w:rsidRPr="008D00AB" w:rsidRDefault="00837C1C" w:rsidP="008163FC">
                <w:pPr>
                  <w:jc w:val="right"/>
                  <w:rPr>
                    <w:sz w:val="21"/>
                    <w:szCs w:val="21"/>
                  </w:rPr>
                </w:pPr>
                <w:r w:rsidRPr="008D00AB">
                  <w:rPr>
                    <w:sz w:val="21"/>
                  </w:rPr>
                  <w:t>78,018.01</w:t>
                </w:r>
              </w:p>
            </w:tc>
          </w:tr>
          <w:tr w:rsidR="00837C1C" w:rsidRPr="008D00AB" w:rsidTr="008163FC">
            <w:sdt>
              <w:sdtPr>
                <w:tag w:val="_PLD_e6be33fdedf14f828b768e63f66776a7"/>
                <w:id w:val="-1308395233"/>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除上述各项之外的其他营业外收入和支出</w:t>
                    </w:r>
                  </w:p>
                </w:tc>
              </w:sdtContent>
            </w:sdt>
            <w:sdt>
              <w:sdtPr>
                <w:rPr>
                  <w:sz w:val="21"/>
                  <w:szCs w:val="21"/>
                </w:rPr>
                <w:alias w:val="除上述各项之外的其他营业外收入和支出（非经常性损益项目）"/>
                <w:tag w:val="_GBC_a773965a05794857b243336e0cfaa234"/>
                <w:id w:val="-342632097"/>
                <w:lock w:val="sdtLocked"/>
                <w:dataBinding w:prefixMappings="xmlns:clcid-pte='clcid-pte'" w:xpath="/*/clcid-pte:ChuShangShuGeXiangZhiWaiDeQiTaYingYeWaiShouZhiJingE[not(@periodRef)]" w:storeItemID="{89EBAB94-44A0-46A2-B712-30D997D04A6D}"/>
                <w:text/>
              </w:sdtPr>
              <w:sdtContent>
                <w:tc>
                  <w:tcPr>
                    <w:tcW w:w="874" w:type="pct"/>
                  </w:tcPr>
                  <w:p w:rsidR="00837C1C" w:rsidRPr="008D00AB" w:rsidRDefault="00984ADB" w:rsidP="008163FC">
                    <w:pPr>
                      <w:jc w:val="right"/>
                      <w:rPr>
                        <w:sz w:val="21"/>
                        <w:szCs w:val="21"/>
                      </w:rPr>
                    </w:pPr>
                    <w:r w:rsidRPr="008D00AB">
                      <w:rPr>
                        <w:rFonts w:hint="eastAsia"/>
                        <w:sz w:val="21"/>
                        <w:szCs w:val="21"/>
                      </w:rPr>
                      <w:t>-286,193.74</w:t>
                    </w:r>
                  </w:p>
                </w:tc>
              </w:sdtContent>
            </w:sdt>
            <w:sdt>
              <w:sdtPr>
                <w:rPr>
                  <w:szCs w:val="21"/>
                </w:rPr>
                <w:alias w:val="除上述各项之外的其他营业外收入和支出的说明（非经常性损益项目）"/>
                <w:tag w:val="_GBC_ac5f6194a5db40ea8e92409805b59f35"/>
                <w:id w:val="2137128813"/>
                <w:lock w:val="sdtLocked"/>
                <w:showingPlcHdr/>
                <w:dataBinding w:prefixMappings="xmlns:clcid-pte='clcid-pte'" w:xpath="/*/clcid-pte:ChuShangShuGeXiangZhiWaiDeQiTaYingYeWaiShouZhiJingE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rPr>
                  <w:t>-19,915,531.22</w:t>
                </w:r>
              </w:p>
            </w:tc>
            <w:tc>
              <w:tcPr>
                <w:tcW w:w="874" w:type="pct"/>
              </w:tcPr>
              <w:p w:rsidR="00837C1C" w:rsidRPr="008D00AB" w:rsidRDefault="00837C1C" w:rsidP="008163FC">
                <w:pPr>
                  <w:jc w:val="right"/>
                  <w:rPr>
                    <w:sz w:val="21"/>
                    <w:szCs w:val="21"/>
                  </w:rPr>
                </w:pPr>
                <w:r w:rsidRPr="008D00AB">
                  <w:rPr>
                    <w:sz w:val="21"/>
                  </w:rPr>
                  <w:t>1,715,330.15</w:t>
                </w:r>
              </w:p>
            </w:tc>
          </w:tr>
          <w:tr w:rsidR="00837C1C" w:rsidRPr="008D00AB" w:rsidTr="008163FC">
            <w:sdt>
              <w:sdtPr>
                <w:tag w:val="_PLD_069ba37d792f40e6b04d4878cd0275d9"/>
                <w:id w:val="1496848328"/>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其他符合非经常性损益定义的损益项目</w:t>
                    </w:r>
                  </w:p>
                </w:tc>
              </w:sdtContent>
            </w:sdt>
            <w:sdt>
              <w:sdtPr>
                <w:rPr>
                  <w:sz w:val="21"/>
                  <w:szCs w:val="21"/>
                </w:rPr>
                <w:alias w:val="其他符合非经常性损益定义的损益项目（非经常性损益项目）"/>
                <w:tag w:val="_GBC_dc3014cc76184a2b8eb76e4aa565ffad"/>
                <w:id w:val="-1532095870"/>
                <w:lock w:val="sdtLocked"/>
                <w:dataBinding w:prefixMappings="xmlns:clcid-pte='clcid-pte'" w:xpath="/*/clcid-pte:QiTaFeiJingChangXingSunYiXiangMu[not(@periodRef)]" w:storeItemID="{89EBAB94-44A0-46A2-B712-30D997D04A6D}"/>
                <w:text/>
              </w:sdtPr>
              <w:sdtContent>
                <w:tc>
                  <w:tcPr>
                    <w:tcW w:w="874" w:type="pct"/>
                  </w:tcPr>
                  <w:p w:rsidR="00837C1C" w:rsidRPr="008D00AB" w:rsidRDefault="00984ADB" w:rsidP="008163FC">
                    <w:pPr>
                      <w:jc w:val="right"/>
                      <w:rPr>
                        <w:sz w:val="21"/>
                        <w:szCs w:val="21"/>
                      </w:rPr>
                    </w:pPr>
                    <w:r w:rsidRPr="008D00AB">
                      <w:rPr>
                        <w:rFonts w:hint="eastAsia"/>
                        <w:sz w:val="21"/>
                        <w:szCs w:val="21"/>
                      </w:rPr>
                      <w:t>22,287.70</w:t>
                    </w:r>
                  </w:p>
                </w:tc>
              </w:sdtContent>
            </w:sdt>
            <w:sdt>
              <w:sdtPr>
                <w:rPr>
                  <w:rFonts w:ascii="Calibri" w:hAnsi="Calibri" w:cs="Times New Roman"/>
                  <w:kern w:val="2"/>
                  <w:sz w:val="21"/>
                  <w:szCs w:val="22"/>
                </w:rPr>
                <w:alias w:val="其他符合非经常性损益定义的损益项目说明（非经常性损益项目）"/>
                <w:tag w:val="_GBC_6779f30daaa643fc8b85b77d8abfb3a1"/>
                <w:id w:val="1331722945"/>
                <w:lock w:val="sdtLocked"/>
                <w:dataBinding w:prefixMappings="xmlns:clcid-pte='clcid-pte'" w:xpath="/*/clcid-pte:QiTaFeiJingChangXingSunYiXiangMuShuoMing[not(@periodRef)]" w:storeItemID="{89EBAB94-44A0-46A2-B712-30D997D04A6D}"/>
                <w:text/>
              </w:sdtPr>
              <w:sdtContent>
                <w:tc>
                  <w:tcPr>
                    <w:tcW w:w="574" w:type="pct"/>
                  </w:tcPr>
                  <w:p w:rsidR="00837C1C" w:rsidRPr="008D00AB" w:rsidRDefault="00837C1C" w:rsidP="008163FC">
                    <w:pPr>
                      <w:rPr>
                        <w:sz w:val="21"/>
                        <w:szCs w:val="21"/>
                      </w:rPr>
                    </w:pPr>
                    <w:r w:rsidRPr="008D00AB">
                      <w:rPr>
                        <w:rFonts w:ascii="Calibri" w:hAnsi="Calibri" w:cs="Times New Roman" w:hint="eastAsia"/>
                        <w:kern w:val="2"/>
                        <w:sz w:val="21"/>
                        <w:szCs w:val="22"/>
                      </w:rPr>
                      <w:t>代扣个人所得税手续费</w:t>
                    </w:r>
                    <w:r w:rsidR="00C34A26" w:rsidRPr="008D00AB">
                      <w:rPr>
                        <w:rFonts w:ascii="Calibri" w:hAnsi="Calibri" w:cs="Times New Roman" w:hint="eastAsia"/>
                        <w:kern w:val="2"/>
                        <w:sz w:val="21"/>
                        <w:szCs w:val="22"/>
                      </w:rPr>
                      <w:t>返还</w:t>
                    </w:r>
                    <w:r w:rsidRPr="008D00AB">
                      <w:rPr>
                        <w:rFonts w:ascii="Calibri" w:hAnsi="Calibri" w:cs="Times New Roman" w:hint="eastAsia"/>
                        <w:kern w:val="2"/>
                        <w:sz w:val="21"/>
                        <w:szCs w:val="22"/>
                      </w:rPr>
                      <w:t>和小微企业免征增值税</w:t>
                    </w:r>
                  </w:p>
                </w:tc>
              </w:sdtContent>
            </w:sdt>
            <w:tc>
              <w:tcPr>
                <w:tcW w:w="932" w:type="pct"/>
              </w:tcPr>
              <w:p w:rsidR="00837C1C" w:rsidRPr="008D00AB" w:rsidRDefault="00837C1C" w:rsidP="008163FC">
                <w:pPr>
                  <w:jc w:val="right"/>
                  <w:rPr>
                    <w:sz w:val="21"/>
                    <w:szCs w:val="21"/>
                  </w:rPr>
                </w:pPr>
              </w:p>
            </w:tc>
            <w:tc>
              <w:tcPr>
                <w:tcW w:w="874" w:type="pct"/>
              </w:tcPr>
              <w:p w:rsidR="00837C1C" w:rsidRPr="008D00AB" w:rsidRDefault="00837C1C" w:rsidP="008163FC">
                <w:pPr>
                  <w:jc w:val="right"/>
                  <w:rPr>
                    <w:sz w:val="21"/>
                    <w:szCs w:val="21"/>
                  </w:rPr>
                </w:pPr>
              </w:p>
            </w:tc>
          </w:tr>
          <w:tr w:rsidR="00837C1C" w:rsidRPr="008D00AB" w:rsidTr="008163FC">
            <w:sdt>
              <w:sdtPr>
                <w:tag w:val="_PLD_0149f9eb956c4e448b13c00025046984"/>
                <w:id w:val="-1661063261"/>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少数股东权益影响额</w:t>
                    </w:r>
                  </w:p>
                </w:tc>
              </w:sdtContent>
            </w:sdt>
            <w:sdt>
              <w:sdtPr>
                <w:rPr>
                  <w:sz w:val="21"/>
                  <w:szCs w:val="21"/>
                </w:rPr>
                <w:alias w:val="少数股东权益影响额（非经常性损益项目）"/>
                <w:tag w:val="_GBC_8a33ddc327de4910a42517cecea4257d"/>
                <w:id w:val="-557704806"/>
                <w:lock w:val="sdtLocked"/>
                <w:dataBinding w:prefixMappings="xmlns:clcid-pte='clcid-pte'" w:xpath="/*/clcid-pte:FeiJingChangXingSunYiXiangMuZhongShaoShuGuDongQuanYiYingXiangE[not(@periodRef)]" w:storeItemID="{89EBAB94-44A0-46A2-B712-30D997D04A6D}"/>
                <w:text/>
              </w:sdtPr>
              <w:sdtContent>
                <w:tc>
                  <w:tcPr>
                    <w:tcW w:w="874" w:type="pct"/>
                  </w:tcPr>
                  <w:p w:rsidR="00837C1C" w:rsidRPr="008D00AB" w:rsidRDefault="00984ADB" w:rsidP="008163FC">
                    <w:pPr>
                      <w:jc w:val="right"/>
                      <w:rPr>
                        <w:sz w:val="21"/>
                        <w:szCs w:val="21"/>
                      </w:rPr>
                    </w:pPr>
                    <w:r w:rsidRPr="008D00AB">
                      <w:rPr>
                        <w:rFonts w:hint="eastAsia"/>
                        <w:sz w:val="21"/>
                        <w:szCs w:val="21"/>
                      </w:rPr>
                      <w:t>-82,153.50</w:t>
                    </w:r>
                  </w:p>
                </w:tc>
              </w:sdtContent>
            </w:sdt>
            <w:sdt>
              <w:sdtPr>
                <w:rPr>
                  <w:szCs w:val="21"/>
                </w:rPr>
                <w:alias w:val="少数股东权益影响额的说明（非经常性损益项目）"/>
                <w:tag w:val="_GBC_f99579c660ec489493ceb1b242ea1220"/>
                <w:id w:val="2116245055"/>
                <w:lock w:val="sdtLocked"/>
                <w:showingPlcHdr/>
                <w:dataBinding w:prefixMappings="xmlns:clcid-pte='clcid-pte'" w:xpath="/*/clcid-pte:FeiJingChangXingSunYiXiangMuZhongShaoShuGuDongQuanYiYingXiangEShuoMing[not(@periodRef)]" w:storeItemID="{89EBAB94-44A0-46A2-B712-30D997D04A6D}"/>
                <w:text/>
              </w:sdtPr>
              <w:sdtEndPr>
                <w:rPr>
                  <w:sz w:val="21"/>
                </w:rPr>
              </w:sdtEnd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szCs w:val="21"/>
                  </w:rPr>
                  <w:t>-7,028.24</w:t>
                </w:r>
              </w:p>
            </w:tc>
            <w:tc>
              <w:tcPr>
                <w:tcW w:w="874" w:type="pct"/>
              </w:tcPr>
              <w:p w:rsidR="00837C1C" w:rsidRPr="008D00AB" w:rsidRDefault="00837C1C" w:rsidP="008163FC">
                <w:pPr>
                  <w:jc w:val="right"/>
                  <w:rPr>
                    <w:sz w:val="21"/>
                    <w:szCs w:val="21"/>
                  </w:rPr>
                </w:pPr>
              </w:p>
            </w:tc>
          </w:tr>
          <w:tr w:rsidR="00837C1C" w:rsidRPr="008D00AB" w:rsidTr="008163FC">
            <w:sdt>
              <w:sdtPr>
                <w:tag w:val="_PLD_f36791cf59a8480abcd9c8ff79bd2231"/>
                <w:id w:val="58442266"/>
                <w:lock w:val="sdtLocked"/>
              </w:sdtPr>
              <w:sdtEndPr>
                <w:rPr>
                  <w:sz w:val="21"/>
                </w:rPr>
              </w:sdtEndPr>
              <w:sdtContent>
                <w:tc>
                  <w:tcPr>
                    <w:tcW w:w="1747" w:type="pct"/>
                  </w:tcPr>
                  <w:p w:rsidR="00837C1C" w:rsidRPr="008D00AB" w:rsidRDefault="00837C1C" w:rsidP="008163FC">
                    <w:pPr>
                      <w:pStyle w:val="a9"/>
                      <w:ind w:firstLineChars="0" w:firstLine="0"/>
                      <w:jc w:val="left"/>
                      <w:rPr>
                        <w:sz w:val="21"/>
                        <w:szCs w:val="21"/>
                      </w:rPr>
                    </w:pPr>
                    <w:r w:rsidRPr="008D00AB">
                      <w:rPr>
                        <w:sz w:val="21"/>
                        <w:szCs w:val="21"/>
                      </w:rPr>
                      <w:t>所得税影响额</w:t>
                    </w:r>
                  </w:p>
                </w:tc>
              </w:sdtContent>
            </w:sdt>
            <w:sdt>
              <w:sdtPr>
                <w:rPr>
                  <w:sz w:val="21"/>
                  <w:szCs w:val="21"/>
                </w:rPr>
                <w:alias w:val="非经常性损益_对所得税的影响"/>
                <w:tag w:val="_GBC_e14f120878e34174ad3744d5e7db4eea"/>
                <w:id w:val="-935207112"/>
                <w:lock w:val="sdtLocked"/>
                <w:dataBinding w:prefixMappings="xmlns:clcid-pte='clcid-pte'" w:xpath="/*/clcid-pte:FeiJingChangXingSunYiDeKouChuXiangMuDuiSuoDeShuiDeYingXiang[not(@periodRef)]" w:storeItemID="{89EBAB94-44A0-46A2-B712-30D997D04A6D}"/>
                <w:text/>
              </w:sdtPr>
              <w:sdtContent>
                <w:tc>
                  <w:tcPr>
                    <w:tcW w:w="874" w:type="pct"/>
                  </w:tcPr>
                  <w:p w:rsidR="00837C1C" w:rsidRPr="008D00AB" w:rsidRDefault="00984ADB" w:rsidP="008163FC">
                    <w:pPr>
                      <w:jc w:val="right"/>
                      <w:rPr>
                        <w:sz w:val="21"/>
                        <w:szCs w:val="21"/>
                      </w:rPr>
                    </w:pPr>
                    <w:r w:rsidRPr="008D00AB">
                      <w:rPr>
                        <w:rFonts w:hint="eastAsia"/>
                        <w:sz w:val="21"/>
                        <w:szCs w:val="21"/>
                      </w:rPr>
                      <w:t>-9,581,581.51</w:t>
                    </w:r>
                  </w:p>
                </w:tc>
              </w:sdtContent>
            </w:sdt>
            <w:sdt>
              <w:sdtPr>
                <w:rPr>
                  <w:sz w:val="21"/>
                  <w:szCs w:val="21"/>
                </w:rPr>
                <w:alias w:val="所得税影响额的说明（非经常性损益项目）"/>
                <w:tag w:val="_GBC_fd22684ee3ac4dbea3da29cb32093302"/>
                <w:id w:val="-866362280"/>
                <w:lock w:val="sdtLocked"/>
                <w:dataBinding w:prefixMappings="xmlns:clcid-pte='clcid-pte'" w:xpath="/*/clcid-pte:FeiJingChangXingSunYiDeKouChuXiangMuDuiSuoDeShuiDeYingXiangShuoMing[not(@periodRef)]" w:storeItemID="{89EBAB94-44A0-46A2-B712-30D997D04A6D}"/>
                <w:text/>
              </w:sdt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rPr>
                  <w:t>-4,048,032.79</w:t>
                </w:r>
              </w:p>
            </w:tc>
            <w:tc>
              <w:tcPr>
                <w:tcW w:w="874" w:type="pct"/>
              </w:tcPr>
              <w:p w:rsidR="00837C1C" w:rsidRPr="008D00AB" w:rsidRDefault="00837C1C" w:rsidP="008163FC">
                <w:pPr>
                  <w:jc w:val="right"/>
                  <w:rPr>
                    <w:sz w:val="21"/>
                    <w:szCs w:val="21"/>
                  </w:rPr>
                </w:pPr>
                <w:r w:rsidRPr="008D00AB">
                  <w:rPr>
                    <w:sz w:val="21"/>
                  </w:rPr>
                  <w:t>-14,747,752.16</w:t>
                </w:r>
              </w:p>
            </w:tc>
          </w:tr>
          <w:tr w:rsidR="00837C1C" w:rsidRPr="008D00AB" w:rsidTr="008163FC">
            <w:sdt>
              <w:sdtPr>
                <w:tag w:val="_PLD_cdd9c8f04b3e40cfa4a4a82686706b76"/>
                <w:id w:val="-219979447"/>
                <w:lock w:val="sdtLocked"/>
              </w:sdtPr>
              <w:sdtEndPr>
                <w:rPr>
                  <w:sz w:val="21"/>
                </w:rPr>
              </w:sdtEndPr>
              <w:sdtContent>
                <w:tc>
                  <w:tcPr>
                    <w:tcW w:w="1747" w:type="pct"/>
                    <w:vAlign w:val="center"/>
                  </w:tcPr>
                  <w:p w:rsidR="00837C1C" w:rsidRPr="008D00AB" w:rsidRDefault="00837C1C" w:rsidP="008163FC">
                    <w:pPr>
                      <w:pStyle w:val="a9"/>
                      <w:ind w:firstLineChars="0" w:firstLine="0"/>
                      <w:jc w:val="center"/>
                      <w:rPr>
                        <w:sz w:val="21"/>
                        <w:szCs w:val="21"/>
                      </w:rPr>
                    </w:pPr>
                    <w:r w:rsidRPr="008D00AB">
                      <w:rPr>
                        <w:sz w:val="21"/>
                        <w:szCs w:val="21"/>
                      </w:rPr>
                      <w:t>合计</w:t>
                    </w:r>
                  </w:p>
                </w:tc>
              </w:sdtContent>
            </w:sdt>
            <w:sdt>
              <w:sdtPr>
                <w:rPr>
                  <w:sz w:val="21"/>
                  <w:szCs w:val="21"/>
                </w:rPr>
                <w:alias w:val="扣除的非经常性损益合计"/>
                <w:tag w:val="_GBC_27f939c97c8647838fab8288ea8c5220"/>
                <w:id w:val="2094352673"/>
                <w:lock w:val="sdtLocked"/>
                <w:dataBinding w:prefixMappings="xmlns:clcid-pte='clcid-pte'" w:xpath="/*/clcid-pte:KouChuDeFeiJingChangXingSunYiHeJi[not(@periodRef)]" w:storeItemID="{89EBAB94-44A0-46A2-B712-30D997D04A6D}"/>
                <w:text/>
              </w:sdtPr>
              <w:sdtContent>
                <w:tc>
                  <w:tcPr>
                    <w:tcW w:w="874" w:type="pct"/>
                  </w:tcPr>
                  <w:p w:rsidR="00837C1C" w:rsidRPr="008D00AB" w:rsidRDefault="00837C1C" w:rsidP="008163FC">
                    <w:pPr>
                      <w:jc w:val="right"/>
                      <w:rPr>
                        <w:sz w:val="21"/>
                        <w:szCs w:val="21"/>
                      </w:rPr>
                    </w:pPr>
                    <w:r w:rsidRPr="008D00AB">
                      <w:rPr>
                        <w:sz w:val="21"/>
                        <w:szCs w:val="21"/>
                      </w:rPr>
                      <w:t>40,033,346.47</w:t>
                    </w:r>
                  </w:p>
                </w:tc>
              </w:sdtContent>
            </w:sdt>
            <w:sdt>
              <w:sdtPr>
                <w:rPr>
                  <w:sz w:val="21"/>
                  <w:szCs w:val="21"/>
                </w:rPr>
                <w:alias w:val="扣除的非经常性损益合计说明"/>
                <w:tag w:val="_GBC_7d667fbe166547a9b35986a48bb69a40"/>
                <w:id w:val="-806633551"/>
                <w:lock w:val="sdtLocked"/>
                <w:dataBinding w:prefixMappings="xmlns:clcid-pte='clcid-pte'" w:xpath="/*/clcid-pte:KouChuDeFeiJingChangXingSunYiHeJiShuoMing[not(@periodRef)]" w:storeItemID="{89EBAB94-44A0-46A2-B712-30D997D04A6D}"/>
                <w:text/>
              </w:sdtPr>
              <w:sdtContent>
                <w:tc>
                  <w:tcPr>
                    <w:tcW w:w="574" w:type="pct"/>
                  </w:tcPr>
                  <w:p w:rsidR="00837C1C" w:rsidRPr="008D00AB" w:rsidRDefault="00837C1C" w:rsidP="008163FC">
                    <w:pPr>
                      <w:rPr>
                        <w:sz w:val="21"/>
                        <w:szCs w:val="21"/>
                      </w:rPr>
                    </w:pPr>
                    <w:r w:rsidRPr="008D00AB">
                      <w:rPr>
                        <w:rFonts w:hint="eastAsia"/>
                        <w:sz w:val="21"/>
                        <w:szCs w:val="21"/>
                      </w:rPr>
                      <w:t xml:space="preserve">　</w:t>
                    </w:r>
                  </w:p>
                </w:tc>
              </w:sdtContent>
            </w:sdt>
            <w:tc>
              <w:tcPr>
                <w:tcW w:w="932" w:type="pct"/>
              </w:tcPr>
              <w:p w:rsidR="00837C1C" w:rsidRPr="008D00AB" w:rsidRDefault="00837C1C" w:rsidP="008163FC">
                <w:pPr>
                  <w:jc w:val="right"/>
                  <w:rPr>
                    <w:sz w:val="21"/>
                    <w:szCs w:val="21"/>
                  </w:rPr>
                </w:pPr>
                <w:r w:rsidRPr="008D00AB">
                  <w:rPr>
                    <w:sz w:val="21"/>
                  </w:rPr>
                  <w:t>50,965,931.67</w:t>
                </w:r>
              </w:p>
            </w:tc>
            <w:tc>
              <w:tcPr>
                <w:tcW w:w="874" w:type="pct"/>
              </w:tcPr>
              <w:p w:rsidR="00837C1C" w:rsidRPr="008D00AB" w:rsidRDefault="00837C1C" w:rsidP="008163FC">
                <w:pPr>
                  <w:jc w:val="right"/>
                  <w:rPr>
                    <w:sz w:val="21"/>
                    <w:szCs w:val="21"/>
                  </w:rPr>
                </w:pPr>
                <w:r w:rsidRPr="008D00AB">
                  <w:rPr>
                    <w:sz w:val="21"/>
                  </w:rPr>
                  <w:t>97,158,041.90</w:t>
                </w:r>
              </w:p>
            </w:tc>
          </w:tr>
        </w:tbl>
        <w:p w:rsidR="00837C1C" w:rsidRDefault="00837C1C"/>
        <w:p w:rsidR="00DF727F" w:rsidRDefault="002538B4"/>
      </w:sdtContent>
    </w:sdt>
    <w:sdt>
      <w:sdtPr>
        <w:rPr>
          <w:rFonts w:ascii="宋体" w:hAnsi="宋体" w:cs="宋体" w:hint="eastAsia"/>
          <w:b w:val="0"/>
          <w:bCs w:val="0"/>
          <w:kern w:val="0"/>
          <w:szCs w:val="24"/>
        </w:rPr>
        <w:alias w:val="模块:采用公允价值计量的项目"/>
        <w:tag w:val="_SEC_4b13c06b07154e45b14204b22dd943ad"/>
        <w:id w:val="-887958251"/>
        <w:lock w:val="sdtLocked"/>
        <w:placeholder>
          <w:docPart w:val="GBC22222222222222222222222222222"/>
        </w:placeholder>
      </w:sdtPr>
      <w:sdtContent>
        <w:p w:rsidR="00DF727F" w:rsidRDefault="00882BC7" w:rsidP="003276D4">
          <w:pPr>
            <w:pStyle w:val="20"/>
            <w:numPr>
              <w:ilvl w:val="1"/>
              <w:numId w:val="3"/>
            </w:numPr>
            <w:ind w:left="566" w:hangingChars="236" w:hanging="566"/>
          </w:pPr>
          <w:r>
            <w:rPr>
              <w:rFonts w:hint="eastAsia"/>
            </w:rPr>
            <w:t>采用公允价值计量的项目</w:t>
          </w:r>
        </w:p>
        <w:sdt>
          <w:sdtPr>
            <w:alias w:val="是否适用：采用公允价值计量的项目[双击切换]"/>
            <w:tag w:val="_GBC_e89d76d7486246e0ac1d3db15e4df008"/>
            <w:id w:val="-1955859970"/>
            <w:lock w:val="sdtContentLocked"/>
            <w:placeholder>
              <w:docPart w:val="GBC22222222222222222222222222222"/>
            </w:placeholder>
          </w:sdtPr>
          <w:sdtContent>
            <w:p w:rsidR="00DF727F" w:rsidRDefault="002538B4">
              <w:r>
                <w:fldChar w:fldCharType="begin"/>
              </w:r>
              <w:r w:rsidR="00837C1C">
                <w:instrText xml:space="preserve">MACROBUTTON  SnrToggleCheckbox √适用 </w:instrText>
              </w:r>
              <w:r>
                <w:fldChar w:fldCharType="end"/>
              </w:r>
              <w:r>
                <w:fldChar w:fldCharType="begin"/>
              </w:r>
              <w:r w:rsidR="00837C1C">
                <w:instrText xml:space="preserve"> MACROBUTTON  SnrToggleCheckbox □不适用 </w:instrText>
              </w:r>
              <w:r>
                <w:fldChar w:fldCharType="end"/>
              </w:r>
            </w:p>
          </w:sdtContent>
        </w:sdt>
        <w:p w:rsidR="00DF727F" w:rsidRPr="00E96AA3" w:rsidRDefault="00882BC7">
          <w:pPr>
            <w:wordWrap w:val="0"/>
            <w:jc w:val="right"/>
            <w:rPr>
              <w:rFonts w:asciiTheme="minorEastAsia" w:hAnsiTheme="minorEastAsia"/>
              <w:sz w:val="21"/>
              <w:szCs w:val="21"/>
            </w:rPr>
          </w:pPr>
          <w:r w:rsidRPr="00E96AA3">
            <w:rPr>
              <w:rFonts w:asciiTheme="minorEastAsia" w:hAnsiTheme="minorEastAsia" w:hint="eastAsia"/>
              <w:sz w:val="21"/>
              <w:szCs w:val="21"/>
            </w:rPr>
            <w:t>单位：</w:t>
          </w:r>
          <w:sdt>
            <w:sdtPr>
              <w:rPr>
                <w:rFonts w:asciiTheme="minorEastAsia" w:hAnsiTheme="minorEastAsia" w:hint="eastAsia"/>
                <w:sz w:val="21"/>
                <w:szCs w:val="21"/>
              </w:rPr>
              <w:alias w:val="单位：采用公允价值计量的项目"/>
              <w:tag w:val="_GBC_3db790decc6f48c79df9bb825ea34c80"/>
              <w:id w:val="252095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96AA3">
                <w:rPr>
                  <w:rFonts w:asciiTheme="minorEastAsia" w:hAnsiTheme="minorEastAsia" w:hint="eastAsia"/>
                  <w:sz w:val="21"/>
                  <w:szCs w:val="21"/>
                </w:rPr>
                <w:t>元</w:t>
              </w:r>
            </w:sdtContent>
          </w:sdt>
          <w:r w:rsidRPr="00E96AA3">
            <w:rPr>
              <w:rFonts w:asciiTheme="minorEastAsia" w:hAnsiTheme="minorEastAsia" w:hint="eastAsia"/>
              <w:sz w:val="21"/>
              <w:szCs w:val="21"/>
            </w:rPr>
            <w:t xml:space="preserve">  币种：</w:t>
          </w:r>
          <w:sdt>
            <w:sdtPr>
              <w:rPr>
                <w:rFonts w:asciiTheme="minorEastAsia" w:hAnsiTheme="minorEastAsia" w:hint="eastAsia"/>
                <w:sz w:val="21"/>
                <w:szCs w:val="21"/>
              </w:rPr>
              <w:alias w:val="币种：采用公允价值计量的项目"/>
              <w:tag w:val="_GBC_6f16a5f9084343f1b7cf46e770d31080"/>
              <w:id w:val="1842268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E96AA3">
                <w:rPr>
                  <w:rFonts w:asciiTheme="minorEastAsia" w:hAnsiTheme="minorEastAsia" w:hint="eastAsia"/>
                  <w:sz w:val="21"/>
                  <w:szCs w:val="21"/>
                </w:rPr>
                <w:t>人民币</w:t>
              </w:r>
            </w:sdtContent>
          </w:sdt>
        </w:p>
        <w:tbl>
          <w:tblPr>
            <w:tblStyle w:val="a6"/>
            <w:tblW w:w="0" w:type="auto"/>
            <w:tblLook w:val="04A0"/>
          </w:tblPr>
          <w:tblGrid>
            <w:gridCol w:w="1951"/>
            <w:gridCol w:w="1699"/>
            <w:gridCol w:w="1708"/>
            <w:gridCol w:w="1693"/>
            <w:gridCol w:w="1997"/>
          </w:tblGrid>
          <w:tr w:rsidR="00837C1C" w:rsidRPr="008D00AB" w:rsidTr="005656C3">
            <w:trPr>
              <w:trHeight w:val="165"/>
            </w:trPr>
            <w:sdt>
              <w:sdtPr>
                <w:tag w:val="_PLD_7afb41bb6f11412490d2cf97e6a8af4a"/>
                <w:id w:val="484435053"/>
                <w:lock w:val="sdtLocked"/>
              </w:sdtPr>
              <w:sdtEndPr>
                <w:rPr>
                  <w:sz w:val="21"/>
                </w:rPr>
              </w:sdtEndPr>
              <w:sdtContent>
                <w:tc>
                  <w:tcPr>
                    <w:tcW w:w="1951" w:type="dxa"/>
                    <w:vAlign w:val="center"/>
                  </w:tcPr>
                  <w:p w:rsidR="00837C1C" w:rsidRDefault="00837C1C" w:rsidP="008163FC">
                    <w:pPr>
                      <w:jc w:val="center"/>
                      <w:rPr>
                        <w:rFonts w:asciiTheme="minorEastAsia" w:eastAsiaTheme="minorEastAsia" w:hAnsiTheme="minorEastAsia"/>
                        <w:szCs w:val="21"/>
                      </w:rPr>
                    </w:pPr>
                    <w:r w:rsidRPr="00E96AA3">
                      <w:rPr>
                        <w:rFonts w:asciiTheme="minorEastAsia" w:hAnsiTheme="minorEastAsia" w:hint="eastAsia"/>
                        <w:sz w:val="21"/>
                        <w:szCs w:val="21"/>
                      </w:rPr>
                      <w:t>项目名称</w:t>
                    </w:r>
                  </w:p>
                </w:tc>
              </w:sdtContent>
            </w:sdt>
            <w:sdt>
              <w:sdtPr>
                <w:tag w:val="_PLD_da0df6228e264965b54ebbf01610457e"/>
                <w:id w:val="-1634018209"/>
                <w:lock w:val="sdtLocked"/>
              </w:sdtPr>
              <w:sdtEndPr>
                <w:rPr>
                  <w:sz w:val="21"/>
                </w:rPr>
              </w:sdtEndPr>
              <w:sdtContent>
                <w:tc>
                  <w:tcPr>
                    <w:tcW w:w="1699" w:type="dxa"/>
                    <w:vAlign w:val="center"/>
                  </w:tcPr>
                  <w:p w:rsidR="00837C1C" w:rsidRDefault="00837C1C" w:rsidP="008163FC">
                    <w:pPr>
                      <w:jc w:val="center"/>
                      <w:rPr>
                        <w:rFonts w:asciiTheme="minorEastAsia" w:eastAsiaTheme="minorEastAsia" w:hAnsiTheme="minorEastAsia"/>
                        <w:szCs w:val="21"/>
                      </w:rPr>
                    </w:pPr>
                    <w:r w:rsidRPr="00E96AA3">
                      <w:rPr>
                        <w:rFonts w:asciiTheme="minorEastAsia" w:hAnsiTheme="minorEastAsia" w:hint="eastAsia"/>
                        <w:sz w:val="21"/>
                        <w:szCs w:val="21"/>
                      </w:rPr>
                      <w:t>期初余额</w:t>
                    </w:r>
                  </w:p>
                </w:tc>
              </w:sdtContent>
            </w:sdt>
            <w:sdt>
              <w:sdtPr>
                <w:tag w:val="_PLD_32f24a9a3da24799945b9be672e1778c"/>
                <w:id w:val="-1884555949"/>
                <w:lock w:val="sdtLocked"/>
              </w:sdtPr>
              <w:sdtEndPr>
                <w:rPr>
                  <w:sz w:val="21"/>
                </w:rPr>
              </w:sdtEndPr>
              <w:sdtContent>
                <w:tc>
                  <w:tcPr>
                    <w:tcW w:w="1708" w:type="dxa"/>
                    <w:vAlign w:val="center"/>
                  </w:tcPr>
                  <w:p w:rsidR="00837C1C" w:rsidRDefault="00837C1C" w:rsidP="008163FC">
                    <w:pPr>
                      <w:jc w:val="center"/>
                      <w:rPr>
                        <w:rFonts w:asciiTheme="minorEastAsia" w:eastAsiaTheme="minorEastAsia" w:hAnsiTheme="minorEastAsia"/>
                        <w:szCs w:val="21"/>
                      </w:rPr>
                    </w:pPr>
                    <w:r w:rsidRPr="00E96AA3">
                      <w:rPr>
                        <w:rFonts w:asciiTheme="minorEastAsia" w:hAnsiTheme="minorEastAsia" w:hint="eastAsia"/>
                        <w:sz w:val="21"/>
                        <w:szCs w:val="21"/>
                      </w:rPr>
                      <w:t>期末余额</w:t>
                    </w:r>
                  </w:p>
                </w:tc>
              </w:sdtContent>
            </w:sdt>
            <w:sdt>
              <w:sdtPr>
                <w:tag w:val="_PLD_e96c7ea54e9845adafdee1a3e4d1777a"/>
                <w:id w:val="-560781666"/>
                <w:lock w:val="sdtLocked"/>
              </w:sdtPr>
              <w:sdtEndPr>
                <w:rPr>
                  <w:sz w:val="21"/>
                </w:rPr>
              </w:sdtEndPr>
              <w:sdtContent>
                <w:tc>
                  <w:tcPr>
                    <w:tcW w:w="1693" w:type="dxa"/>
                    <w:vAlign w:val="center"/>
                  </w:tcPr>
                  <w:p w:rsidR="00837C1C" w:rsidRDefault="00837C1C" w:rsidP="008163FC">
                    <w:pPr>
                      <w:jc w:val="center"/>
                      <w:rPr>
                        <w:rFonts w:asciiTheme="minorEastAsia" w:eastAsiaTheme="minorEastAsia" w:hAnsiTheme="minorEastAsia"/>
                        <w:szCs w:val="21"/>
                      </w:rPr>
                    </w:pPr>
                    <w:r w:rsidRPr="00E96AA3">
                      <w:rPr>
                        <w:rFonts w:asciiTheme="minorEastAsia" w:hAnsiTheme="minorEastAsia" w:hint="eastAsia"/>
                        <w:sz w:val="21"/>
                        <w:szCs w:val="21"/>
                      </w:rPr>
                      <w:t>当期变动</w:t>
                    </w:r>
                  </w:p>
                </w:tc>
              </w:sdtContent>
            </w:sdt>
            <w:sdt>
              <w:sdtPr>
                <w:tag w:val="_PLD_1472a884c9f543dba7a82865e73f1536"/>
                <w:id w:val="-1052773960"/>
                <w:lock w:val="sdtLocked"/>
              </w:sdtPr>
              <w:sdtEndPr>
                <w:rPr>
                  <w:sz w:val="21"/>
                </w:rPr>
              </w:sdtEndPr>
              <w:sdtContent>
                <w:tc>
                  <w:tcPr>
                    <w:tcW w:w="1997" w:type="dxa"/>
                    <w:vAlign w:val="center"/>
                  </w:tcPr>
                  <w:p w:rsidR="00837C1C" w:rsidRPr="00E96AA3" w:rsidRDefault="00837C1C" w:rsidP="008163FC">
                    <w:pPr>
                      <w:jc w:val="center"/>
                      <w:rPr>
                        <w:rFonts w:asciiTheme="minorEastAsia" w:hAnsiTheme="minorEastAsia"/>
                        <w:sz w:val="21"/>
                        <w:szCs w:val="21"/>
                      </w:rPr>
                    </w:pPr>
                    <w:r w:rsidRPr="00E96AA3">
                      <w:rPr>
                        <w:rFonts w:asciiTheme="minorEastAsia" w:hAnsiTheme="minorEastAsia" w:hint="eastAsia"/>
                        <w:sz w:val="21"/>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771225757"/>
              <w:lock w:val="sdtLocked"/>
            </w:sdtPr>
            <w:sdtContent>
              <w:tr w:rsidR="00837C1C" w:rsidRPr="008D00AB" w:rsidTr="005656C3">
                <w:trPr>
                  <w:trHeight w:val="180"/>
                </w:trPr>
                <w:tc>
                  <w:tcPr>
                    <w:tcW w:w="1951" w:type="dxa"/>
                  </w:tcPr>
                  <w:p w:rsidR="00837C1C" w:rsidRPr="00E96AA3" w:rsidRDefault="00837C1C" w:rsidP="008163FC">
                    <w:pPr>
                      <w:rPr>
                        <w:rFonts w:asciiTheme="minorEastAsia" w:hAnsiTheme="minorEastAsia"/>
                        <w:sz w:val="21"/>
                        <w:szCs w:val="21"/>
                      </w:rPr>
                    </w:pPr>
                    <w:r w:rsidRPr="00E96AA3">
                      <w:rPr>
                        <w:rFonts w:asciiTheme="minorEastAsia" w:hAnsiTheme="minorEastAsia" w:hint="eastAsia"/>
                        <w:sz w:val="21"/>
                        <w:szCs w:val="21"/>
                      </w:rPr>
                      <w:t>可供出售金融资产</w:t>
                    </w:r>
                  </w:p>
                </w:tc>
                <w:tc>
                  <w:tcPr>
                    <w:tcW w:w="1699" w:type="dxa"/>
                  </w:tcPr>
                  <w:p w:rsidR="00837C1C" w:rsidRDefault="00837C1C" w:rsidP="008163FC">
                    <w:pPr>
                      <w:jc w:val="right"/>
                      <w:rPr>
                        <w:rFonts w:asciiTheme="minorEastAsia" w:eastAsiaTheme="minorEastAsia" w:hAnsiTheme="minorEastAsia"/>
                        <w:szCs w:val="21"/>
                      </w:rPr>
                    </w:pPr>
                    <w:r w:rsidRPr="008D00AB">
                      <w:rPr>
                        <w:sz w:val="21"/>
                      </w:rPr>
                      <w:t>1,516,592.17</w:t>
                    </w:r>
                  </w:p>
                </w:tc>
                <w:tc>
                  <w:tcPr>
                    <w:tcW w:w="1708" w:type="dxa"/>
                  </w:tcPr>
                  <w:p w:rsidR="00837C1C" w:rsidRPr="00E96AA3" w:rsidRDefault="00837C1C" w:rsidP="005656C3">
                    <w:pPr>
                      <w:jc w:val="right"/>
                      <w:rPr>
                        <w:rFonts w:asciiTheme="minorEastAsia" w:hAnsiTheme="minorEastAsia"/>
                        <w:sz w:val="21"/>
                        <w:szCs w:val="21"/>
                      </w:rPr>
                    </w:pPr>
                  </w:p>
                </w:tc>
                <w:tc>
                  <w:tcPr>
                    <w:tcW w:w="1693" w:type="dxa"/>
                  </w:tcPr>
                  <w:p w:rsidR="00837C1C" w:rsidRDefault="00837C1C" w:rsidP="008163FC">
                    <w:pPr>
                      <w:jc w:val="right"/>
                      <w:rPr>
                        <w:rFonts w:asciiTheme="minorEastAsia" w:eastAsiaTheme="minorEastAsia" w:hAnsiTheme="minorEastAsia"/>
                        <w:szCs w:val="21"/>
                      </w:rPr>
                    </w:pPr>
                    <w:r w:rsidRPr="008D00AB">
                      <w:rPr>
                        <w:sz w:val="21"/>
                      </w:rPr>
                      <w:t>-1,516,592.17</w:t>
                    </w:r>
                  </w:p>
                </w:tc>
                <w:tc>
                  <w:tcPr>
                    <w:tcW w:w="1997" w:type="dxa"/>
                  </w:tcPr>
                  <w:p w:rsidR="00837C1C" w:rsidRPr="00E96AA3" w:rsidRDefault="00837C1C" w:rsidP="008163FC">
                    <w:pPr>
                      <w:jc w:val="right"/>
                      <w:rPr>
                        <w:rFonts w:asciiTheme="minorEastAsia" w:hAnsiTheme="minorEastAsia"/>
                        <w:sz w:val="21"/>
                        <w:szCs w:val="21"/>
                      </w:rPr>
                    </w:pPr>
                  </w:p>
                </w:tc>
              </w:tr>
            </w:sdtContent>
          </w:sdt>
          <w:tr w:rsidR="00837C1C" w:rsidRPr="008D00AB" w:rsidTr="005656C3">
            <w:trPr>
              <w:trHeight w:val="117"/>
            </w:trPr>
            <w:sdt>
              <w:sdtPr>
                <w:tag w:val="_PLD_a4d05bd3d4b34885acfe6e5bc6d34fc1"/>
                <w:id w:val="1145245240"/>
                <w:lock w:val="sdtLocked"/>
              </w:sdtPr>
              <w:sdtEndPr>
                <w:rPr>
                  <w:sz w:val="21"/>
                </w:rPr>
              </w:sdtEndPr>
              <w:sdtContent>
                <w:tc>
                  <w:tcPr>
                    <w:tcW w:w="1951" w:type="dxa"/>
                    <w:tcBorders>
                      <w:bottom w:val="single" w:sz="4" w:space="0" w:color="auto"/>
                    </w:tcBorders>
                    <w:vAlign w:val="center"/>
                  </w:tcPr>
                  <w:p w:rsidR="00837C1C" w:rsidRPr="00E96AA3" w:rsidRDefault="00837C1C" w:rsidP="008163FC">
                    <w:pPr>
                      <w:jc w:val="center"/>
                      <w:rPr>
                        <w:rFonts w:asciiTheme="minorEastAsia" w:hAnsiTheme="minorEastAsia"/>
                        <w:sz w:val="21"/>
                        <w:szCs w:val="21"/>
                      </w:rPr>
                    </w:pPr>
                    <w:r w:rsidRPr="00E96AA3">
                      <w:rPr>
                        <w:rFonts w:asciiTheme="minorEastAsia" w:hAnsiTheme="minorEastAsia" w:hint="eastAsia"/>
                        <w:sz w:val="21"/>
                        <w:szCs w:val="21"/>
                      </w:rPr>
                      <w:t>合计</w:t>
                    </w:r>
                  </w:p>
                </w:tc>
              </w:sdtContent>
            </w:sdt>
            <w:tc>
              <w:tcPr>
                <w:tcW w:w="1699" w:type="dxa"/>
              </w:tcPr>
              <w:p w:rsidR="00837C1C" w:rsidRDefault="00837C1C" w:rsidP="008163FC">
                <w:pPr>
                  <w:jc w:val="right"/>
                  <w:rPr>
                    <w:rFonts w:asciiTheme="minorEastAsia" w:eastAsiaTheme="minorEastAsia" w:hAnsiTheme="minorEastAsia"/>
                    <w:szCs w:val="21"/>
                  </w:rPr>
                </w:pPr>
                <w:r w:rsidRPr="008D00AB">
                  <w:rPr>
                    <w:sz w:val="21"/>
                  </w:rPr>
                  <w:t>1,516,592.17</w:t>
                </w:r>
              </w:p>
            </w:tc>
            <w:tc>
              <w:tcPr>
                <w:tcW w:w="1708" w:type="dxa"/>
              </w:tcPr>
              <w:p w:rsidR="00837C1C" w:rsidRPr="00E96AA3" w:rsidRDefault="00837C1C" w:rsidP="005656C3">
                <w:pPr>
                  <w:jc w:val="right"/>
                  <w:rPr>
                    <w:rFonts w:asciiTheme="minorEastAsia" w:hAnsiTheme="minorEastAsia"/>
                    <w:sz w:val="21"/>
                    <w:szCs w:val="21"/>
                  </w:rPr>
                </w:pPr>
              </w:p>
            </w:tc>
            <w:tc>
              <w:tcPr>
                <w:tcW w:w="1693" w:type="dxa"/>
              </w:tcPr>
              <w:p w:rsidR="00837C1C" w:rsidRDefault="00837C1C" w:rsidP="008163FC">
                <w:pPr>
                  <w:jc w:val="right"/>
                  <w:rPr>
                    <w:rFonts w:asciiTheme="minorEastAsia" w:eastAsiaTheme="minorEastAsia" w:hAnsiTheme="minorEastAsia"/>
                    <w:szCs w:val="21"/>
                  </w:rPr>
                </w:pPr>
                <w:r w:rsidRPr="008D00AB">
                  <w:rPr>
                    <w:sz w:val="21"/>
                  </w:rPr>
                  <w:t>-1,516,592.17</w:t>
                </w:r>
              </w:p>
            </w:tc>
            <w:tc>
              <w:tcPr>
                <w:tcW w:w="1997" w:type="dxa"/>
              </w:tcPr>
              <w:p w:rsidR="00837C1C" w:rsidRPr="00E96AA3" w:rsidRDefault="00837C1C" w:rsidP="008163FC">
                <w:pPr>
                  <w:jc w:val="right"/>
                  <w:rPr>
                    <w:rFonts w:asciiTheme="minorEastAsia" w:hAnsiTheme="minorEastAsia"/>
                    <w:sz w:val="21"/>
                    <w:szCs w:val="21"/>
                  </w:rPr>
                </w:pPr>
              </w:p>
            </w:tc>
          </w:tr>
        </w:tbl>
        <w:p w:rsidR="00837C1C" w:rsidRDefault="00837C1C"/>
        <w:p w:rsidR="00DF727F" w:rsidRDefault="002538B4"/>
      </w:sdtContent>
    </w:sdt>
    <w:sdt>
      <w:sdtPr>
        <w:rPr>
          <w:rFonts w:ascii="宋体" w:hAnsi="宋体" w:cs="宋体" w:hint="eastAsia"/>
          <w:b w:val="0"/>
          <w:bCs w:val="0"/>
          <w:kern w:val="0"/>
          <w:szCs w:val="24"/>
        </w:rPr>
        <w:alias w:val="模块:其他财务和业务数据"/>
        <w:tag w:val="_SEC_2b90c267769d4c769805494ec1d46591"/>
        <w:id w:val="186187981"/>
        <w:lock w:val="sdtLocked"/>
        <w:placeholder>
          <w:docPart w:val="GBC22222222222222222222222222222"/>
        </w:placeholder>
      </w:sdtPr>
      <w:sdtContent>
        <w:p w:rsidR="00DF727F" w:rsidRDefault="00882BC7" w:rsidP="003276D4">
          <w:pPr>
            <w:pStyle w:val="20"/>
            <w:numPr>
              <w:ilvl w:val="1"/>
              <w:numId w:val="3"/>
            </w:numPr>
            <w:ind w:left="566" w:hangingChars="236" w:hanging="566"/>
          </w:pPr>
          <w:r>
            <w:rPr>
              <w:rFonts w:hint="eastAsia"/>
            </w:rPr>
            <w:t>其他</w:t>
          </w:r>
        </w:p>
        <w:sdt>
          <w:sdtPr>
            <w:alias w:val="是否适用：公司简介和主要财务指标其他说明[双击切换]"/>
            <w:tag w:val="_GBC_ac20c9ad49eb470dba71a763f930572f"/>
            <w:id w:val="-454717037"/>
            <w:lock w:val="sdtContentLocked"/>
            <w:placeholder>
              <w:docPart w:val="GBC22222222222222222222222222222"/>
            </w:placeholder>
          </w:sdtPr>
          <w:sdtContent>
            <w:p w:rsidR="00DF727F" w:rsidRDefault="002538B4" w:rsidP="00837C1C">
              <w:r>
                <w:fldChar w:fldCharType="begin"/>
              </w:r>
              <w:r w:rsidR="00837C1C">
                <w:instrText xml:space="preserve">MACROBUTTON  SnrToggleCheckbox □适用 </w:instrText>
              </w:r>
              <w:r>
                <w:fldChar w:fldCharType="end"/>
              </w:r>
              <w:r>
                <w:fldChar w:fldCharType="begin"/>
              </w:r>
              <w:r w:rsidR="00837C1C">
                <w:instrText xml:space="preserve"> MACROBUTTON  SnrToggleCheckbox √不适用 </w:instrText>
              </w:r>
              <w:r>
                <w:fldChar w:fldCharType="end"/>
              </w:r>
            </w:p>
          </w:sdtContent>
        </w:sdt>
      </w:sdtContent>
    </w:sdt>
    <w:p w:rsidR="00BC27FE" w:rsidRDefault="00BC27FE" w:rsidP="00F81B26">
      <w:pPr>
        <w:pStyle w:val="aff4"/>
        <w:numPr>
          <w:ilvl w:val="0"/>
          <w:numId w:val="2"/>
        </w:numPr>
        <w:ind w:left="498" w:hangingChars="177" w:hanging="498"/>
      </w:pPr>
      <w:bookmarkStart w:id="16" w:name="_Toc437440710"/>
      <w:bookmarkStart w:id="17" w:name="_Toc38900653"/>
      <w:r>
        <w:rPr>
          <w:rFonts w:hint="eastAsia"/>
        </w:rPr>
        <w:t>公司业务概要</w:t>
      </w:r>
      <w:bookmarkEnd w:id="16"/>
      <w:bookmarkEnd w:id="17"/>
    </w:p>
    <w:sdt>
      <w:sdtPr>
        <w:rPr>
          <w:rFonts w:ascii="宋体" w:hAnsi="宋体" w:cs="宋体" w:hint="eastAsia"/>
          <w:b w:val="0"/>
          <w:bCs w:val="0"/>
          <w:kern w:val="0"/>
          <w:szCs w:val="24"/>
        </w:rPr>
        <w:alias w:val="模块:报告期内公司所从事的主要业务、经营模式及行业情况说明"/>
        <w:tag w:val="_SEC_4f73d6431da94481a52b41cd560063a7"/>
        <w:id w:val="1395400694"/>
        <w:lock w:val="sdtLocked"/>
        <w:placeholder>
          <w:docPart w:val="GBC22222222222222222222222222222"/>
        </w:placeholder>
      </w:sdtPr>
      <w:sdtContent>
        <w:p w:rsidR="00BC27FE" w:rsidRPr="00AA3620" w:rsidRDefault="00BC27FE" w:rsidP="00F81B26">
          <w:pPr>
            <w:pStyle w:val="2CharCharChar"/>
            <w:numPr>
              <w:ilvl w:val="0"/>
              <w:numId w:val="9"/>
            </w:numPr>
            <w:tabs>
              <w:tab w:val="left" w:pos="426"/>
            </w:tabs>
            <w:jc w:val="left"/>
            <w:rPr>
              <w:sz w:val="21"/>
            </w:rPr>
          </w:pPr>
          <w:r w:rsidRPr="00AA3620">
            <w:rPr>
              <w:rFonts w:hint="eastAsia"/>
              <w:sz w:val="21"/>
            </w:rPr>
            <w:t>报告期内公司所从事的主要业务、经营模式及行业情况说明</w:t>
          </w:r>
        </w:p>
        <w:sdt>
          <w:sdtPr>
            <w:rPr>
              <w:rFonts w:hint="eastAsia"/>
              <w:sz w:val="21"/>
              <w:szCs w:val="21"/>
            </w:rPr>
            <w:alias w:val="报告期内公司所从事的主要业务、经营模式及行业情况说明"/>
            <w:tag w:val="_GBC_ecd3f0994b9b47bfb4032a81b831775e"/>
            <w:id w:val="321017516"/>
            <w:lock w:val="sdtLocked"/>
            <w:placeholder>
              <w:docPart w:val="GBC22222222222222222222222222222"/>
            </w:placeholder>
          </w:sdtPr>
          <w:sdtEndPr>
            <w:rPr>
              <w:sz w:val="24"/>
              <w:szCs w:val="24"/>
            </w:rPr>
          </w:sdtEndPr>
          <w:sdtContent>
            <w:p w:rsidR="00BC27FE" w:rsidRPr="00AA3620" w:rsidRDefault="00BC27FE" w:rsidP="00AA3620">
              <w:pPr>
                <w:ind w:firstLineChars="200" w:firstLine="420"/>
                <w:rPr>
                  <w:sz w:val="21"/>
                  <w:szCs w:val="21"/>
                </w:rPr>
              </w:pPr>
              <w:r w:rsidRPr="00AA3620">
                <w:rPr>
                  <w:rFonts w:hint="eastAsia"/>
                  <w:sz w:val="21"/>
                  <w:szCs w:val="21"/>
                </w:rPr>
                <w:t>（一）主要业务</w:t>
              </w:r>
            </w:p>
            <w:p w:rsidR="00BC27FE" w:rsidRPr="00AA3620" w:rsidRDefault="00BC27FE" w:rsidP="00AA3620">
              <w:pPr>
                <w:spacing w:line="360" w:lineRule="auto"/>
                <w:ind w:firstLineChars="200" w:firstLine="420"/>
                <w:rPr>
                  <w:sz w:val="21"/>
                  <w:szCs w:val="21"/>
                </w:rPr>
              </w:pPr>
              <w:r w:rsidRPr="00AA3620">
                <w:rPr>
                  <w:rFonts w:hint="eastAsia"/>
                  <w:sz w:val="21"/>
                  <w:szCs w:val="21"/>
                </w:rPr>
                <w:t>报告期内，公司以品牌经营和国际贸易为主营业务。自主品牌业务包括以三枪、</w:t>
              </w:r>
              <w:r w:rsidRPr="00AA3620">
                <w:rPr>
                  <w:sz w:val="21"/>
                  <w:szCs w:val="21"/>
                </w:rPr>
                <w:t>ELSMORR、鹅牌、菊花、海螺、民光、皇后、凤凰、钟牌414等品牌为主的针织、服饰、家纺类产品的经营，合作品牌业务包括迪士尼、Navigare等。针织类产品主要包括针织内衣、家居系列、休闲系列、内裤、文胸和袜品；家纺类产品主要包括床单、被套、枕套、靠套、被芯、毛毯、毛巾等；服饰类产品包括衬衣、休闲裤、T恤、毛衫、夹克、羽绒棉褛、大衣等。</w:t>
              </w:r>
            </w:p>
            <w:p w:rsidR="00BC27FE" w:rsidRPr="00AA3620" w:rsidRDefault="00BC27FE" w:rsidP="00AA3620">
              <w:pPr>
                <w:spacing w:line="360" w:lineRule="auto"/>
                <w:ind w:firstLineChars="200" w:firstLine="420"/>
                <w:rPr>
                  <w:sz w:val="21"/>
                  <w:szCs w:val="21"/>
                </w:rPr>
              </w:pPr>
              <w:r w:rsidRPr="00AA3620">
                <w:rPr>
                  <w:rFonts w:hint="eastAsia"/>
                  <w:sz w:val="21"/>
                  <w:szCs w:val="21"/>
                </w:rPr>
                <w:t>（二）经营模式</w:t>
              </w:r>
            </w:p>
            <w:p w:rsidR="00BC27FE" w:rsidRPr="00AA3620" w:rsidRDefault="00BC27FE" w:rsidP="00AA3620">
              <w:pPr>
                <w:spacing w:line="360" w:lineRule="auto"/>
                <w:ind w:firstLineChars="200" w:firstLine="420"/>
                <w:rPr>
                  <w:sz w:val="21"/>
                  <w:szCs w:val="21"/>
                </w:rPr>
              </w:pPr>
              <w:r w:rsidRPr="00AA3620">
                <w:rPr>
                  <w:rFonts w:hint="eastAsia"/>
                  <w:sz w:val="21"/>
                  <w:szCs w:val="21"/>
                </w:rPr>
                <w:t>公司采取全渠道的经营模式，以自营销售为主，包括自营专卖店、大百货</w:t>
              </w:r>
              <w:r w:rsidRPr="00AA3620">
                <w:rPr>
                  <w:sz w:val="21"/>
                  <w:szCs w:val="21"/>
                </w:rPr>
                <w:t>/超市专柜等渠道。同时，主要品牌都有线上销售业务，在各主流电商平台均有品牌店铺。另外，线上与线下均有加盟分销渠道。</w:t>
              </w:r>
            </w:p>
            <w:p w:rsidR="00BC27FE" w:rsidRPr="00AA3620" w:rsidRDefault="00BC27FE" w:rsidP="00AA3620">
              <w:pPr>
                <w:spacing w:line="360" w:lineRule="auto"/>
                <w:ind w:firstLineChars="200" w:firstLine="420"/>
                <w:rPr>
                  <w:sz w:val="21"/>
                  <w:szCs w:val="21"/>
                </w:rPr>
              </w:pPr>
              <w:r w:rsidRPr="00AA3620">
                <w:rPr>
                  <w:rFonts w:hint="eastAsia"/>
                  <w:sz w:val="21"/>
                  <w:szCs w:val="21"/>
                </w:rPr>
                <w:t>公司外贸业务主要承接国际贸易订单，形成来料加工、来样订货和一般贸易三种模式，已经形成具有内贸的品牌优势与一定规模可控的生产基地，主要贸易市场为欧美、日本、澳大利亚、新加坡、香港地区等。同时，公司强化内外贸易联动，注重内外部资源共享，有效丰富产品线，为各品牌的渠道模式升级服务。</w:t>
              </w:r>
            </w:p>
            <w:p w:rsidR="00022A84" w:rsidRPr="00AA3620" w:rsidRDefault="00022A84" w:rsidP="00AA3620">
              <w:pPr>
                <w:spacing w:line="360" w:lineRule="auto"/>
                <w:ind w:firstLineChars="200" w:firstLine="420"/>
                <w:rPr>
                  <w:sz w:val="21"/>
                  <w:szCs w:val="21"/>
                </w:rPr>
              </w:pPr>
              <w:r w:rsidRPr="00AA3620">
                <w:rPr>
                  <w:rFonts w:hint="eastAsia"/>
                  <w:sz w:val="21"/>
                  <w:szCs w:val="21"/>
                </w:rPr>
                <w:t>（三）行业情况</w:t>
              </w:r>
            </w:p>
            <w:p w:rsidR="008B5C6D" w:rsidRPr="00011D54" w:rsidRDefault="008B5C6D" w:rsidP="00AA3620">
              <w:pPr>
                <w:spacing w:line="360" w:lineRule="auto"/>
                <w:ind w:firstLineChars="200" w:firstLine="420"/>
                <w:rPr>
                  <w:sz w:val="21"/>
                  <w:szCs w:val="21"/>
                </w:rPr>
              </w:pPr>
              <w:r w:rsidRPr="00011D54">
                <w:rPr>
                  <w:rFonts w:hint="eastAsia"/>
                  <w:sz w:val="21"/>
                  <w:szCs w:val="21"/>
                </w:rPr>
                <w:t>2019年，我国纺织行业发展面临的国内外风险挑战明显增多，纺织行业推动转型升级，努力化解各种风险矛盾。但在内外市场需求放缓、贸易环境更趋复杂、综合成本持续提升等多重压力下，企业投资增长动力偏弱，效益水平下滑，主要经济运行指标均呈现放缓态势。</w:t>
              </w:r>
            </w:p>
            <w:p w:rsidR="008B5C6D" w:rsidRPr="00011D54" w:rsidRDefault="008B5C6D" w:rsidP="00011D54">
              <w:pPr>
                <w:spacing w:line="360" w:lineRule="auto"/>
                <w:ind w:firstLineChars="200" w:firstLine="420"/>
                <w:rPr>
                  <w:sz w:val="21"/>
                  <w:szCs w:val="21"/>
                </w:rPr>
              </w:pPr>
              <w:r w:rsidRPr="00011D54">
                <w:rPr>
                  <w:rFonts w:hint="eastAsia"/>
                  <w:sz w:val="21"/>
                  <w:szCs w:val="21"/>
                </w:rPr>
                <w:t>2019年，我国纺织品服装内销市场增长速度有所放缓。根据国家统计局数据，2019年，全国限额以上服装鞋帽、针纺织品类商品零售额为13517亿元，同比增长2.9%，增速较2018年放缓5.1个百分点；全国网上穿着类商品零售额同比增长15.4%，继续保持两位数的良好增长水平，但较上年放缓6.6个百分点。</w:t>
              </w:r>
            </w:p>
            <w:p w:rsidR="00BC27FE" w:rsidRPr="00E96AA3" w:rsidRDefault="008B5C6D" w:rsidP="00AA3620">
              <w:pPr>
                <w:spacing w:line="360" w:lineRule="auto"/>
                <w:ind w:firstLineChars="200" w:firstLine="420"/>
                <w:rPr>
                  <w:sz w:val="21"/>
                </w:rPr>
              </w:pPr>
              <w:r w:rsidRPr="00011D54">
                <w:rPr>
                  <w:rFonts w:hint="eastAsia"/>
                  <w:sz w:val="21"/>
                  <w:szCs w:val="21"/>
                </w:rPr>
                <w:t>受外需减弱及贸易环境风险上升影响，纺织行业出口形势较为严峻。根据中国海关数据，2019年我国纺织品服装累计出口金额为2807亿美元，同比减少1.5%，增速低于上年5.3个百分点。从产品结构来看，纺织品出口金额为1272.5亿美元，同比增长1.4%；服装出口金额为1534.5亿元，同比减少3.7%。从市场结构来看，对新兴市场出口表现好于传统市场，2019年我国对“一带一路”沿线国家和地区出口纺织品服装的金额同比增长3.7%，而同期对美国、日本和欧盟出口金额同比分别减少6.6%、4.6%和4.4%。</w:t>
              </w:r>
            </w:p>
          </w:sdtContent>
        </w:sdt>
      </w:sdtContent>
    </w:sdt>
    <w:p w:rsidR="00BC27FE" w:rsidRPr="00E96AA3" w:rsidRDefault="00BC27FE">
      <w:pPr>
        <w:rPr>
          <w:sz w:val="21"/>
        </w:rPr>
      </w:pPr>
    </w:p>
    <w:p w:rsidR="00BC27FE" w:rsidRPr="00AA3620" w:rsidRDefault="00BC27FE" w:rsidP="00F81B26">
      <w:pPr>
        <w:pStyle w:val="2CharCharChar"/>
        <w:numPr>
          <w:ilvl w:val="0"/>
          <w:numId w:val="9"/>
        </w:numPr>
        <w:tabs>
          <w:tab w:val="left" w:pos="426"/>
        </w:tabs>
        <w:jc w:val="left"/>
        <w:rPr>
          <w:rFonts w:ascii="宋体" w:hAnsi="宋体" w:cs="宋体"/>
          <w:kern w:val="0"/>
          <w:sz w:val="21"/>
        </w:rPr>
      </w:pPr>
      <w:r w:rsidRPr="00AA3620">
        <w:rPr>
          <w:rFonts w:ascii="宋体" w:hAnsi="宋体" w:cs="宋体" w:hint="eastAsia"/>
          <w:kern w:val="0"/>
          <w:sz w:val="21"/>
        </w:rPr>
        <w:t>报告期内公司主要资产发生重大变化情况的说明</w:t>
      </w:r>
    </w:p>
    <w:sdt>
      <w:sdtPr>
        <w:alias w:val="是否适用：报告期内公司主要资产发生重大变化情况的说明[双击切换]"/>
        <w:tag w:val="_GBC_7f4c43218b7043b3bdf1e530047cc5d1"/>
        <w:id w:val="1555967997"/>
        <w:lock w:val="sdtContentLocked"/>
        <w:placeholder>
          <w:docPart w:val="GBC22222222222222222222222222222"/>
        </w:placeholder>
      </w:sdtPr>
      <w:sdtContent>
        <w:p w:rsidR="00BC27FE" w:rsidRDefault="002538B4" w:rsidP="00BC27FE">
          <w:pPr>
            <w:rPr>
              <w:szCs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857025827"/>
        <w:lock w:val="sdtLocked"/>
        <w:placeholder>
          <w:docPart w:val="GBC22222222222222222222222222222"/>
        </w:placeholder>
      </w:sdtPr>
      <w:sdtEndPr>
        <w:rPr>
          <w:sz w:val="21"/>
        </w:rPr>
      </w:sdtEndPr>
      <w:sdtContent>
        <w:p w:rsidR="00BC27FE" w:rsidRPr="00AA3620" w:rsidRDefault="00BC27FE" w:rsidP="00F81B26">
          <w:pPr>
            <w:pStyle w:val="2CharCharChar"/>
            <w:numPr>
              <w:ilvl w:val="0"/>
              <w:numId w:val="9"/>
            </w:numPr>
            <w:tabs>
              <w:tab w:val="left" w:pos="426"/>
            </w:tabs>
            <w:jc w:val="left"/>
            <w:rPr>
              <w:rFonts w:ascii="宋体" w:hAnsi="宋体" w:cs="宋体"/>
              <w:kern w:val="0"/>
              <w:sz w:val="21"/>
            </w:rPr>
          </w:pPr>
          <w:r w:rsidRPr="00AA3620">
            <w:rPr>
              <w:rFonts w:ascii="宋体" w:hAnsi="宋体" w:cs="宋体" w:hint="eastAsia"/>
              <w:kern w:val="0"/>
              <w:sz w:val="21"/>
            </w:rPr>
            <w:t>报告期内核心竞争力分析</w:t>
          </w:r>
        </w:p>
        <w:sdt>
          <w:sdtPr>
            <w:alias w:val="是否适用：报告期内核心竞争力分析[双击切换]"/>
            <w:tag w:val="_GBC_a03591f0f7444c9b8f5c55d6f75c3136"/>
            <w:id w:val="993301527"/>
            <w:lock w:val="sdtContentLocked"/>
            <w:placeholder>
              <w:docPart w:val="GBC22222222222222222222222222222"/>
            </w:placeholder>
          </w:sdtPr>
          <w:sdtContent>
            <w:p w:rsidR="00BC27FE" w:rsidRDefault="002538B4">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rFonts w:hint="eastAsia"/>
            </w:rPr>
            <w:alias w:val="报告期内核心竞争力分析"/>
            <w:tag w:val="_GBC_956a57b53cd74344a32f2309bcc5f344"/>
            <w:id w:val="845449588"/>
            <w:lock w:val="sdtLocked"/>
            <w:placeholder>
              <w:docPart w:val="GBC22222222222222222222222222222"/>
            </w:placeholder>
          </w:sdtPr>
          <w:sdtEndPr>
            <w:rPr>
              <w:sz w:val="21"/>
            </w:rPr>
          </w:sdtEndPr>
          <w:sdtContent>
            <w:p w:rsidR="00BC27FE" w:rsidRPr="00AA3620" w:rsidRDefault="00BC27FE" w:rsidP="00C2726B">
              <w:pPr>
                <w:snapToGrid w:val="0"/>
                <w:spacing w:line="360" w:lineRule="auto"/>
                <w:ind w:firstLineChars="200" w:firstLine="480"/>
                <w:rPr>
                  <w:b/>
                  <w:sz w:val="21"/>
                  <w:szCs w:val="21"/>
                </w:rPr>
              </w:pPr>
              <w:r w:rsidRPr="00AA3620">
                <w:rPr>
                  <w:rFonts w:cs="Times New Roman"/>
                  <w:b/>
                  <w:kern w:val="2"/>
                  <w:sz w:val="21"/>
                  <w:szCs w:val="21"/>
                </w:rPr>
                <w:t>1</w:t>
              </w:r>
              <w:r w:rsidRPr="00AA3620">
                <w:rPr>
                  <w:rFonts w:cs="Times New Roman" w:hint="eastAsia"/>
                  <w:b/>
                  <w:kern w:val="2"/>
                  <w:sz w:val="21"/>
                  <w:szCs w:val="21"/>
                </w:rPr>
                <w:t>、营销网络优势</w:t>
              </w:r>
            </w:p>
            <w:p w:rsidR="00BC27FE" w:rsidRPr="00AA3620" w:rsidRDefault="00BC27FE" w:rsidP="00AA3620">
              <w:pPr>
                <w:adjustRightInd w:val="0"/>
                <w:snapToGrid w:val="0"/>
                <w:spacing w:line="360" w:lineRule="auto"/>
                <w:ind w:firstLineChars="200" w:firstLine="420"/>
                <w:rPr>
                  <w:rFonts w:ascii="Calibri" w:hAnsi="Calibri" w:cs="Times New Roman"/>
                  <w:sz w:val="21"/>
                  <w:szCs w:val="21"/>
                </w:rPr>
              </w:pPr>
              <w:r w:rsidRPr="00AA3620">
                <w:rPr>
                  <w:rFonts w:hint="eastAsia"/>
                  <w:sz w:val="21"/>
                  <w:szCs w:val="21"/>
                </w:rPr>
                <w:t>报告期内，公司进一步推进线下终端新渠道的拓展，为进一步提升品牌形象、扩大市场份额打下基础；公司直营店在公司渠道战略中继续发挥重要作用，通过在全国主要地区建立销售分公司、开设直营店方式，有效地提升自主品牌影响力，并通过形象升级、打造三枪首家千平大店、积极拓展新渠道等举措不断辐射和带动周边市场；通过合理配置各个业态之间比重，满足了差异化市场需求；同时，公司实施双线市场战略，线上渠道已覆盖天猫、淘宝、唯品会、京东、云集、</w:t>
              </w:r>
              <w:r w:rsidRPr="00AA3620">
                <w:rPr>
                  <w:sz w:val="21"/>
                  <w:szCs w:val="21"/>
                </w:rPr>
                <w:t>东方</w:t>
              </w:r>
              <w:r w:rsidRPr="00AA3620">
                <w:rPr>
                  <w:rFonts w:hint="eastAsia"/>
                  <w:sz w:val="21"/>
                  <w:szCs w:val="21"/>
                </w:rPr>
                <w:t>购物</w:t>
              </w:r>
              <w:r w:rsidRPr="00AA3620">
                <w:rPr>
                  <w:sz w:val="21"/>
                  <w:szCs w:val="21"/>
                </w:rPr>
                <w:t>等全网络运</w:t>
              </w:r>
              <w:r w:rsidRPr="00AA3620">
                <w:rPr>
                  <w:rFonts w:hint="eastAsia"/>
                  <w:sz w:val="21"/>
                  <w:szCs w:val="21"/>
                </w:rPr>
                <w:t>营，不断</w:t>
              </w:r>
              <w:r w:rsidRPr="00AA3620">
                <w:rPr>
                  <w:rFonts w:hint="eastAsia"/>
                  <w:color w:val="000000"/>
                  <w:sz w:val="21"/>
                  <w:szCs w:val="21"/>
                </w:rPr>
                <w:t>推动分销渠道、垂直电商渠道、社交媒体渠道拓展，加速推进新兴线上渠道的布局</w:t>
              </w:r>
              <w:r w:rsidRPr="00AA3620">
                <w:rPr>
                  <w:rFonts w:hint="eastAsia"/>
                  <w:sz w:val="21"/>
                  <w:szCs w:val="21"/>
                </w:rPr>
                <w:t>，提升</w:t>
              </w:r>
              <w:r w:rsidRPr="00AA3620">
                <w:rPr>
                  <w:rFonts w:ascii="Calibri" w:hAnsi="Calibri" w:cs="Times New Roman" w:hint="eastAsia"/>
                  <w:sz w:val="21"/>
                  <w:szCs w:val="21"/>
                </w:rPr>
                <w:t>品牌的市场份额</w:t>
              </w:r>
              <w:r w:rsidRPr="00AA3620">
                <w:rPr>
                  <w:rFonts w:ascii="Calibri" w:hAnsi="Calibri" w:cs="Times New Roman"/>
                  <w:sz w:val="21"/>
                  <w:szCs w:val="21"/>
                </w:rPr>
                <w:t>。</w:t>
              </w:r>
            </w:p>
            <w:p w:rsidR="00BC27FE" w:rsidRPr="00AA3620" w:rsidRDefault="00BC27FE" w:rsidP="00BC27FE">
              <w:pPr>
                <w:snapToGrid w:val="0"/>
                <w:spacing w:line="360" w:lineRule="auto"/>
                <w:ind w:firstLine="422"/>
                <w:rPr>
                  <w:b/>
                  <w:sz w:val="21"/>
                  <w:szCs w:val="21"/>
                </w:rPr>
              </w:pPr>
              <w:r w:rsidRPr="00AA3620">
                <w:rPr>
                  <w:b/>
                  <w:sz w:val="21"/>
                  <w:szCs w:val="21"/>
                </w:rPr>
                <w:t>2</w:t>
              </w:r>
              <w:r w:rsidRPr="00AA3620">
                <w:rPr>
                  <w:rFonts w:hint="eastAsia"/>
                  <w:b/>
                  <w:sz w:val="21"/>
                  <w:szCs w:val="21"/>
                </w:rPr>
                <w:t>、公司多品牌优势</w:t>
              </w:r>
            </w:p>
            <w:p w:rsidR="00BC27FE" w:rsidRPr="00AA3620" w:rsidRDefault="00BC27FE" w:rsidP="00AA3620">
              <w:pPr>
                <w:snapToGrid w:val="0"/>
                <w:spacing w:line="360" w:lineRule="auto"/>
                <w:ind w:firstLineChars="200" w:firstLine="420"/>
                <w:rPr>
                  <w:sz w:val="21"/>
                  <w:szCs w:val="21"/>
                </w:rPr>
              </w:pPr>
              <w:r w:rsidRPr="00AA3620">
                <w:rPr>
                  <w:rFonts w:hint="eastAsia"/>
                  <w:sz w:val="21"/>
                  <w:szCs w:val="21"/>
                </w:rPr>
                <w:t>报告期内，公司紧密围绕旗下各品牌定位、价值与个性，通过产品设计、形象陈列、店铺设计、各类营销活动不断提升老字号品牌、新创品牌、合作品牌的形象，其中三枪、海螺不仅在市场份额中名列前茅，也获得了国家及国际国内各类权威机构认可（中国驰名商标、上海市著名商标等），三枪市场综合占有率已连续23年保持第一；海螺作为中国衬衫知名品牌，继续打造成为衬衫专家；民光、凤凰、</w:t>
              </w:r>
              <w:r w:rsidRPr="00AA3620">
                <w:rPr>
                  <w:sz w:val="21"/>
                  <w:szCs w:val="21"/>
                </w:rPr>
                <w:t>414</w:t>
              </w:r>
              <w:r w:rsidRPr="00AA3620">
                <w:rPr>
                  <w:rFonts w:hint="eastAsia"/>
                  <w:sz w:val="21"/>
                  <w:szCs w:val="21"/>
                </w:rPr>
                <w:t>、皇后等一批老字号家纺品牌经典牵手时尚，焕发青春；公司继续与国际知名品牌进行广泛的业务合作，主要有：美国的迪士尼、意大利的</w:t>
              </w:r>
              <w:r w:rsidRPr="00AA3620">
                <w:rPr>
                  <w:sz w:val="21"/>
                  <w:szCs w:val="21"/>
                </w:rPr>
                <w:t>Navigare</w:t>
              </w:r>
              <w:r w:rsidRPr="00AA3620">
                <w:rPr>
                  <w:rFonts w:hint="eastAsia"/>
                  <w:sz w:val="21"/>
                  <w:szCs w:val="21"/>
                </w:rPr>
                <w:t>、Bagutta等品牌。</w:t>
              </w:r>
            </w:p>
            <w:p w:rsidR="00BC27FE" w:rsidRPr="00AA3620" w:rsidRDefault="00BC27FE" w:rsidP="00BC27FE">
              <w:pPr>
                <w:snapToGrid w:val="0"/>
                <w:spacing w:line="360" w:lineRule="auto"/>
                <w:ind w:firstLine="422"/>
                <w:rPr>
                  <w:b/>
                  <w:sz w:val="21"/>
                  <w:szCs w:val="21"/>
                </w:rPr>
              </w:pPr>
              <w:r w:rsidRPr="00AA3620">
                <w:rPr>
                  <w:b/>
                  <w:sz w:val="21"/>
                  <w:szCs w:val="21"/>
                </w:rPr>
                <w:t>3</w:t>
              </w:r>
              <w:r w:rsidRPr="00AA3620">
                <w:rPr>
                  <w:rFonts w:hint="eastAsia"/>
                  <w:b/>
                  <w:sz w:val="21"/>
                  <w:szCs w:val="21"/>
                </w:rPr>
                <w:t>、产品研发优势</w:t>
              </w:r>
            </w:p>
            <w:p w:rsidR="00BC27FE" w:rsidRPr="00AA3620" w:rsidRDefault="00BC27FE" w:rsidP="00AA3620">
              <w:pPr>
                <w:snapToGrid w:val="0"/>
                <w:spacing w:line="360" w:lineRule="auto"/>
                <w:ind w:firstLineChars="200" w:firstLine="420"/>
                <w:rPr>
                  <w:sz w:val="21"/>
                  <w:szCs w:val="21"/>
                </w:rPr>
              </w:pPr>
              <w:r w:rsidRPr="00AA3620">
                <w:rPr>
                  <w:rFonts w:hint="eastAsia"/>
                  <w:sz w:val="21"/>
                  <w:szCs w:val="21"/>
                </w:rPr>
                <w:t>报告期内，公司继续以研发创新为驱动，为品牌的转型发展服务；</w:t>
              </w:r>
              <w:r w:rsidRPr="00AA3620">
                <w:rPr>
                  <w:rFonts w:hint="eastAsia"/>
                  <w:color w:val="000000"/>
                  <w:sz w:val="21"/>
                  <w:szCs w:val="21"/>
                </w:rPr>
                <w:t>搭建品牌创新技术平台，推进产学研合作，为品牌的技术创新和模式创新提供支持</w:t>
              </w:r>
              <w:r w:rsidRPr="00AA3620">
                <w:rPr>
                  <w:rFonts w:hint="eastAsia"/>
                  <w:sz w:val="21"/>
                  <w:szCs w:val="21"/>
                </w:rPr>
                <w:t>。公司坚持外部引进与内部培养并举，组建产品研发设计团队，形成一支团队稳定性高，年龄结构合理，且具有每年数千款各类内衣、家纺、服装等产品开发能力的高质量团队。公司在产品开发过程中十分注重功能性与时尚性、实用性的结合，注重流行趋势、品牌定位、区域消费者不同需求，并通过综合考虑各类渠道的市场独特性来设计产品，并获得市场回报。</w:t>
              </w:r>
            </w:p>
            <w:p w:rsidR="00BC27FE" w:rsidRPr="00AA3620" w:rsidRDefault="00BC27FE" w:rsidP="00BC27FE">
              <w:pPr>
                <w:snapToGrid w:val="0"/>
                <w:spacing w:line="360" w:lineRule="auto"/>
                <w:ind w:firstLine="422"/>
                <w:rPr>
                  <w:b/>
                  <w:sz w:val="21"/>
                  <w:szCs w:val="21"/>
                </w:rPr>
              </w:pPr>
              <w:r w:rsidRPr="00AA3620">
                <w:rPr>
                  <w:b/>
                  <w:sz w:val="21"/>
                  <w:szCs w:val="21"/>
                </w:rPr>
                <w:t>4</w:t>
              </w:r>
              <w:r w:rsidRPr="00AA3620">
                <w:rPr>
                  <w:rFonts w:hint="eastAsia"/>
                  <w:b/>
                  <w:sz w:val="21"/>
                  <w:szCs w:val="21"/>
                </w:rPr>
                <w:t>、供应链管理优势</w:t>
              </w:r>
            </w:p>
            <w:p w:rsidR="00DB20A5" w:rsidRPr="00AA3620" w:rsidRDefault="00BC27FE" w:rsidP="00AA3620">
              <w:pPr>
                <w:spacing w:line="360" w:lineRule="auto"/>
                <w:ind w:firstLineChars="200" w:firstLine="420"/>
                <w:rPr>
                  <w:sz w:val="21"/>
                  <w:szCs w:val="21"/>
                </w:rPr>
              </w:pPr>
              <w:r w:rsidRPr="00AA3620">
                <w:rPr>
                  <w:rFonts w:hint="eastAsia"/>
                  <w:sz w:val="21"/>
                  <w:szCs w:val="21"/>
                </w:rPr>
                <w:t>报告期内，公司加快资源整合，不断探索并建立一条能充分适应业务现状与未来发展的供应链，将公司信息化战略与品牌发展保持着高度契合，基本实现了供应链商务流、信息流、物流和资金流的结合与同步，构建一条能具有快速反应能力的敏捷型供应链系统。同时，配合电商渠道快速拓展，加快在全国各地的仓储系统建立与运用；注重上游供应商生产成本控制，提升公司核心竞争力；进一步强化资源的集聚与共享，强化内外贸联动，强化外贸的供应链资源、设计研发、加工制造资源与品牌业务的有效对接。</w:t>
              </w:r>
            </w:p>
            <w:p w:rsidR="00DB20A5" w:rsidRPr="00E96AA3" w:rsidRDefault="00DB20A5" w:rsidP="00E96AA3">
              <w:pPr>
                <w:spacing w:line="360" w:lineRule="auto"/>
                <w:ind w:firstLineChars="200" w:firstLine="420"/>
                <w:rPr>
                  <w:sz w:val="21"/>
                  <w:szCs w:val="21"/>
                </w:rPr>
              </w:pPr>
            </w:p>
            <w:p w:rsidR="00BC27FE" w:rsidRPr="00E96AA3" w:rsidRDefault="002538B4" w:rsidP="00DB20A5">
              <w:pPr>
                <w:spacing w:line="360" w:lineRule="auto"/>
                <w:rPr>
                  <w:sz w:val="21"/>
                  <w:szCs w:val="21"/>
                </w:rPr>
              </w:pPr>
            </w:p>
          </w:sdtContent>
        </w:sdt>
      </w:sdtContent>
    </w:sdt>
    <w:sdt>
      <w:sdtPr>
        <w:rPr>
          <w:rFonts w:ascii="宋体" w:eastAsia="宋体" w:hAnsi="宋体" w:cs="宋体" w:hint="eastAsia"/>
          <w:b w:val="0"/>
          <w:bCs w:val="0"/>
          <w:kern w:val="0"/>
          <w:sz w:val="21"/>
          <w:szCs w:val="24"/>
        </w:rPr>
        <w:alias w:val="模块:报告期内主要经营情况"/>
        <w:tag w:val="_SEC_5be0fbeb3cd14e7ea98377b294efcb92"/>
        <w:id w:val="77340982"/>
        <w:lock w:val="sdtLocked"/>
        <w:placeholder>
          <w:docPart w:val="GBC22222222222222222222222222222"/>
        </w:placeholder>
      </w:sdtPr>
      <w:sdtEndPr>
        <w:rPr>
          <w:rFonts w:ascii="Arial" w:hAnsi="Arial" w:cs="Times New Roman"/>
          <w:b/>
          <w:bCs/>
          <w:kern w:val="2"/>
          <w:szCs w:val="21"/>
        </w:rPr>
      </w:sdtEndPr>
      <w:sdtContent>
        <w:bookmarkStart w:id="18" w:name="_Toc38900654" w:displacedByCustomXml="prev"/>
        <w:p w:rsidR="00971CD5" w:rsidRDefault="00971CD5" w:rsidP="00C2726B">
          <w:pPr>
            <w:pStyle w:val="12"/>
            <w:numPr>
              <w:ilvl w:val="0"/>
              <w:numId w:val="2"/>
            </w:numPr>
            <w:ind w:left="372" w:hangingChars="177" w:hanging="372"/>
          </w:pPr>
          <w:r>
            <w:rPr>
              <w:rFonts w:hint="eastAsia"/>
            </w:rPr>
            <w:t>经营情况讨论与分析</w:t>
          </w:r>
          <w:bookmarkEnd w:id="18"/>
        </w:p>
        <w:p w:rsidR="00971CD5" w:rsidRPr="008D00AB" w:rsidRDefault="00971CD5" w:rsidP="005F0017">
          <w:pPr>
            <w:pStyle w:val="20"/>
            <w:numPr>
              <w:ilvl w:val="0"/>
              <w:numId w:val="135"/>
            </w:numPr>
            <w:rPr>
              <w:sz w:val="21"/>
            </w:rPr>
          </w:pPr>
          <w:r w:rsidRPr="008D00AB">
            <w:rPr>
              <w:rFonts w:ascii="宋体" w:hAnsi="宋体" w:cs="宋体" w:hint="eastAsia"/>
              <w:bCs w:val="0"/>
              <w:kern w:val="0"/>
              <w:sz w:val="21"/>
            </w:rPr>
            <w:t>经营情况</w:t>
          </w:r>
          <w:r w:rsidRPr="008D00AB">
            <w:rPr>
              <w:rFonts w:ascii="宋体" w:hAnsi="宋体" w:cs="宋体"/>
              <w:bCs w:val="0"/>
              <w:kern w:val="0"/>
              <w:sz w:val="21"/>
            </w:rPr>
            <w:t>讨论与分析</w:t>
          </w:r>
        </w:p>
        <w:sdt>
          <w:sdtPr>
            <w:rPr>
              <w:rFonts w:ascii="Arial" w:hAnsi="Arial" w:cs="Times New Roman" w:hint="eastAsia"/>
              <w:b/>
              <w:bCs/>
              <w:kern w:val="2"/>
              <w:sz w:val="21"/>
              <w:szCs w:val="21"/>
            </w:rPr>
            <w:alias w:val="报告期内主要经营情况"/>
            <w:tag w:val="_GBC_655a1c6ffd2a454085e53e5538e3b2ef"/>
            <w:id w:val="1094970187"/>
            <w:lock w:val="sdtLocked"/>
            <w:placeholder>
              <w:docPart w:val="GBC22222222222222222222222222222"/>
            </w:placeholder>
          </w:sdtPr>
          <w:sdtContent>
            <w:p w:rsidR="008B5C6D" w:rsidRDefault="008B5C6D" w:rsidP="008D00AB">
              <w:pPr>
                <w:spacing w:line="360" w:lineRule="auto"/>
                <w:ind w:firstLineChars="200" w:firstLine="422"/>
                <w:rPr>
                  <w:color w:val="000000"/>
                  <w:sz w:val="28"/>
                  <w:szCs w:val="28"/>
                </w:rPr>
              </w:pPr>
              <w:r w:rsidRPr="008D00AB">
                <w:rPr>
                  <w:rFonts w:hint="eastAsia"/>
                  <w:sz w:val="21"/>
                  <w:szCs w:val="21"/>
                </w:rPr>
                <w:t>2019年是公司强本固基、融合升级、提质增效的关键之年，公司各业务板块紧紧围绕“全球布局、跨国经营”发展战略，聚焦工作目标，积极应对内外部环境不断变化，努力推进各项重点工作，在国际化战略推进、新模式与新渠道拓展、市场推广、目标和项目化管理等方面取得了新的成绩，积极抵御了外部环境不利因素影响，保持了企业经济运行总体稳定。主要</w:t>
              </w:r>
              <w:r w:rsidR="000A6581" w:rsidRPr="008D00AB">
                <w:rPr>
                  <w:rFonts w:hint="eastAsia"/>
                  <w:sz w:val="21"/>
                  <w:szCs w:val="21"/>
                </w:rPr>
                <w:t>经营工作</w:t>
              </w:r>
              <w:r w:rsidRPr="008D00AB">
                <w:rPr>
                  <w:rFonts w:hint="eastAsia"/>
                  <w:sz w:val="21"/>
                  <w:szCs w:val="21"/>
                </w:rPr>
                <w:t>如下：</w:t>
              </w:r>
            </w:p>
            <w:p w:rsidR="008B5C6D" w:rsidRPr="008D00AB" w:rsidRDefault="00AC0A60" w:rsidP="008D00AB">
              <w:pPr>
                <w:spacing w:line="360" w:lineRule="auto"/>
                <w:ind w:firstLineChars="200" w:firstLine="420"/>
                <w:rPr>
                  <w:sz w:val="21"/>
                  <w:szCs w:val="21"/>
                </w:rPr>
              </w:pPr>
              <w:r w:rsidRPr="008D00AB">
                <w:rPr>
                  <w:rFonts w:hint="eastAsia"/>
                  <w:sz w:val="21"/>
                  <w:szCs w:val="21"/>
                </w:rPr>
                <w:t>（一）</w:t>
              </w:r>
              <w:r w:rsidR="008B5C6D" w:rsidRPr="008D00AB">
                <w:rPr>
                  <w:rFonts w:hint="eastAsia"/>
                  <w:sz w:val="21"/>
                  <w:szCs w:val="21"/>
                </w:rPr>
                <w:t>线上线下渠道拓展有亮点</w:t>
              </w:r>
            </w:p>
            <w:p w:rsidR="008B5C6D" w:rsidRPr="008D00AB" w:rsidRDefault="008B5C6D" w:rsidP="008D00AB">
              <w:pPr>
                <w:spacing w:line="360" w:lineRule="auto"/>
                <w:ind w:firstLineChars="200" w:firstLine="420"/>
                <w:rPr>
                  <w:sz w:val="21"/>
                  <w:szCs w:val="21"/>
                </w:rPr>
              </w:pPr>
              <w:r w:rsidRPr="008D00AB">
                <w:rPr>
                  <w:rFonts w:hint="eastAsia"/>
                  <w:sz w:val="21"/>
                  <w:szCs w:val="21"/>
                </w:rPr>
                <w:t>2019年，公司各品牌在线上线下存量渠道提质增效的同时，聚焦新渠道拓展，为培育能支撑起品牌未来快速发展的新模式做了积极的尝试。</w:t>
              </w:r>
            </w:p>
            <w:p w:rsidR="008B5C6D" w:rsidRPr="008D00AB" w:rsidRDefault="008B5C6D" w:rsidP="008D00AB">
              <w:pPr>
                <w:spacing w:line="360" w:lineRule="auto"/>
                <w:ind w:firstLineChars="200" w:firstLine="420"/>
                <w:rPr>
                  <w:sz w:val="21"/>
                  <w:szCs w:val="21"/>
                </w:rPr>
              </w:pPr>
              <w:r w:rsidRPr="008D00AB">
                <w:rPr>
                  <w:rFonts w:hint="eastAsia"/>
                  <w:sz w:val="21"/>
                  <w:szCs w:val="21"/>
                </w:rPr>
                <w:t>1、快速拓展加盟批发业务</w:t>
              </w:r>
            </w:p>
            <w:p w:rsidR="008B5C6D" w:rsidRPr="008D00AB" w:rsidRDefault="008B5C6D" w:rsidP="008D00AB">
              <w:pPr>
                <w:spacing w:line="360" w:lineRule="auto"/>
                <w:ind w:firstLineChars="200" w:firstLine="420"/>
                <w:rPr>
                  <w:sz w:val="21"/>
                  <w:szCs w:val="21"/>
                </w:rPr>
              </w:pPr>
              <w:r w:rsidRPr="008D00AB">
                <w:rPr>
                  <w:rFonts w:hint="eastAsia"/>
                  <w:sz w:val="21"/>
                  <w:szCs w:val="21"/>
                </w:rPr>
                <w:t>2019年，公司将三到五线城市的加盟批发业务作为重要的业务增量快速推进。事业部积极探索合伙人加盟制度，解决门店中人的积极性问题，在门店调整方面做了积极的尝试。批发业务方面，积极寻找品牌的战略合作伙伴，携手主攻地县级市场，打造“大客户批发+小客户55模式”。</w:t>
              </w:r>
            </w:p>
            <w:p w:rsidR="008B5C6D" w:rsidRPr="008D00AB" w:rsidRDefault="008B5C6D" w:rsidP="008D00AB">
              <w:pPr>
                <w:spacing w:line="360" w:lineRule="auto"/>
                <w:ind w:firstLineChars="200" w:firstLine="420"/>
                <w:rPr>
                  <w:sz w:val="21"/>
                  <w:szCs w:val="21"/>
                </w:rPr>
              </w:pPr>
              <w:r w:rsidRPr="008D00AB">
                <w:rPr>
                  <w:rFonts w:hint="eastAsia"/>
                  <w:sz w:val="21"/>
                  <w:szCs w:val="21"/>
                </w:rPr>
                <w:t>2、积极拓展SHOPPINGMALL渠道</w:t>
              </w:r>
            </w:p>
            <w:p w:rsidR="008B5C6D" w:rsidRPr="008D00AB" w:rsidRDefault="008B5C6D" w:rsidP="008D00AB">
              <w:pPr>
                <w:spacing w:line="360" w:lineRule="auto"/>
                <w:ind w:firstLineChars="200" w:firstLine="420"/>
                <w:rPr>
                  <w:sz w:val="21"/>
                  <w:szCs w:val="21"/>
                </w:rPr>
              </w:pPr>
              <w:r w:rsidRPr="008D00AB">
                <w:rPr>
                  <w:rFonts w:hint="eastAsia"/>
                  <w:sz w:val="21"/>
                  <w:szCs w:val="21"/>
                </w:rPr>
                <w:t>公司“三枪”品牌积极尝试进驻SHOPPINGMALL、改造社区旗舰店，利用新VI和符合目标人群需求的商品组合，试点培育打造线下渠道新模式。围绕核心人群K9（小学到初中）妈妈的场景所在地，在全国范围拓展SHOPPING MALL渠道模式，开设全新的Threegun Plus形象店铺9家。</w:t>
              </w:r>
            </w:p>
            <w:p w:rsidR="008B5C6D" w:rsidRPr="008D00AB" w:rsidRDefault="008B5C6D" w:rsidP="008D00AB">
              <w:pPr>
                <w:spacing w:line="360" w:lineRule="auto"/>
                <w:ind w:firstLineChars="200" w:firstLine="420"/>
                <w:rPr>
                  <w:sz w:val="21"/>
                  <w:szCs w:val="21"/>
                </w:rPr>
              </w:pPr>
              <w:r w:rsidRPr="008D00AB">
                <w:rPr>
                  <w:rFonts w:hint="eastAsia"/>
                  <w:sz w:val="21"/>
                  <w:szCs w:val="21"/>
                </w:rPr>
                <w:t>3、打造“三枪”品牌首家千平大店</w:t>
              </w:r>
            </w:p>
            <w:p w:rsidR="008B5C6D" w:rsidRPr="008D00AB" w:rsidRDefault="008B5C6D" w:rsidP="008D00AB">
              <w:pPr>
                <w:spacing w:line="360" w:lineRule="auto"/>
                <w:ind w:firstLineChars="200" w:firstLine="420"/>
                <w:rPr>
                  <w:sz w:val="21"/>
                  <w:szCs w:val="21"/>
                </w:rPr>
              </w:pPr>
              <w:r w:rsidRPr="008D00AB">
                <w:rPr>
                  <w:rFonts w:hint="eastAsia"/>
                  <w:sz w:val="21"/>
                  <w:szCs w:val="21"/>
                </w:rPr>
                <w:t>2019年公司打造了三枪品牌首家1000平方米的超级大店，</w:t>
              </w:r>
              <w:r w:rsidRPr="008D00AB">
                <w:rPr>
                  <w:sz w:val="21"/>
                  <w:szCs w:val="21"/>
                </w:rPr>
                <w:t>坐落于三枪工业城</w:t>
              </w:r>
              <w:r w:rsidRPr="008D00AB">
                <w:rPr>
                  <w:rFonts w:hint="eastAsia"/>
                  <w:sz w:val="21"/>
                  <w:szCs w:val="21"/>
                </w:rPr>
                <w:t>的</w:t>
              </w:r>
              <w:r w:rsidRPr="008D00AB">
                <w:rPr>
                  <w:sz w:val="21"/>
                  <w:szCs w:val="21"/>
                </w:rPr>
                <w:t>“三枪创新生活馆”</w:t>
              </w:r>
              <w:r w:rsidRPr="008D00AB">
                <w:rPr>
                  <w:rFonts w:hint="eastAsia"/>
                  <w:sz w:val="21"/>
                  <w:szCs w:val="21"/>
                </w:rPr>
                <w:t>是目前</w:t>
              </w:r>
              <w:r w:rsidRPr="008D00AB">
                <w:rPr>
                  <w:sz w:val="21"/>
                  <w:szCs w:val="21"/>
                </w:rPr>
                <w:t>三枪品牌在全国面积最大、品类最齐全、功能体验最完善的门店。强化了场景化、一站式的购物体验，</w:t>
              </w:r>
              <w:r w:rsidRPr="008D00AB">
                <w:rPr>
                  <w:rFonts w:hint="eastAsia"/>
                  <w:sz w:val="21"/>
                  <w:szCs w:val="21"/>
                </w:rPr>
                <w:t>配备人</w:t>
              </w:r>
              <w:r w:rsidRPr="008D00AB">
                <w:rPr>
                  <w:sz w:val="21"/>
                  <w:szCs w:val="21"/>
                </w:rPr>
                <w:t>脸识别、云货架、</w:t>
              </w:r>
              <w:r w:rsidRPr="008D00AB">
                <w:rPr>
                  <w:rFonts w:hint="eastAsia"/>
                  <w:sz w:val="21"/>
                  <w:szCs w:val="21"/>
                </w:rPr>
                <w:t>试衣</w:t>
              </w:r>
              <w:r w:rsidRPr="008D00AB">
                <w:rPr>
                  <w:sz w:val="21"/>
                  <w:szCs w:val="21"/>
                </w:rPr>
                <w:t>魔镜、RFID感应</w:t>
              </w:r>
              <w:r w:rsidRPr="008D00AB">
                <w:rPr>
                  <w:rFonts w:hint="eastAsia"/>
                  <w:sz w:val="21"/>
                  <w:szCs w:val="21"/>
                </w:rPr>
                <w:t>、</w:t>
              </w:r>
              <w:r w:rsidRPr="008D00AB">
                <w:rPr>
                  <w:sz w:val="21"/>
                  <w:szCs w:val="21"/>
                </w:rPr>
                <w:t>智能定制等诸多新零售设备，设</w:t>
              </w:r>
              <w:r w:rsidRPr="008D00AB">
                <w:rPr>
                  <w:rFonts w:hint="eastAsia"/>
                  <w:sz w:val="21"/>
                  <w:szCs w:val="21"/>
                </w:rPr>
                <w:t>计布局</w:t>
              </w:r>
              <w:r w:rsidRPr="008D00AB">
                <w:rPr>
                  <w:sz w:val="21"/>
                  <w:szCs w:val="21"/>
                </w:rPr>
                <w:t>了品牌陈列</w:t>
              </w:r>
              <w:r w:rsidRPr="008D00AB">
                <w:rPr>
                  <w:rFonts w:hint="eastAsia"/>
                  <w:sz w:val="21"/>
                  <w:szCs w:val="21"/>
                </w:rPr>
                <w:t>展示</w:t>
              </w:r>
              <w:r w:rsidRPr="008D00AB">
                <w:rPr>
                  <w:sz w:val="21"/>
                  <w:szCs w:val="21"/>
                </w:rPr>
                <w:t>区</w:t>
              </w:r>
              <w:r w:rsidRPr="008D00AB">
                <w:rPr>
                  <w:rFonts w:hint="eastAsia"/>
                  <w:sz w:val="21"/>
                  <w:szCs w:val="21"/>
                </w:rPr>
                <w:t>与儿童活动区，推进了“新零售模式”和互动体验在线下传统渠道的探索。</w:t>
              </w:r>
            </w:p>
            <w:p w:rsidR="008B5C6D" w:rsidRPr="008D00AB" w:rsidRDefault="008B5C6D" w:rsidP="008D00AB">
              <w:pPr>
                <w:spacing w:line="360" w:lineRule="auto"/>
                <w:ind w:firstLineChars="200" w:firstLine="420"/>
                <w:rPr>
                  <w:sz w:val="21"/>
                  <w:szCs w:val="21"/>
                </w:rPr>
              </w:pPr>
              <w:r w:rsidRPr="008D00AB">
                <w:rPr>
                  <w:rFonts w:hint="eastAsia"/>
                  <w:sz w:val="21"/>
                  <w:szCs w:val="21"/>
                </w:rPr>
                <w:t>4、TB业务成为新的业务增长点</w:t>
              </w:r>
            </w:p>
            <w:p w:rsidR="008B5C6D" w:rsidRPr="00011D54" w:rsidRDefault="008B5C6D" w:rsidP="008D00AB">
              <w:pPr>
                <w:spacing w:line="360" w:lineRule="auto"/>
                <w:ind w:firstLineChars="200" w:firstLine="420"/>
                <w:rPr>
                  <w:sz w:val="21"/>
                  <w:szCs w:val="21"/>
                </w:rPr>
              </w:pPr>
              <w:r w:rsidRPr="00011D54">
                <w:rPr>
                  <w:rFonts w:hint="eastAsia"/>
                  <w:sz w:val="21"/>
                  <w:szCs w:val="21"/>
                </w:rPr>
                <w:t>公司各事业部大力拓展团购市场，积极开拓销售新渠道、新客户</w:t>
              </w:r>
              <w:r w:rsidR="00476C93" w:rsidRPr="00011D54">
                <w:rPr>
                  <w:rFonts w:hint="eastAsia"/>
                  <w:sz w:val="21"/>
                  <w:szCs w:val="21"/>
                </w:rPr>
                <w:t>，</w:t>
              </w:r>
              <w:r w:rsidRPr="00011D54">
                <w:rPr>
                  <w:rFonts w:hint="eastAsia"/>
                  <w:sz w:val="21"/>
                  <w:szCs w:val="21"/>
                </w:rPr>
                <w:t>进口商品B2B批发业务也得到进一步拓展。同时，公司做强职业服行业内的专业口碑，公司时尚定制公司在2019中国十强职业服企业评选中荣获“中国职业服综合实力十强品牌”称号。</w:t>
              </w:r>
            </w:p>
            <w:p w:rsidR="008B5C6D" w:rsidRPr="008D00AB" w:rsidRDefault="008B5C6D" w:rsidP="008D00AB">
              <w:pPr>
                <w:spacing w:line="360" w:lineRule="auto"/>
                <w:ind w:firstLineChars="200" w:firstLine="420"/>
                <w:rPr>
                  <w:sz w:val="21"/>
                  <w:szCs w:val="21"/>
                </w:rPr>
              </w:pPr>
              <w:r w:rsidRPr="008D00AB">
                <w:rPr>
                  <w:rFonts w:hint="eastAsia"/>
                  <w:sz w:val="21"/>
                  <w:szCs w:val="21"/>
                </w:rPr>
                <w:t>5、推进电商业务多渠道发展</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2019年公司集成社会资源，采用陪跑式顾问团队全程参与的模式，进一步推进电商业务的多渠道发展。</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lastRenderedPageBreak/>
                <w:t>面对“暖冬”</w:t>
              </w:r>
              <w:r w:rsidR="00476C93" w:rsidRPr="008D00AB">
                <w:rPr>
                  <w:rFonts w:hint="eastAsia"/>
                  <w:sz w:val="21"/>
                  <w:szCs w:val="21"/>
                </w:rPr>
                <w:t>，</w:t>
              </w:r>
              <w:r w:rsidRPr="008D00AB">
                <w:rPr>
                  <w:rFonts w:hint="eastAsia"/>
                  <w:sz w:val="21"/>
                  <w:szCs w:val="21"/>
                </w:rPr>
                <w:t>传统电商用户增速下降以及线上大盘流量碎片化的趋势，公司各品牌电商进一步推动分销渠道、垂直电商渠道、社交媒体渠道拓展，加速推进新兴线上渠道的布局。三枪成功在天猫渠道开设家居服旗舰店、三枪专卖店（纯棉店）、袜品旗舰店等分销店铺；童装新拓展天猫超市渠道，开设三枪针织专卖店及三枪童装outlets店，新开辟</w:t>
              </w:r>
              <w:r w:rsidRPr="008D00AB">
                <w:rPr>
                  <w:sz w:val="21"/>
                  <w:szCs w:val="21"/>
                </w:rPr>
                <w:t>多个淘客渠道</w:t>
              </w:r>
              <w:r w:rsidRPr="008D00AB">
                <w:rPr>
                  <w:rFonts w:hint="eastAsia"/>
                  <w:sz w:val="21"/>
                  <w:szCs w:val="21"/>
                </w:rPr>
                <w:t>，利用</w:t>
              </w:r>
              <w:r w:rsidRPr="008D00AB">
                <w:rPr>
                  <w:sz w:val="21"/>
                  <w:szCs w:val="21"/>
                </w:rPr>
                <w:t>抖音</w:t>
              </w:r>
              <w:r w:rsidRPr="008D00AB">
                <w:rPr>
                  <w:rFonts w:hint="eastAsia"/>
                  <w:sz w:val="21"/>
                  <w:szCs w:val="21"/>
                </w:rPr>
                <w:t>、快手等新媒体开展推广和营销。</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社交电商方面，三枪、童装、家纺电商除了做好唯品会、云集等老渠道以外，与多个国内主流TOP社交电商平台进行合作，新增了拼多多、环球捕手、好衣库、贝店等新平台，通过不断总结经验，调整商品结构，新拓展的社交电商平台累计实现零售额1200余万元。</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6、集聚资源运营“东方名品汇”线上线下活动</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2019年，公司积极探索新的营销模式，积极运用互联网优势，开辟新的销售渠道，在微信平台打造“东方名品汇商城”，集聚公司品牌优势，线上线下实现资源共享，形成公司新的增量业务。</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（二）国际化战略推进有突破</w:t>
              </w:r>
            </w:p>
            <w:p w:rsidR="008B5C6D" w:rsidRDefault="008B5C6D" w:rsidP="008B5C6D">
              <w:pPr>
                <w:tabs>
                  <w:tab w:val="left" w:pos="1000"/>
                </w:tabs>
                <w:spacing w:line="360" w:lineRule="auto"/>
                <w:ind w:firstLine="640"/>
                <w:rPr>
                  <w:color w:val="000000"/>
                  <w:sz w:val="28"/>
                  <w:szCs w:val="28"/>
                </w:rPr>
              </w:pPr>
              <w:r w:rsidRPr="008D00AB">
                <w:rPr>
                  <w:rFonts w:hint="eastAsia"/>
                  <w:sz w:val="21"/>
                  <w:szCs w:val="21"/>
                </w:rPr>
                <w:t>2019年国际贸易业务遭遇的不确定、不稳定因素明显增多，公司国际贸易事业部在“全球布局、跨国经营”的战略引领下，继续从自身经营实际和业务特点出发，从自营业务开拓、海外供应链构建、进口业务能级提升、推动品牌出海等重点工作着手，积极推进公司国际化战略。主要开展了以下几方面工作：1、积极打造自营业务的跨国产业链；2、深挖埃塞内销市场；3、越南品牌出海项目的落地；4、集聚资源推动进口业务发展。</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（三）加强品牌宣传推广有创新</w:t>
              </w:r>
            </w:p>
            <w:p w:rsidR="008B5C6D" w:rsidRPr="008D00AB" w:rsidRDefault="008B5C6D" w:rsidP="008B5C6D">
              <w:pPr>
                <w:tabs>
                  <w:tab w:val="left" w:pos="1000"/>
                </w:tabs>
                <w:spacing w:line="360" w:lineRule="auto"/>
                <w:ind w:firstLine="640"/>
                <w:rPr>
                  <w:sz w:val="21"/>
                  <w:szCs w:val="21"/>
                </w:rPr>
              </w:pPr>
              <w:r w:rsidRPr="008D00AB">
                <w:rPr>
                  <w:rFonts w:hint="eastAsia"/>
                  <w:sz w:val="21"/>
                  <w:szCs w:val="21"/>
                </w:rPr>
                <w:t>公司积极利用市场化资源，加强宣传推广投入，提升宣传推广方面的市场化运作能级，不断强化品牌在年轻消费群体中的展现，在跨界合作、跨界推广、时尚对接等方面做出了积极的尝试，进一步提升了品牌的形象。</w:t>
              </w:r>
            </w:p>
            <w:p w:rsidR="008B5C6D" w:rsidRPr="008D00AB" w:rsidRDefault="008B5C6D" w:rsidP="008D00AB">
              <w:pPr>
                <w:spacing w:line="360" w:lineRule="auto"/>
                <w:ind w:firstLineChars="200" w:firstLine="420"/>
                <w:rPr>
                  <w:sz w:val="21"/>
                  <w:szCs w:val="21"/>
                </w:rPr>
              </w:pPr>
              <w:r w:rsidRPr="008D00AB">
                <w:rPr>
                  <w:rFonts w:hint="eastAsia"/>
                  <w:sz w:val="21"/>
                  <w:szCs w:val="21"/>
                </w:rPr>
                <w:t>（四）基础管理有成效</w:t>
              </w:r>
            </w:p>
            <w:p w:rsidR="008B5C6D" w:rsidRPr="00E96AA3" w:rsidRDefault="008B5C6D" w:rsidP="008B5C6D">
              <w:pPr>
                <w:tabs>
                  <w:tab w:val="left" w:pos="1000"/>
                </w:tabs>
                <w:spacing w:line="360" w:lineRule="auto"/>
                <w:ind w:firstLine="640"/>
                <w:rPr>
                  <w:rFonts w:asciiTheme="minorEastAsia" w:hAnsiTheme="minorEastAsia"/>
                  <w:sz w:val="21"/>
                </w:rPr>
              </w:pPr>
              <w:r w:rsidRPr="008D00AB">
                <w:rPr>
                  <w:rFonts w:hint="eastAsia"/>
                  <w:sz w:val="21"/>
                  <w:szCs w:val="21"/>
                </w:rPr>
                <w:t>2019年公司以目标为导向，以项目化管理为手段，</w:t>
              </w:r>
              <w:r w:rsidRPr="008D00AB">
                <w:rPr>
                  <w:sz w:val="21"/>
                  <w:szCs w:val="21"/>
                </w:rPr>
                <w:t>做好22个重点项目的推进</w:t>
              </w:r>
              <w:r w:rsidRPr="008D00AB">
                <w:rPr>
                  <w:rFonts w:hint="eastAsia"/>
                  <w:sz w:val="21"/>
                  <w:szCs w:val="21"/>
                </w:rPr>
                <w:t>实现，确保工作目标的达成。报告期，公司进一步加强存货管控，切实做好压库工作，提高企业运行质量。公司重视技术创新体系建设，把市场需求、技术创新和生产销售三者结合起来，搭建品牌创新技术平台，推进产学研合作，为品牌的技术创新和模式创新提供支持。</w:t>
              </w:r>
            </w:p>
            <w:p w:rsidR="00971CD5" w:rsidRPr="008D00AB" w:rsidRDefault="00971CD5" w:rsidP="008D00AB">
              <w:pPr>
                <w:spacing w:line="360" w:lineRule="auto"/>
                <w:ind w:firstLineChars="200" w:firstLine="420"/>
                <w:rPr>
                  <w:sz w:val="21"/>
                </w:rPr>
              </w:pPr>
            </w:p>
            <w:p w:rsidR="00D44B8C" w:rsidRPr="008D00AB" w:rsidRDefault="00D44B8C" w:rsidP="00D44B8C">
              <w:pPr>
                <w:pStyle w:val="20"/>
                <w:numPr>
                  <w:ilvl w:val="0"/>
                  <w:numId w:val="135"/>
                </w:numPr>
                <w:rPr>
                  <w:sz w:val="21"/>
                </w:rPr>
              </w:pPr>
              <w:r w:rsidRPr="008D00AB">
                <w:rPr>
                  <w:rFonts w:hint="eastAsia"/>
                  <w:sz w:val="21"/>
                </w:rPr>
                <w:lastRenderedPageBreak/>
                <w:t>报告期内主要经营情况</w:t>
              </w:r>
            </w:p>
            <w:p w:rsidR="00971CD5" w:rsidRPr="008D00AB" w:rsidRDefault="00212BE1" w:rsidP="008D00AB">
              <w:pPr>
                <w:pStyle w:val="20"/>
                <w:spacing w:line="360" w:lineRule="auto"/>
                <w:ind w:firstLineChars="200" w:firstLine="420"/>
                <w:rPr>
                  <w:sz w:val="21"/>
                  <w:szCs w:val="24"/>
                </w:rPr>
              </w:pPr>
              <w:r w:rsidRPr="008D00AB">
                <w:rPr>
                  <w:rFonts w:ascii="宋体" w:hAnsi="宋体" w:cs="宋体" w:hint="eastAsia"/>
                  <w:b w:val="0"/>
                  <w:bCs w:val="0"/>
                  <w:kern w:val="0"/>
                  <w:sz w:val="21"/>
                  <w:szCs w:val="24"/>
                </w:rPr>
                <w:t>报告期内，受国内外不稳定因素增多、市场复杂多变的大环境影响，公司面临服装零售行业竞争加剧、中美贸易摩擦影响出口贸易，对品牌销售和国际贸易业务影响较大。报告期公司实现营业收入</w:t>
              </w:r>
              <w:r w:rsidRPr="008D00AB">
                <w:rPr>
                  <w:rFonts w:ascii="宋体" w:hAnsi="宋体" w:cs="宋体"/>
                  <w:b w:val="0"/>
                  <w:bCs w:val="0"/>
                  <w:kern w:val="0"/>
                  <w:sz w:val="21"/>
                  <w:szCs w:val="24"/>
                </w:rPr>
                <w:t>40.95亿元，同比下降6%，其中品牌业务实现销售17.25亿元同比增长6%，外贸业务实现销售18.07亿元同比下降23%。报告期公司实现归属于上市公司股东净利润1915万元，同比下降49%，每股收益0.05元。</w:t>
              </w:r>
            </w:p>
          </w:sdtContent>
        </w:sdt>
      </w:sdtContent>
    </w:sdt>
    <w:bookmarkStart w:id="19" w:name="_Toc342565895" w:displacedByCustomXml="prev"/>
    <w:bookmarkStart w:id="20" w:name="_Toc342559738" w:displacedByCustomXml="prev"/>
    <w:p w:rsidR="00DF727F" w:rsidRPr="008D00AB" w:rsidRDefault="00882BC7" w:rsidP="008D00AB">
      <w:pPr>
        <w:pStyle w:val="30"/>
        <w:numPr>
          <w:ilvl w:val="0"/>
          <w:numId w:val="6"/>
        </w:numPr>
        <w:ind w:left="369" w:hangingChars="175" w:hanging="369"/>
        <w:rPr>
          <w:sz w:val="21"/>
          <w:szCs w:val="21"/>
        </w:rPr>
      </w:pPr>
      <w:r w:rsidRPr="008D00AB">
        <w:rPr>
          <w:rFonts w:hint="eastAsia"/>
          <w:sz w:val="21"/>
          <w:szCs w:val="21"/>
        </w:rPr>
        <w:t>主营业务分析</w:t>
      </w:r>
      <w:bookmarkEnd w:id="20"/>
      <w:bookmarkEnd w:id="19"/>
    </w:p>
    <w:p w:rsidR="00DF727F" w:rsidRPr="00E96AA3" w:rsidRDefault="00882BC7" w:rsidP="00F81B26">
      <w:pPr>
        <w:pStyle w:val="4"/>
        <w:numPr>
          <w:ilvl w:val="0"/>
          <w:numId w:val="43"/>
        </w:numPr>
        <w:rPr>
          <w:rFonts w:eastAsia="宋体"/>
          <w:sz w:val="21"/>
        </w:rPr>
      </w:pPr>
      <w:r w:rsidRPr="00E96AA3">
        <w:rPr>
          <w:rFonts w:eastAsia="宋体"/>
          <w:sz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064381533"/>
        <w:lock w:val="sdtLocked"/>
        <w:placeholder>
          <w:docPart w:val="GBC22222222222222222222222222222"/>
        </w:placeholder>
      </w:sdtPr>
      <w:sdtEndPr>
        <w:rPr>
          <w:rFonts w:hint="default"/>
          <w:szCs w:val="24"/>
        </w:rPr>
      </w:sdtEndPr>
      <w:sdtContent>
        <w:p w:rsidR="00DF727F" w:rsidRPr="008D00AB" w:rsidRDefault="00882BC7">
          <w:pPr>
            <w:pStyle w:val="a9"/>
            <w:ind w:left="360" w:firstLineChars="0" w:firstLine="0"/>
            <w:jc w:val="right"/>
            <w:rPr>
              <w:rFonts w:ascii="宋体" w:hAnsi="宋体"/>
              <w:sz w:val="21"/>
              <w:szCs w:val="21"/>
            </w:rPr>
          </w:pPr>
          <w:r w:rsidRPr="008D00AB">
            <w:rPr>
              <w:rFonts w:ascii="宋体" w:hAnsi="宋体" w:hint="eastAsia"/>
              <w:sz w:val="21"/>
              <w:szCs w:val="21"/>
            </w:rPr>
            <w:t>单位</w:t>
          </w:r>
          <w:r w:rsidRPr="008D00AB">
            <w:rPr>
              <w:rFonts w:ascii="宋体" w:hAnsi="宋体"/>
              <w:sz w:val="21"/>
              <w:szCs w:val="21"/>
            </w:rPr>
            <w:t>:</w:t>
          </w:r>
          <w:sdt>
            <w:sdtPr>
              <w:rPr>
                <w:rFonts w:ascii="宋体" w:hAnsi="宋体"/>
                <w:sz w:val="21"/>
                <w:szCs w:val="21"/>
              </w:rPr>
              <w:alias w:val="单位：利润表及现金流量表相关科目变动分析表"/>
              <w:tag w:val="_GBC_086f87e778654f2f9cb81ec0b3f80425"/>
              <w:id w:val="1951504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sz w:val="21"/>
                  <w:szCs w:val="21"/>
                </w:rPr>
                <w:t>元</w:t>
              </w:r>
            </w:sdtContent>
          </w:sdt>
          <w:r w:rsidRPr="008D00AB">
            <w:rPr>
              <w:rFonts w:ascii="宋体" w:hAnsi="宋体" w:hint="eastAsia"/>
              <w:sz w:val="21"/>
              <w:szCs w:val="21"/>
            </w:rPr>
            <w:t xml:space="preserve">  币种</w:t>
          </w:r>
          <w:r w:rsidRPr="008D00AB">
            <w:rPr>
              <w:rFonts w:ascii="宋体" w:hAnsi="宋体"/>
              <w:sz w:val="21"/>
              <w:szCs w:val="21"/>
            </w:rPr>
            <w:t>:</w:t>
          </w:r>
          <w:sdt>
            <w:sdtPr>
              <w:rPr>
                <w:rFonts w:ascii="宋体" w:hAnsi="宋体"/>
                <w:sz w:val="21"/>
                <w:szCs w:val="21"/>
              </w:rPr>
              <w:alias w:val="币种：利润表及现金流量表相关科目变动分析表"/>
              <w:tag w:val="_GBC_44bd1e9d13394f528af70af3a6f5fee4"/>
              <w:id w:val="-159893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宋体" w:hAnsi="宋体"/>
                  <w:sz w:val="21"/>
                  <w:szCs w:val="21"/>
                </w:rPr>
                <w:t>人民币</w:t>
              </w:r>
            </w:sdtContent>
          </w:sdt>
        </w:p>
        <w:tbl>
          <w:tblPr>
            <w:tblStyle w:val="a6"/>
            <w:tblW w:w="5000" w:type="pct"/>
            <w:tblLook w:val="04A0"/>
          </w:tblPr>
          <w:tblGrid>
            <w:gridCol w:w="3473"/>
            <w:gridCol w:w="1781"/>
            <w:gridCol w:w="1781"/>
            <w:gridCol w:w="2014"/>
          </w:tblGrid>
          <w:tr w:rsidR="003E661C" w:rsidRPr="008D00AB" w:rsidTr="00066999">
            <w:sdt>
              <w:sdtPr>
                <w:tag w:val="_PLD_07c57429574b41a38dfc0d8a1f3284ab"/>
                <w:id w:val="1378821536"/>
                <w:lock w:val="sdtLocked"/>
              </w:sdtPr>
              <w:sdtEndPr>
                <w:rPr>
                  <w:sz w:val="21"/>
                </w:rPr>
              </w:sdtEndPr>
              <w:sdtContent>
                <w:tc>
                  <w:tcPr>
                    <w:tcW w:w="1919" w:type="pct"/>
                  </w:tcPr>
                  <w:p w:rsidR="003E661C" w:rsidRPr="008D00AB" w:rsidRDefault="003E661C" w:rsidP="004E2015">
                    <w:pPr>
                      <w:pStyle w:val="a9"/>
                      <w:ind w:firstLineChars="0" w:firstLine="0"/>
                      <w:jc w:val="center"/>
                      <w:rPr>
                        <w:rFonts w:ascii="宋体" w:hAnsi="宋体"/>
                        <w:sz w:val="21"/>
                        <w:szCs w:val="21"/>
                      </w:rPr>
                    </w:pPr>
                    <w:r w:rsidRPr="008D00AB">
                      <w:rPr>
                        <w:rFonts w:ascii="宋体" w:hAnsi="宋体" w:hint="eastAsia"/>
                        <w:sz w:val="21"/>
                        <w:szCs w:val="21"/>
                      </w:rPr>
                      <w:t>科目</w:t>
                    </w:r>
                  </w:p>
                </w:tc>
              </w:sdtContent>
            </w:sdt>
            <w:sdt>
              <w:sdtPr>
                <w:tag w:val="_PLD_1f9e6a631fd24a92af8ee7ff46863683"/>
                <w:id w:val="-906920881"/>
                <w:lock w:val="sdtLocked"/>
              </w:sdtPr>
              <w:sdtEndPr>
                <w:rPr>
                  <w:sz w:val="21"/>
                </w:rPr>
              </w:sdtEndPr>
              <w:sdtContent>
                <w:tc>
                  <w:tcPr>
                    <w:tcW w:w="984" w:type="pct"/>
                    <w:vAlign w:val="center"/>
                  </w:tcPr>
                  <w:p w:rsidR="003E661C" w:rsidRPr="008D00AB" w:rsidRDefault="003E661C" w:rsidP="004E2015">
                    <w:pPr>
                      <w:pStyle w:val="a9"/>
                      <w:ind w:firstLineChars="0" w:firstLine="0"/>
                      <w:jc w:val="center"/>
                      <w:rPr>
                        <w:rFonts w:ascii="宋体" w:hAnsi="宋体"/>
                        <w:sz w:val="21"/>
                        <w:szCs w:val="21"/>
                      </w:rPr>
                    </w:pPr>
                    <w:r w:rsidRPr="008D00AB">
                      <w:rPr>
                        <w:rFonts w:ascii="宋体" w:hAnsi="宋体" w:hint="eastAsia"/>
                        <w:sz w:val="21"/>
                        <w:szCs w:val="21"/>
                      </w:rPr>
                      <w:t>本期数</w:t>
                    </w:r>
                  </w:p>
                </w:tc>
              </w:sdtContent>
            </w:sdt>
            <w:sdt>
              <w:sdtPr>
                <w:tag w:val="_PLD_c054d491ce5246ada8b2794492b87309"/>
                <w:id w:val="1106160928"/>
                <w:lock w:val="sdtLocked"/>
              </w:sdtPr>
              <w:sdtEndPr>
                <w:rPr>
                  <w:sz w:val="21"/>
                </w:rPr>
              </w:sdtEndPr>
              <w:sdtContent>
                <w:tc>
                  <w:tcPr>
                    <w:tcW w:w="984" w:type="pct"/>
                    <w:vAlign w:val="center"/>
                  </w:tcPr>
                  <w:p w:rsidR="003E661C" w:rsidRPr="008D00AB" w:rsidRDefault="003E661C" w:rsidP="004E2015">
                    <w:pPr>
                      <w:pStyle w:val="a9"/>
                      <w:ind w:firstLineChars="0" w:firstLine="0"/>
                      <w:jc w:val="center"/>
                      <w:rPr>
                        <w:rFonts w:ascii="宋体" w:hAnsi="宋体"/>
                        <w:sz w:val="21"/>
                        <w:szCs w:val="21"/>
                      </w:rPr>
                    </w:pPr>
                    <w:r w:rsidRPr="008D00AB">
                      <w:rPr>
                        <w:rFonts w:ascii="宋体" w:hAnsi="宋体" w:hint="eastAsia"/>
                        <w:sz w:val="21"/>
                        <w:szCs w:val="21"/>
                      </w:rPr>
                      <w:t>上年同期数</w:t>
                    </w:r>
                  </w:p>
                </w:tc>
              </w:sdtContent>
            </w:sdt>
            <w:sdt>
              <w:sdtPr>
                <w:tag w:val="_PLD_e8b442294eb04ff3a67a171c32bae176"/>
                <w:id w:val="70404721"/>
                <w:lock w:val="sdtLocked"/>
              </w:sdtPr>
              <w:sdtEndPr>
                <w:rPr>
                  <w:sz w:val="21"/>
                </w:rPr>
              </w:sdtEndPr>
              <w:sdtContent>
                <w:tc>
                  <w:tcPr>
                    <w:tcW w:w="1113" w:type="pct"/>
                    <w:vAlign w:val="center"/>
                  </w:tcPr>
                  <w:p w:rsidR="003E661C" w:rsidRPr="008D00AB" w:rsidRDefault="003E661C" w:rsidP="004E2015">
                    <w:pPr>
                      <w:pStyle w:val="a9"/>
                      <w:ind w:firstLineChars="0" w:firstLine="0"/>
                      <w:jc w:val="center"/>
                      <w:rPr>
                        <w:rFonts w:ascii="宋体" w:hAnsi="宋体"/>
                        <w:sz w:val="21"/>
                        <w:szCs w:val="21"/>
                      </w:rPr>
                    </w:pPr>
                    <w:r w:rsidRPr="008D00AB">
                      <w:rPr>
                        <w:rFonts w:ascii="宋体" w:hAnsi="宋体" w:hint="eastAsia"/>
                        <w:sz w:val="21"/>
                        <w:szCs w:val="21"/>
                      </w:rPr>
                      <w:t>变动比例（%）</w:t>
                    </w:r>
                  </w:p>
                </w:tc>
              </w:sdtContent>
            </w:sdt>
          </w:tr>
          <w:tr w:rsidR="003E661C" w:rsidRPr="008D00AB" w:rsidTr="00066999">
            <w:sdt>
              <w:sdtPr>
                <w:tag w:val="_PLD_7f4f90a23cfa4c28a1746df26983afbe"/>
                <w:id w:val="777606353"/>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hint="eastAsia"/>
                        <w:sz w:val="21"/>
                        <w:szCs w:val="21"/>
                      </w:rPr>
                      <w:t>营业收入</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4,094,571,610.27</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4,362,266,118.66</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-6.14</w:t>
                </w:r>
              </w:p>
            </w:tc>
          </w:tr>
          <w:tr w:rsidR="003E661C" w:rsidRPr="008D00AB" w:rsidTr="00066999">
            <w:sdt>
              <w:sdtPr>
                <w:tag w:val="_PLD_28dce3a30281422c9243484191f83b90"/>
                <w:id w:val="807664273"/>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营业成本</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3,026,612,869.38</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3,234,808,921.95</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-6.44</w:t>
                </w:r>
              </w:p>
            </w:tc>
          </w:tr>
          <w:tr w:rsidR="003E661C" w:rsidRPr="008D00AB" w:rsidTr="00066999">
            <w:sdt>
              <w:sdtPr>
                <w:tag w:val="_PLD_510f962936fd486488f0af24885bd656"/>
                <w:id w:val="193280731"/>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销售费用</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793,152,907.09</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771,908,997.48</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2.75</w:t>
                </w:r>
              </w:p>
            </w:tc>
          </w:tr>
          <w:tr w:rsidR="003E661C" w:rsidRPr="008D00AB" w:rsidTr="00066999">
            <w:sdt>
              <w:sdtPr>
                <w:tag w:val="_PLD_fb955154acd548d2ab752dcaf5f8529f"/>
                <w:id w:val="1033156738"/>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管理费用</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190,388,895.60</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232,004,179.86</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-17.94</w:t>
                </w:r>
              </w:p>
            </w:tc>
          </w:tr>
          <w:tr w:rsidR="003E661C" w:rsidRPr="008D00AB" w:rsidTr="00066999">
            <w:sdt>
              <w:sdtPr>
                <w:tag w:val="_PLD_b3bf822f1f5149cd8e10f08ddfa4d944"/>
                <w:id w:val="-1035117977"/>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hint="eastAsia"/>
                        <w:sz w:val="21"/>
                        <w:szCs w:val="21"/>
                      </w:rPr>
                      <w:t>研发费用</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33,182,067.98</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32,008,415.79</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3.67</w:t>
                </w:r>
              </w:p>
            </w:tc>
          </w:tr>
          <w:tr w:rsidR="003E661C" w:rsidRPr="008D00AB" w:rsidTr="00066999">
            <w:sdt>
              <w:sdtPr>
                <w:tag w:val="_PLD_4db72e631077446d848d8958777e14f2"/>
                <w:id w:val="1712611200"/>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财务费用</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23,968,535.16</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21,743,465.45</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10.23</w:t>
                </w:r>
              </w:p>
            </w:tc>
          </w:tr>
          <w:tr w:rsidR="003E661C" w:rsidRPr="008D00AB" w:rsidTr="00066999">
            <w:sdt>
              <w:sdtPr>
                <w:tag w:val="_PLD_d690ea81cd58473bb647a2cec78a6804"/>
                <w:id w:val="186194673"/>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经营活动产生的现金流量净额</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-196,755,115.67</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-34,821,991.32</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-465.03</w:t>
                </w:r>
              </w:p>
            </w:tc>
          </w:tr>
          <w:tr w:rsidR="003E661C" w:rsidRPr="008D00AB" w:rsidTr="00066999">
            <w:sdt>
              <w:sdtPr>
                <w:tag w:val="_PLD_34b06649f8164e5883e357d27933cfed"/>
                <w:id w:val="-584761839"/>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投资活动产生的现金流量净额</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-30,895,387.91</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-74,423,889.64</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58.49</w:t>
                </w:r>
              </w:p>
            </w:tc>
          </w:tr>
          <w:tr w:rsidR="003E661C" w:rsidRPr="008D00AB" w:rsidTr="00066999">
            <w:sdt>
              <w:sdtPr>
                <w:tag w:val="_PLD_e392739063f54c17b28c564ccdb245d0"/>
                <w:id w:val="1548480643"/>
                <w:lock w:val="sdtLocked"/>
              </w:sdtPr>
              <w:sdtEndPr>
                <w:rPr>
                  <w:sz w:val="21"/>
                </w:rPr>
              </w:sdtEndPr>
              <w:sdtContent>
                <w:tc>
                  <w:tcPr>
                    <w:tcW w:w="1919" w:type="pct"/>
                  </w:tcPr>
                  <w:p w:rsidR="003E661C" w:rsidRPr="008D00AB" w:rsidRDefault="003E661C" w:rsidP="004E2015">
                    <w:pPr>
                      <w:pStyle w:val="a9"/>
                      <w:ind w:firstLineChars="0" w:firstLine="0"/>
                      <w:rPr>
                        <w:rFonts w:ascii="宋体" w:hAnsi="宋体"/>
                        <w:sz w:val="21"/>
                        <w:szCs w:val="21"/>
                      </w:rPr>
                    </w:pPr>
                    <w:r w:rsidRPr="008D00AB">
                      <w:rPr>
                        <w:rFonts w:ascii="宋体" w:hAnsi="宋体"/>
                        <w:sz w:val="21"/>
                        <w:szCs w:val="21"/>
                      </w:rPr>
                      <w:t>筹资活动产生的现金流量净额</w:t>
                    </w:r>
                  </w:p>
                </w:tc>
              </w:sdtContent>
            </w:sdt>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115,546,591.49</w:t>
                </w:r>
              </w:p>
            </w:tc>
            <w:tc>
              <w:tcPr>
                <w:tcW w:w="984" w:type="pct"/>
              </w:tcPr>
              <w:p w:rsidR="003E661C" w:rsidRPr="008D00AB" w:rsidRDefault="003E661C" w:rsidP="004E2015">
                <w:pPr>
                  <w:pStyle w:val="a9"/>
                  <w:ind w:firstLineChars="0" w:firstLine="0"/>
                  <w:jc w:val="right"/>
                  <w:rPr>
                    <w:rFonts w:ascii="宋体" w:hAnsi="宋体"/>
                    <w:sz w:val="21"/>
                    <w:szCs w:val="21"/>
                  </w:rPr>
                </w:pPr>
                <w:r w:rsidRPr="008D00AB">
                  <w:rPr>
                    <w:sz w:val="21"/>
                  </w:rPr>
                  <w:t>76,574,536.70</w:t>
                </w:r>
              </w:p>
            </w:tc>
            <w:tc>
              <w:tcPr>
                <w:tcW w:w="1113" w:type="pct"/>
              </w:tcPr>
              <w:p w:rsidR="003E661C" w:rsidRPr="008D00AB" w:rsidRDefault="003E661C" w:rsidP="004E2015">
                <w:pPr>
                  <w:pStyle w:val="a9"/>
                  <w:ind w:firstLineChars="0" w:firstLine="0"/>
                  <w:jc w:val="right"/>
                  <w:rPr>
                    <w:rFonts w:ascii="宋体" w:hAnsi="宋体"/>
                    <w:sz w:val="21"/>
                    <w:szCs w:val="21"/>
                  </w:rPr>
                </w:pPr>
                <w:r w:rsidRPr="008D00AB">
                  <w:rPr>
                    <w:sz w:val="21"/>
                  </w:rPr>
                  <w:t>50.89</w:t>
                </w:r>
              </w:p>
            </w:tc>
          </w:tr>
        </w:tbl>
        <w:p w:rsidR="00DF727F" w:rsidRPr="008D00AB" w:rsidRDefault="002538B4">
          <w:pPr>
            <w:rPr>
              <w:sz w:val="21"/>
            </w:rPr>
          </w:pPr>
        </w:p>
      </w:sdtContent>
    </w:sdt>
    <w:p w:rsidR="00DF727F" w:rsidRPr="008D00AB" w:rsidRDefault="00DF727F">
      <w:pPr>
        <w:pStyle w:val="a9"/>
        <w:ind w:left="360" w:firstLineChars="0" w:firstLine="0"/>
        <w:jc w:val="right"/>
        <w:rPr>
          <w:sz w:val="21"/>
          <w:szCs w:val="21"/>
        </w:rPr>
      </w:pPr>
    </w:p>
    <w:sdt>
      <w:sdtPr>
        <w:rPr>
          <w:rFonts w:ascii="宋体" w:eastAsia="宋体" w:hAnsi="宋体" w:cs="宋体" w:hint="eastAsia"/>
          <w:b w:val="0"/>
          <w:bCs w:val="0"/>
          <w:kern w:val="0"/>
          <w:szCs w:val="24"/>
        </w:rPr>
        <w:alias w:val="模块:收入和成本分析"/>
        <w:tag w:val="_SEC_eabe373ea4a44068936322286f1ec6fe"/>
        <w:id w:val="-1191292310"/>
        <w:lock w:val="sdtLocked"/>
        <w:placeholder>
          <w:docPart w:val="GBC22222222222222222222222222222"/>
        </w:placeholder>
      </w:sdtPr>
      <w:sdtContent>
        <w:p w:rsidR="00DF727F" w:rsidRPr="00E96AA3" w:rsidRDefault="00882BC7" w:rsidP="00F81B26">
          <w:pPr>
            <w:pStyle w:val="4"/>
            <w:numPr>
              <w:ilvl w:val="0"/>
              <w:numId w:val="43"/>
            </w:numPr>
            <w:rPr>
              <w:rFonts w:eastAsia="宋体"/>
              <w:sz w:val="21"/>
            </w:rPr>
          </w:pPr>
          <w:r w:rsidRPr="00E96AA3">
            <w:rPr>
              <w:rFonts w:eastAsia="宋体" w:hint="eastAsia"/>
              <w:sz w:val="21"/>
            </w:rPr>
            <w:t>收入和成本分析</w:t>
          </w:r>
        </w:p>
        <w:sdt>
          <w:sdtPr>
            <w:alias w:val="是否适用：收入和成本分析[双击切换]"/>
            <w:tag w:val="_GBC_c1a771ff956341da84dd26322335800f"/>
            <w:id w:val="1013879641"/>
            <w:lock w:val="sdtContentLocked"/>
            <w:placeholder>
              <w:docPart w:val="GBC22222222222222222222222222222"/>
            </w:placeholder>
          </w:sdtPr>
          <w:sdtContent>
            <w:p w:rsidR="00DF727F" w:rsidRDefault="002538B4">
              <w:r>
                <w:fldChar w:fldCharType="begin"/>
              </w:r>
              <w:r w:rsidR="00E0308D">
                <w:instrText xml:space="preserve">MACROBUTTON  SnrToggleCheckbox √适用 </w:instrText>
              </w:r>
              <w:r>
                <w:fldChar w:fldCharType="end"/>
              </w:r>
              <w:r>
                <w:fldChar w:fldCharType="begin"/>
              </w:r>
              <w:r w:rsidR="00E0308D">
                <w:instrText xml:space="preserve"> MACROBUTTON  SnrToggleCheckbox □不适用 </w:instrText>
              </w:r>
              <w:r>
                <w:fldChar w:fldCharType="end"/>
              </w:r>
            </w:p>
          </w:sdtContent>
        </w:sdt>
        <w:sdt>
          <w:sdtPr>
            <w:rPr>
              <w:rFonts w:hint="eastAsia"/>
            </w:rPr>
            <w:alias w:val="收入和成本分析情况说明"/>
            <w:tag w:val="_GBC_131edb1aaeab4cb388abf65651cf901e"/>
            <w:id w:val="355467079"/>
            <w:lock w:val="sdtLocked"/>
            <w:placeholder>
              <w:docPart w:val="GBC22222222222222222222222222222"/>
            </w:placeholder>
          </w:sdtPr>
          <w:sdtContent>
            <w:p w:rsidR="00DF727F" w:rsidRDefault="00094DEB" w:rsidP="00C2726B">
              <w:pPr>
                <w:tabs>
                  <w:tab w:val="left" w:pos="851"/>
                </w:tabs>
                <w:ind w:firstLineChars="200" w:firstLine="480"/>
              </w:pPr>
              <w:r w:rsidRPr="00DC733C">
                <w:rPr>
                  <w:rFonts w:hint="eastAsia"/>
                </w:rPr>
                <w:t>报告期内，公司实现营业收入</w:t>
              </w:r>
              <w:r w:rsidRPr="00DC733C">
                <w:t>40.</w:t>
              </w:r>
              <w:r w:rsidRPr="00DC733C">
                <w:rPr>
                  <w:rFonts w:hint="eastAsia"/>
                </w:rPr>
                <w:t>95</w:t>
              </w:r>
              <w:r w:rsidRPr="00DC733C">
                <w:t>亿元，</w:t>
              </w:r>
              <w:r w:rsidRPr="00DC733C">
                <w:rPr>
                  <w:rFonts w:hint="eastAsia"/>
                </w:rPr>
                <w:t>同比</w:t>
              </w:r>
              <w:r w:rsidRPr="00DC733C">
                <w:t>下降</w:t>
              </w:r>
              <w:r w:rsidRPr="00DC733C">
                <w:rPr>
                  <w:rFonts w:hint="eastAsia"/>
                </w:rPr>
                <w:t>6</w:t>
              </w:r>
              <w:r w:rsidRPr="00DC733C">
                <w:t>% ，</w:t>
              </w:r>
              <w:r w:rsidRPr="00DC733C">
                <w:rPr>
                  <w:rFonts w:hint="eastAsia"/>
                </w:rPr>
                <w:t>其中主营业务收入40</w:t>
              </w:r>
              <w:r w:rsidRPr="00DC733C">
                <w:t>.06</w:t>
              </w:r>
              <w:r w:rsidRPr="00DC733C">
                <w:rPr>
                  <w:rFonts w:hint="eastAsia"/>
                </w:rPr>
                <w:t>亿元同比下降7%。公司营业成本30.</w:t>
              </w:r>
              <w:r w:rsidR="007A0961" w:rsidRPr="00DC733C">
                <w:rPr>
                  <w:rFonts w:hint="eastAsia"/>
                </w:rPr>
                <w:t>27</w:t>
              </w:r>
              <w:r w:rsidRPr="00DC733C">
                <w:rPr>
                  <w:rFonts w:hint="eastAsia"/>
                </w:rPr>
                <w:t>亿元，同比下降6%，其中主营业务成本30.08亿元同比下降6%。公司主营业务毛利率24.9%，同比下降0.4个百分点</w:t>
              </w:r>
              <w:r>
                <w:rPr>
                  <w:rFonts w:hint="eastAsia"/>
                </w:rPr>
                <w:t>。</w:t>
              </w:r>
            </w:p>
          </w:sdtContent>
        </w:sdt>
      </w:sdtContent>
    </w:sdt>
    <w:p w:rsidR="00DF727F" w:rsidRDefault="00882BC7">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1068026263"/>
        <w:lock w:val="sdtLocked"/>
        <w:placeholder>
          <w:docPart w:val="GBC22222222222222222222222222222"/>
        </w:placeholder>
      </w:sdtPr>
      <w:sdtEndPr>
        <w:rPr>
          <w:rFonts w:ascii="Calibri" w:hAnsi="Calibri" w:cs="Times New Roman"/>
          <w:kern w:val="2"/>
          <w:szCs w:val="22"/>
        </w:rPr>
      </w:sdtEndPr>
      <w:sdtContent>
        <w:bookmarkStart w:id="21" w:name="_Toc342565904" w:displacedByCustomXml="prev"/>
        <w:bookmarkStart w:id="22" w:name="_Toc342559756" w:displacedByCustomXml="prev"/>
        <w:bookmarkStart w:id="23" w:name="_Toc340829716" w:displacedByCustomXml="prev"/>
        <w:p w:rsidR="00DF727F" w:rsidRDefault="00882BC7" w:rsidP="00F81B26">
          <w:pPr>
            <w:pStyle w:val="5"/>
            <w:numPr>
              <w:ilvl w:val="0"/>
              <w:numId w:val="4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3"/>
          <w:bookmarkEnd w:id="22"/>
          <w:bookmarkEnd w:id="21"/>
        </w:p>
        <w:p w:rsidR="00DF727F" w:rsidRPr="008D00AB" w:rsidRDefault="00882BC7">
          <w:pPr>
            <w:jc w:val="right"/>
            <w:rPr>
              <w:sz w:val="21"/>
              <w:szCs w:val="21"/>
            </w:rPr>
          </w:pPr>
          <w:r w:rsidRPr="008D00AB">
            <w:rPr>
              <w:rFonts w:hint="eastAsia"/>
              <w:sz w:val="21"/>
              <w:szCs w:val="21"/>
            </w:rPr>
            <w:t>单位</w:t>
          </w:r>
          <w:r w:rsidRPr="008D00AB">
            <w:rPr>
              <w:sz w:val="21"/>
              <w:szCs w:val="21"/>
            </w:rPr>
            <w:t>:</w:t>
          </w:r>
          <w:sdt>
            <w:sdtPr>
              <w:rPr>
                <w:sz w:val="21"/>
                <w:szCs w:val="21"/>
              </w:rPr>
              <w:alias w:val="单位：主营业务分行业、分产品情况表"/>
              <w:tag w:val="_GBC_f77c8e6b92b44adf9014b95a44af704b"/>
              <w:id w:val="276917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rFonts w:hint="eastAsia"/>
              <w:sz w:val="21"/>
              <w:szCs w:val="21"/>
            </w:rPr>
            <w:t xml:space="preserve">  币种</w:t>
          </w:r>
          <w:r w:rsidRPr="008D00AB">
            <w:rPr>
              <w:sz w:val="21"/>
              <w:szCs w:val="21"/>
            </w:rPr>
            <w:t>:</w:t>
          </w:r>
          <w:sdt>
            <w:sdtPr>
              <w:rPr>
                <w:sz w:val="21"/>
                <w:szCs w:val="21"/>
              </w:rPr>
              <w:alias w:val="币种：主营业务分行业、分产品情况表"/>
              <w:tag w:val="_GBC_3341f58078504155bf0c18cadb3b7f9d"/>
              <w:id w:val="353151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a6"/>
            <w:tblW w:w="5000" w:type="pct"/>
            <w:tblLook w:val="0000"/>
          </w:tblPr>
          <w:tblGrid>
            <w:gridCol w:w="1022"/>
            <w:gridCol w:w="1976"/>
            <w:gridCol w:w="1976"/>
            <w:gridCol w:w="1021"/>
            <w:gridCol w:w="1021"/>
            <w:gridCol w:w="1021"/>
            <w:gridCol w:w="1012"/>
          </w:tblGrid>
          <w:tr w:rsidR="003E661C" w:rsidRPr="008D00AB" w:rsidTr="004E2015">
            <w:sdt>
              <w:sdtPr>
                <w:tag w:val="_PLD_b5033a4d190942bd99650d59a8d741f9"/>
                <w:id w:val="-935510878"/>
                <w:lock w:val="sdtLocked"/>
              </w:sdtPr>
              <w:sdtEndPr>
                <w:rPr>
                  <w:sz w:val="21"/>
                </w:rPr>
              </w:sdtEndPr>
              <w:sdtContent>
                <w:tc>
                  <w:tcPr>
                    <w:tcW w:w="5000" w:type="pct"/>
                    <w:gridSpan w:val="7"/>
                    <w:vAlign w:val="center"/>
                  </w:tcPr>
                  <w:p w:rsidR="003E661C" w:rsidRPr="008D00AB" w:rsidRDefault="003E661C" w:rsidP="004E2015">
                    <w:pPr>
                      <w:jc w:val="center"/>
                      <w:rPr>
                        <w:sz w:val="21"/>
                        <w:szCs w:val="21"/>
                      </w:rPr>
                    </w:pPr>
                    <w:r w:rsidRPr="008D00AB">
                      <w:rPr>
                        <w:rFonts w:hint="eastAsia"/>
                        <w:sz w:val="21"/>
                        <w:szCs w:val="21"/>
                      </w:rPr>
                      <w:t>主营业务分行业情况</w:t>
                    </w:r>
                  </w:p>
                </w:tc>
              </w:sdtContent>
            </w:sdt>
          </w:tr>
          <w:tr w:rsidR="003E661C" w:rsidRPr="008D00AB" w:rsidTr="004E2015">
            <w:sdt>
              <w:sdtPr>
                <w:tag w:val="_PLD_ab888f46a9d64f09b94dccfab854ad45"/>
                <w:id w:val="1883675024"/>
                <w:lock w:val="sdtLocked"/>
              </w:sdtPr>
              <w:sdtEndPr>
                <w:rPr>
                  <w:sz w:val="21"/>
                </w:rPr>
              </w:sdtEndPr>
              <w:sdtContent>
                <w:tc>
                  <w:tcPr>
                    <w:tcW w:w="565" w:type="pct"/>
                    <w:vAlign w:val="center"/>
                  </w:tcPr>
                  <w:p w:rsidR="003E661C" w:rsidRPr="008D00AB" w:rsidRDefault="003E661C" w:rsidP="004E2015">
                    <w:pPr>
                      <w:jc w:val="center"/>
                      <w:rPr>
                        <w:sz w:val="21"/>
                        <w:szCs w:val="21"/>
                      </w:rPr>
                    </w:pPr>
                    <w:r w:rsidRPr="008D00AB">
                      <w:rPr>
                        <w:sz w:val="21"/>
                        <w:szCs w:val="21"/>
                      </w:rPr>
                      <w:t>分行业</w:t>
                    </w:r>
                  </w:p>
                </w:tc>
              </w:sdtContent>
            </w:sdt>
            <w:sdt>
              <w:sdtPr>
                <w:tag w:val="_PLD_7fe8bd490c23482eac6c726b40c3125c"/>
                <w:id w:val="2035768984"/>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sz w:val="21"/>
                        <w:szCs w:val="21"/>
                      </w:rPr>
                      <w:t>营业收入</w:t>
                    </w:r>
                  </w:p>
                </w:tc>
              </w:sdtContent>
            </w:sdt>
            <w:sdt>
              <w:sdtPr>
                <w:tag w:val="_PLD_43ea5bcd646542838f56af8b6a2863cb"/>
                <w:id w:val="1339271511"/>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sz w:val="21"/>
                        <w:szCs w:val="21"/>
                      </w:rPr>
                      <w:t>营业成本</w:t>
                    </w:r>
                  </w:p>
                </w:tc>
              </w:sdtContent>
            </w:sdt>
            <w:sdt>
              <w:sdtPr>
                <w:tag w:val="_PLD_2beea8e29ca14ce68ca930225f6b78ba"/>
                <w:id w:val="-759376752"/>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毛利率</w:t>
                    </w:r>
                    <w:r w:rsidRPr="008D00AB">
                      <w:rPr>
                        <w:sz w:val="21"/>
                        <w:szCs w:val="21"/>
                      </w:rPr>
                      <w:t>（</w:t>
                    </w:r>
                    <w:r w:rsidRPr="008D00AB">
                      <w:rPr>
                        <w:rFonts w:hint="eastAsia"/>
                        <w:sz w:val="21"/>
                        <w:szCs w:val="21"/>
                      </w:rPr>
                      <w:t>%</w:t>
                    </w:r>
                    <w:r w:rsidRPr="008D00AB">
                      <w:rPr>
                        <w:sz w:val="21"/>
                        <w:szCs w:val="21"/>
                      </w:rPr>
                      <w:t>）</w:t>
                    </w:r>
                  </w:p>
                </w:tc>
              </w:sdtContent>
            </w:sdt>
            <w:sdt>
              <w:sdtPr>
                <w:tag w:val="_PLD_f9dadced328346f0b76bc97b709dc071"/>
                <w:id w:val="-17316076"/>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sz w:val="21"/>
                        <w:szCs w:val="21"/>
                      </w:rPr>
                      <w:t>营业收入比上年增减（</w:t>
                    </w:r>
                    <w:r w:rsidRPr="008D00AB">
                      <w:rPr>
                        <w:rFonts w:hint="eastAsia"/>
                        <w:sz w:val="21"/>
                        <w:szCs w:val="21"/>
                      </w:rPr>
                      <w:t>%</w:t>
                    </w:r>
                    <w:r w:rsidRPr="008D00AB">
                      <w:rPr>
                        <w:sz w:val="21"/>
                        <w:szCs w:val="21"/>
                      </w:rPr>
                      <w:t>）</w:t>
                    </w:r>
                  </w:p>
                </w:tc>
              </w:sdtContent>
            </w:sdt>
            <w:sdt>
              <w:sdtPr>
                <w:tag w:val="_PLD_c02171812b4a4964854b289e6b6282d1"/>
                <w:id w:val="-1256818231"/>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sz w:val="21"/>
                        <w:szCs w:val="21"/>
                      </w:rPr>
                      <w:t>营业成本比上年增减（</w:t>
                    </w:r>
                    <w:r w:rsidRPr="008D00AB">
                      <w:rPr>
                        <w:rFonts w:hint="eastAsia"/>
                        <w:sz w:val="21"/>
                        <w:szCs w:val="21"/>
                      </w:rPr>
                      <w:t>%</w:t>
                    </w:r>
                    <w:r w:rsidRPr="008D00AB">
                      <w:rPr>
                        <w:sz w:val="21"/>
                        <w:szCs w:val="21"/>
                      </w:rPr>
                      <w:t>）</w:t>
                    </w:r>
                  </w:p>
                </w:tc>
              </w:sdtContent>
            </w:sdt>
            <w:sdt>
              <w:sdtPr>
                <w:tag w:val="_PLD_6ec6853f40254c1e8badc94bd41729ab"/>
                <w:id w:val="1714843871"/>
                <w:lock w:val="sdtLocked"/>
              </w:sdtPr>
              <w:sdtEndPr>
                <w:rPr>
                  <w:sz w:val="21"/>
                </w:rPr>
              </w:sdtEndPr>
              <w:sdtContent>
                <w:tc>
                  <w:tcPr>
                    <w:tcW w:w="561" w:type="pct"/>
                    <w:vAlign w:val="center"/>
                  </w:tcPr>
                  <w:p w:rsidR="003E661C" w:rsidRPr="008D00AB" w:rsidRDefault="003E661C" w:rsidP="004E2015">
                    <w:pPr>
                      <w:jc w:val="center"/>
                      <w:rPr>
                        <w:sz w:val="21"/>
                        <w:szCs w:val="21"/>
                      </w:rPr>
                    </w:pPr>
                    <w:r w:rsidRPr="008D00AB">
                      <w:rPr>
                        <w:rFonts w:hint="eastAsia"/>
                        <w:sz w:val="21"/>
                        <w:szCs w:val="21"/>
                      </w:rPr>
                      <w:t>毛利率</w:t>
                    </w:r>
                    <w:r w:rsidRPr="008D00AB">
                      <w:rPr>
                        <w:sz w:val="21"/>
                        <w:szCs w:val="21"/>
                      </w:rPr>
                      <w:t>比上年增减（</w:t>
                    </w:r>
                    <w:r w:rsidRPr="008D00AB">
                      <w:rPr>
                        <w:rFonts w:hint="eastAsia"/>
                        <w:sz w:val="21"/>
                        <w:szCs w:val="21"/>
                      </w:rPr>
                      <w:t>%</w:t>
                    </w:r>
                    <w:r w:rsidRPr="008D00AB">
                      <w:rPr>
                        <w:sz w:val="21"/>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2095588044"/>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针织服装类</w:t>
                    </w:r>
                  </w:p>
                </w:tc>
                <w:tc>
                  <w:tcPr>
                    <w:tcW w:w="1092" w:type="pct"/>
                  </w:tcPr>
                  <w:p w:rsidR="003E661C" w:rsidRPr="008D00AB" w:rsidRDefault="003E661C" w:rsidP="004E2015">
                    <w:pPr>
                      <w:jc w:val="right"/>
                      <w:rPr>
                        <w:sz w:val="21"/>
                        <w:szCs w:val="21"/>
                      </w:rPr>
                    </w:pPr>
                    <w:r w:rsidRPr="008D00AB">
                      <w:rPr>
                        <w:sz w:val="21"/>
                      </w:rPr>
                      <w:t>1,899,677,957.78</w:t>
                    </w:r>
                  </w:p>
                </w:tc>
                <w:tc>
                  <w:tcPr>
                    <w:tcW w:w="1092" w:type="pct"/>
                  </w:tcPr>
                  <w:p w:rsidR="003E661C" w:rsidRPr="008D00AB" w:rsidRDefault="003E661C" w:rsidP="004E2015">
                    <w:pPr>
                      <w:jc w:val="right"/>
                      <w:rPr>
                        <w:sz w:val="21"/>
                        <w:szCs w:val="21"/>
                      </w:rPr>
                    </w:pPr>
                    <w:r w:rsidRPr="008D00AB">
                      <w:rPr>
                        <w:sz w:val="21"/>
                      </w:rPr>
                      <w:t>1,070,807,770.29</w:t>
                    </w:r>
                  </w:p>
                </w:tc>
                <w:tc>
                  <w:tcPr>
                    <w:tcW w:w="564" w:type="pct"/>
                  </w:tcPr>
                  <w:p w:rsidR="003E661C" w:rsidRPr="008D00AB" w:rsidRDefault="003E661C" w:rsidP="004E2015">
                    <w:pPr>
                      <w:jc w:val="right"/>
                      <w:rPr>
                        <w:sz w:val="21"/>
                        <w:szCs w:val="21"/>
                      </w:rPr>
                    </w:pPr>
                    <w:r w:rsidRPr="008D00AB">
                      <w:rPr>
                        <w:sz w:val="21"/>
                      </w:rPr>
                      <w:t>43.63</w:t>
                    </w:r>
                  </w:p>
                </w:tc>
                <w:tc>
                  <w:tcPr>
                    <w:tcW w:w="564" w:type="pct"/>
                  </w:tcPr>
                  <w:p w:rsidR="003E661C" w:rsidRPr="008D00AB" w:rsidRDefault="003E661C" w:rsidP="004E2015">
                    <w:pPr>
                      <w:jc w:val="right"/>
                      <w:rPr>
                        <w:sz w:val="21"/>
                        <w:szCs w:val="21"/>
                      </w:rPr>
                    </w:pPr>
                    <w:r w:rsidRPr="008D00AB">
                      <w:rPr>
                        <w:sz w:val="21"/>
                      </w:rPr>
                      <w:t>10.88</w:t>
                    </w:r>
                  </w:p>
                </w:tc>
                <w:tc>
                  <w:tcPr>
                    <w:tcW w:w="564" w:type="pct"/>
                  </w:tcPr>
                  <w:p w:rsidR="003E661C" w:rsidRPr="008D00AB" w:rsidRDefault="003E661C" w:rsidP="004E2015">
                    <w:pPr>
                      <w:jc w:val="right"/>
                      <w:rPr>
                        <w:sz w:val="21"/>
                        <w:szCs w:val="21"/>
                      </w:rPr>
                    </w:pPr>
                    <w:r w:rsidRPr="008D00AB">
                      <w:rPr>
                        <w:sz w:val="21"/>
                      </w:rPr>
                      <w:t>29.24</w:t>
                    </w:r>
                  </w:p>
                </w:tc>
                <w:tc>
                  <w:tcPr>
                    <w:tcW w:w="561" w:type="pct"/>
                  </w:tcPr>
                  <w:p w:rsidR="003E661C" w:rsidRPr="008D00AB" w:rsidRDefault="003E661C" w:rsidP="004E2015">
                    <w:pPr>
                      <w:jc w:val="right"/>
                      <w:rPr>
                        <w:sz w:val="21"/>
                        <w:szCs w:val="21"/>
                      </w:rPr>
                    </w:pPr>
                    <w:r w:rsidRPr="008D00AB">
                      <w:rPr>
                        <w:sz w:val="21"/>
                      </w:rPr>
                      <w:t>减少8.01个百分点</w:t>
                    </w:r>
                  </w:p>
                </w:tc>
              </w:tr>
            </w:sdtContent>
          </w:sdt>
          <w:sdt>
            <w:sdtPr>
              <w:rPr>
                <w:rFonts w:ascii="宋体" w:eastAsiaTheme="minorEastAsia" w:hAnsi="宋体" w:cs="宋体"/>
                <w:kern w:val="0"/>
                <w:szCs w:val="21"/>
              </w:rPr>
              <w:alias w:val="董事会报告出具的分行业主营业务"/>
              <w:tag w:val="_TUP_fab3da88965048348763b19310ce503d"/>
              <w:id w:val="1097684483"/>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家用纺织类</w:t>
                    </w:r>
                  </w:p>
                </w:tc>
                <w:tc>
                  <w:tcPr>
                    <w:tcW w:w="1092" w:type="pct"/>
                  </w:tcPr>
                  <w:p w:rsidR="003E661C" w:rsidRPr="008D00AB" w:rsidRDefault="003E661C" w:rsidP="004E2015">
                    <w:pPr>
                      <w:jc w:val="right"/>
                      <w:rPr>
                        <w:sz w:val="21"/>
                        <w:szCs w:val="21"/>
                      </w:rPr>
                    </w:pPr>
                    <w:r w:rsidRPr="008D00AB">
                      <w:rPr>
                        <w:sz w:val="21"/>
                      </w:rPr>
                      <w:t>220,408,341.28</w:t>
                    </w:r>
                  </w:p>
                </w:tc>
                <w:tc>
                  <w:tcPr>
                    <w:tcW w:w="1092" w:type="pct"/>
                  </w:tcPr>
                  <w:p w:rsidR="003E661C" w:rsidRPr="008D00AB" w:rsidRDefault="003E661C" w:rsidP="004E2015">
                    <w:pPr>
                      <w:jc w:val="right"/>
                      <w:rPr>
                        <w:sz w:val="21"/>
                        <w:szCs w:val="21"/>
                      </w:rPr>
                    </w:pPr>
                    <w:r w:rsidRPr="008D00AB">
                      <w:rPr>
                        <w:sz w:val="21"/>
                      </w:rPr>
                      <w:t>185,971,449.24</w:t>
                    </w:r>
                  </w:p>
                </w:tc>
                <w:tc>
                  <w:tcPr>
                    <w:tcW w:w="564" w:type="pct"/>
                  </w:tcPr>
                  <w:p w:rsidR="003E661C" w:rsidRPr="008D00AB" w:rsidRDefault="003E661C" w:rsidP="004E2015">
                    <w:pPr>
                      <w:jc w:val="right"/>
                      <w:rPr>
                        <w:sz w:val="21"/>
                        <w:szCs w:val="21"/>
                      </w:rPr>
                    </w:pPr>
                    <w:r w:rsidRPr="008D00AB">
                      <w:rPr>
                        <w:sz w:val="21"/>
                      </w:rPr>
                      <w:t>15.62</w:t>
                    </w:r>
                  </w:p>
                </w:tc>
                <w:tc>
                  <w:tcPr>
                    <w:tcW w:w="564" w:type="pct"/>
                  </w:tcPr>
                  <w:p w:rsidR="003E661C" w:rsidRPr="008D00AB" w:rsidRDefault="003E661C" w:rsidP="004E2015">
                    <w:pPr>
                      <w:jc w:val="right"/>
                      <w:rPr>
                        <w:sz w:val="21"/>
                        <w:szCs w:val="21"/>
                      </w:rPr>
                    </w:pPr>
                    <w:r w:rsidRPr="008D00AB">
                      <w:rPr>
                        <w:sz w:val="21"/>
                      </w:rPr>
                      <w:t>-1.73</w:t>
                    </w:r>
                  </w:p>
                </w:tc>
                <w:tc>
                  <w:tcPr>
                    <w:tcW w:w="564" w:type="pct"/>
                  </w:tcPr>
                  <w:p w:rsidR="003E661C" w:rsidRPr="008D00AB" w:rsidRDefault="003E661C" w:rsidP="004E2015">
                    <w:pPr>
                      <w:jc w:val="right"/>
                      <w:rPr>
                        <w:sz w:val="21"/>
                        <w:szCs w:val="21"/>
                      </w:rPr>
                    </w:pPr>
                    <w:r w:rsidRPr="008D00AB">
                      <w:rPr>
                        <w:sz w:val="21"/>
                      </w:rPr>
                      <w:t>-1.92</w:t>
                    </w:r>
                  </w:p>
                </w:tc>
                <w:tc>
                  <w:tcPr>
                    <w:tcW w:w="561" w:type="pct"/>
                  </w:tcPr>
                  <w:p w:rsidR="003E661C" w:rsidRPr="008D00AB" w:rsidRDefault="003E661C" w:rsidP="004E2015">
                    <w:pPr>
                      <w:jc w:val="right"/>
                      <w:rPr>
                        <w:sz w:val="21"/>
                        <w:szCs w:val="21"/>
                      </w:rPr>
                    </w:pPr>
                    <w:r w:rsidRPr="008D00AB">
                      <w:rPr>
                        <w:sz w:val="21"/>
                      </w:rPr>
                      <w:t>增加0.17个百分点</w:t>
                    </w:r>
                  </w:p>
                </w:tc>
              </w:tr>
            </w:sdtContent>
          </w:sdt>
          <w:sdt>
            <w:sdtPr>
              <w:rPr>
                <w:rFonts w:ascii="宋体" w:eastAsiaTheme="minorEastAsia" w:hAnsi="宋体" w:cs="宋体"/>
                <w:kern w:val="0"/>
                <w:szCs w:val="21"/>
              </w:rPr>
              <w:alias w:val="董事会报告出具的分行业主营业务"/>
              <w:tag w:val="_TUP_fab3da88965048348763b19310ce503d"/>
              <w:id w:val="393703484"/>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服装服饰业</w:t>
                    </w:r>
                  </w:p>
                </w:tc>
                <w:tc>
                  <w:tcPr>
                    <w:tcW w:w="1092" w:type="pct"/>
                  </w:tcPr>
                  <w:p w:rsidR="003E661C" w:rsidRPr="008D00AB" w:rsidRDefault="003E661C" w:rsidP="004E2015">
                    <w:pPr>
                      <w:jc w:val="right"/>
                      <w:rPr>
                        <w:sz w:val="21"/>
                        <w:szCs w:val="21"/>
                      </w:rPr>
                    </w:pPr>
                    <w:r w:rsidRPr="008D00AB">
                      <w:rPr>
                        <w:sz w:val="21"/>
                      </w:rPr>
                      <w:t>171,162,752.39</w:t>
                    </w:r>
                  </w:p>
                </w:tc>
                <w:tc>
                  <w:tcPr>
                    <w:tcW w:w="1092" w:type="pct"/>
                  </w:tcPr>
                  <w:p w:rsidR="003E661C" w:rsidRPr="008D00AB" w:rsidRDefault="003E661C" w:rsidP="004E2015">
                    <w:pPr>
                      <w:jc w:val="right"/>
                      <w:rPr>
                        <w:sz w:val="21"/>
                        <w:szCs w:val="21"/>
                      </w:rPr>
                    </w:pPr>
                    <w:r w:rsidRPr="008D00AB">
                      <w:rPr>
                        <w:sz w:val="21"/>
                      </w:rPr>
                      <w:t>123,567,622.29</w:t>
                    </w:r>
                  </w:p>
                </w:tc>
                <w:tc>
                  <w:tcPr>
                    <w:tcW w:w="564" w:type="pct"/>
                  </w:tcPr>
                  <w:p w:rsidR="003E661C" w:rsidRPr="008D00AB" w:rsidRDefault="003E661C" w:rsidP="004E2015">
                    <w:pPr>
                      <w:jc w:val="right"/>
                      <w:rPr>
                        <w:sz w:val="21"/>
                        <w:szCs w:val="21"/>
                      </w:rPr>
                    </w:pPr>
                    <w:r w:rsidRPr="008D00AB">
                      <w:rPr>
                        <w:sz w:val="21"/>
                      </w:rPr>
                      <w:t>27.81</w:t>
                    </w:r>
                  </w:p>
                </w:tc>
                <w:tc>
                  <w:tcPr>
                    <w:tcW w:w="564" w:type="pct"/>
                  </w:tcPr>
                  <w:p w:rsidR="003E661C" w:rsidRPr="008D00AB" w:rsidRDefault="003E661C" w:rsidP="004E2015">
                    <w:pPr>
                      <w:jc w:val="right"/>
                      <w:rPr>
                        <w:sz w:val="21"/>
                        <w:szCs w:val="21"/>
                      </w:rPr>
                    </w:pPr>
                    <w:r w:rsidRPr="008D00AB">
                      <w:rPr>
                        <w:sz w:val="21"/>
                      </w:rPr>
                      <w:t>-7.98</w:t>
                    </w:r>
                  </w:p>
                </w:tc>
                <w:tc>
                  <w:tcPr>
                    <w:tcW w:w="564" w:type="pct"/>
                  </w:tcPr>
                  <w:p w:rsidR="003E661C" w:rsidRPr="008D00AB" w:rsidRDefault="003E661C" w:rsidP="004E2015">
                    <w:pPr>
                      <w:jc w:val="right"/>
                      <w:rPr>
                        <w:sz w:val="21"/>
                        <w:szCs w:val="21"/>
                      </w:rPr>
                    </w:pPr>
                    <w:r w:rsidRPr="008D00AB">
                      <w:rPr>
                        <w:sz w:val="21"/>
                      </w:rPr>
                      <w:t>4.85</w:t>
                    </w:r>
                  </w:p>
                </w:tc>
                <w:tc>
                  <w:tcPr>
                    <w:tcW w:w="561" w:type="pct"/>
                  </w:tcPr>
                  <w:p w:rsidR="003E661C" w:rsidRPr="008D00AB" w:rsidRDefault="003E661C" w:rsidP="004E2015">
                    <w:pPr>
                      <w:jc w:val="right"/>
                      <w:rPr>
                        <w:sz w:val="21"/>
                        <w:szCs w:val="21"/>
                      </w:rPr>
                    </w:pPr>
                    <w:r w:rsidRPr="008D00AB">
                      <w:rPr>
                        <w:sz w:val="21"/>
                      </w:rPr>
                      <w:t>减少8.84个百分点</w:t>
                    </w:r>
                  </w:p>
                </w:tc>
              </w:tr>
            </w:sdtContent>
          </w:sdt>
          <w:sdt>
            <w:sdtPr>
              <w:rPr>
                <w:rFonts w:ascii="宋体" w:eastAsiaTheme="minorEastAsia" w:hAnsi="宋体" w:cs="宋体"/>
                <w:kern w:val="0"/>
                <w:szCs w:val="21"/>
              </w:rPr>
              <w:alias w:val="董事会报告出具的分行业主营业务"/>
              <w:tag w:val="_TUP_fab3da88965048348763b19310ce503d"/>
              <w:id w:val="127130272"/>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进出口业务</w:t>
                    </w:r>
                  </w:p>
                </w:tc>
                <w:tc>
                  <w:tcPr>
                    <w:tcW w:w="1092" w:type="pct"/>
                  </w:tcPr>
                  <w:p w:rsidR="003E661C" w:rsidRPr="008D00AB" w:rsidRDefault="003E661C" w:rsidP="004E2015">
                    <w:pPr>
                      <w:jc w:val="right"/>
                      <w:rPr>
                        <w:sz w:val="21"/>
                        <w:szCs w:val="21"/>
                      </w:rPr>
                    </w:pPr>
                    <w:r w:rsidRPr="008D00AB">
                      <w:rPr>
                        <w:sz w:val="21"/>
                      </w:rPr>
                      <w:t>1,595,221,729.85</w:t>
                    </w:r>
                  </w:p>
                </w:tc>
                <w:tc>
                  <w:tcPr>
                    <w:tcW w:w="1092" w:type="pct"/>
                  </w:tcPr>
                  <w:p w:rsidR="003E661C" w:rsidRPr="008D00AB" w:rsidRDefault="003E661C" w:rsidP="004E2015">
                    <w:pPr>
                      <w:jc w:val="right"/>
                      <w:rPr>
                        <w:sz w:val="21"/>
                        <w:szCs w:val="21"/>
                      </w:rPr>
                    </w:pPr>
                    <w:r w:rsidRPr="008D00AB">
                      <w:rPr>
                        <w:sz w:val="21"/>
                      </w:rPr>
                      <w:t>1,526,687,980.68</w:t>
                    </w:r>
                  </w:p>
                </w:tc>
                <w:tc>
                  <w:tcPr>
                    <w:tcW w:w="564" w:type="pct"/>
                  </w:tcPr>
                  <w:p w:rsidR="003E661C" w:rsidRPr="008D00AB" w:rsidRDefault="003E661C" w:rsidP="004E2015">
                    <w:pPr>
                      <w:jc w:val="right"/>
                      <w:rPr>
                        <w:sz w:val="21"/>
                        <w:szCs w:val="21"/>
                      </w:rPr>
                    </w:pPr>
                    <w:r w:rsidRPr="008D00AB">
                      <w:rPr>
                        <w:sz w:val="21"/>
                      </w:rPr>
                      <w:t>4.30</w:t>
                    </w:r>
                  </w:p>
                </w:tc>
                <w:tc>
                  <w:tcPr>
                    <w:tcW w:w="564" w:type="pct"/>
                  </w:tcPr>
                  <w:p w:rsidR="003E661C" w:rsidRPr="008D00AB" w:rsidRDefault="003E661C" w:rsidP="004E2015">
                    <w:pPr>
                      <w:jc w:val="right"/>
                      <w:rPr>
                        <w:sz w:val="21"/>
                        <w:szCs w:val="21"/>
                      </w:rPr>
                    </w:pPr>
                    <w:r w:rsidRPr="008D00AB">
                      <w:rPr>
                        <w:sz w:val="21"/>
                      </w:rPr>
                      <w:t>-19.10</w:t>
                    </w:r>
                  </w:p>
                </w:tc>
                <w:tc>
                  <w:tcPr>
                    <w:tcW w:w="564" w:type="pct"/>
                  </w:tcPr>
                  <w:p w:rsidR="003E661C" w:rsidRPr="008D00AB" w:rsidRDefault="003E661C" w:rsidP="004E2015">
                    <w:pPr>
                      <w:jc w:val="right"/>
                      <w:rPr>
                        <w:sz w:val="21"/>
                        <w:szCs w:val="21"/>
                      </w:rPr>
                    </w:pPr>
                    <w:r w:rsidRPr="008D00AB">
                      <w:rPr>
                        <w:sz w:val="21"/>
                      </w:rPr>
                      <w:t>-18.34</w:t>
                    </w:r>
                  </w:p>
                </w:tc>
                <w:tc>
                  <w:tcPr>
                    <w:tcW w:w="561" w:type="pct"/>
                  </w:tcPr>
                  <w:p w:rsidR="003E661C" w:rsidRPr="008D00AB" w:rsidRDefault="003E661C" w:rsidP="004E2015">
                    <w:pPr>
                      <w:jc w:val="right"/>
                      <w:rPr>
                        <w:sz w:val="21"/>
                        <w:szCs w:val="21"/>
                      </w:rPr>
                    </w:pPr>
                    <w:r w:rsidRPr="008D00AB">
                      <w:rPr>
                        <w:sz w:val="21"/>
                      </w:rPr>
                      <w:t>减少0.89个</w:t>
                    </w:r>
                    <w:r w:rsidRPr="008D00AB">
                      <w:rPr>
                        <w:sz w:val="21"/>
                      </w:rPr>
                      <w:lastRenderedPageBreak/>
                      <w:t>百分点</w:t>
                    </w:r>
                  </w:p>
                </w:tc>
              </w:tr>
            </w:sdtContent>
          </w:sdt>
          <w:sdt>
            <w:sdtPr>
              <w:rPr>
                <w:rFonts w:ascii="宋体" w:eastAsiaTheme="minorEastAsia" w:hAnsi="宋体" w:cs="宋体"/>
                <w:kern w:val="0"/>
                <w:szCs w:val="21"/>
              </w:rPr>
              <w:alias w:val="董事会报告出具的分行业主营业务"/>
              <w:tag w:val="_TUP_fab3da88965048348763b19310ce503d"/>
              <w:id w:val="-1749113845"/>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国内贸易</w:t>
                    </w:r>
                  </w:p>
                </w:tc>
                <w:tc>
                  <w:tcPr>
                    <w:tcW w:w="1092" w:type="pct"/>
                  </w:tcPr>
                  <w:p w:rsidR="003E661C" w:rsidRPr="008D00AB" w:rsidRDefault="003E661C" w:rsidP="004E2015">
                    <w:pPr>
                      <w:jc w:val="right"/>
                      <w:rPr>
                        <w:sz w:val="21"/>
                        <w:szCs w:val="21"/>
                      </w:rPr>
                    </w:pPr>
                    <w:r w:rsidRPr="008D00AB">
                      <w:rPr>
                        <w:sz w:val="21"/>
                      </w:rPr>
                      <w:t>205,632,533.87</w:t>
                    </w:r>
                  </w:p>
                </w:tc>
                <w:tc>
                  <w:tcPr>
                    <w:tcW w:w="1092" w:type="pct"/>
                  </w:tcPr>
                  <w:p w:rsidR="003E661C" w:rsidRDefault="003E661C" w:rsidP="004E2015">
                    <w:pPr>
                      <w:jc w:val="right"/>
                      <w:rPr>
                        <w:sz w:val="22"/>
                        <w:szCs w:val="22"/>
                      </w:rPr>
                    </w:pPr>
                    <w:r>
                      <w:rPr>
                        <w:rFonts w:hint="eastAsia"/>
                        <w:sz w:val="22"/>
                        <w:szCs w:val="22"/>
                      </w:rPr>
                      <w:t>197,457,496.66</w:t>
                    </w:r>
                  </w:p>
                  <w:p w:rsidR="003E661C" w:rsidRPr="008D00AB" w:rsidRDefault="003E661C" w:rsidP="004E2015">
                    <w:pPr>
                      <w:jc w:val="right"/>
                      <w:rPr>
                        <w:sz w:val="21"/>
                        <w:szCs w:val="21"/>
                      </w:rPr>
                    </w:pPr>
                  </w:p>
                </w:tc>
                <w:tc>
                  <w:tcPr>
                    <w:tcW w:w="564" w:type="pct"/>
                  </w:tcPr>
                  <w:p w:rsidR="003E661C" w:rsidRPr="008D00AB" w:rsidRDefault="003E661C" w:rsidP="004E2015">
                    <w:pPr>
                      <w:jc w:val="right"/>
                      <w:rPr>
                        <w:sz w:val="21"/>
                        <w:szCs w:val="21"/>
                      </w:rPr>
                    </w:pPr>
                    <w:r w:rsidRPr="008D00AB">
                      <w:rPr>
                        <w:sz w:val="21"/>
                      </w:rPr>
                      <w:t>3.98</w:t>
                    </w:r>
                  </w:p>
                </w:tc>
                <w:tc>
                  <w:tcPr>
                    <w:tcW w:w="564" w:type="pct"/>
                  </w:tcPr>
                  <w:p w:rsidR="003E661C" w:rsidRDefault="003E661C" w:rsidP="004E2015">
                    <w:pPr>
                      <w:jc w:val="right"/>
                      <w:rPr>
                        <w:sz w:val="22"/>
                        <w:szCs w:val="22"/>
                      </w:rPr>
                    </w:pPr>
                    <w:r>
                      <w:rPr>
                        <w:rFonts w:hint="eastAsia"/>
                        <w:sz w:val="22"/>
                        <w:szCs w:val="22"/>
                      </w:rPr>
                      <w:t>-43.27</w:t>
                    </w:r>
                  </w:p>
                  <w:p w:rsidR="003E661C" w:rsidRPr="008D00AB" w:rsidRDefault="003E661C" w:rsidP="004E2015">
                    <w:pPr>
                      <w:jc w:val="right"/>
                      <w:rPr>
                        <w:sz w:val="21"/>
                        <w:szCs w:val="21"/>
                      </w:rPr>
                    </w:pPr>
                  </w:p>
                </w:tc>
                <w:tc>
                  <w:tcPr>
                    <w:tcW w:w="564" w:type="pct"/>
                  </w:tcPr>
                  <w:p w:rsidR="003E661C" w:rsidRDefault="003E661C" w:rsidP="004E2015">
                    <w:pPr>
                      <w:jc w:val="right"/>
                      <w:rPr>
                        <w:sz w:val="22"/>
                        <w:szCs w:val="22"/>
                      </w:rPr>
                    </w:pPr>
                    <w:r>
                      <w:rPr>
                        <w:rFonts w:hint="eastAsia"/>
                        <w:sz w:val="22"/>
                        <w:szCs w:val="22"/>
                      </w:rPr>
                      <w:t>-43.88</w:t>
                    </w:r>
                  </w:p>
                  <w:p w:rsidR="003E661C" w:rsidRPr="008D00AB" w:rsidRDefault="003E661C" w:rsidP="004E2015">
                    <w:pPr>
                      <w:jc w:val="right"/>
                      <w:rPr>
                        <w:sz w:val="21"/>
                        <w:szCs w:val="21"/>
                      </w:rPr>
                    </w:pPr>
                  </w:p>
                </w:tc>
                <w:tc>
                  <w:tcPr>
                    <w:tcW w:w="561" w:type="pct"/>
                  </w:tcPr>
                  <w:p w:rsidR="003E661C" w:rsidRPr="008D00AB" w:rsidRDefault="003E661C" w:rsidP="004E2015">
                    <w:pPr>
                      <w:jc w:val="right"/>
                      <w:rPr>
                        <w:sz w:val="21"/>
                        <w:szCs w:val="21"/>
                      </w:rPr>
                    </w:pPr>
                    <w:r w:rsidRPr="008D00AB">
                      <w:rPr>
                        <w:rFonts w:hint="eastAsia"/>
                        <w:sz w:val="21"/>
                        <w:szCs w:val="21"/>
                      </w:rPr>
                      <w:t>增加1.04个百分点</w:t>
                    </w:r>
                  </w:p>
                </w:tc>
              </w:tr>
            </w:sdtContent>
          </w:sdt>
          <w:sdt>
            <w:sdtPr>
              <w:rPr>
                <w:rFonts w:ascii="宋体" w:eastAsiaTheme="minorEastAsia" w:hAnsi="宋体" w:cs="宋体"/>
                <w:kern w:val="0"/>
                <w:szCs w:val="21"/>
              </w:rPr>
              <w:alias w:val="董事会报告出具的分行业主营业务"/>
              <w:tag w:val="_TUP_fab3da88965048348763b19310ce503d"/>
              <w:id w:val="-1819345491"/>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物业租赁</w:t>
                    </w:r>
                  </w:p>
                </w:tc>
                <w:tc>
                  <w:tcPr>
                    <w:tcW w:w="1092" w:type="pct"/>
                  </w:tcPr>
                  <w:p w:rsidR="003E661C" w:rsidRPr="008D00AB" w:rsidRDefault="003E661C" w:rsidP="004E2015">
                    <w:pPr>
                      <w:jc w:val="right"/>
                      <w:rPr>
                        <w:sz w:val="21"/>
                        <w:szCs w:val="21"/>
                      </w:rPr>
                    </w:pPr>
                    <w:r w:rsidRPr="008D00AB">
                      <w:rPr>
                        <w:sz w:val="21"/>
                      </w:rPr>
                      <w:t>77,644,753.48</w:t>
                    </w:r>
                  </w:p>
                </w:tc>
                <w:tc>
                  <w:tcPr>
                    <w:tcW w:w="1092" w:type="pct"/>
                  </w:tcPr>
                  <w:p w:rsidR="003E661C" w:rsidRPr="008D00AB" w:rsidRDefault="003E661C" w:rsidP="004E2015">
                    <w:pPr>
                      <w:jc w:val="right"/>
                      <w:rPr>
                        <w:sz w:val="21"/>
                        <w:szCs w:val="21"/>
                      </w:rPr>
                    </w:pPr>
                    <w:r w:rsidRPr="008D00AB">
                      <w:rPr>
                        <w:sz w:val="21"/>
                      </w:rPr>
                      <w:t>15,975,481.30</w:t>
                    </w:r>
                  </w:p>
                </w:tc>
                <w:tc>
                  <w:tcPr>
                    <w:tcW w:w="564" w:type="pct"/>
                  </w:tcPr>
                  <w:p w:rsidR="003E661C" w:rsidRPr="008D00AB" w:rsidRDefault="003E661C" w:rsidP="004E2015">
                    <w:pPr>
                      <w:jc w:val="right"/>
                      <w:rPr>
                        <w:sz w:val="21"/>
                        <w:szCs w:val="21"/>
                      </w:rPr>
                    </w:pPr>
                    <w:r w:rsidRPr="008D00AB">
                      <w:rPr>
                        <w:sz w:val="21"/>
                      </w:rPr>
                      <w:t>79.42</w:t>
                    </w:r>
                  </w:p>
                </w:tc>
                <w:tc>
                  <w:tcPr>
                    <w:tcW w:w="564" w:type="pct"/>
                  </w:tcPr>
                  <w:p w:rsidR="003E661C" w:rsidRPr="008D00AB" w:rsidRDefault="003E661C" w:rsidP="004E2015">
                    <w:pPr>
                      <w:jc w:val="right"/>
                      <w:rPr>
                        <w:sz w:val="21"/>
                        <w:szCs w:val="21"/>
                      </w:rPr>
                    </w:pPr>
                    <w:r w:rsidRPr="008D00AB">
                      <w:rPr>
                        <w:sz w:val="21"/>
                      </w:rPr>
                      <w:t>52.78</w:t>
                    </w:r>
                  </w:p>
                </w:tc>
                <w:tc>
                  <w:tcPr>
                    <w:tcW w:w="564" w:type="pct"/>
                  </w:tcPr>
                  <w:p w:rsidR="003E661C" w:rsidRPr="008D00AB" w:rsidRDefault="003E661C" w:rsidP="004E2015">
                    <w:pPr>
                      <w:jc w:val="right"/>
                      <w:rPr>
                        <w:sz w:val="21"/>
                        <w:szCs w:val="21"/>
                      </w:rPr>
                    </w:pPr>
                    <w:r w:rsidRPr="008D00AB">
                      <w:rPr>
                        <w:sz w:val="21"/>
                      </w:rPr>
                      <w:t>41.05</w:t>
                    </w:r>
                  </w:p>
                </w:tc>
                <w:tc>
                  <w:tcPr>
                    <w:tcW w:w="561" w:type="pct"/>
                  </w:tcPr>
                  <w:p w:rsidR="003E661C" w:rsidRPr="008D00AB" w:rsidRDefault="003E661C" w:rsidP="004E2015">
                    <w:pPr>
                      <w:jc w:val="right"/>
                      <w:rPr>
                        <w:sz w:val="21"/>
                        <w:szCs w:val="21"/>
                      </w:rPr>
                    </w:pPr>
                    <w:r w:rsidRPr="008D00AB">
                      <w:rPr>
                        <w:sz w:val="21"/>
                      </w:rPr>
                      <w:t>增加1.71个百分点</w:t>
                    </w:r>
                  </w:p>
                </w:tc>
              </w:tr>
            </w:sdtContent>
          </w:sdt>
          <w:sdt>
            <w:sdtPr>
              <w:rPr>
                <w:rFonts w:ascii="宋体" w:eastAsiaTheme="minorEastAsia" w:hAnsi="宋体" w:cs="宋体"/>
                <w:kern w:val="0"/>
                <w:szCs w:val="21"/>
              </w:rPr>
              <w:alias w:val="董事会报告出具的分行业主营业务"/>
              <w:tag w:val="_TUP_fab3da88965048348763b19310ce503d"/>
              <w:id w:val="1160587836"/>
              <w:lock w:val="sdtLocked"/>
            </w:sdtPr>
            <w:sdtEndPr>
              <w:rPr>
                <w:color w:val="008000"/>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公司内部各业务、分部相互抵销</w:t>
                    </w:r>
                  </w:p>
                </w:tc>
                <w:tc>
                  <w:tcPr>
                    <w:tcW w:w="1092" w:type="pct"/>
                  </w:tcPr>
                  <w:p w:rsidR="003E661C" w:rsidRPr="008D00AB" w:rsidRDefault="003E661C" w:rsidP="004E2015">
                    <w:pPr>
                      <w:jc w:val="right"/>
                      <w:rPr>
                        <w:sz w:val="21"/>
                        <w:szCs w:val="21"/>
                      </w:rPr>
                    </w:pPr>
                    <w:r w:rsidRPr="008D00AB">
                      <w:rPr>
                        <w:sz w:val="21"/>
                      </w:rPr>
                      <w:t>-163,395,926.97</w:t>
                    </w:r>
                  </w:p>
                </w:tc>
                <w:tc>
                  <w:tcPr>
                    <w:tcW w:w="1092" w:type="pct"/>
                  </w:tcPr>
                  <w:p w:rsidR="003E661C" w:rsidRPr="008D00AB" w:rsidRDefault="003E661C" w:rsidP="004E2015">
                    <w:pPr>
                      <w:jc w:val="right"/>
                      <w:rPr>
                        <w:sz w:val="21"/>
                        <w:szCs w:val="21"/>
                      </w:rPr>
                    </w:pPr>
                    <w:r w:rsidRPr="008D00AB">
                      <w:rPr>
                        <w:sz w:val="21"/>
                      </w:rPr>
                      <w:t>-112,191,307.12</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1" w:type="pct"/>
                  </w:tcPr>
                  <w:p w:rsidR="003E661C" w:rsidRPr="008D00AB" w:rsidRDefault="003E661C" w:rsidP="004E2015">
                    <w:pPr>
                      <w:jc w:val="right"/>
                      <w:rPr>
                        <w:sz w:val="21"/>
                        <w:szCs w:val="21"/>
                      </w:rPr>
                    </w:pPr>
                  </w:p>
                </w:tc>
              </w:tr>
            </w:sdtContent>
          </w:sdt>
          <w:sdt>
            <w:sdtPr>
              <w:rPr>
                <w:rFonts w:ascii="宋体" w:eastAsiaTheme="minorEastAsia" w:hAnsi="宋体" w:cs="宋体"/>
                <w:kern w:val="0"/>
                <w:szCs w:val="21"/>
              </w:rPr>
              <w:alias w:val="董事会报告出具的分行业主营业务"/>
              <w:tag w:val="_TUP_fab3da88965048348763b19310ce503d"/>
              <w:id w:val="-2002036625"/>
              <w:lock w:val="sdtLocked"/>
            </w:sdtPr>
            <w:sdtEndPr>
              <w:rPr>
                <w:rFonts w:eastAsia="宋体"/>
                <w:color w:val="008000"/>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合计</w:t>
                    </w:r>
                  </w:p>
                </w:tc>
                <w:tc>
                  <w:tcPr>
                    <w:tcW w:w="1092" w:type="pct"/>
                  </w:tcPr>
                  <w:p w:rsidR="003E661C" w:rsidRPr="008D00AB" w:rsidRDefault="003E661C" w:rsidP="004E2015">
                    <w:pPr>
                      <w:jc w:val="right"/>
                      <w:rPr>
                        <w:sz w:val="21"/>
                        <w:szCs w:val="21"/>
                      </w:rPr>
                    </w:pPr>
                    <w:r>
                      <w:rPr>
                        <w:rFonts w:hint="eastAsia"/>
                        <w:sz w:val="22"/>
                        <w:szCs w:val="22"/>
                      </w:rPr>
                      <w:t>4,006,352,141.68</w:t>
                    </w:r>
                  </w:p>
                </w:tc>
                <w:tc>
                  <w:tcPr>
                    <w:tcW w:w="1092" w:type="pct"/>
                  </w:tcPr>
                  <w:p w:rsidR="003E661C" w:rsidRPr="008D00AB" w:rsidRDefault="003E661C" w:rsidP="004E2015">
                    <w:pPr>
                      <w:jc w:val="right"/>
                      <w:rPr>
                        <w:sz w:val="21"/>
                        <w:szCs w:val="21"/>
                      </w:rPr>
                    </w:pPr>
                    <w:r>
                      <w:rPr>
                        <w:rFonts w:hint="eastAsia"/>
                        <w:sz w:val="22"/>
                        <w:szCs w:val="22"/>
                      </w:rPr>
                      <w:t>3,008,276,493.34</w:t>
                    </w:r>
                  </w:p>
                </w:tc>
                <w:tc>
                  <w:tcPr>
                    <w:tcW w:w="564" w:type="pct"/>
                  </w:tcPr>
                  <w:p w:rsidR="003E661C" w:rsidRPr="008D00AB" w:rsidRDefault="003E661C" w:rsidP="004E2015">
                    <w:pPr>
                      <w:jc w:val="right"/>
                      <w:rPr>
                        <w:sz w:val="21"/>
                        <w:szCs w:val="21"/>
                      </w:rPr>
                    </w:pPr>
                    <w:r w:rsidRPr="008D00AB">
                      <w:rPr>
                        <w:sz w:val="21"/>
                      </w:rPr>
                      <w:t>24.91</w:t>
                    </w:r>
                  </w:p>
                </w:tc>
                <w:tc>
                  <w:tcPr>
                    <w:tcW w:w="564" w:type="pct"/>
                  </w:tcPr>
                  <w:p w:rsidR="003E661C" w:rsidRPr="008D00AB" w:rsidRDefault="003E661C" w:rsidP="004E2015">
                    <w:pPr>
                      <w:jc w:val="right"/>
                      <w:rPr>
                        <w:sz w:val="21"/>
                        <w:szCs w:val="21"/>
                      </w:rPr>
                    </w:pPr>
                    <w:r>
                      <w:rPr>
                        <w:rFonts w:hint="eastAsia"/>
                        <w:sz w:val="22"/>
                        <w:szCs w:val="22"/>
                      </w:rPr>
                      <w:t>-6.62</w:t>
                    </w:r>
                  </w:p>
                </w:tc>
                <w:tc>
                  <w:tcPr>
                    <w:tcW w:w="564" w:type="pct"/>
                  </w:tcPr>
                  <w:p w:rsidR="003E661C" w:rsidRPr="008D00AB" w:rsidRDefault="003E661C" w:rsidP="004E2015">
                    <w:pPr>
                      <w:jc w:val="right"/>
                      <w:rPr>
                        <w:sz w:val="21"/>
                        <w:szCs w:val="21"/>
                      </w:rPr>
                    </w:pPr>
                    <w:r w:rsidRPr="008D00AB">
                      <w:rPr>
                        <w:sz w:val="21"/>
                      </w:rPr>
                      <w:t>-6.15</w:t>
                    </w:r>
                  </w:p>
                </w:tc>
                <w:tc>
                  <w:tcPr>
                    <w:tcW w:w="561" w:type="pct"/>
                  </w:tcPr>
                  <w:p w:rsidR="003E661C" w:rsidRPr="008D00AB" w:rsidRDefault="003E661C" w:rsidP="004E2015">
                    <w:pPr>
                      <w:jc w:val="right"/>
                      <w:rPr>
                        <w:sz w:val="21"/>
                        <w:szCs w:val="21"/>
                      </w:rPr>
                    </w:pPr>
                    <w:r w:rsidRPr="008D00AB">
                      <w:rPr>
                        <w:rFonts w:hint="eastAsia"/>
                        <w:sz w:val="21"/>
                      </w:rPr>
                      <w:t>减少0.37个百分点</w:t>
                    </w:r>
                  </w:p>
                </w:tc>
              </w:tr>
            </w:sdtContent>
          </w:sdt>
          <w:tr w:rsidR="003E661C" w:rsidRPr="008D00AB" w:rsidTr="004E2015">
            <w:sdt>
              <w:sdtPr>
                <w:tag w:val="_PLD_49258193d94b4f5fa47e482cd615784f"/>
                <w:id w:val="-226143731"/>
                <w:lock w:val="sdtLocked"/>
              </w:sdtPr>
              <w:sdtEndPr>
                <w:rPr>
                  <w:sz w:val="21"/>
                </w:rPr>
              </w:sdtEndPr>
              <w:sdtContent>
                <w:tc>
                  <w:tcPr>
                    <w:tcW w:w="5000" w:type="pct"/>
                    <w:gridSpan w:val="7"/>
                    <w:vAlign w:val="center"/>
                  </w:tcPr>
                  <w:p w:rsidR="003E661C" w:rsidRPr="008D00AB" w:rsidRDefault="003E661C" w:rsidP="004E2015">
                    <w:pPr>
                      <w:jc w:val="center"/>
                      <w:rPr>
                        <w:sz w:val="21"/>
                        <w:szCs w:val="21"/>
                      </w:rPr>
                    </w:pPr>
                    <w:r w:rsidRPr="008D00AB">
                      <w:rPr>
                        <w:rFonts w:hint="eastAsia"/>
                        <w:sz w:val="21"/>
                        <w:szCs w:val="21"/>
                      </w:rPr>
                      <w:t>主营业务分产品情况</w:t>
                    </w:r>
                  </w:p>
                </w:tc>
              </w:sdtContent>
            </w:sdt>
          </w:tr>
          <w:tr w:rsidR="003E661C" w:rsidRPr="008D00AB" w:rsidTr="004E2015">
            <w:sdt>
              <w:sdtPr>
                <w:tag w:val="_PLD_1d72749a5d4248359cb1b92e381ef722"/>
                <w:id w:val="65847515"/>
                <w:lock w:val="sdtLocked"/>
              </w:sdtPr>
              <w:sdtEndPr>
                <w:rPr>
                  <w:sz w:val="21"/>
                </w:rPr>
              </w:sdtEndPr>
              <w:sdtContent>
                <w:tc>
                  <w:tcPr>
                    <w:tcW w:w="565" w:type="pct"/>
                    <w:vAlign w:val="center"/>
                  </w:tcPr>
                  <w:p w:rsidR="003E661C" w:rsidRPr="008D00AB" w:rsidRDefault="003E661C" w:rsidP="004E2015">
                    <w:pPr>
                      <w:pStyle w:val="a9"/>
                      <w:ind w:firstLineChars="0" w:firstLine="0"/>
                      <w:jc w:val="center"/>
                      <w:rPr>
                        <w:sz w:val="21"/>
                        <w:szCs w:val="21"/>
                      </w:rPr>
                    </w:pPr>
                    <w:r w:rsidRPr="008D00AB">
                      <w:rPr>
                        <w:rFonts w:hint="eastAsia"/>
                        <w:sz w:val="21"/>
                        <w:szCs w:val="21"/>
                      </w:rPr>
                      <w:t>分产品</w:t>
                    </w:r>
                  </w:p>
                </w:tc>
              </w:sdtContent>
            </w:sdt>
            <w:sdt>
              <w:sdtPr>
                <w:tag w:val="_PLD_5e318ae25ee540258ffd6821c201e0af"/>
                <w:id w:val="54587936"/>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rFonts w:hint="eastAsia"/>
                        <w:sz w:val="21"/>
                        <w:szCs w:val="21"/>
                      </w:rPr>
                      <w:t>营业收入</w:t>
                    </w:r>
                  </w:p>
                </w:tc>
              </w:sdtContent>
            </w:sdt>
            <w:sdt>
              <w:sdtPr>
                <w:tag w:val="_PLD_d7023b8e0b18494eaae569b7bcd4781f"/>
                <w:id w:val="449669657"/>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rFonts w:hint="eastAsia"/>
                        <w:sz w:val="21"/>
                        <w:szCs w:val="21"/>
                      </w:rPr>
                      <w:t>营业成本</w:t>
                    </w:r>
                  </w:p>
                </w:tc>
              </w:sdtContent>
            </w:sdt>
            <w:sdt>
              <w:sdtPr>
                <w:tag w:val="_PLD_c7e7c31f672744488b53ec34a4e0abde"/>
                <w:id w:val="-1543892160"/>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毛利率（%）</w:t>
                    </w:r>
                  </w:p>
                </w:tc>
              </w:sdtContent>
            </w:sdt>
            <w:sdt>
              <w:sdtPr>
                <w:tag w:val="_PLD_0ca65e94b76d4933977b3fe13864caf2"/>
                <w:id w:val="-1038737286"/>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营业收入比上年增减（%）</w:t>
                    </w:r>
                  </w:p>
                </w:tc>
              </w:sdtContent>
            </w:sdt>
            <w:sdt>
              <w:sdtPr>
                <w:tag w:val="_PLD_0fcddf8af1ce40e3bbe0b8e78c8c2496"/>
                <w:id w:val="986137059"/>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营业成本比上年增减（%）</w:t>
                    </w:r>
                  </w:p>
                </w:tc>
              </w:sdtContent>
            </w:sdt>
            <w:sdt>
              <w:sdtPr>
                <w:tag w:val="_PLD_fd695ef26ff948df8cd16c66ef5ffea9"/>
                <w:id w:val="-228614633"/>
                <w:lock w:val="sdtLocked"/>
              </w:sdtPr>
              <w:sdtEndPr>
                <w:rPr>
                  <w:sz w:val="21"/>
                </w:rPr>
              </w:sdtEndPr>
              <w:sdtContent>
                <w:tc>
                  <w:tcPr>
                    <w:tcW w:w="561" w:type="pct"/>
                    <w:vAlign w:val="center"/>
                  </w:tcPr>
                  <w:p w:rsidR="003E661C" w:rsidRPr="008D00AB" w:rsidRDefault="003E661C" w:rsidP="004E2015">
                    <w:pPr>
                      <w:jc w:val="center"/>
                      <w:rPr>
                        <w:sz w:val="21"/>
                        <w:szCs w:val="21"/>
                      </w:rPr>
                    </w:pPr>
                    <w:r w:rsidRPr="008D00AB">
                      <w:rPr>
                        <w:rFonts w:hint="eastAsia"/>
                        <w:sz w:val="21"/>
                        <w:szCs w:val="21"/>
                      </w:rPr>
                      <w:t>毛利率</w:t>
                    </w:r>
                    <w:r w:rsidRPr="008D00AB">
                      <w:rPr>
                        <w:sz w:val="21"/>
                        <w:szCs w:val="21"/>
                      </w:rPr>
                      <w:t>比上年增减（</w:t>
                    </w:r>
                    <w:r w:rsidRPr="008D00AB">
                      <w:rPr>
                        <w:rFonts w:hint="eastAsia"/>
                        <w:sz w:val="21"/>
                        <w:szCs w:val="21"/>
                      </w:rPr>
                      <w:t>%</w:t>
                    </w:r>
                    <w:r w:rsidRPr="008D00AB">
                      <w:rPr>
                        <w:sz w:val="21"/>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046957929"/>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针织面料</w:t>
                    </w:r>
                  </w:p>
                </w:tc>
                <w:tc>
                  <w:tcPr>
                    <w:tcW w:w="1092" w:type="pct"/>
                  </w:tcPr>
                  <w:p w:rsidR="003E661C" w:rsidRPr="008D00AB" w:rsidRDefault="003E661C" w:rsidP="004E2015">
                    <w:pPr>
                      <w:jc w:val="right"/>
                      <w:rPr>
                        <w:sz w:val="21"/>
                        <w:szCs w:val="21"/>
                      </w:rPr>
                    </w:pPr>
                    <w:r w:rsidRPr="008D00AB">
                      <w:rPr>
                        <w:sz w:val="21"/>
                      </w:rPr>
                      <w:t>492,662,395.56</w:t>
                    </w:r>
                  </w:p>
                </w:tc>
                <w:tc>
                  <w:tcPr>
                    <w:tcW w:w="1092" w:type="pct"/>
                  </w:tcPr>
                  <w:p w:rsidR="003E661C" w:rsidRPr="008D00AB" w:rsidRDefault="003E661C" w:rsidP="004E2015">
                    <w:pPr>
                      <w:jc w:val="right"/>
                      <w:rPr>
                        <w:sz w:val="21"/>
                        <w:szCs w:val="21"/>
                      </w:rPr>
                    </w:pPr>
                    <w:r w:rsidRPr="008D00AB">
                      <w:rPr>
                        <w:sz w:val="21"/>
                      </w:rPr>
                      <w:t>416,770,638.51</w:t>
                    </w:r>
                  </w:p>
                </w:tc>
                <w:tc>
                  <w:tcPr>
                    <w:tcW w:w="564" w:type="pct"/>
                  </w:tcPr>
                  <w:p w:rsidR="003E661C" w:rsidRPr="008D00AB" w:rsidRDefault="003E661C" w:rsidP="004E2015">
                    <w:pPr>
                      <w:jc w:val="right"/>
                      <w:rPr>
                        <w:sz w:val="21"/>
                        <w:szCs w:val="21"/>
                      </w:rPr>
                    </w:pPr>
                    <w:r w:rsidRPr="008D00AB">
                      <w:rPr>
                        <w:sz w:val="21"/>
                      </w:rPr>
                      <w:t>15.40</w:t>
                    </w:r>
                  </w:p>
                </w:tc>
                <w:tc>
                  <w:tcPr>
                    <w:tcW w:w="564" w:type="pct"/>
                  </w:tcPr>
                  <w:p w:rsidR="003E661C" w:rsidRPr="008D00AB" w:rsidRDefault="003E661C" w:rsidP="004E2015">
                    <w:pPr>
                      <w:jc w:val="right"/>
                      <w:rPr>
                        <w:sz w:val="21"/>
                        <w:szCs w:val="21"/>
                      </w:rPr>
                    </w:pPr>
                    <w:r w:rsidRPr="008D00AB">
                      <w:rPr>
                        <w:sz w:val="21"/>
                      </w:rPr>
                      <w:t>22.34</w:t>
                    </w:r>
                  </w:p>
                </w:tc>
                <w:tc>
                  <w:tcPr>
                    <w:tcW w:w="564" w:type="pct"/>
                  </w:tcPr>
                  <w:p w:rsidR="003E661C" w:rsidRPr="008D00AB" w:rsidRDefault="003E661C" w:rsidP="004E2015">
                    <w:pPr>
                      <w:jc w:val="right"/>
                      <w:rPr>
                        <w:sz w:val="21"/>
                        <w:szCs w:val="21"/>
                      </w:rPr>
                    </w:pPr>
                    <w:r w:rsidRPr="008D00AB">
                      <w:rPr>
                        <w:sz w:val="21"/>
                      </w:rPr>
                      <w:t>27.07</w:t>
                    </w:r>
                  </w:p>
                </w:tc>
                <w:tc>
                  <w:tcPr>
                    <w:tcW w:w="561" w:type="pct"/>
                  </w:tcPr>
                  <w:p w:rsidR="003E661C" w:rsidRPr="008D00AB" w:rsidRDefault="003E661C" w:rsidP="004E2015">
                    <w:pPr>
                      <w:jc w:val="right"/>
                      <w:rPr>
                        <w:sz w:val="21"/>
                        <w:szCs w:val="21"/>
                      </w:rPr>
                    </w:pPr>
                    <w:r w:rsidRPr="008D00AB">
                      <w:rPr>
                        <w:sz w:val="21"/>
                      </w:rPr>
                      <w:t>减少3.15个百分点</w:t>
                    </w:r>
                  </w:p>
                </w:tc>
              </w:tr>
            </w:sdtContent>
          </w:sdt>
          <w:sdt>
            <w:sdtPr>
              <w:rPr>
                <w:rFonts w:ascii="宋体" w:eastAsiaTheme="minorEastAsia" w:hAnsi="宋体" w:cs="宋体"/>
                <w:kern w:val="0"/>
                <w:szCs w:val="21"/>
              </w:rPr>
              <w:alias w:val="董事会报告出具的分产品主营业务"/>
              <w:tag w:val="_TUP_f3827583cc4c4df6a57620f0c5061461"/>
              <w:id w:val="-1043584975"/>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针织服装</w:t>
                    </w:r>
                  </w:p>
                </w:tc>
                <w:tc>
                  <w:tcPr>
                    <w:tcW w:w="1092" w:type="pct"/>
                  </w:tcPr>
                  <w:p w:rsidR="003E661C" w:rsidRPr="008D00AB" w:rsidRDefault="003E661C" w:rsidP="004E2015">
                    <w:pPr>
                      <w:jc w:val="right"/>
                      <w:rPr>
                        <w:sz w:val="21"/>
                        <w:szCs w:val="21"/>
                      </w:rPr>
                    </w:pPr>
                    <w:r w:rsidRPr="008D00AB">
                      <w:rPr>
                        <w:sz w:val="21"/>
                      </w:rPr>
                      <w:t>1,296,579,607.03</w:t>
                    </w:r>
                  </w:p>
                </w:tc>
                <w:tc>
                  <w:tcPr>
                    <w:tcW w:w="1092" w:type="pct"/>
                  </w:tcPr>
                  <w:p w:rsidR="003E661C" w:rsidRPr="008D00AB" w:rsidRDefault="003E661C" w:rsidP="004E2015">
                    <w:pPr>
                      <w:jc w:val="right"/>
                      <w:rPr>
                        <w:sz w:val="21"/>
                        <w:szCs w:val="21"/>
                      </w:rPr>
                    </w:pPr>
                    <w:r w:rsidRPr="008D00AB">
                      <w:rPr>
                        <w:sz w:val="21"/>
                      </w:rPr>
                      <w:t>586,142,098.69</w:t>
                    </w:r>
                  </w:p>
                </w:tc>
                <w:tc>
                  <w:tcPr>
                    <w:tcW w:w="564" w:type="pct"/>
                  </w:tcPr>
                  <w:p w:rsidR="003E661C" w:rsidRPr="008D00AB" w:rsidRDefault="003E661C" w:rsidP="004E2015">
                    <w:pPr>
                      <w:jc w:val="right"/>
                      <w:rPr>
                        <w:sz w:val="21"/>
                        <w:szCs w:val="21"/>
                      </w:rPr>
                    </w:pPr>
                    <w:r w:rsidRPr="008D00AB">
                      <w:rPr>
                        <w:sz w:val="21"/>
                      </w:rPr>
                      <w:t>54.79</w:t>
                    </w:r>
                  </w:p>
                </w:tc>
                <w:tc>
                  <w:tcPr>
                    <w:tcW w:w="564" w:type="pct"/>
                  </w:tcPr>
                  <w:p w:rsidR="003E661C" w:rsidRPr="008D00AB" w:rsidRDefault="003E661C" w:rsidP="004E2015">
                    <w:pPr>
                      <w:jc w:val="right"/>
                      <w:rPr>
                        <w:sz w:val="21"/>
                        <w:szCs w:val="21"/>
                      </w:rPr>
                    </w:pPr>
                    <w:r w:rsidRPr="008D00AB">
                      <w:rPr>
                        <w:sz w:val="21"/>
                      </w:rPr>
                      <w:t>8.49</w:t>
                    </w:r>
                  </w:p>
                </w:tc>
                <w:tc>
                  <w:tcPr>
                    <w:tcW w:w="564" w:type="pct"/>
                  </w:tcPr>
                  <w:p w:rsidR="003E661C" w:rsidRPr="008D00AB" w:rsidRDefault="003E661C" w:rsidP="004E2015">
                    <w:pPr>
                      <w:jc w:val="right"/>
                      <w:rPr>
                        <w:sz w:val="21"/>
                        <w:szCs w:val="21"/>
                      </w:rPr>
                    </w:pPr>
                    <w:r w:rsidRPr="008D00AB">
                      <w:rPr>
                        <w:sz w:val="21"/>
                      </w:rPr>
                      <w:t>33.47</w:t>
                    </w:r>
                  </w:p>
                </w:tc>
                <w:tc>
                  <w:tcPr>
                    <w:tcW w:w="561" w:type="pct"/>
                  </w:tcPr>
                  <w:p w:rsidR="003E661C" w:rsidRPr="008D00AB" w:rsidRDefault="003E661C" w:rsidP="004E2015">
                    <w:pPr>
                      <w:jc w:val="right"/>
                      <w:rPr>
                        <w:sz w:val="21"/>
                        <w:szCs w:val="21"/>
                      </w:rPr>
                    </w:pPr>
                    <w:r w:rsidRPr="008D00AB">
                      <w:rPr>
                        <w:sz w:val="21"/>
                      </w:rPr>
                      <w:t>减少8.46个百分点</w:t>
                    </w:r>
                  </w:p>
                </w:tc>
              </w:tr>
            </w:sdtContent>
          </w:sdt>
          <w:sdt>
            <w:sdtPr>
              <w:rPr>
                <w:rFonts w:ascii="宋体" w:eastAsiaTheme="minorEastAsia" w:hAnsi="宋体" w:cs="宋体"/>
                <w:kern w:val="0"/>
                <w:szCs w:val="21"/>
              </w:rPr>
              <w:alias w:val="董事会报告出具的分产品主营业务"/>
              <w:tag w:val="_TUP_f3827583cc4c4df6a57620f0c5061461"/>
              <w:id w:val="632911917"/>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童装内衣</w:t>
                    </w:r>
                  </w:p>
                </w:tc>
                <w:tc>
                  <w:tcPr>
                    <w:tcW w:w="1092" w:type="pct"/>
                  </w:tcPr>
                  <w:p w:rsidR="003E661C" w:rsidRPr="008D00AB" w:rsidRDefault="003E661C" w:rsidP="004E2015">
                    <w:pPr>
                      <w:jc w:val="right"/>
                      <w:rPr>
                        <w:sz w:val="21"/>
                        <w:szCs w:val="21"/>
                      </w:rPr>
                    </w:pPr>
                    <w:r w:rsidRPr="008D00AB">
                      <w:rPr>
                        <w:sz w:val="21"/>
                      </w:rPr>
                      <w:t>110,435,955.19</w:t>
                    </w:r>
                  </w:p>
                </w:tc>
                <w:tc>
                  <w:tcPr>
                    <w:tcW w:w="1092" w:type="pct"/>
                  </w:tcPr>
                  <w:p w:rsidR="003E661C" w:rsidRPr="008D00AB" w:rsidRDefault="003E661C" w:rsidP="004E2015">
                    <w:pPr>
                      <w:jc w:val="right"/>
                      <w:rPr>
                        <w:sz w:val="21"/>
                        <w:szCs w:val="21"/>
                      </w:rPr>
                    </w:pPr>
                    <w:r w:rsidRPr="008D00AB">
                      <w:rPr>
                        <w:sz w:val="21"/>
                      </w:rPr>
                      <w:t>67,895,033.09</w:t>
                    </w:r>
                  </w:p>
                </w:tc>
                <w:tc>
                  <w:tcPr>
                    <w:tcW w:w="564" w:type="pct"/>
                  </w:tcPr>
                  <w:p w:rsidR="003E661C" w:rsidRPr="008D00AB" w:rsidRDefault="003E661C" w:rsidP="004E2015">
                    <w:pPr>
                      <w:jc w:val="right"/>
                      <w:rPr>
                        <w:sz w:val="21"/>
                        <w:szCs w:val="21"/>
                      </w:rPr>
                    </w:pPr>
                    <w:r w:rsidRPr="008D00AB">
                      <w:rPr>
                        <w:sz w:val="21"/>
                      </w:rPr>
                      <w:t>38.52</w:t>
                    </w:r>
                  </w:p>
                </w:tc>
                <w:tc>
                  <w:tcPr>
                    <w:tcW w:w="564" w:type="pct"/>
                  </w:tcPr>
                  <w:p w:rsidR="003E661C" w:rsidRPr="008D00AB" w:rsidRDefault="003E661C" w:rsidP="004E2015">
                    <w:pPr>
                      <w:jc w:val="right"/>
                      <w:rPr>
                        <w:sz w:val="21"/>
                        <w:szCs w:val="21"/>
                      </w:rPr>
                    </w:pPr>
                    <w:r w:rsidRPr="008D00AB">
                      <w:rPr>
                        <w:sz w:val="21"/>
                      </w:rPr>
                      <w:t>-4.35</w:t>
                    </w:r>
                  </w:p>
                </w:tc>
                <w:tc>
                  <w:tcPr>
                    <w:tcW w:w="564" w:type="pct"/>
                  </w:tcPr>
                  <w:p w:rsidR="003E661C" w:rsidRPr="008D00AB" w:rsidRDefault="003E661C" w:rsidP="004E2015">
                    <w:pPr>
                      <w:jc w:val="right"/>
                      <w:rPr>
                        <w:sz w:val="21"/>
                        <w:szCs w:val="21"/>
                      </w:rPr>
                    </w:pPr>
                    <w:r w:rsidRPr="008D00AB">
                      <w:rPr>
                        <w:sz w:val="21"/>
                      </w:rPr>
                      <w:t>10.55</w:t>
                    </w:r>
                  </w:p>
                </w:tc>
                <w:tc>
                  <w:tcPr>
                    <w:tcW w:w="561" w:type="pct"/>
                  </w:tcPr>
                  <w:p w:rsidR="003E661C" w:rsidRPr="008D00AB" w:rsidRDefault="003E661C" w:rsidP="004E2015">
                    <w:pPr>
                      <w:jc w:val="right"/>
                      <w:rPr>
                        <w:sz w:val="21"/>
                        <w:szCs w:val="21"/>
                      </w:rPr>
                    </w:pPr>
                    <w:r w:rsidRPr="008D00AB">
                      <w:rPr>
                        <w:sz w:val="21"/>
                      </w:rPr>
                      <w:t>减少8.28个百分点</w:t>
                    </w:r>
                  </w:p>
                </w:tc>
              </w:tr>
            </w:sdtContent>
          </w:sdt>
          <w:sdt>
            <w:sdtPr>
              <w:rPr>
                <w:rFonts w:ascii="宋体" w:eastAsiaTheme="minorEastAsia" w:hAnsi="宋体" w:cs="宋体"/>
                <w:kern w:val="0"/>
                <w:szCs w:val="21"/>
              </w:rPr>
              <w:alias w:val="董事会报告出具的分产品主营业务"/>
              <w:tag w:val="_TUP_f3827583cc4c4df6a57620f0c5061461"/>
              <w:id w:val="-1378163180"/>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床上用品</w:t>
                    </w:r>
                  </w:p>
                </w:tc>
                <w:tc>
                  <w:tcPr>
                    <w:tcW w:w="1092" w:type="pct"/>
                  </w:tcPr>
                  <w:p w:rsidR="003E661C" w:rsidRPr="008D00AB" w:rsidRDefault="003E661C" w:rsidP="004E2015">
                    <w:pPr>
                      <w:jc w:val="right"/>
                      <w:rPr>
                        <w:sz w:val="21"/>
                        <w:szCs w:val="21"/>
                      </w:rPr>
                    </w:pPr>
                    <w:r w:rsidRPr="008D00AB">
                      <w:rPr>
                        <w:sz w:val="21"/>
                      </w:rPr>
                      <w:t>90,983,129.69</w:t>
                    </w:r>
                  </w:p>
                </w:tc>
                <w:tc>
                  <w:tcPr>
                    <w:tcW w:w="1092" w:type="pct"/>
                  </w:tcPr>
                  <w:p w:rsidR="003E661C" w:rsidRPr="008D00AB" w:rsidRDefault="003E661C" w:rsidP="004E2015">
                    <w:pPr>
                      <w:jc w:val="right"/>
                      <w:rPr>
                        <w:sz w:val="21"/>
                        <w:szCs w:val="21"/>
                      </w:rPr>
                    </w:pPr>
                    <w:r w:rsidRPr="008D00AB">
                      <w:rPr>
                        <w:sz w:val="21"/>
                      </w:rPr>
                      <w:t>66,877,320.82</w:t>
                    </w:r>
                  </w:p>
                </w:tc>
                <w:tc>
                  <w:tcPr>
                    <w:tcW w:w="564" w:type="pct"/>
                  </w:tcPr>
                  <w:p w:rsidR="003E661C" w:rsidRPr="008D00AB" w:rsidRDefault="003E661C" w:rsidP="004E2015">
                    <w:pPr>
                      <w:jc w:val="right"/>
                      <w:rPr>
                        <w:sz w:val="21"/>
                        <w:szCs w:val="21"/>
                      </w:rPr>
                    </w:pPr>
                    <w:r w:rsidRPr="008D00AB">
                      <w:rPr>
                        <w:sz w:val="21"/>
                      </w:rPr>
                      <w:t>26.49</w:t>
                    </w:r>
                  </w:p>
                </w:tc>
                <w:tc>
                  <w:tcPr>
                    <w:tcW w:w="564" w:type="pct"/>
                  </w:tcPr>
                  <w:p w:rsidR="003E661C" w:rsidRPr="008D00AB" w:rsidRDefault="003E661C" w:rsidP="004E2015">
                    <w:pPr>
                      <w:jc w:val="right"/>
                      <w:rPr>
                        <w:sz w:val="21"/>
                        <w:szCs w:val="21"/>
                      </w:rPr>
                    </w:pPr>
                    <w:r w:rsidRPr="008D00AB">
                      <w:rPr>
                        <w:sz w:val="21"/>
                      </w:rPr>
                      <w:t>9.11</w:t>
                    </w:r>
                  </w:p>
                </w:tc>
                <w:tc>
                  <w:tcPr>
                    <w:tcW w:w="564" w:type="pct"/>
                  </w:tcPr>
                  <w:p w:rsidR="003E661C" w:rsidRPr="008D00AB" w:rsidRDefault="003E661C" w:rsidP="004E2015">
                    <w:pPr>
                      <w:jc w:val="right"/>
                      <w:rPr>
                        <w:sz w:val="21"/>
                        <w:szCs w:val="21"/>
                      </w:rPr>
                    </w:pPr>
                    <w:r w:rsidRPr="008D00AB">
                      <w:rPr>
                        <w:sz w:val="21"/>
                      </w:rPr>
                      <w:t>8.18</w:t>
                    </w:r>
                  </w:p>
                </w:tc>
                <w:tc>
                  <w:tcPr>
                    <w:tcW w:w="561" w:type="pct"/>
                  </w:tcPr>
                  <w:p w:rsidR="003E661C" w:rsidRPr="008D00AB" w:rsidRDefault="003E661C" w:rsidP="004E2015">
                    <w:pPr>
                      <w:jc w:val="right"/>
                      <w:rPr>
                        <w:sz w:val="21"/>
                        <w:szCs w:val="21"/>
                      </w:rPr>
                    </w:pPr>
                    <w:r w:rsidRPr="008D00AB">
                      <w:rPr>
                        <w:sz w:val="21"/>
                      </w:rPr>
                      <w:t>增加0.63个百分点</w:t>
                    </w:r>
                  </w:p>
                </w:tc>
              </w:tr>
            </w:sdtContent>
          </w:sdt>
          <w:sdt>
            <w:sdtPr>
              <w:rPr>
                <w:rFonts w:ascii="宋体" w:eastAsiaTheme="minorEastAsia" w:hAnsi="宋体" w:cs="宋体"/>
                <w:kern w:val="0"/>
                <w:szCs w:val="21"/>
              </w:rPr>
              <w:alias w:val="董事会报告出具的分产品主营业务"/>
              <w:tag w:val="_TUP_f3827583cc4c4df6a57620f0c5061461"/>
              <w:id w:val="121817630"/>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毛巾</w:t>
                    </w:r>
                  </w:p>
                </w:tc>
                <w:tc>
                  <w:tcPr>
                    <w:tcW w:w="1092" w:type="pct"/>
                  </w:tcPr>
                  <w:p w:rsidR="003E661C" w:rsidRPr="008D00AB" w:rsidRDefault="003E661C" w:rsidP="004E2015">
                    <w:pPr>
                      <w:jc w:val="right"/>
                      <w:rPr>
                        <w:sz w:val="21"/>
                        <w:szCs w:val="21"/>
                      </w:rPr>
                    </w:pPr>
                    <w:r w:rsidRPr="008D00AB">
                      <w:rPr>
                        <w:sz w:val="21"/>
                      </w:rPr>
                      <w:t>56,164,453.33</w:t>
                    </w:r>
                  </w:p>
                </w:tc>
                <w:tc>
                  <w:tcPr>
                    <w:tcW w:w="1092" w:type="pct"/>
                  </w:tcPr>
                  <w:p w:rsidR="003E661C" w:rsidRPr="008D00AB" w:rsidRDefault="003E661C" w:rsidP="004E2015">
                    <w:pPr>
                      <w:jc w:val="right"/>
                      <w:rPr>
                        <w:sz w:val="21"/>
                        <w:szCs w:val="21"/>
                      </w:rPr>
                    </w:pPr>
                    <w:r w:rsidRPr="008D00AB">
                      <w:rPr>
                        <w:sz w:val="21"/>
                      </w:rPr>
                      <w:t>46,343,146.88</w:t>
                    </w:r>
                  </w:p>
                </w:tc>
                <w:tc>
                  <w:tcPr>
                    <w:tcW w:w="564" w:type="pct"/>
                  </w:tcPr>
                  <w:p w:rsidR="003E661C" w:rsidRPr="008D00AB" w:rsidRDefault="003E661C" w:rsidP="004E2015">
                    <w:pPr>
                      <w:jc w:val="right"/>
                      <w:rPr>
                        <w:sz w:val="21"/>
                        <w:szCs w:val="21"/>
                      </w:rPr>
                    </w:pPr>
                    <w:r w:rsidRPr="008D00AB">
                      <w:rPr>
                        <w:sz w:val="21"/>
                      </w:rPr>
                      <w:t>17.49</w:t>
                    </w:r>
                  </w:p>
                </w:tc>
                <w:tc>
                  <w:tcPr>
                    <w:tcW w:w="564" w:type="pct"/>
                  </w:tcPr>
                  <w:p w:rsidR="003E661C" w:rsidRPr="008D00AB" w:rsidRDefault="003E661C" w:rsidP="004E2015">
                    <w:pPr>
                      <w:jc w:val="right"/>
                      <w:rPr>
                        <w:sz w:val="21"/>
                        <w:szCs w:val="21"/>
                      </w:rPr>
                    </w:pPr>
                    <w:r w:rsidRPr="008D00AB">
                      <w:rPr>
                        <w:sz w:val="21"/>
                      </w:rPr>
                      <w:t>65.73</w:t>
                    </w:r>
                  </w:p>
                </w:tc>
                <w:tc>
                  <w:tcPr>
                    <w:tcW w:w="564" w:type="pct"/>
                  </w:tcPr>
                  <w:p w:rsidR="003E661C" w:rsidRPr="008D00AB" w:rsidRDefault="003E661C" w:rsidP="004E2015">
                    <w:pPr>
                      <w:jc w:val="right"/>
                      <w:rPr>
                        <w:sz w:val="21"/>
                        <w:szCs w:val="21"/>
                      </w:rPr>
                    </w:pPr>
                    <w:r w:rsidRPr="008D00AB">
                      <w:rPr>
                        <w:sz w:val="21"/>
                      </w:rPr>
                      <w:t>98.42</w:t>
                    </w:r>
                  </w:p>
                </w:tc>
                <w:tc>
                  <w:tcPr>
                    <w:tcW w:w="561" w:type="pct"/>
                  </w:tcPr>
                  <w:p w:rsidR="003E661C" w:rsidRPr="008D00AB" w:rsidRDefault="003E661C" w:rsidP="004E2015">
                    <w:pPr>
                      <w:jc w:val="right"/>
                      <w:rPr>
                        <w:sz w:val="21"/>
                        <w:szCs w:val="21"/>
                      </w:rPr>
                    </w:pPr>
                    <w:r w:rsidRPr="008D00AB">
                      <w:rPr>
                        <w:sz w:val="21"/>
                      </w:rPr>
                      <w:t>减少13.59个百分点</w:t>
                    </w:r>
                  </w:p>
                </w:tc>
              </w:tr>
            </w:sdtContent>
          </w:sdt>
          <w:sdt>
            <w:sdtPr>
              <w:rPr>
                <w:rFonts w:ascii="宋体" w:eastAsiaTheme="minorEastAsia" w:hAnsi="宋体" w:cs="宋体"/>
                <w:kern w:val="0"/>
                <w:szCs w:val="21"/>
              </w:rPr>
              <w:alias w:val="董事会报告出具的分产品主营业务"/>
              <w:tag w:val="_TUP_f3827583cc4c4df6a57620f0c5061461"/>
              <w:id w:val="1519280513"/>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其他家纺</w:t>
                    </w:r>
                  </w:p>
                </w:tc>
                <w:tc>
                  <w:tcPr>
                    <w:tcW w:w="1092" w:type="pct"/>
                  </w:tcPr>
                  <w:p w:rsidR="003E661C" w:rsidRPr="008D00AB" w:rsidRDefault="003E661C" w:rsidP="004E2015">
                    <w:pPr>
                      <w:jc w:val="right"/>
                      <w:rPr>
                        <w:sz w:val="21"/>
                        <w:szCs w:val="21"/>
                      </w:rPr>
                    </w:pPr>
                    <w:r w:rsidRPr="008D00AB">
                      <w:rPr>
                        <w:sz w:val="21"/>
                      </w:rPr>
                      <w:t>73,260,758.26</w:t>
                    </w:r>
                  </w:p>
                </w:tc>
                <w:tc>
                  <w:tcPr>
                    <w:tcW w:w="1092" w:type="pct"/>
                  </w:tcPr>
                  <w:p w:rsidR="003E661C" w:rsidRPr="008D00AB" w:rsidRDefault="003E661C" w:rsidP="004E2015">
                    <w:pPr>
                      <w:jc w:val="right"/>
                      <w:rPr>
                        <w:sz w:val="21"/>
                        <w:szCs w:val="21"/>
                      </w:rPr>
                    </w:pPr>
                    <w:r w:rsidRPr="008D00AB">
                      <w:rPr>
                        <w:sz w:val="21"/>
                      </w:rPr>
                      <w:t>72,750,981.54</w:t>
                    </w:r>
                  </w:p>
                </w:tc>
                <w:tc>
                  <w:tcPr>
                    <w:tcW w:w="564" w:type="pct"/>
                  </w:tcPr>
                  <w:p w:rsidR="003E661C" w:rsidRPr="008D00AB" w:rsidRDefault="003E661C" w:rsidP="004E2015">
                    <w:pPr>
                      <w:jc w:val="right"/>
                      <w:rPr>
                        <w:sz w:val="21"/>
                        <w:szCs w:val="21"/>
                      </w:rPr>
                    </w:pPr>
                    <w:r w:rsidRPr="008D00AB">
                      <w:rPr>
                        <w:sz w:val="21"/>
                      </w:rPr>
                      <w:t>0.70</w:t>
                    </w:r>
                  </w:p>
                </w:tc>
                <w:tc>
                  <w:tcPr>
                    <w:tcW w:w="564" w:type="pct"/>
                  </w:tcPr>
                  <w:p w:rsidR="003E661C" w:rsidRPr="008D00AB" w:rsidRDefault="003E661C" w:rsidP="004E2015">
                    <w:pPr>
                      <w:jc w:val="right"/>
                      <w:rPr>
                        <w:sz w:val="21"/>
                        <w:szCs w:val="21"/>
                      </w:rPr>
                    </w:pPr>
                    <w:r w:rsidRPr="008D00AB">
                      <w:rPr>
                        <w:sz w:val="21"/>
                      </w:rPr>
                      <w:t>-31.53</w:t>
                    </w:r>
                  </w:p>
                </w:tc>
                <w:tc>
                  <w:tcPr>
                    <w:tcW w:w="564" w:type="pct"/>
                  </w:tcPr>
                  <w:p w:rsidR="003E661C" w:rsidRPr="008D00AB" w:rsidRDefault="003E661C" w:rsidP="004E2015">
                    <w:pPr>
                      <w:jc w:val="right"/>
                      <w:rPr>
                        <w:sz w:val="21"/>
                        <w:szCs w:val="21"/>
                      </w:rPr>
                    </w:pPr>
                    <w:r w:rsidRPr="008D00AB">
                      <w:rPr>
                        <w:sz w:val="21"/>
                      </w:rPr>
                      <w:t>-30.34</w:t>
                    </w:r>
                  </w:p>
                </w:tc>
                <w:tc>
                  <w:tcPr>
                    <w:tcW w:w="561" w:type="pct"/>
                  </w:tcPr>
                  <w:p w:rsidR="003E661C" w:rsidRPr="008D00AB" w:rsidRDefault="003E661C" w:rsidP="004E2015">
                    <w:pPr>
                      <w:jc w:val="right"/>
                      <w:rPr>
                        <w:sz w:val="21"/>
                        <w:szCs w:val="21"/>
                      </w:rPr>
                    </w:pPr>
                    <w:r w:rsidRPr="008D00AB">
                      <w:rPr>
                        <w:sz w:val="21"/>
                      </w:rPr>
                      <w:t>减少1.70个百分点</w:t>
                    </w:r>
                  </w:p>
                </w:tc>
              </w:tr>
            </w:sdtContent>
          </w:sdt>
          <w:sdt>
            <w:sdtPr>
              <w:rPr>
                <w:rFonts w:ascii="宋体" w:eastAsiaTheme="minorEastAsia" w:hAnsi="宋体" w:cs="宋体"/>
                <w:kern w:val="0"/>
                <w:szCs w:val="21"/>
              </w:rPr>
              <w:alias w:val="董事会报告出具的分产品主营业务"/>
              <w:tag w:val="_TUP_f3827583cc4c4df6a57620f0c5061461"/>
              <w:id w:val="-379326828"/>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服装服饰</w:t>
                    </w:r>
                  </w:p>
                </w:tc>
                <w:tc>
                  <w:tcPr>
                    <w:tcW w:w="1092" w:type="pct"/>
                  </w:tcPr>
                  <w:p w:rsidR="003E661C" w:rsidRPr="008D00AB" w:rsidRDefault="003E661C" w:rsidP="004E2015">
                    <w:pPr>
                      <w:jc w:val="right"/>
                      <w:rPr>
                        <w:sz w:val="21"/>
                        <w:szCs w:val="21"/>
                      </w:rPr>
                    </w:pPr>
                    <w:r w:rsidRPr="008D00AB">
                      <w:rPr>
                        <w:sz w:val="21"/>
                      </w:rPr>
                      <w:t>171,162,752.39</w:t>
                    </w:r>
                  </w:p>
                </w:tc>
                <w:tc>
                  <w:tcPr>
                    <w:tcW w:w="1092" w:type="pct"/>
                  </w:tcPr>
                  <w:p w:rsidR="003E661C" w:rsidRPr="008D00AB" w:rsidRDefault="003E661C" w:rsidP="004E2015">
                    <w:pPr>
                      <w:jc w:val="right"/>
                      <w:rPr>
                        <w:sz w:val="21"/>
                        <w:szCs w:val="21"/>
                      </w:rPr>
                    </w:pPr>
                    <w:r w:rsidRPr="008D00AB">
                      <w:rPr>
                        <w:sz w:val="21"/>
                      </w:rPr>
                      <w:t>123,567,622.29</w:t>
                    </w:r>
                  </w:p>
                </w:tc>
                <w:tc>
                  <w:tcPr>
                    <w:tcW w:w="564" w:type="pct"/>
                  </w:tcPr>
                  <w:p w:rsidR="003E661C" w:rsidRPr="008D00AB" w:rsidRDefault="003E661C" w:rsidP="004E2015">
                    <w:pPr>
                      <w:jc w:val="right"/>
                      <w:rPr>
                        <w:sz w:val="21"/>
                        <w:szCs w:val="21"/>
                      </w:rPr>
                    </w:pPr>
                    <w:r w:rsidRPr="008D00AB">
                      <w:rPr>
                        <w:sz w:val="21"/>
                      </w:rPr>
                      <w:t>27.81</w:t>
                    </w:r>
                  </w:p>
                </w:tc>
                <w:tc>
                  <w:tcPr>
                    <w:tcW w:w="564" w:type="pct"/>
                  </w:tcPr>
                  <w:p w:rsidR="003E661C" w:rsidRPr="008D00AB" w:rsidRDefault="003E661C" w:rsidP="004E2015">
                    <w:pPr>
                      <w:jc w:val="right"/>
                      <w:rPr>
                        <w:sz w:val="21"/>
                        <w:szCs w:val="21"/>
                      </w:rPr>
                    </w:pPr>
                    <w:r w:rsidRPr="008D00AB">
                      <w:rPr>
                        <w:sz w:val="21"/>
                      </w:rPr>
                      <w:t>-7.98</w:t>
                    </w:r>
                  </w:p>
                </w:tc>
                <w:tc>
                  <w:tcPr>
                    <w:tcW w:w="564" w:type="pct"/>
                  </w:tcPr>
                  <w:p w:rsidR="003E661C" w:rsidRPr="008D00AB" w:rsidRDefault="003E661C" w:rsidP="004E2015">
                    <w:pPr>
                      <w:jc w:val="right"/>
                      <w:rPr>
                        <w:sz w:val="21"/>
                        <w:szCs w:val="21"/>
                      </w:rPr>
                    </w:pPr>
                    <w:r w:rsidRPr="008D00AB">
                      <w:rPr>
                        <w:sz w:val="21"/>
                      </w:rPr>
                      <w:t>4.85</w:t>
                    </w:r>
                  </w:p>
                </w:tc>
                <w:tc>
                  <w:tcPr>
                    <w:tcW w:w="561" w:type="pct"/>
                  </w:tcPr>
                  <w:p w:rsidR="003E661C" w:rsidRPr="008D00AB" w:rsidRDefault="003E661C" w:rsidP="004E2015">
                    <w:pPr>
                      <w:jc w:val="right"/>
                      <w:rPr>
                        <w:sz w:val="21"/>
                        <w:szCs w:val="21"/>
                      </w:rPr>
                    </w:pPr>
                    <w:r w:rsidRPr="008D00AB">
                      <w:rPr>
                        <w:sz w:val="21"/>
                      </w:rPr>
                      <w:t>减少8.84个百分点</w:t>
                    </w:r>
                  </w:p>
                </w:tc>
              </w:tr>
            </w:sdtContent>
          </w:sdt>
          <w:sdt>
            <w:sdtPr>
              <w:rPr>
                <w:rFonts w:ascii="宋体" w:eastAsiaTheme="minorEastAsia" w:hAnsi="宋体" w:cs="宋体"/>
                <w:kern w:val="0"/>
                <w:szCs w:val="21"/>
              </w:rPr>
              <w:alias w:val="董事会报告出具的分产品主营业务"/>
              <w:tag w:val="_TUP_f3827583cc4c4df6a57620f0c5061461"/>
              <w:id w:val="384991447"/>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进出口业务</w:t>
                    </w:r>
                  </w:p>
                </w:tc>
                <w:tc>
                  <w:tcPr>
                    <w:tcW w:w="1092" w:type="pct"/>
                  </w:tcPr>
                  <w:p w:rsidR="003E661C" w:rsidRPr="008D00AB" w:rsidRDefault="003E661C" w:rsidP="004E2015">
                    <w:pPr>
                      <w:jc w:val="right"/>
                      <w:rPr>
                        <w:sz w:val="21"/>
                        <w:szCs w:val="21"/>
                      </w:rPr>
                    </w:pPr>
                    <w:r w:rsidRPr="008D00AB">
                      <w:rPr>
                        <w:sz w:val="21"/>
                      </w:rPr>
                      <w:t>1,595,221,729.85</w:t>
                    </w:r>
                  </w:p>
                </w:tc>
                <w:tc>
                  <w:tcPr>
                    <w:tcW w:w="1092" w:type="pct"/>
                  </w:tcPr>
                  <w:p w:rsidR="003E661C" w:rsidRPr="008D00AB" w:rsidRDefault="003E661C" w:rsidP="004E2015">
                    <w:pPr>
                      <w:jc w:val="right"/>
                      <w:rPr>
                        <w:sz w:val="21"/>
                        <w:szCs w:val="21"/>
                      </w:rPr>
                    </w:pPr>
                    <w:r w:rsidRPr="008D00AB">
                      <w:rPr>
                        <w:sz w:val="21"/>
                      </w:rPr>
                      <w:t>1,526,687,980.68</w:t>
                    </w:r>
                  </w:p>
                </w:tc>
                <w:tc>
                  <w:tcPr>
                    <w:tcW w:w="564" w:type="pct"/>
                  </w:tcPr>
                  <w:p w:rsidR="003E661C" w:rsidRPr="008D00AB" w:rsidRDefault="003E661C" w:rsidP="004E2015">
                    <w:pPr>
                      <w:jc w:val="right"/>
                      <w:rPr>
                        <w:sz w:val="21"/>
                        <w:szCs w:val="21"/>
                      </w:rPr>
                    </w:pPr>
                    <w:r w:rsidRPr="008D00AB">
                      <w:rPr>
                        <w:sz w:val="21"/>
                      </w:rPr>
                      <w:t>4.30</w:t>
                    </w:r>
                  </w:p>
                </w:tc>
                <w:tc>
                  <w:tcPr>
                    <w:tcW w:w="564" w:type="pct"/>
                  </w:tcPr>
                  <w:p w:rsidR="003E661C" w:rsidRPr="008D00AB" w:rsidRDefault="003E661C" w:rsidP="004E2015">
                    <w:pPr>
                      <w:jc w:val="right"/>
                      <w:rPr>
                        <w:sz w:val="21"/>
                        <w:szCs w:val="21"/>
                      </w:rPr>
                    </w:pPr>
                    <w:r w:rsidRPr="008D00AB">
                      <w:rPr>
                        <w:sz w:val="21"/>
                      </w:rPr>
                      <w:t>-19.10</w:t>
                    </w:r>
                  </w:p>
                </w:tc>
                <w:tc>
                  <w:tcPr>
                    <w:tcW w:w="564" w:type="pct"/>
                  </w:tcPr>
                  <w:p w:rsidR="003E661C" w:rsidRPr="008D00AB" w:rsidRDefault="003E661C" w:rsidP="004E2015">
                    <w:pPr>
                      <w:jc w:val="right"/>
                      <w:rPr>
                        <w:sz w:val="21"/>
                        <w:szCs w:val="21"/>
                      </w:rPr>
                    </w:pPr>
                    <w:r w:rsidRPr="008D00AB">
                      <w:rPr>
                        <w:sz w:val="21"/>
                      </w:rPr>
                      <w:t>-18.34</w:t>
                    </w:r>
                  </w:p>
                </w:tc>
                <w:tc>
                  <w:tcPr>
                    <w:tcW w:w="561" w:type="pct"/>
                  </w:tcPr>
                  <w:p w:rsidR="003E661C" w:rsidRPr="008D00AB" w:rsidRDefault="003E661C" w:rsidP="004E2015">
                    <w:pPr>
                      <w:jc w:val="right"/>
                      <w:rPr>
                        <w:sz w:val="21"/>
                        <w:szCs w:val="21"/>
                      </w:rPr>
                    </w:pPr>
                    <w:r w:rsidRPr="008D00AB">
                      <w:rPr>
                        <w:sz w:val="21"/>
                      </w:rPr>
                      <w:t>减少0.89个百分点</w:t>
                    </w:r>
                  </w:p>
                </w:tc>
              </w:tr>
            </w:sdtContent>
          </w:sdt>
          <w:sdt>
            <w:sdtPr>
              <w:rPr>
                <w:rFonts w:ascii="宋体" w:eastAsiaTheme="minorEastAsia" w:hAnsi="宋体" w:cs="宋体"/>
                <w:kern w:val="0"/>
                <w:szCs w:val="21"/>
              </w:rPr>
              <w:alias w:val="董事会报告出具的分产品主营业务"/>
              <w:tag w:val="_TUP_f3827583cc4c4df6a57620f0c5061461"/>
              <w:id w:val="452214783"/>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国内贸易</w:t>
                    </w:r>
                  </w:p>
                </w:tc>
                <w:tc>
                  <w:tcPr>
                    <w:tcW w:w="1092" w:type="pct"/>
                  </w:tcPr>
                  <w:p w:rsidR="003E661C" w:rsidRPr="008D00AB" w:rsidRDefault="003E661C" w:rsidP="004E2015">
                    <w:pPr>
                      <w:jc w:val="right"/>
                      <w:rPr>
                        <w:sz w:val="21"/>
                        <w:szCs w:val="21"/>
                      </w:rPr>
                    </w:pPr>
                    <w:r w:rsidRPr="008D00AB">
                      <w:rPr>
                        <w:sz w:val="21"/>
                      </w:rPr>
                      <w:t>205,632,533.87</w:t>
                    </w:r>
                  </w:p>
                </w:tc>
                <w:tc>
                  <w:tcPr>
                    <w:tcW w:w="1092" w:type="pct"/>
                  </w:tcPr>
                  <w:p w:rsidR="003E661C" w:rsidRPr="008D00AB" w:rsidRDefault="003E661C" w:rsidP="004E2015">
                    <w:pPr>
                      <w:jc w:val="right"/>
                      <w:rPr>
                        <w:sz w:val="21"/>
                        <w:szCs w:val="21"/>
                      </w:rPr>
                    </w:pPr>
                    <w:r w:rsidRPr="008D00AB">
                      <w:rPr>
                        <w:sz w:val="21"/>
                      </w:rPr>
                      <w:t>197,457,496.66</w:t>
                    </w:r>
                  </w:p>
                </w:tc>
                <w:tc>
                  <w:tcPr>
                    <w:tcW w:w="564" w:type="pct"/>
                  </w:tcPr>
                  <w:p w:rsidR="003E661C" w:rsidRPr="008D00AB" w:rsidRDefault="003E661C" w:rsidP="004E2015">
                    <w:pPr>
                      <w:jc w:val="right"/>
                      <w:rPr>
                        <w:sz w:val="21"/>
                        <w:szCs w:val="21"/>
                      </w:rPr>
                    </w:pPr>
                    <w:r w:rsidRPr="008D00AB">
                      <w:rPr>
                        <w:sz w:val="21"/>
                      </w:rPr>
                      <w:t>3.98</w:t>
                    </w:r>
                  </w:p>
                </w:tc>
                <w:tc>
                  <w:tcPr>
                    <w:tcW w:w="564" w:type="pct"/>
                  </w:tcPr>
                  <w:p w:rsidR="003E661C" w:rsidRPr="008D00AB" w:rsidRDefault="003E661C" w:rsidP="004E2015">
                    <w:pPr>
                      <w:jc w:val="right"/>
                      <w:rPr>
                        <w:sz w:val="21"/>
                        <w:szCs w:val="21"/>
                      </w:rPr>
                    </w:pPr>
                    <w:r w:rsidRPr="008D00AB">
                      <w:rPr>
                        <w:sz w:val="21"/>
                      </w:rPr>
                      <w:t>-43.27</w:t>
                    </w:r>
                  </w:p>
                </w:tc>
                <w:tc>
                  <w:tcPr>
                    <w:tcW w:w="564" w:type="pct"/>
                  </w:tcPr>
                  <w:p w:rsidR="003E661C" w:rsidRPr="008D00AB" w:rsidRDefault="003E661C" w:rsidP="004E2015">
                    <w:pPr>
                      <w:jc w:val="right"/>
                      <w:rPr>
                        <w:sz w:val="21"/>
                        <w:szCs w:val="21"/>
                      </w:rPr>
                    </w:pPr>
                    <w:r w:rsidRPr="008D00AB">
                      <w:rPr>
                        <w:sz w:val="21"/>
                      </w:rPr>
                      <w:t>-43.88</w:t>
                    </w:r>
                  </w:p>
                </w:tc>
                <w:tc>
                  <w:tcPr>
                    <w:tcW w:w="561" w:type="pct"/>
                  </w:tcPr>
                  <w:p w:rsidR="003E661C" w:rsidRPr="008D00AB" w:rsidRDefault="003E661C" w:rsidP="004E2015">
                    <w:pPr>
                      <w:jc w:val="right"/>
                      <w:rPr>
                        <w:sz w:val="21"/>
                        <w:szCs w:val="21"/>
                      </w:rPr>
                    </w:pPr>
                    <w:r w:rsidRPr="008D00AB">
                      <w:rPr>
                        <w:rFonts w:hint="eastAsia"/>
                        <w:sz w:val="21"/>
                      </w:rPr>
                      <w:t>增加1.04个百分点</w:t>
                    </w:r>
                  </w:p>
                </w:tc>
              </w:tr>
            </w:sdtContent>
          </w:sdt>
          <w:sdt>
            <w:sdtPr>
              <w:rPr>
                <w:rFonts w:ascii="宋体" w:eastAsiaTheme="minorEastAsia" w:hAnsi="宋体" w:cs="宋体"/>
                <w:kern w:val="0"/>
                <w:szCs w:val="21"/>
              </w:rPr>
              <w:alias w:val="董事会报告出具的分产品主营业务"/>
              <w:tag w:val="_TUP_f3827583cc4c4df6a57620f0c5061461"/>
              <w:id w:val="1899623916"/>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物业租赁</w:t>
                    </w:r>
                  </w:p>
                </w:tc>
                <w:tc>
                  <w:tcPr>
                    <w:tcW w:w="1092" w:type="pct"/>
                  </w:tcPr>
                  <w:p w:rsidR="003E661C" w:rsidRPr="008D00AB" w:rsidRDefault="003E661C" w:rsidP="004E2015">
                    <w:pPr>
                      <w:jc w:val="right"/>
                      <w:rPr>
                        <w:sz w:val="21"/>
                        <w:szCs w:val="21"/>
                      </w:rPr>
                    </w:pPr>
                    <w:r w:rsidRPr="008D00AB">
                      <w:rPr>
                        <w:sz w:val="21"/>
                      </w:rPr>
                      <w:t>77,644,753.48</w:t>
                    </w:r>
                  </w:p>
                </w:tc>
                <w:tc>
                  <w:tcPr>
                    <w:tcW w:w="1092" w:type="pct"/>
                  </w:tcPr>
                  <w:p w:rsidR="003E661C" w:rsidRPr="008D00AB" w:rsidRDefault="003E661C" w:rsidP="004E2015">
                    <w:pPr>
                      <w:jc w:val="right"/>
                      <w:rPr>
                        <w:sz w:val="21"/>
                        <w:szCs w:val="21"/>
                      </w:rPr>
                    </w:pPr>
                    <w:r w:rsidRPr="008D00AB">
                      <w:rPr>
                        <w:sz w:val="21"/>
                      </w:rPr>
                      <w:t>15,975,481.30</w:t>
                    </w:r>
                  </w:p>
                </w:tc>
                <w:tc>
                  <w:tcPr>
                    <w:tcW w:w="564" w:type="pct"/>
                  </w:tcPr>
                  <w:p w:rsidR="003E661C" w:rsidRPr="008D00AB" w:rsidRDefault="003E661C" w:rsidP="004E2015">
                    <w:pPr>
                      <w:jc w:val="right"/>
                      <w:rPr>
                        <w:sz w:val="21"/>
                        <w:szCs w:val="21"/>
                      </w:rPr>
                    </w:pPr>
                    <w:r w:rsidRPr="008D00AB">
                      <w:rPr>
                        <w:sz w:val="21"/>
                      </w:rPr>
                      <w:t>79.42</w:t>
                    </w:r>
                  </w:p>
                </w:tc>
                <w:tc>
                  <w:tcPr>
                    <w:tcW w:w="564" w:type="pct"/>
                  </w:tcPr>
                  <w:p w:rsidR="003E661C" w:rsidRPr="008D00AB" w:rsidRDefault="003E661C" w:rsidP="004E2015">
                    <w:pPr>
                      <w:jc w:val="right"/>
                      <w:rPr>
                        <w:sz w:val="21"/>
                        <w:szCs w:val="21"/>
                      </w:rPr>
                    </w:pPr>
                    <w:r w:rsidRPr="008D00AB">
                      <w:rPr>
                        <w:sz w:val="21"/>
                      </w:rPr>
                      <w:t>52.78</w:t>
                    </w:r>
                  </w:p>
                </w:tc>
                <w:tc>
                  <w:tcPr>
                    <w:tcW w:w="564" w:type="pct"/>
                  </w:tcPr>
                  <w:p w:rsidR="003E661C" w:rsidRPr="008D00AB" w:rsidRDefault="003E661C" w:rsidP="004E2015">
                    <w:pPr>
                      <w:jc w:val="right"/>
                      <w:rPr>
                        <w:sz w:val="21"/>
                        <w:szCs w:val="21"/>
                      </w:rPr>
                    </w:pPr>
                    <w:r w:rsidRPr="008D00AB">
                      <w:rPr>
                        <w:sz w:val="21"/>
                      </w:rPr>
                      <w:t>41.05</w:t>
                    </w:r>
                  </w:p>
                </w:tc>
                <w:tc>
                  <w:tcPr>
                    <w:tcW w:w="561" w:type="pct"/>
                  </w:tcPr>
                  <w:p w:rsidR="003E661C" w:rsidRPr="008D00AB" w:rsidRDefault="003E661C" w:rsidP="004E2015">
                    <w:pPr>
                      <w:jc w:val="right"/>
                      <w:rPr>
                        <w:sz w:val="21"/>
                        <w:szCs w:val="21"/>
                      </w:rPr>
                    </w:pPr>
                    <w:r w:rsidRPr="008D00AB">
                      <w:rPr>
                        <w:sz w:val="21"/>
                      </w:rPr>
                      <w:t>增加1.71个百分点</w:t>
                    </w:r>
                  </w:p>
                </w:tc>
              </w:tr>
            </w:sdtContent>
          </w:sdt>
          <w:sdt>
            <w:sdtPr>
              <w:rPr>
                <w:rFonts w:ascii="宋体" w:eastAsiaTheme="minorEastAsia" w:hAnsi="宋体" w:cs="宋体"/>
                <w:kern w:val="0"/>
                <w:szCs w:val="21"/>
              </w:rPr>
              <w:alias w:val="董事会报告出具的分产品主营业务"/>
              <w:tag w:val="_TUP_f3827583cc4c4df6a57620f0c5061461"/>
              <w:id w:val="-550072479"/>
              <w:lock w:val="sdtLocked"/>
            </w:sdt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公司内部各业务、分部相互抵销</w:t>
                    </w:r>
                  </w:p>
                </w:tc>
                <w:tc>
                  <w:tcPr>
                    <w:tcW w:w="1092" w:type="pct"/>
                  </w:tcPr>
                  <w:p w:rsidR="003E661C" w:rsidRPr="008D00AB" w:rsidRDefault="003E661C" w:rsidP="004E2015">
                    <w:pPr>
                      <w:jc w:val="right"/>
                      <w:rPr>
                        <w:sz w:val="21"/>
                        <w:szCs w:val="21"/>
                      </w:rPr>
                    </w:pPr>
                    <w:r w:rsidRPr="008D00AB">
                      <w:rPr>
                        <w:sz w:val="21"/>
                      </w:rPr>
                      <w:t>-163,395,926.97</w:t>
                    </w:r>
                  </w:p>
                </w:tc>
                <w:tc>
                  <w:tcPr>
                    <w:tcW w:w="1092" w:type="pct"/>
                  </w:tcPr>
                  <w:p w:rsidR="003E661C" w:rsidRPr="008D00AB" w:rsidRDefault="003E661C" w:rsidP="004E2015">
                    <w:pPr>
                      <w:jc w:val="right"/>
                      <w:rPr>
                        <w:sz w:val="21"/>
                        <w:szCs w:val="21"/>
                      </w:rPr>
                    </w:pPr>
                    <w:r w:rsidRPr="008D00AB">
                      <w:rPr>
                        <w:sz w:val="21"/>
                      </w:rPr>
                      <w:t>-112,191,307.12</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1" w:type="pct"/>
                  </w:tcPr>
                  <w:p w:rsidR="003E661C" w:rsidRPr="008D00AB" w:rsidRDefault="003E661C" w:rsidP="004E2015">
                    <w:pPr>
                      <w:jc w:val="right"/>
                      <w:rPr>
                        <w:sz w:val="21"/>
                        <w:szCs w:val="21"/>
                      </w:rPr>
                    </w:pPr>
                  </w:p>
                </w:tc>
              </w:tr>
            </w:sdtContent>
          </w:sdt>
          <w:sdt>
            <w:sdtPr>
              <w:rPr>
                <w:rFonts w:ascii="宋体" w:eastAsiaTheme="minorEastAsia" w:hAnsi="宋体" w:cs="宋体"/>
                <w:kern w:val="0"/>
                <w:szCs w:val="21"/>
              </w:rPr>
              <w:alias w:val="董事会报告出具的分产品主营业务"/>
              <w:tag w:val="_TUP_f3827583cc4c4df6a57620f0c5061461"/>
              <w:id w:val="-848721254"/>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合计</w:t>
                    </w:r>
                  </w:p>
                </w:tc>
                <w:tc>
                  <w:tcPr>
                    <w:tcW w:w="1092" w:type="pct"/>
                  </w:tcPr>
                  <w:p w:rsidR="003E661C" w:rsidRPr="008D00AB" w:rsidRDefault="003E661C" w:rsidP="004E2015">
                    <w:pPr>
                      <w:jc w:val="right"/>
                      <w:rPr>
                        <w:sz w:val="21"/>
                        <w:szCs w:val="21"/>
                      </w:rPr>
                    </w:pPr>
                    <w:r w:rsidRPr="008D00AB">
                      <w:rPr>
                        <w:sz w:val="21"/>
                      </w:rPr>
                      <w:t>4,006,352,141.68</w:t>
                    </w:r>
                  </w:p>
                </w:tc>
                <w:tc>
                  <w:tcPr>
                    <w:tcW w:w="1092" w:type="pct"/>
                  </w:tcPr>
                  <w:p w:rsidR="003E661C" w:rsidRPr="008D00AB" w:rsidRDefault="003E661C" w:rsidP="004E2015">
                    <w:pPr>
                      <w:jc w:val="right"/>
                      <w:rPr>
                        <w:sz w:val="21"/>
                        <w:szCs w:val="21"/>
                      </w:rPr>
                    </w:pPr>
                    <w:r w:rsidRPr="008D00AB">
                      <w:rPr>
                        <w:sz w:val="21"/>
                      </w:rPr>
                      <w:t>3,008,276,493.34</w:t>
                    </w:r>
                  </w:p>
                </w:tc>
                <w:tc>
                  <w:tcPr>
                    <w:tcW w:w="564" w:type="pct"/>
                  </w:tcPr>
                  <w:p w:rsidR="003E661C" w:rsidRPr="008D00AB" w:rsidRDefault="003E661C" w:rsidP="004E2015">
                    <w:pPr>
                      <w:jc w:val="right"/>
                      <w:rPr>
                        <w:sz w:val="21"/>
                        <w:szCs w:val="21"/>
                      </w:rPr>
                    </w:pPr>
                    <w:r w:rsidRPr="008D00AB">
                      <w:rPr>
                        <w:sz w:val="21"/>
                      </w:rPr>
                      <w:t>24.91</w:t>
                    </w:r>
                  </w:p>
                </w:tc>
                <w:tc>
                  <w:tcPr>
                    <w:tcW w:w="564" w:type="pct"/>
                  </w:tcPr>
                  <w:p w:rsidR="003E661C" w:rsidRPr="008D00AB" w:rsidRDefault="003E661C" w:rsidP="004E2015">
                    <w:pPr>
                      <w:jc w:val="right"/>
                      <w:rPr>
                        <w:sz w:val="21"/>
                        <w:szCs w:val="21"/>
                      </w:rPr>
                    </w:pPr>
                    <w:r w:rsidRPr="008D00AB">
                      <w:rPr>
                        <w:sz w:val="21"/>
                      </w:rPr>
                      <w:t>-6.62</w:t>
                    </w:r>
                  </w:p>
                </w:tc>
                <w:tc>
                  <w:tcPr>
                    <w:tcW w:w="564" w:type="pct"/>
                  </w:tcPr>
                  <w:p w:rsidR="003E661C" w:rsidRPr="008D00AB" w:rsidRDefault="003E661C" w:rsidP="004E2015">
                    <w:pPr>
                      <w:jc w:val="right"/>
                      <w:rPr>
                        <w:sz w:val="21"/>
                        <w:szCs w:val="21"/>
                      </w:rPr>
                    </w:pPr>
                    <w:r w:rsidRPr="008D00AB">
                      <w:rPr>
                        <w:sz w:val="21"/>
                      </w:rPr>
                      <w:t>-6.15</w:t>
                    </w:r>
                  </w:p>
                </w:tc>
                <w:tc>
                  <w:tcPr>
                    <w:tcW w:w="561" w:type="pct"/>
                  </w:tcPr>
                  <w:p w:rsidR="003E661C" w:rsidRPr="008D00AB" w:rsidRDefault="003E661C" w:rsidP="004E2015">
                    <w:pPr>
                      <w:jc w:val="right"/>
                      <w:rPr>
                        <w:sz w:val="21"/>
                        <w:szCs w:val="21"/>
                      </w:rPr>
                    </w:pPr>
                    <w:r w:rsidRPr="008D00AB">
                      <w:rPr>
                        <w:sz w:val="21"/>
                      </w:rPr>
                      <w:t>减少0.37个百分点</w:t>
                    </w:r>
                  </w:p>
                </w:tc>
              </w:tr>
            </w:sdtContent>
          </w:sdt>
          <w:tr w:rsidR="003E661C" w:rsidRPr="008D00AB" w:rsidTr="004E2015">
            <w:sdt>
              <w:sdtPr>
                <w:tag w:val="_PLD_fe4b98c3f70c495d9eb9797ce0f7b5f6"/>
                <w:id w:val="-1730985388"/>
                <w:lock w:val="sdtLocked"/>
              </w:sdtPr>
              <w:sdtEndPr>
                <w:rPr>
                  <w:sz w:val="21"/>
                </w:rPr>
              </w:sdtEndPr>
              <w:sdtContent>
                <w:tc>
                  <w:tcPr>
                    <w:tcW w:w="5000" w:type="pct"/>
                    <w:gridSpan w:val="7"/>
                  </w:tcPr>
                  <w:p w:rsidR="003E661C" w:rsidRPr="008D00AB" w:rsidRDefault="003E661C" w:rsidP="004E2015">
                    <w:pPr>
                      <w:jc w:val="center"/>
                      <w:rPr>
                        <w:sz w:val="21"/>
                        <w:szCs w:val="21"/>
                      </w:rPr>
                    </w:pPr>
                    <w:r w:rsidRPr="008D00AB">
                      <w:rPr>
                        <w:rFonts w:hint="eastAsia"/>
                        <w:sz w:val="21"/>
                        <w:szCs w:val="21"/>
                      </w:rPr>
                      <w:t>主营业务分地区情况</w:t>
                    </w:r>
                  </w:p>
                </w:tc>
              </w:sdtContent>
            </w:sdt>
          </w:tr>
          <w:tr w:rsidR="003E661C" w:rsidRPr="008D00AB" w:rsidTr="004E2015">
            <w:sdt>
              <w:sdtPr>
                <w:tag w:val="_PLD_88d8ea3d867f4a97a5a66d059c2a507e"/>
                <w:id w:val="-492262729"/>
                <w:lock w:val="sdtLocked"/>
              </w:sdtPr>
              <w:sdtEndPr>
                <w:rPr>
                  <w:sz w:val="21"/>
                </w:rPr>
              </w:sdtEndPr>
              <w:sdtContent>
                <w:tc>
                  <w:tcPr>
                    <w:tcW w:w="565" w:type="pct"/>
                    <w:vAlign w:val="center"/>
                  </w:tcPr>
                  <w:p w:rsidR="003E661C" w:rsidRPr="008D00AB" w:rsidRDefault="003E661C" w:rsidP="004E2015">
                    <w:pPr>
                      <w:jc w:val="center"/>
                      <w:rPr>
                        <w:sz w:val="21"/>
                        <w:szCs w:val="21"/>
                      </w:rPr>
                    </w:pPr>
                    <w:r w:rsidRPr="008D00AB">
                      <w:rPr>
                        <w:rFonts w:hint="eastAsia"/>
                        <w:sz w:val="21"/>
                        <w:szCs w:val="21"/>
                      </w:rPr>
                      <w:t>分地区</w:t>
                    </w:r>
                  </w:p>
                </w:tc>
              </w:sdtContent>
            </w:sdt>
            <w:sdt>
              <w:sdtPr>
                <w:tag w:val="_PLD_d960c947c6424e2a87acbd6f4d534b0a"/>
                <w:id w:val="-1654679147"/>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rFonts w:hint="eastAsia"/>
                        <w:sz w:val="21"/>
                        <w:szCs w:val="21"/>
                      </w:rPr>
                      <w:t>营业收入</w:t>
                    </w:r>
                  </w:p>
                </w:tc>
              </w:sdtContent>
            </w:sdt>
            <w:sdt>
              <w:sdtPr>
                <w:tag w:val="_PLD_0cab657ed1664cda8d161069df0d4ffe"/>
                <w:id w:val="1397551734"/>
                <w:lock w:val="sdtLocked"/>
              </w:sdtPr>
              <w:sdtEndPr>
                <w:rPr>
                  <w:sz w:val="21"/>
                </w:rPr>
              </w:sdtEndPr>
              <w:sdtContent>
                <w:tc>
                  <w:tcPr>
                    <w:tcW w:w="1092" w:type="pct"/>
                    <w:vAlign w:val="center"/>
                  </w:tcPr>
                  <w:p w:rsidR="003E661C" w:rsidRPr="008D00AB" w:rsidRDefault="003E661C" w:rsidP="004E2015">
                    <w:pPr>
                      <w:jc w:val="center"/>
                      <w:rPr>
                        <w:sz w:val="21"/>
                        <w:szCs w:val="21"/>
                      </w:rPr>
                    </w:pPr>
                    <w:r w:rsidRPr="008D00AB">
                      <w:rPr>
                        <w:rFonts w:hint="eastAsia"/>
                        <w:sz w:val="21"/>
                        <w:szCs w:val="21"/>
                      </w:rPr>
                      <w:t>营业成本</w:t>
                    </w:r>
                  </w:p>
                </w:tc>
              </w:sdtContent>
            </w:sdt>
            <w:sdt>
              <w:sdtPr>
                <w:tag w:val="_PLD_de52f565c0c94f5f8930a8d275890566"/>
                <w:id w:val="268746034"/>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毛利率（%）</w:t>
                    </w:r>
                  </w:p>
                </w:tc>
              </w:sdtContent>
            </w:sdt>
            <w:sdt>
              <w:sdtPr>
                <w:tag w:val="_PLD_66acbff90fbb46ac8fc6c5840a2a1352"/>
                <w:id w:val="-1688584602"/>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营业收入比上年增减（%）</w:t>
                    </w:r>
                  </w:p>
                </w:tc>
              </w:sdtContent>
            </w:sdt>
            <w:sdt>
              <w:sdtPr>
                <w:tag w:val="_PLD_24222e0fb06f4b87bb8e6a25bfc923a9"/>
                <w:id w:val="588275198"/>
                <w:lock w:val="sdtLocked"/>
              </w:sdtPr>
              <w:sdtEndPr>
                <w:rPr>
                  <w:sz w:val="21"/>
                </w:rPr>
              </w:sdtEndPr>
              <w:sdtContent>
                <w:tc>
                  <w:tcPr>
                    <w:tcW w:w="564" w:type="pct"/>
                    <w:vAlign w:val="center"/>
                  </w:tcPr>
                  <w:p w:rsidR="003E661C" w:rsidRPr="008D00AB" w:rsidRDefault="003E661C" w:rsidP="004E2015">
                    <w:pPr>
                      <w:jc w:val="center"/>
                      <w:rPr>
                        <w:sz w:val="21"/>
                        <w:szCs w:val="21"/>
                      </w:rPr>
                    </w:pPr>
                    <w:r w:rsidRPr="008D00AB">
                      <w:rPr>
                        <w:rFonts w:hint="eastAsia"/>
                        <w:sz w:val="21"/>
                        <w:szCs w:val="21"/>
                      </w:rPr>
                      <w:t>营业成本比上年增减（%）</w:t>
                    </w:r>
                  </w:p>
                </w:tc>
              </w:sdtContent>
            </w:sdt>
            <w:sdt>
              <w:sdtPr>
                <w:tag w:val="_PLD_055160da443c4e4a8c520dbbde5baec3"/>
                <w:id w:val="1066929101"/>
                <w:lock w:val="sdtLocked"/>
              </w:sdtPr>
              <w:sdtEndPr>
                <w:rPr>
                  <w:sz w:val="21"/>
                </w:rPr>
              </w:sdtEndPr>
              <w:sdtContent>
                <w:tc>
                  <w:tcPr>
                    <w:tcW w:w="561" w:type="pct"/>
                    <w:vAlign w:val="center"/>
                  </w:tcPr>
                  <w:p w:rsidR="003E661C" w:rsidRPr="008D00AB" w:rsidRDefault="003E661C" w:rsidP="004E2015">
                    <w:pPr>
                      <w:jc w:val="center"/>
                      <w:rPr>
                        <w:sz w:val="21"/>
                        <w:szCs w:val="21"/>
                      </w:rPr>
                    </w:pPr>
                    <w:r w:rsidRPr="008D00AB">
                      <w:rPr>
                        <w:rFonts w:hint="eastAsia"/>
                        <w:sz w:val="21"/>
                        <w:szCs w:val="21"/>
                      </w:rPr>
                      <w:t>毛利率</w:t>
                    </w:r>
                    <w:r w:rsidRPr="008D00AB">
                      <w:rPr>
                        <w:sz w:val="21"/>
                        <w:szCs w:val="21"/>
                      </w:rPr>
                      <w:t>比上年增减（</w:t>
                    </w:r>
                    <w:r w:rsidRPr="008D00AB">
                      <w:rPr>
                        <w:rFonts w:hint="eastAsia"/>
                        <w:sz w:val="21"/>
                        <w:szCs w:val="21"/>
                      </w:rPr>
                      <w:t>%</w:t>
                    </w:r>
                    <w:r w:rsidRPr="008D00AB">
                      <w:rPr>
                        <w:sz w:val="21"/>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227190323"/>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东北地区</w:t>
                    </w:r>
                  </w:p>
                </w:tc>
                <w:tc>
                  <w:tcPr>
                    <w:tcW w:w="1092" w:type="pct"/>
                  </w:tcPr>
                  <w:p w:rsidR="003E661C" w:rsidRPr="008D00AB" w:rsidRDefault="003E661C" w:rsidP="004E2015">
                    <w:pPr>
                      <w:jc w:val="right"/>
                      <w:rPr>
                        <w:sz w:val="21"/>
                        <w:szCs w:val="21"/>
                      </w:rPr>
                    </w:pPr>
                    <w:r w:rsidRPr="008D00AB">
                      <w:rPr>
                        <w:sz w:val="21"/>
                      </w:rPr>
                      <w:t>47,150,042.99</w:t>
                    </w:r>
                  </w:p>
                </w:tc>
                <w:tc>
                  <w:tcPr>
                    <w:tcW w:w="1092" w:type="pct"/>
                  </w:tcPr>
                  <w:p w:rsidR="003E661C" w:rsidRPr="008D00AB" w:rsidRDefault="003E661C" w:rsidP="004E2015">
                    <w:pPr>
                      <w:jc w:val="right"/>
                      <w:rPr>
                        <w:sz w:val="21"/>
                        <w:szCs w:val="21"/>
                      </w:rPr>
                    </w:pPr>
                    <w:r w:rsidRPr="008D00AB">
                      <w:rPr>
                        <w:sz w:val="21"/>
                      </w:rPr>
                      <w:t>36,823,817.45</w:t>
                    </w:r>
                  </w:p>
                </w:tc>
                <w:tc>
                  <w:tcPr>
                    <w:tcW w:w="564" w:type="pct"/>
                  </w:tcPr>
                  <w:p w:rsidR="003E661C" w:rsidRPr="008D00AB" w:rsidRDefault="003E661C" w:rsidP="004E2015">
                    <w:pPr>
                      <w:jc w:val="right"/>
                      <w:rPr>
                        <w:sz w:val="21"/>
                        <w:szCs w:val="21"/>
                      </w:rPr>
                    </w:pPr>
                    <w:r w:rsidRPr="008D00AB">
                      <w:rPr>
                        <w:sz w:val="21"/>
                      </w:rPr>
                      <w:t>21.90</w:t>
                    </w:r>
                  </w:p>
                </w:tc>
                <w:tc>
                  <w:tcPr>
                    <w:tcW w:w="564" w:type="pct"/>
                  </w:tcPr>
                  <w:p w:rsidR="003E661C" w:rsidRPr="008D00AB" w:rsidRDefault="003E661C" w:rsidP="004E2015">
                    <w:pPr>
                      <w:jc w:val="right"/>
                      <w:rPr>
                        <w:sz w:val="21"/>
                        <w:szCs w:val="21"/>
                      </w:rPr>
                    </w:pPr>
                    <w:r w:rsidRPr="008D00AB">
                      <w:rPr>
                        <w:sz w:val="21"/>
                      </w:rPr>
                      <w:t>11.75</w:t>
                    </w:r>
                  </w:p>
                </w:tc>
                <w:tc>
                  <w:tcPr>
                    <w:tcW w:w="564" w:type="pct"/>
                  </w:tcPr>
                  <w:p w:rsidR="003E661C" w:rsidRPr="008D00AB" w:rsidRDefault="003E661C" w:rsidP="004E2015">
                    <w:pPr>
                      <w:jc w:val="right"/>
                      <w:rPr>
                        <w:sz w:val="21"/>
                        <w:szCs w:val="21"/>
                      </w:rPr>
                    </w:pPr>
                    <w:r w:rsidRPr="008D00AB">
                      <w:rPr>
                        <w:sz w:val="21"/>
                      </w:rPr>
                      <w:t>22.27</w:t>
                    </w:r>
                  </w:p>
                </w:tc>
                <w:tc>
                  <w:tcPr>
                    <w:tcW w:w="561" w:type="pct"/>
                  </w:tcPr>
                  <w:p w:rsidR="003E661C" w:rsidRPr="008D00AB" w:rsidRDefault="003E661C" w:rsidP="004E2015">
                    <w:pPr>
                      <w:jc w:val="right"/>
                      <w:rPr>
                        <w:sz w:val="21"/>
                        <w:szCs w:val="21"/>
                      </w:rPr>
                    </w:pPr>
                    <w:r w:rsidRPr="008D00AB">
                      <w:rPr>
                        <w:rFonts w:hint="eastAsia"/>
                        <w:sz w:val="21"/>
                      </w:rPr>
                      <w:t>减少6.72个百分点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166054154"/>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华北地区</w:t>
                    </w:r>
                  </w:p>
                </w:tc>
                <w:tc>
                  <w:tcPr>
                    <w:tcW w:w="1092" w:type="pct"/>
                  </w:tcPr>
                  <w:p w:rsidR="003E661C" w:rsidRPr="008D00AB" w:rsidRDefault="003E661C" w:rsidP="004E2015">
                    <w:pPr>
                      <w:jc w:val="right"/>
                      <w:rPr>
                        <w:sz w:val="21"/>
                        <w:szCs w:val="21"/>
                      </w:rPr>
                    </w:pPr>
                    <w:r w:rsidRPr="008D00AB">
                      <w:rPr>
                        <w:sz w:val="21"/>
                      </w:rPr>
                      <w:t>77,792,413.38</w:t>
                    </w:r>
                  </w:p>
                </w:tc>
                <w:tc>
                  <w:tcPr>
                    <w:tcW w:w="1092" w:type="pct"/>
                  </w:tcPr>
                  <w:p w:rsidR="003E661C" w:rsidRPr="008D00AB" w:rsidRDefault="003E661C" w:rsidP="004E2015">
                    <w:pPr>
                      <w:jc w:val="right"/>
                      <w:rPr>
                        <w:sz w:val="21"/>
                        <w:szCs w:val="21"/>
                      </w:rPr>
                    </w:pPr>
                    <w:r w:rsidRPr="008D00AB">
                      <w:rPr>
                        <w:sz w:val="21"/>
                      </w:rPr>
                      <w:t>38,838,425.42</w:t>
                    </w:r>
                  </w:p>
                </w:tc>
                <w:tc>
                  <w:tcPr>
                    <w:tcW w:w="564" w:type="pct"/>
                  </w:tcPr>
                  <w:p w:rsidR="003E661C" w:rsidRPr="008D00AB" w:rsidRDefault="003E661C" w:rsidP="004E2015">
                    <w:pPr>
                      <w:jc w:val="right"/>
                      <w:rPr>
                        <w:sz w:val="21"/>
                        <w:szCs w:val="21"/>
                      </w:rPr>
                    </w:pPr>
                    <w:r w:rsidRPr="008D00AB">
                      <w:rPr>
                        <w:sz w:val="21"/>
                      </w:rPr>
                      <w:t>50.07</w:t>
                    </w:r>
                  </w:p>
                </w:tc>
                <w:tc>
                  <w:tcPr>
                    <w:tcW w:w="564" w:type="pct"/>
                  </w:tcPr>
                  <w:p w:rsidR="003E661C" w:rsidRPr="008D00AB" w:rsidRDefault="003E661C" w:rsidP="004E2015">
                    <w:pPr>
                      <w:jc w:val="right"/>
                      <w:rPr>
                        <w:sz w:val="21"/>
                        <w:szCs w:val="21"/>
                      </w:rPr>
                    </w:pPr>
                    <w:r w:rsidRPr="008D00AB">
                      <w:rPr>
                        <w:sz w:val="21"/>
                      </w:rPr>
                      <w:t>16.77</w:t>
                    </w:r>
                  </w:p>
                </w:tc>
                <w:tc>
                  <w:tcPr>
                    <w:tcW w:w="564" w:type="pct"/>
                  </w:tcPr>
                  <w:p w:rsidR="003E661C" w:rsidRPr="008D00AB" w:rsidRDefault="003E661C" w:rsidP="004E2015">
                    <w:pPr>
                      <w:jc w:val="right"/>
                      <w:rPr>
                        <w:sz w:val="21"/>
                        <w:szCs w:val="21"/>
                      </w:rPr>
                    </w:pPr>
                    <w:r w:rsidRPr="008D00AB">
                      <w:rPr>
                        <w:sz w:val="21"/>
                      </w:rPr>
                      <w:t>-6.29</w:t>
                    </w:r>
                  </w:p>
                </w:tc>
                <w:tc>
                  <w:tcPr>
                    <w:tcW w:w="561" w:type="pct"/>
                  </w:tcPr>
                  <w:p w:rsidR="003E661C" w:rsidRPr="008D00AB" w:rsidRDefault="003E661C" w:rsidP="004E2015">
                    <w:pPr>
                      <w:jc w:val="right"/>
                      <w:rPr>
                        <w:sz w:val="21"/>
                        <w:szCs w:val="21"/>
                      </w:rPr>
                    </w:pPr>
                    <w:r w:rsidRPr="008D00AB">
                      <w:rPr>
                        <w:sz w:val="21"/>
                      </w:rPr>
                      <w:t>增加12.29个百分点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331553843"/>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华东地区</w:t>
                    </w:r>
                  </w:p>
                </w:tc>
                <w:tc>
                  <w:tcPr>
                    <w:tcW w:w="1092" w:type="pct"/>
                  </w:tcPr>
                  <w:p w:rsidR="003E661C" w:rsidRPr="008D00AB" w:rsidRDefault="003E661C" w:rsidP="004E2015">
                    <w:pPr>
                      <w:jc w:val="right"/>
                      <w:rPr>
                        <w:sz w:val="21"/>
                        <w:szCs w:val="21"/>
                      </w:rPr>
                    </w:pPr>
                    <w:r w:rsidRPr="008D00AB">
                      <w:rPr>
                        <w:sz w:val="21"/>
                      </w:rPr>
                      <w:t>2,463,365,641.74</w:t>
                    </w:r>
                  </w:p>
                </w:tc>
                <w:tc>
                  <w:tcPr>
                    <w:tcW w:w="1092" w:type="pct"/>
                  </w:tcPr>
                  <w:p w:rsidR="003E661C" w:rsidRPr="008D00AB" w:rsidRDefault="003E661C" w:rsidP="004E2015">
                    <w:pPr>
                      <w:jc w:val="right"/>
                      <w:rPr>
                        <w:sz w:val="21"/>
                        <w:szCs w:val="21"/>
                      </w:rPr>
                    </w:pPr>
                    <w:r w:rsidRPr="008D00AB">
                      <w:rPr>
                        <w:sz w:val="21"/>
                      </w:rPr>
                      <w:t>1,650,134,980.87</w:t>
                    </w:r>
                  </w:p>
                </w:tc>
                <w:tc>
                  <w:tcPr>
                    <w:tcW w:w="564" w:type="pct"/>
                  </w:tcPr>
                  <w:p w:rsidR="003E661C" w:rsidRPr="008D00AB" w:rsidRDefault="003E661C" w:rsidP="004E2015">
                    <w:pPr>
                      <w:jc w:val="right"/>
                      <w:rPr>
                        <w:sz w:val="21"/>
                        <w:szCs w:val="21"/>
                      </w:rPr>
                    </w:pPr>
                    <w:r w:rsidRPr="008D00AB">
                      <w:rPr>
                        <w:sz w:val="21"/>
                      </w:rPr>
                      <w:t>33.01</w:t>
                    </w:r>
                  </w:p>
                </w:tc>
                <w:tc>
                  <w:tcPr>
                    <w:tcW w:w="564" w:type="pct"/>
                  </w:tcPr>
                  <w:p w:rsidR="003E661C" w:rsidRPr="008D00AB" w:rsidRDefault="003E661C" w:rsidP="004E2015">
                    <w:pPr>
                      <w:jc w:val="right"/>
                      <w:rPr>
                        <w:sz w:val="21"/>
                        <w:szCs w:val="21"/>
                      </w:rPr>
                    </w:pPr>
                    <w:r w:rsidRPr="008D00AB">
                      <w:rPr>
                        <w:sz w:val="21"/>
                      </w:rPr>
                      <w:t>16.26</w:t>
                    </w:r>
                  </w:p>
                </w:tc>
                <w:tc>
                  <w:tcPr>
                    <w:tcW w:w="564" w:type="pct"/>
                  </w:tcPr>
                  <w:p w:rsidR="003E661C" w:rsidRPr="008D00AB" w:rsidRDefault="003E661C" w:rsidP="004E2015">
                    <w:pPr>
                      <w:jc w:val="right"/>
                      <w:rPr>
                        <w:sz w:val="21"/>
                        <w:szCs w:val="21"/>
                      </w:rPr>
                    </w:pPr>
                    <w:r w:rsidRPr="008D00AB">
                      <w:rPr>
                        <w:sz w:val="21"/>
                      </w:rPr>
                      <w:t>33.51</w:t>
                    </w:r>
                  </w:p>
                </w:tc>
                <w:tc>
                  <w:tcPr>
                    <w:tcW w:w="561" w:type="pct"/>
                  </w:tcPr>
                  <w:p w:rsidR="003E661C" w:rsidRPr="008D00AB" w:rsidRDefault="003E661C" w:rsidP="004E2015">
                    <w:pPr>
                      <w:jc w:val="right"/>
                      <w:rPr>
                        <w:sz w:val="21"/>
                        <w:szCs w:val="21"/>
                      </w:rPr>
                    </w:pPr>
                    <w:r w:rsidRPr="008D00AB">
                      <w:rPr>
                        <w:rFonts w:hint="eastAsia"/>
                        <w:sz w:val="21"/>
                      </w:rPr>
                      <w:t>减少8.66个百分点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412464362"/>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西北地区</w:t>
                    </w:r>
                  </w:p>
                </w:tc>
                <w:tc>
                  <w:tcPr>
                    <w:tcW w:w="1092" w:type="pct"/>
                  </w:tcPr>
                  <w:p w:rsidR="003E661C" w:rsidRPr="008D00AB" w:rsidRDefault="003E661C" w:rsidP="004E2015">
                    <w:pPr>
                      <w:jc w:val="right"/>
                      <w:rPr>
                        <w:sz w:val="21"/>
                        <w:szCs w:val="21"/>
                      </w:rPr>
                    </w:pPr>
                    <w:r w:rsidRPr="008D00AB">
                      <w:rPr>
                        <w:sz w:val="21"/>
                      </w:rPr>
                      <w:t>52,070,263.73</w:t>
                    </w:r>
                  </w:p>
                </w:tc>
                <w:tc>
                  <w:tcPr>
                    <w:tcW w:w="1092" w:type="pct"/>
                  </w:tcPr>
                  <w:p w:rsidR="003E661C" w:rsidRPr="008D00AB" w:rsidRDefault="003E661C" w:rsidP="004E2015">
                    <w:pPr>
                      <w:jc w:val="right"/>
                      <w:rPr>
                        <w:sz w:val="21"/>
                        <w:szCs w:val="21"/>
                      </w:rPr>
                    </w:pPr>
                    <w:r w:rsidRPr="008D00AB">
                      <w:rPr>
                        <w:sz w:val="21"/>
                      </w:rPr>
                      <w:t>38,683,133.31</w:t>
                    </w:r>
                  </w:p>
                </w:tc>
                <w:tc>
                  <w:tcPr>
                    <w:tcW w:w="564" w:type="pct"/>
                  </w:tcPr>
                  <w:p w:rsidR="003E661C" w:rsidRPr="008D00AB" w:rsidRDefault="003E661C" w:rsidP="004E2015">
                    <w:pPr>
                      <w:jc w:val="right"/>
                      <w:rPr>
                        <w:sz w:val="21"/>
                        <w:szCs w:val="21"/>
                      </w:rPr>
                    </w:pPr>
                    <w:r w:rsidRPr="008D00AB">
                      <w:rPr>
                        <w:sz w:val="21"/>
                      </w:rPr>
                      <w:t>25.71</w:t>
                    </w:r>
                  </w:p>
                </w:tc>
                <w:tc>
                  <w:tcPr>
                    <w:tcW w:w="564" w:type="pct"/>
                  </w:tcPr>
                  <w:p w:rsidR="003E661C" w:rsidRPr="008D00AB" w:rsidRDefault="003E661C" w:rsidP="004E2015">
                    <w:pPr>
                      <w:jc w:val="right"/>
                      <w:rPr>
                        <w:sz w:val="21"/>
                        <w:szCs w:val="21"/>
                      </w:rPr>
                    </w:pPr>
                    <w:r w:rsidRPr="008D00AB">
                      <w:rPr>
                        <w:sz w:val="21"/>
                      </w:rPr>
                      <w:t>1.36</w:t>
                    </w:r>
                  </w:p>
                </w:tc>
                <w:tc>
                  <w:tcPr>
                    <w:tcW w:w="564" w:type="pct"/>
                  </w:tcPr>
                  <w:p w:rsidR="003E661C" w:rsidRPr="008D00AB" w:rsidRDefault="003E661C" w:rsidP="004E2015">
                    <w:pPr>
                      <w:jc w:val="right"/>
                      <w:rPr>
                        <w:sz w:val="21"/>
                        <w:szCs w:val="21"/>
                      </w:rPr>
                    </w:pPr>
                    <w:r w:rsidRPr="008D00AB">
                      <w:rPr>
                        <w:sz w:val="21"/>
                      </w:rPr>
                      <w:t>3.37</w:t>
                    </w:r>
                  </w:p>
                </w:tc>
                <w:tc>
                  <w:tcPr>
                    <w:tcW w:w="561" w:type="pct"/>
                  </w:tcPr>
                  <w:p w:rsidR="003E661C" w:rsidRPr="008D00AB" w:rsidRDefault="003E661C" w:rsidP="004E2015">
                    <w:pPr>
                      <w:jc w:val="right"/>
                      <w:rPr>
                        <w:sz w:val="21"/>
                        <w:szCs w:val="21"/>
                      </w:rPr>
                    </w:pPr>
                    <w:r w:rsidRPr="008D00AB">
                      <w:rPr>
                        <w:sz w:val="21"/>
                      </w:rPr>
                      <w:t>减少1.44个百分点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015360160"/>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西南地区</w:t>
                    </w:r>
                  </w:p>
                </w:tc>
                <w:tc>
                  <w:tcPr>
                    <w:tcW w:w="1092" w:type="pct"/>
                  </w:tcPr>
                  <w:p w:rsidR="003E661C" w:rsidRPr="008D00AB" w:rsidRDefault="003E661C" w:rsidP="004E2015">
                    <w:pPr>
                      <w:jc w:val="right"/>
                      <w:rPr>
                        <w:sz w:val="21"/>
                        <w:szCs w:val="21"/>
                      </w:rPr>
                    </w:pPr>
                    <w:r w:rsidRPr="008D00AB">
                      <w:rPr>
                        <w:sz w:val="21"/>
                      </w:rPr>
                      <w:t>84,237,971.69</w:t>
                    </w:r>
                  </w:p>
                </w:tc>
                <w:tc>
                  <w:tcPr>
                    <w:tcW w:w="1092" w:type="pct"/>
                  </w:tcPr>
                  <w:p w:rsidR="003E661C" w:rsidRPr="008D00AB" w:rsidRDefault="003E661C" w:rsidP="004E2015">
                    <w:pPr>
                      <w:jc w:val="right"/>
                      <w:rPr>
                        <w:sz w:val="21"/>
                        <w:szCs w:val="21"/>
                      </w:rPr>
                    </w:pPr>
                    <w:r w:rsidRPr="008D00AB">
                      <w:rPr>
                        <w:sz w:val="21"/>
                      </w:rPr>
                      <w:t>53,803,609.02</w:t>
                    </w:r>
                  </w:p>
                </w:tc>
                <w:tc>
                  <w:tcPr>
                    <w:tcW w:w="564" w:type="pct"/>
                  </w:tcPr>
                  <w:p w:rsidR="003E661C" w:rsidRPr="008D00AB" w:rsidRDefault="003E661C" w:rsidP="004E2015">
                    <w:pPr>
                      <w:jc w:val="right"/>
                      <w:rPr>
                        <w:sz w:val="21"/>
                        <w:szCs w:val="21"/>
                      </w:rPr>
                    </w:pPr>
                    <w:r w:rsidRPr="008D00AB">
                      <w:rPr>
                        <w:sz w:val="21"/>
                      </w:rPr>
                      <w:t>36.13</w:t>
                    </w:r>
                  </w:p>
                </w:tc>
                <w:tc>
                  <w:tcPr>
                    <w:tcW w:w="564" w:type="pct"/>
                  </w:tcPr>
                  <w:p w:rsidR="003E661C" w:rsidRPr="008D00AB" w:rsidRDefault="003E661C" w:rsidP="004E2015">
                    <w:pPr>
                      <w:jc w:val="right"/>
                      <w:rPr>
                        <w:sz w:val="21"/>
                        <w:szCs w:val="21"/>
                      </w:rPr>
                    </w:pPr>
                    <w:r w:rsidRPr="008D00AB">
                      <w:rPr>
                        <w:sz w:val="21"/>
                      </w:rPr>
                      <w:t>24.01</w:t>
                    </w:r>
                  </w:p>
                </w:tc>
                <w:tc>
                  <w:tcPr>
                    <w:tcW w:w="564" w:type="pct"/>
                  </w:tcPr>
                  <w:p w:rsidR="003E661C" w:rsidRPr="008D00AB" w:rsidRDefault="003E661C" w:rsidP="004E2015">
                    <w:pPr>
                      <w:jc w:val="right"/>
                      <w:rPr>
                        <w:sz w:val="21"/>
                        <w:szCs w:val="21"/>
                      </w:rPr>
                    </w:pPr>
                    <w:r w:rsidRPr="008D00AB">
                      <w:rPr>
                        <w:sz w:val="21"/>
                      </w:rPr>
                      <w:t>40.14</w:t>
                    </w:r>
                  </w:p>
                </w:tc>
                <w:tc>
                  <w:tcPr>
                    <w:tcW w:w="561" w:type="pct"/>
                  </w:tcPr>
                  <w:p w:rsidR="003E661C" w:rsidRPr="008D00AB" w:rsidRDefault="003E661C" w:rsidP="004E2015">
                    <w:pPr>
                      <w:jc w:val="right"/>
                      <w:rPr>
                        <w:sz w:val="21"/>
                        <w:szCs w:val="21"/>
                      </w:rPr>
                    </w:pPr>
                    <w:r w:rsidRPr="008D00AB">
                      <w:rPr>
                        <w:sz w:val="21"/>
                      </w:rPr>
                      <w:t>减少7.35个百分点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85834589"/>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华中地区</w:t>
                    </w:r>
                  </w:p>
                </w:tc>
                <w:tc>
                  <w:tcPr>
                    <w:tcW w:w="1092" w:type="pct"/>
                  </w:tcPr>
                  <w:p w:rsidR="003E661C" w:rsidRPr="008D00AB" w:rsidRDefault="003E661C" w:rsidP="004E2015">
                    <w:pPr>
                      <w:jc w:val="right"/>
                      <w:rPr>
                        <w:sz w:val="21"/>
                        <w:szCs w:val="21"/>
                      </w:rPr>
                    </w:pPr>
                    <w:r w:rsidRPr="008D00AB">
                      <w:rPr>
                        <w:sz w:val="21"/>
                      </w:rPr>
                      <w:t>77,553,704.33</w:t>
                    </w:r>
                  </w:p>
                </w:tc>
                <w:tc>
                  <w:tcPr>
                    <w:tcW w:w="1092" w:type="pct"/>
                  </w:tcPr>
                  <w:p w:rsidR="003E661C" w:rsidRPr="008D00AB" w:rsidRDefault="003E661C" w:rsidP="004E2015">
                    <w:pPr>
                      <w:jc w:val="right"/>
                      <w:rPr>
                        <w:sz w:val="21"/>
                        <w:szCs w:val="21"/>
                      </w:rPr>
                    </w:pPr>
                    <w:r w:rsidRPr="008D00AB">
                      <w:rPr>
                        <w:sz w:val="21"/>
                      </w:rPr>
                      <w:t>44,907,163.34</w:t>
                    </w:r>
                  </w:p>
                </w:tc>
                <w:tc>
                  <w:tcPr>
                    <w:tcW w:w="564" w:type="pct"/>
                  </w:tcPr>
                  <w:p w:rsidR="003E661C" w:rsidRPr="008D00AB" w:rsidRDefault="003E661C" w:rsidP="004E2015">
                    <w:pPr>
                      <w:jc w:val="right"/>
                      <w:rPr>
                        <w:sz w:val="21"/>
                        <w:szCs w:val="21"/>
                      </w:rPr>
                    </w:pPr>
                    <w:r w:rsidRPr="008D00AB">
                      <w:rPr>
                        <w:sz w:val="21"/>
                      </w:rPr>
                      <w:t>42.10</w:t>
                    </w:r>
                  </w:p>
                </w:tc>
                <w:tc>
                  <w:tcPr>
                    <w:tcW w:w="564" w:type="pct"/>
                  </w:tcPr>
                  <w:p w:rsidR="003E661C" w:rsidRPr="008D00AB" w:rsidRDefault="003E661C" w:rsidP="004E2015">
                    <w:pPr>
                      <w:jc w:val="right"/>
                      <w:rPr>
                        <w:sz w:val="21"/>
                        <w:szCs w:val="21"/>
                      </w:rPr>
                    </w:pPr>
                    <w:r w:rsidRPr="008D00AB">
                      <w:rPr>
                        <w:sz w:val="21"/>
                      </w:rPr>
                      <w:t>4.81</w:t>
                    </w:r>
                  </w:p>
                </w:tc>
                <w:tc>
                  <w:tcPr>
                    <w:tcW w:w="564" w:type="pct"/>
                  </w:tcPr>
                  <w:p w:rsidR="003E661C" w:rsidRPr="008D00AB" w:rsidRDefault="003E661C" w:rsidP="004E2015">
                    <w:pPr>
                      <w:jc w:val="right"/>
                      <w:rPr>
                        <w:sz w:val="21"/>
                        <w:szCs w:val="21"/>
                      </w:rPr>
                    </w:pPr>
                    <w:r w:rsidRPr="008D00AB">
                      <w:rPr>
                        <w:sz w:val="21"/>
                      </w:rPr>
                      <w:t>-7.70</w:t>
                    </w:r>
                  </w:p>
                </w:tc>
                <w:tc>
                  <w:tcPr>
                    <w:tcW w:w="561" w:type="pct"/>
                  </w:tcPr>
                  <w:p w:rsidR="003E661C" w:rsidRPr="008D00AB" w:rsidRDefault="003E661C" w:rsidP="004E2015">
                    <w:pPr>
                      <w:jc w:val="right"/>
                      <w:rPr>
                        <w:sz w:val="21"/>
                        <w:szCs w:val="21"/>
                      </w:rPr>
                    </w:pPr>
                    <w:r w:rsidRPr="008D00AB">
                      <w:rPr>
                        <w:sz w:val="21"/>
                      </w:rPr>
                      <w:t>增加7.84个百分点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759651862"/>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华南地区</w:t>
                    </w:r>
                  </w:p>
                </w:tc>
                <w:tc>
                  <w:tcPr>
                    <w:tcW w:w="1092" w:type="pct"/>
                  </w:tcPr>
                  <w:p w:rsidR="003E661C" w:rsidRPr="008D00AB" w:rsidRDefault="003E661C" w:rsidP="004E2015">
                    <w:pPr>
                      <w:jc w:val="right"/>
                      <w:rPr>
                        <w:sz w:val="21"/>
                        <w:szCs w:val="21"/>
                      </w:rPr>
                    </w:pPr>
                    <w:r w:rsidRPr="008D00AB">
                      <w:rPr>
                        <w:sz w:val="21"/>
                      </w:rPr>
                      <w:t>144,158,846.80</w:t>
                    </w:r>
                  </w:p>
                </w:tc>
                <w:tc>
                  <w:tcPr>
                    <w:tcW w:w="1092" w:type="pct"/>
                  </w:tcPr>
                  <w:p w:rsidR="003E661C" w:rsidRPr="008D00AB" w:rsidRDefault="003E661C" w:rsidP="004E2015">
                    <w:pPr>
                      <w:jc w:val="right"/>
                      <w:rPr>
                        <w:sz w:val="21"/>
                        <w:szCs w:val="21"/>
                      </w:rPr>
                    </w:pPr>
                    <w:r w:rsidRPr="008D00AB">
                      <w:rPr>
                        <w:sz w:val="21"/>
                      </w:rPr>
                      <w:t>84,926,904.99</w:t>
                    </w:r>
                  </w:p>
                </w:tc>
                <w:tc>
                  <w:tcPr>
                    <w:tcW w:w="564" w:type="pct"/>
                  </w:tcPr>
                  <w:p w:rsidR="003E661C" w:rsidRPr="008D00AB" w:rsidRDefault="003E661C" w:rsidP="004E2015">
                    <w:pPr>
                      <w:jc w:val="right"/>
                      <w:rPr>
                        <w:sz w:val="21"/>
                        <w:szCs w:val="21"/>
                      </w:rPr>
                    </w:pPr>
                    <w:r w:rsidRPr="008D00AB">
                      <w:rPr>
                        <w:sz w:val="21"/>
                      </w:rPr>
                      <w:t>41.09</w:t>
                    </w:r>
                  </w:p>
                </w:tc>
                <w:tc>
                  <w:tcPr>
                    <w:tcW w:w="564" w:type="pct"/>
                  </w:tcPr>
                  <w:p w:rsidR="003E661C" w:rsidRPr="008D00AB" w:rsidRDefault="003E661C" w:rsidP="004E2015">
                    <w:pPr>
                      <w:jc w:val="right"/>
                      <w:rPr>
                        <w:sz w:val="21"/>
                        <w:szCs w:val="21"/>
                      </w:rPr>
                    </w:pPr>
                    <w:r w:rsidRPr="008D00AB">
                      <w:rPr>
                        <w:sz w:val="21"/>
                      </w:rPr>
                      <w:t>24.29</w:t>
                    </w:r>
                  </w:p>
                </w:tc>
                <w:tc>
                  <w:tcPr>
                    <w:tcW w:w="564" w:type="pct"/>
                  </w:tcPr>
                  <w:p w:rsidR="003E661C" w:rsidRPr="008D00AB" w:rsidRDefault="003E661C" w:rsidP="004E2015">
                    <w:pPr>
                      <w:jc w:val="right"/>
                      <w:rPr>
                        <w:sz w:val="21"/>
                        <w:szCs w:val="21"/>
                      </w:rPr>
                    </w:pPr>
                    <w:r w:rsidRPr="008D00AB">
                      <w:rPr>
                        <w:sz w:val="21"/>
                      </w:rPr>
                      <w:t>26.29</w:t>
                    </w:r>
                  </w:p>
                </w:tc>
                <w:tc>
                  <w:tcPr>
                    <w:tcW w:w="561" w:type="pct"/>
                  </w:tcPr>
                  <w:p w:rsidR="003E661C" w:rsidRPr="008D00AB" w:rsidRDefault="003E661C" w:rsidP="004E2015">
                    <w:pPr>
                      <w:jc w:val="right"/>
                      <w:rPr>
                        <w:sz w:val="21"/>
                        <w:szCs w:val="21"/>
                      </w:rPr>
                    </w:pPr>
                    <w:r w:rsidRPr="008D00AB">
                      <w:rPr>
                        <w:sz w:val="21"/>
                      </w:rPr>
                      <w:t>减少0.93个百分点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202240416"/>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境外地区</w:t>
                    </w:r>
                  </w:p>
                </w:tc>
                <w:tc>
                  <w:tcPr>
                    <w:tcW w:w="1092" w:type="pct"/>
                  </w:tcPr>
                  <w:p w:rsidR="003E661C" w:rsidRPr="008D00AB" w:rsidRDefault="003E661C" w:rsidP="004E2015">
                    <w:pPr>
                      <w:jc w:val="right"/>
                      <w:rPr>
                        <w:sz w:val="21"/>
                        <w:szCs w:val="21"/>
                      </w:rPr>
                    </w:pPr>
                    <w:r w:rsidRPr="008D00AB">
                      <w:rPr>
                        <w:sz w:val="21"/>
                      </w:rPr>
                      <w:t>1,223,419,183.99</w:t>
                    </w:r>
                  </w:p>
                </w:tc>
                <w:tc>
                  <w:tcPr>
                    <w:tcW w:w="1092" w:type="pct"/>
                  </w:tcPr>
                  <w:p w:rsidR="003E661C" w:rsidRPr="008D00AB" w:rsidRDefault="003E661C" w:rsidP="004E2015">
                    <w:pPr>
                      <w:jc w:val="right"/>
                      <w:rPr>
                        <w:sz w:val="21"/>
                        <w:szCs w:val="21"/>
                      </w:rPr>
                    </w:pPr>
                    <w:r w:rsidRPr="008D00AB">
                      <w:rPr>
                        <w:sz w:val="21"/>
                      </w:rPr>
                      <w:t>1,172,349,766.06</w:t>
                    </w:r>
                  </w:p>
                </w:tc>
                <w:tc>
                  <w:tcPr>
                    <w:tcW w:w="564" w:type="pct"/>
                  </w:tcPr>
                  <w:p w:rsidR="003E661C" w:rsidRPr="008D00AB" w:rsidRDefault="003E661C" w:rsidP="004E2015">
                    <w:pPr>
                      <w:jc w:val="right"/>
                      <w:rPr>
                        <w:sz w:val="21"/>
                        <w:szCs w:val="21"/>
                      </w:rPr>
                    </w:pPr>
                    <w:r w:rsidRPr="008D00AB">
                      <w:rPr>
                        <w:sz w:val="21"/>
                      </w:rPr>
                      <w:t>4.17</w:t>
                    </w:r>
                  </w:p>
                </w:tc>
                <w:tc>
                  <w:tcPr>
                    <w:tcW w:w="564" w:type="pct"/>
                  </w:tcPr>
                  <w:p w:rsidR="003E661C" w:rsidRPr="008D00AB" w:rsidRDefault="003E661C" w:rsidP="004E2015">
                    <w:pPr>
                      <w:jc w:val="right"/>
                      <w:rPr>
                        <w:sz w:val="21"/>
                        <w:szCs w:val="21"/>
                      </w:rPr>
                    </w:pPr>
                    <w:r w:rsidRPr="008D00AB">
                      <w:rPr>
                        <w:sz w:val="21"/>
                      </w:rPr>
                      <w:t>-37.96</w:t>
                    </w:r>
                  </w:p>
                </w:tc>
                <w:tc>
                  <w:tcPr>
                    <w:tcW w:w="564" w:type="pct"/>
                  </w:tcPr>
                  <w:p w:rsidR="003E661C" w:rsidRPr="008D00AB" w:rsidRDefault="003E661C" w:rsidP="004E2015">
                    <w:pPr>
                      <w:jc w:val="right"/>
                      <w:rPr>
                        <w:sz w:val="21"/>
                        <w:szCs w:val="21"/>
                      </w:rPr>
                    </w:pPr>
                    <w:r w:rsidRPr="008D00AB">
                      <w:rPr>
                        <w:sz w:val="21"/>
                      </w:rPr>
                      <w:t>-37.29</w:t>
                    </w:r>
                  </w:p>
                </w:tc>
                <w:tc>
                  <w:tcPr>
                    <w:tcW w:w="561" w:type="pct"/>
                  </w:tcPr>
                  <w:p w:rsidR="003E661C" w:rsidRPr="008D00AB" w:rsidRDefault="00215E9B" w:rsidP="004E2015">
                    <w:pPr>
                      <w:jc w:val="right"/>
                      <w:rPr>
                        <w:sz w:val="21"/>
                        <w:szCs w:val="21"/>
                      </w:rPr>
                    </w:pPr>
                    <w:r w:rsidRPr="008D00AB">
                      <w:rPr>
                        <w:rFonts w:hint="eastAsia"/>
                        <w:sz w:val="21"/>
                      </w:rPr>
                      <w:t>减少</w:t>
                    </w:r>
                    <w:r w:rsidRPr="008D00AB">
                      <w:rPr>
                        <w:sz w:val="21"/>
                      </w:rPr>
                      <w:t>1.01个百分点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968159255"/>
              <w:lock w:val="sdtLocked"/>
            </w:sdt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公司内部各业务、分部相互抵销</w:t>
                    </w:r>
                  </w:p>
                </w:tc>
                <w:tc>
                  <w:tcPr>
                    <w:tcW w:w="1092" w:type="pct"/>
                  </w:tcPr>
                  <w:p w:rsidR="003E661C" w:rsidRPr="008D00AB" w:rsidRDefault="003E661C" w:rsidP="004E2015">
                    <w:pPr>
                      <w:jc w:val="right"/>
                      <w:rPr>
                        <w:sz w:val="21"/>
                        <w:szCs w:val="21"/>
                      </w:rPr>
                    </w:pPr>
                    <w:r w:rsidRPr="008D00AB">
                      <w:rPr>
                        <w:sz w:val="21"/>
                      </w:rPr>
                      <w:t>-163,395,926.97</w:t>
                    </w:r>
                  </w:p>
                </w:tc>
                <w:tc>
                  <w:tcPr>
                    <w:tcW w:w="1092" w:type="pct"/>
                  </w:tcPr>
                  <w:p w:rsidR="003E661C" w:rsidRPr="008D00AB" w:rsidRDefault="003E661C" w:rsidP="004E2015">
                    <w:pPr>
                      <w:jc w:val="right"/>
                      <w:rPr>
                        <w:sz w:val="21"/>
                        <w:szCs w:val="21"/>
                      </w:rPr>
                    </w:pPr>
                    <w:r w:rsidRPr="008D00AB">
                      <w:rPr>
                        <w:sz w:val="21"/>
                      </w:rPr>
                      <w:t>-112,191,307.12</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4" w:type="pct"/>
                  </w:tcPr>
                  <w:p w:rsidR="003E661C" w:rsidRPr="008D00AB" w:rsidRDefault="003E661C" w:rsidP="004E2015">
                    <w:pPr>
                      <w:jc w:val="right"/>
                      <w:rPr>
                        <w:sz w:val="21"/>
                        <w:szCs w:val="21"/>
                      </w:rPr>
                    </w:pPr>
                    <w:r w:rsidRPr="008D00AB">
                      <w:rPr>
                        <w:sz w:val="21"/>
                      </w:rPr>
                      <w:t>--</w:t>
                    </w:r>
                  </w:p>
                </w:tc>
                <w:tc>
                  <w:tcPr>
                    <w:tcW w:w="561" w:type="pct"/>
                  </w:tcPr>
                  <w:p w:rsidR="003E661C" w:rsidRPr="008D00AB" w:rsidRDefault="003E661C" w:rsidP="004E2015">
                    <w:pPr>
                      <w:jc w:val="right"/>
                      <w:rPr>
                        <w:sz w:val="21"/>
                        <w:szCs w:val="21"/>
                      </w:rPr>
                    </w:pPr>
                  </w:p>
                </w:tc>
              </w:tr>
            </w:sdtContent>
          </w:sdt>
          <w:sdt>
            <w:sdtPr>
              <w:rPr>
                <w:rFonts w:ascii="宋体" w:eastAsiaTheme="minorEastAsia" w:hAnsi="宋体" w:cs="宋体" w:hint="eastAsia"/>
                <w:kern w:val="0"/>
                <w:szCs w:val="21"/>
              </w:rPr>
              <w:alias w:val="董事会报告出具的分地区主营业务"/>
              <w:tag w:val="_TUP_0f1c163f212246d99030500182c6a741"/>
              <w:id w:val="1676692375"/>
              <w:lock w:val="sdtLocked"/>
            </w:sdtPr>
            <w:sdtEndPr>
              <w:rPr>
                <w:rFonts w:eastAsia="宋体"/>
                <w:sz w:val="21"/>
              </w:rPr>
            </w:sdtEndPr>
            <w:sdtContent>
              <w:tr w:rsidR="003E661C" w:rsidRPr="008D00AB" w:rsidTr="004E2015">
                <w:tc>
                  <w:tcPr>
                    <w:tcW w:w="565" w:type="pct"/>
                  </w:tcPr>
                  <w:p w:rsidR="003E661C" w:rsidRPr="008D00AB" w:rsidRDefault="003E661C" w:rsidP="004E2015">
                    <w:pPr>
                      <w:pStyle w:val="a9"/>
                      <w:ind w:firstLineChars="0" w:firstLine="0"/>
                      <w:jc w:val="left"/>
                      <w:rPr>
                        <w:rFonts w:ascii="宋体" w:hAnsi="宋体" w:cs="宋体"/>
                        <w:sz w:val="21"/>
                        <w:szCs w:val="21"/>
                      </w:rPr>
                    </w:pPr>
                    <w:r w:rsidRPr="008D00AB">
                      <w:rPr>
                        <w:sz w:val="21"/>
                      </w:rPr>
                      <w:t>合计</w:t>
                    </w:r>
                  </w:p>
                </w:tc>
                <w:tc>
                  <w:tcPr>
                    <w:tcW w:w="1092" w:type="pct"/>
                  </w:tcPr>
                  <w:p w:rsidR="003E661C" w:rsidRPr="008D00AB" w:rsidRDefault="003E661C" w:rsidP="004E2015">
                    <w:pPr>
                      <w:jc w:val="right"/>
                      <w:rPr>
                        <w:sz w:val="21"/>
                        <w:szCs w:val="21"/>
                      </w:rPr>
                    </w:pPr>
                    <w:r w:rsidRPr="008D00AB">
                      <w:rPr>
                        <w:sz w:val="21"/>
                      </w:rPr>
                      <w:t>4,006,352,141.68</w:t>
                    </w:r>
                  </w:p>
                </w:tc>
                <w:tc>
                  <w:tcPr>
                    <w:tcW w:w="1092" w:type="pct"/>
                  </w:tcPr>
                  <w:p w:rsidR="003E661C" w:rsidRPr="008D00AB" w:rsidRDefault="003E661C" w:rsidP="004E2015">
                    <w:pPr>
                      <w:jc w:val="right"/>
                      <w:rPr>
                        <w:sz w:val="21"/>
                        <w:szCs w:val="21"/>
                      </w:rPr>
                    </w:pPr>
                    <w:r w:rsidRPr="008D00AB">
                      <w:rPr>
                        <w:sz w:val="21"/>
                      </w:rPr>
                      <w:t>3,008,276,493.34</w:t>
                    </w:r>
                  </w:p>
                </w:tc>
                <w:tc>
                  <w:tcPr>
                    <w:tcW w:w="564" w:type="pct"/>
                  </w:tcPr>
                  <w:p w:rsidR="003E661C" w:rsidRPr="008D00AB" w:rsidRDefault="003E661C" w:rsidP="004E2015">
                    <w:pPr>
                      <w:jc w:val="right"/>
                      <w:rPr>
                        <w:sz w:val="21"/>
                        <w:szCs w:val="21"/>
                      </w:rPr>
                    </w:pPr>
                    <w:r w:rsidRPr="008D00AB">
                      <w:rPr>
                        <w:sz w:val="21"/>
                      </w:rPr>
                      <w:t>24.91</w:t>
                    </w:r>
                  </w:p>
                </w:tc>
                <w:tc>
                  <w:tcPr>
                    <w:tcW w:w="564" w:type="pct"/>
                  </w:tcPr>
                  <w:p w:rsidR="003E661C" w:rsidRPr="008D00AB" w:rsidRDefault="003E661C" w:rsidP="004E2015">
                    <w:pPr>
                      <w:jc w:val="right"/>
                      <w:rPr>
                        <w:sz w:val="21"/>
                        <w:szCs w:val="21"/>
                      </w:rPr>
                    </w:pPr>
                    <w:r w:rsidRPr="008D00AB">
                      <w:rPr>
                        <w:sz w:val="21"/>
                      </w:rPr>
                      <w:t>-6.62</w:t>
                    </w:r>
                  </w:p>
                </w:tc>
                <w:tc>
                  <w:tcPr>
                    <w:tcW w:w="564" w:type="pct"/>
                  </w:tcPr>
                  <w:p w:rsidR="003E661C" w:rsidRPr="008D00AB" w:rsidRDefault="003E661C" w:rsidP="004E2015">
                    <w:pPr>
                      <w:jc w:val="right"/>
                      <w:rPr>
                        <w:sz w:val="21"/>
                        <w:szCs w:val="21"/>
                      </w:rPr>
                    </w:pPr>
                    <w:r w:rsidRPr="008D00AB">
                      <w:rPr>
                        <w:sz w:val="21"/>
                      </w:rPr>
                      <w:t>-6.15</w:t>
                    </w:r>
                  </w:p>
                </w:tc>
                <w:tc>
                  <w:tcPr>
                    <w:tcW w:w="561" w:type="pct"/>
                  </w:tcPr>
                  <w:p w:rsidR="003E661C" w:rsidRPr="008D00AB" w:rsidRDefault="003E661C" w:rsidP="004E2015">
                    <w:pPr>
                      <w:jc w:val="right"/>
                      <w:rPr>
                        <w:sz w:val="21"/>
                        <w:szCs w:val="21"/>
                      </w:rPr>
                    </w:pPr>
                    <w:r w:rsidRPr="008D00AB">
                      <w:rPr>
                        <w:rFonts w:hint="eastAsia"/>
                        <w:sz w:val="21"/>
                      </w:rPr>
                      <w:t>减少0.37个百分点</w:t>
                    </w:r>
                  </w:p>
                </w:tc>
              </w:tr>
            </w:sdtContent>
          </w:sdt>
        </w:tbl>
        <w:p w:rsidR="003E661C" w:rsidRDefault="003E661C"/>
        <w:p w:rsidR="00DF727F" w:rsidRDefault="00882BC7" w:rsidP="00E41736">
          <w:pPr>
            <w:spacing w:line="360" w:lineRule="auto"/>
            <w:rPr>
              <w:szCs w:val="21"/>
            </w:rPr>
          </w:pPr>
          <w:r w:rsidRPr="00EF48C5">
            <w:rPr>
              <w:szCs w:val="21"/>
            </w:rPr>
            <w:t>主营业务分行业</w:t>
          </w:r>
          <w:r w:rsidRPr="00EF48C5">
            <w:rPr>
              <w:rFonts w:hint="eastAsia"/>
              <w:szCs w:val="21"/>
            </w:rPr>
            <w:t>、</w:t>
          </w:r>
          <w:r w:rsidRPr="00EF48C5">
            <w:rPr>
              <w:szCs w:val="21"/>
            </w:rPr>
            <w:t>分产品、分地区情况的说明</w:t>
          </w:r>
        </w:p>
        <w:sdt>
          <w:sdtPr>
            <w:rPr>
              <w:rFonts w:ascii="宋体" w:hAnsi="宋体" w:cs="宋体" w:hint="eastAsia"/>
              <w:kern w:val="0"/>
              <w:szCs w:val="24"/>
            </w:rPr>
            <w:alias w:val="主营业务分行业和分产品情况的说明"/>
            <w:tag w:val="_GBC_81b87428f4384bf2959419c3aea2dad2"/>
            <w:id w:val="602159338"/>
            <w:lock w:val="sdtLocked"/>
            <w:placeholder>
              <w:docPart w:val="GBC22222222222222222222222222222"/>
            </w:placeholder>
          </w:sdtPr>
          <w:sdtEndPr>
            <w:rPr>
              <w:rFonts w:ascii="Calibri" w:hAnsi="Calibri" w:cs="Times New Roman"/>
              <w:kern w:val="2"/>
              <w:szCs w:val="22"/>
            </w:rPr>
          </w:sdtEndPr>
          <w:sdtContent>
            <w:p w:rsidR="00B1022E" w:rsidRDefault="00B1022E" w:rsidP="00E41736">
              <w:pPr>
                <w:pStyle w:val="a9"/>
                <w:numPr>
                  <w:ilvl w:val="0"/>
                  <w:numId w:val="103"/>
                </w:numPr>
                <w:spacing w:line="360" w:lineRule="auto"/>
                <w:ind w:firstLineChars="0"/>
              </w:pPr>
              <w:r w:rsidRPr="00B1022E">
                <w:rPr>
                  <w:rFonts w:hint="eastAsia"/>
                </w:rPr>
                <w:t>报告期针织服装实现营业收入</w:t>
              </w:r>
              <w:r w:rsidRPr="00B1022E">
                <w:t>18.99</w:t>
              </w:r>
              <w:r w:rsidRPr="00B1022E">
                <w:t>亿元，较上年同期增长</w:t>
              </w:r>
              <w:r w:rsidRPr="00B1022E">
                <w:t>11%</w:t>
              </w:r>
              <w:r w:rsidRPr="00B1022E">
                <w:t>，主要是华南、</w:t>
              </w:r>
              <w:r w:rsidRPr="00B1022E">
                <w:lastRenderedPageBreak/>
                <w:t>西南和华北地区市场销售增长较快。由于市场上原料和人工成本增长导致公司产品采购成本增长较高，再加上报告期内公司清理</w:t>
              </w:r>
              <w:r w:rsidRPr="00B1022E">
                <w:t>3</w:t>
              </w:r>
              <w:r w:rsidRPr="00B1022E">
                <w:t>年以上存货</w:t>
              </w:r>
              <w:r w:rsidRPr="00B1022E">
                <w:t>0.95</w:t>
              </w:r>
              <w:r w:rsidRPr="00B1022E">
                <w:t>亿元，故报告期毛利较上年同期下降。</w:t>
              </w:r>
            </w:p>
            <w:p w:rsidR="00215E9B" w:rsidRPr="00DC733C" w:rsidRDefault="00B1022E" w:rsidP="00E41736">
              <w:pPr>
                <w:pStyle w:val="a9"/>
                <w:numPr>
                  <w:ilvl w:val="0"/>
                  <w:numId w:val="103"/>
                </w:numPr>
                <w:spacing w:line="360" w:lineRule="auto"/>
                <w:ind w:firstLineChars="0"/>
              </w:pPr>
              <w:r w:rsidRPr="00B1022E">
                <w:rPr>
                  <w:rFonts w:hint="eastAsia"/>
                </w:rPr>
                <w:t>报告期家用纺织</w:t>
              </w:r>
              <w:r w:rsidR="00215E9B" w:rsidRPr="00DC733C">
                <w:rPr>
                  <w:rFonts w:hint="eastAsia"/>
                </w:rPr>
                <w:t>类实现营业收入</w:t>
              </w:r>
              <w:r w:rsidR="00215E9B" w:rsidRPr="00DC733C">
                <w:t>2.20</w:t>
              </w:r>
              <w:r w:rsidR="00215E9B" w:rsidRPr="00DC733C">
                <w:t>亿元，较上年同期下降</w:t>
              </w:r>
              <w:r w:rsidR="00215E9B" w:rsidRPr="00DC733C">
                <w:t>2%</w:t>
              </w:r>
              <w:r w:rsidR="00215E9B" w:rsidRPr="00DC733C">
                <w:t>，其中纺织类床上用品同比增长</w:t>
              </w:r>
              <w:r w:rsidR="00215E9B" w:rsidRPr="00DC733C">
                <w:t>9%</w:t>
              </w:r>
              <w:r w:rsidR="00215E9B" w:rsidRPr="00DC733C">
                <w:t>，由于</w:t>
              </w:r>
              <w:r w:rsidR="00215E9B" w:rsidRPr="00DC733C">
                <w:rPr>
                  <w:rFonts w:hint="eastAsia"/>
                </w:rPr>
                <w:t>团购</w:t>
              </w:r>
              <w:r w:rsidR="00215E9B" w:rsidRPr="00DC733C">
                <w:t>订单增加毛巾类同比增长</w:t>
              </w:r>
              <w:r w:rsidR="00215E9B" w:rsidRPr="00DC733C">
                <w:t>66%</w:t>
              </w:r>
              <w:r w:rsidR="00215E9B" w:rsidRPr="00DC733C">
                <w:t>，</w:t>
              </w:r>
              <w:r w:rsidR="00215E9B" w:rsidRPr="00DC733C">
                <w:t xml:space="preserve"> </w:t>
              </w:r>
              <w:r w:rsidR="00215E9B" w:rsidRPr="00DC733C">
                <w:t>其他家居家纺类产品减少品类销售同比下降</w:t>
              </w:r>
              <w:r w:rsidR="00215E9B" w:rsidRPr="00DC733C">
                <w:t>29%</w:t>
              </w:r>
              <w:r w:rsidR="00215E9B" w:rsidRPr="00DC733C">
                <w:t>。由于</w:t>
              </w:r>
              <w:r w:rsidR="00215E9B" w:rsidRPr="00DC733C">
                <w:rPr>
                  <w:rFonts w:hint="eastAsia"/>
                </w:rPr>
                <w:t>家纺</w:t>
              </w:r>
              <w:r w:rsidR="00215E9B" w:rsidRPr="00DC733C">
                <w:t>原料价格上涨，营业成本有所上涨。</w:t>
              </w:r>
            </w:p>
            <w:p w:rsidR="00215E9B" w:rsidRPr="00DC733C" w:rsidRDefault="00215E9B" w:rsidP="00E41736">
              <w:pPr>
                <w:pStyle w:val="a9"/>
                <w:numPr>
                  <w:ilvl w:val="0"/>
                  <w:numId w:val="103"/>
                </w:numPr>
                <w:spacing w:line="360" w:lineRule="auto"/>
                <w:ind w:firstLineChars="0"/>
              </w:pPr>
              <w:r w:rsidRPr="00DC733C">
                <w:rPr>
                  <w:rFonts w:hint="eastAsia"/>
                </w:rPr>
                <w:t>报告期服装服饰类实现营业收入</w:t>
              </w:r>
              <w:r w:rsidRPr="00DC733C">
                <w:rPr>
                  <w:rFonts w:hint="eastAsia"/>
                </w:rPr>
                <w:t>1.71</w:t>
              </w:r>
              <w:r w:rsidRPr="00DC733C">
                <w:t>亿元，较上年同期</w:t>
              </w:r>
              <w:r w:rsidRPr="00DC733C">
                <w:rPr>
                  <w:rFonts w:hint="eastAsia"/>
                </w:rPr>
                <w:t>下降</w:t>
              </w:r>
              <w:r w:rsidRPr="00DC733C">
                <w:rPr>
                  <w:rFonts w:hint="eastAsia"/>
                </w:rPr>
                <w:t>8</w:t>
              </w:r>
              <w:r w:rsidRPr="00DC733C">
                <w:t>%</w:t>
              </w:r>
              <w:r w:rsidRPr="00DC733C">
                <w:t>，主要是</w:t>
              </w:r>
              <w:r w:rsidRPr="00DC733C">
                <w:rPr>
                  <w:rFonts w:hint="eastAsia"/>
                </w:rPr>
                <w:t>服装</w:t>
              </w:r>
              <w:r w:rsidRPr="00DC733C">
                <w:t>市场竞争激烈，</w:t>
              </w:r>
              <w:r w:rsidRPr="00DC733C">
                <w:rPr>
                  <w:rFonts w:hint="eastAsia"/>
                </w:rPr>
                <w:t>终端销售难以突破，职业服市场</w:t>
              </w:r>
              <w:r w:rsidRPr="00DC733C">
                <w:t>价格透明，招标价格较低，压缩了</w:t>
              </w:r>
              <w:r w:rsidRPr="00DC733C">
                <w:rPr>
                  <w:rFonts w:hint="eastAsia"/>
                </w:rPr>
                <w:t>板块</w:t>
              </w:r>
              <w:r w:rsidRPr="00DC733C">
                <w:t>利润空间。</w:t>
              </w:r>
            </w:p>
            <w:p w:rsidR="00215E9B" w:rsidRPr="00DC733C" w:rsidRDefault="00215E9B" w:rsidP="00E41736">
              <w:pPr>
                <w:pStyle w:val="a9"/>
                <w:numPr>
                  <w:ilvl w:val="0"/>
                  <w:numId w:val="103"/>
                </w:numPr>
                <w:spacing w:line="360" w:lineRule="auto"/>
                <w:ind w:firstLineChars="0"/>
              </w:pPr>
              <w:r w:rsidRPr="00DC733C">
                <w:rPr>
                  <w:rFonts w:hint="eastAsia"/>
                </w:rPr>
                <w:t>报告期外贸业务实现营业收入</w:t>
              </w:r>
              <w:r w:rsidRPr="00DC733C">
                <w:t>18.01</w:t>
              </w:r>
              <w:r w:rsidRPr="00DC733C">
                <w:t>亿元，同比下降</w:t>
              </w:r>
              <w:r w:rsidRPr="00DC733C">
                <w:t>23%</w:t>
              </w:r>
              <w:r w:rsidRPr="00DC733C">
                <w:t>，主要是公司加强风险管控减少部分风险业务</w:t>
              </w:r>
              <w:r w:rsidRPr="00DC733C">
                <w:rPr>
                  <w:rFonts w:hint="eastAsia"/>
                </w:rPr>
                <w:t>及受中美贸易摩擦出口减少，</w:t>
              </w:r>
              <w:r w:rsidRPr="00DC733C">
                <w:t>其中出口业务同比</w:t>
              </w:r>
              <w:r w:rsidRPr="00DC733C">
                <w:rPr>
                  <w:rFonts w:hint="eastAsia"/>
                </w:rPr>
                <w:t>下降</w:t>
              </w:r>
              <w:r w:rsidRPr="00DC733C">
                <w:rPr>
                  <w:rFonts w:hint="eastAsia"/>
                </w:rPr>
                <w:t>19%</w:t>
              </w:r>
              <w:r w:rsidRPr="00DC733C">
                <w:rPr>
                  <w:rFonts w:hint="eastAsia"/>
                </w:rPr>
                <w:t>，进口业务同比下降</w:t>
              </w:r>
              <w:r w:rsidRPr="00DC733C">
                <w:rPr>
                  <w:rFonts w:hint="eastAsia"/>
                </w:rPr>
                <w:t>82%</w:t>
              </w:r>
              <w:r w:rsidRPr="00DC733C">
                <w:rPr>
                  <w:rFonts w:hint="eastAsia"/>
                </w:rPr>
                <w:t>，内贸业务同比下降</w:t>
              </w:r>
              <w:r w:rsidRPr="00DC733C">
                <w:rPr>
                  <w:rFonts w:hint="eastAsia"/>
                </w:rPr>
                <w:t>22%</w:t>
              </w:r>
              <w:r w:rsidRPr="00DC733C">
                <w:rPr>
                  <w:rFonts w:hint="eastAsia"/>
                </w:rPr>
                <w:t>。</w:t>
              </w:r>
            </w:p>
            <w:p w:rsidR="008C1B73" w:rsidRPr="008C1B73" w:rsidRDefault="00215E9B" w:rsidP="00E41736">
              <w:pPr>
                <w:pStyle w:val="a9"/>
                <w:numPr>
                  <w:ilvl w:val="0"/>
                  <w:numId w:val="103"/>
                </w:numPr>
                <w:spacing w:line="360" w:lineRule="auto"/>
                <w:ind w:firstLineChars="0"/>
              </w:pPr>
              <w:r w:rsidRPr="00DC733C">
                <w:rPr>
                  <w:rFonts w:hint="eastAsia"/>
                </w:rPr>
                <w:t>报告期物业租赁实现营业收入</w:t>
              </w:r>
              <w:r w:rsidRPr="00DC733C">
                <w:t>0.78</w:t>
              </w:r>
              <w:r w:rsidRPr="00DC733C">
                <w:t>亿元，同比增长</w:t>
              </w:r>
              <w:r w:rsidRPr="00DC733C">
                <w:t>53%</w:t>
              </w:r>
              <w:r w:rsidRPr="00DC733C">
                <w:t>，主要是公司原办公用地制造局路房产出租给</w:t>
              </w:r>
              <w:r w:rsidRPr="00011D54">
                <w:t>东方</w:t>
              </w:r>
              <w:r w:rsidR="000A6581" w:rsidRPr="00011D54">
                <w:rPr>
                  <w:rFonts w:hint="eastAsia"/>
                </w:rPr>
                <w:t>国际</w:t>
              </w:r>
              <w:r w:rsidRPr="00011D54">
                <w:t>集团</w:t>
              </w:r>
              <w:r w:rsidR="00011D54" w:rsidRPr="00011D54">
                <w:rPr>
                  <w:rFonts w:hint="eastAsia"/>
                </w:rPr>
                <w:t>下属子公司</w:t>
              </w:r>
              <w:r w:rsidRPr="00DC733C">
                <w:t>取得年租赁收入</w:t>
              </w:r>
              <w:r w:rsidRPr="00DC733C">
                <w:t>2899</w:t>
              </w:r>
              <w:r w:rsidRPr="00DC733C">
                <w:t>万元，其用于打造产业</w:t>
              </w:r>
              <w:r w:rsidRPr="00B1022E">
                <w:t>园区。</w:t>
              </w:r>
            </w:p>
          </w:sdtContent>
        </w:sdt>
      </w:sdtContent>
    </w:sdt>
    <w:p w:rsidR="008C1B73" w:rsidRPr="008C1B73" w:rsidRDefault="008C1B73" w:rsidP="008C1B73">
      <w:pPr>
        <w:rPr>
          <w:szCs w:val="21"/>
        </w:rPr>
      </w:pPr>
    </w:p>
    <w:p w:rsidR="00DF727F" w:rsidRDefault="00DF727F"/>
    <w:sdt>
      <w:sdtPr>
        <w:rPr>
          <w:rFonts w:ascii="宋体" w:hAnsi="宋体" w:cs="宋体" w:hint="eastAsia"/>
          <w:b w:val="0"/>
          <w:bCs w:val="0"/>
          <w:kern w:val="0"/>
          <w:szCs w:val="24"/>
        </w:rPr>
        <w:alias w:val="模块:产销量情况分析表"/>
        <w:tag w:val="_SEC_b85e1cad33344c94a1ecc713f9b7acbc"/>
        <w:id w:val="1727570266"/>
        <w:lock w:val="sdtLocked"/>
        <w:placeholder>
          <w:docPart w:val="GBC22222222222222222222222222222"/>
        </w:placeholder>
      </w:sdtPr>
      <w:sdtEndPr>
        <w:rPr>
          <w:sz w:val="21"/>
        </w:rPr>
      </w:sdtEndPr>
      <w:sdtContent>
        <w:p w:rsidR="00DF727F" w:rsidRDefault="00882BC7" w:rsidP="00F81B26">
          <w:pPr>
            <w:pStyle w:val="5"/>
            <w:numPr>
              <w:ilvl w:val="0"/>
              <w:numId w:val="4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249117701"/>
            <w:lock w:val="sdtContentLocked"/>
            <w:placeholder>
              <w:docPart w:val="GBC22222222222222222222222222222"/>
            </w:placeholder>
          </w:sdtPr>
          <w:sdtContent>
            <w:p w:rsidR="00DF727F" w:rsidRPr="008D00AB" w:rsidRDefault="002538B4">
              <w:pPr>
                <w:rPr>
                  <w:sz w:val="21"/>
                </w:rPr>
              </w:pPr>
              <w:r>
                <w:fldChar w:fldCharType="begin"/>
              </w:r>
              <w:r w:rsidR="008163FC">
                <w:instrText xml:space="preserve">MACROBUTTON  SnrToggleCheckbox √适用 </w:instrText>
              </w:r>
              <w:r>
                <w:fldChar w:fldCharType="end"/>
              </w:r>
              <w:r>
                <w:fldChar w:fldCharType="begin"/>
              </w:r>
              <w:r w:rsidR="008163FC">
                <w:instrText xml:space="preserve"> MACROBUTTON  SnrToggleCheckbox □不适用 </w:instrText>
              </w:r>
              <w:r>
                <w:fldChar w:fldCharType="end"/>
              </w:r>
            </w:p>
          </w:sdtContent>
        </w:sdt>
        <w:tbl>
          <w:tblPr>
            <w:tblStyle w:val="a6"/>
            <w:tblW w:w="5000" w:type="pct"/>
            <w:tblLook w:val="04A0"/>
          </w:tblPr>
          <w:tblGrid>
            <w:gridCol w:w="965"/>
            <w:gridCol w:w="965"/>
            <w:gridCol w:w="1477"/>
            <w:gridCol w:w="1477"/>
            <w:gridCol w:w="1267"/>
            <w:gridCol w:w="966"/>
            <w:gridCol w:w="966"/>
            <w:gridCol w:w="966"/>
          </w:tblGrid>
          <w:tr w:rsidR="00CF65F6" w:rsidRPr="008D00AB" w:rsidTr="00215E9B">
            <w:sdt>
              <w:sdtPr>
                <w:tag w:val="_PLD_259e79e9293847dfb1bd7816b6ad48e6"/>
                <w:id w:val="1911417113"/>
                <w:lock w:val="sdtLocked"/>
              </w:sdtPr>
              <w:sdtEndPr>
                <w:rPr>
                  <w:sz w:val="21"/>
                </w:rPr>
              </w:sdtEndPr>
              <w:sdtContent>
                <w:tc>
                  <w:tcPr>
                    <w:tcW w:w="533" w:type="pct"/>
                    <w:vAlign w:val="center"/>
                  </w:tcPr>
                  <w:p w:rsidR="00CF65F6" w:rsidRPr="008D00AB" w:rsidRDefault="00CF65F6" w:rsidP="004648EF">
                    <w:pPr>
                      <w:jc w:val="center"/>
                      <w:rPr>
                        <w:sz w:val="21"/>
                        <w:szCs w:val="21"/>
                      </w:rPr>
                    </w:pPr>
                    <w:r w:rsidRPr="008D00AB">
                      <w:rPr>
                        <w:rFonts w:hint="eastAsia"/>
                        <w:sz w:val="21"/>
                        <w:szCs w:val="21"/>
                      </w:rPr>
                      <w:t>主要产品</w:t>
                    </w:r>
                  </w:p>
                </w:tc>
              </w:sdtContent>
            </w:sdt>
            <w:tc>
              <w:tcPr>
                <w:tcW w:w="533" w:type="pct"/>
                <w:vAlign w:val="center"/>
              </w:tcPr>
              <w:sdt>
                <w:sdtPr>
                  <w:rPr>
                    <w:rFonts w:hint="eastAsia"/>
                  </w:rPr>
                  <w:tag w:val="_PLD_6d13c84fd3694535a3f1b6bcdd58d107"/>
                  <w:id w:val="-523789147"/>
                  <w:lock w:val="sdtLocked"/>
                </w:sdtPr>
                <w:sdtEndPr>
                  <w:rPr>
                    <w:sz w:val="21"/>
                  </w:rPr>
                </w:sdtEndPr>
                <w:sdtContent>
                  <w:p w:rsidR="00CF65F6" w:rsidRPr="008D00AB" w:rsidRDefault="00CF65F6" w:rsidP="004648EF">
                    <w:pPr>
                      <w:jc w:val="center"/>
                      <w:rPr>
                        <w:sz w:val="21"/>
                      </w:rPr>
                    </w:pPr>
                    <w:r w:rsidRPr="008D00AB">
                      <w:rPr>
                        <w:rFonts w:hint="eastAsia"/>
                        <w:sz w:val="21"/>
                      </w:rPr>
                      <w:t>单位</w:t>
                    </w:r>
                  </w:p>
                </w:sdtContent>
              </w:sdt>
            </w:tc>
            <w:sdt>
              <w:sdtPr>
                <w:tag w:val="_PLD_3645c9ae184248f6bd2dda9de0540406"/>
                <w:id w:val="-751892456"/>
                <w:lock w:val="sdtLocked"/>
              </w:sdtPr>
              <w:sdtEndPr>
                <w:rPr>
                  <w:sz w:val="21"/>
                </w:rPr>
              </w:sdtEndPr>
              <w:sdtContent>
                <w:tc>
                  <w:tcPr>
                    <w:tcW w:w="816" w:type="pct"/>
                    <w:vAlign w:val="center"/>
                  </w:tcPr>
                  <w:p w:rsidR="00CF65F6" w:rsidRPr="008D00AB" w:rsidRDefault="00CF65F6" w:rsidP="004648EF">
                    <w:pPr>
                      <w:jc w:val="center"/>
                      <w:rPr>
                        <w:sz w:val="21"/>
                        <w:szCs w:val="21"/>
                      </w:rPr>
                    </w:pPr>
                    <w:r w:rsidRPr="008D00AB">
                      <w:rPr>
                        <w:rFonts w:hint="eastAsia"/>
                        <w:sz w:val="21"/>
                        <w:szCs w:val="21"/>
                      </w:rPr>
                      <w:t>生产量</w:t>
                    </w:r>
                  </w:p>
                </w:tc>
              </w:sdtContent>
            </w:sdt>
            <w:sdt>
              <w:sdtPr>
                <w:tag w:val="_PLD_b4bd7da564c3452cb40ff15542829b7a"/>
                <w:id w:val="-816028927"/>
                <w:lock w:val="sdtLocked"/>
              </w:sdtPr>
              <w:sdtEndPr>
                <w:rPr>
                  <w:sz w:val="21"/>
                </w:rPr>
              </w:sdtEndPr>
              <w:sdtContent>
                <w:tc>
                  <w:tcPr>
                    <w:tcW w:w="816" w:type="pct"/>
                    <w:vAlign w:val="center"/>
                  </w:tcPr>
                  <w:p w:rsidR="00CF65F6" w:rsidRPr="008D00AB" w:rsidRDefault="00CF65F6" w:rsidP="004648EF">
                    <w:pPr>
                      <w:jc w:val="center"/>
                      <w:rPr>
                        <w:sz w:val="21"/>
                        <w:szCs w:val="21"/>
                      </w:rPr>
                    </w:pPr>
                    <w:r w:rsidRPr="008D00AB">
                      <w:rPr>
                        <w:rFonts w:hint="eastAsia"/>
                        <w:sz w:val="21"/>
                        <w:szCs w:val="21"/>
                      </w:rPr>
                      <w:t>销售量</w:t>
                    </w:r>
                  </w:p>
                </w:tc>
              </w:sdtContent>
            </w:sdt>
            <w:sdt>
              <w:sdtPr>
                <w:tag w:val="_PLD_4f74a09ae16245a3a6e2c536c1266361"/>
                <w:id w:val="1942109546"/>
                <w:lock w:val="sdtLocked"/>
              </w:sdtPr>
              <w:sdtEndPr>
                <w:rPr>
                  <w:sz w:val="21"/>
                </w:rPr>
              </w:sdtEndPr>
              <w:sdtContent>
                <w:tc>
                  <w:tcPr>
                    <w:tcW w:w="700" w:type="pct"/>
                    <w:vAlign w:val="center"/>
                  </w:tcPr>
                  <w:p w:rsidR="00CF65F6" w:rsidRPr="008D00AB" w:rsidRDefault="00CF65F6" w:rsidP="004648EF">
                    <w:pPr>
                      <w:jc w:val="center"/>
                      <w:rPr>
                        <w:sz w:val="21"/>
                        <w:szCs w:val="21"/>
                      </w:rPr>
                    </w:pPr>
                    <w:r w:rsidRPr="008D00AB">
                      <w:rPr>
                        <w:rFonts w:hint="eastAsia"/>
                        <w:sz w:val="21"/>
                        <w:szCs w:val="21"/>
                      </w:rPr>
                      <w:t>库存量</w:t>
                    </w:r>
                  </w:p>
                </w:tc>
              </w:sdtContent>
            </w:sdt>
            <w:sdt>
              <w:sdtPr>
                <w:tag w:val="_PLD_21bd7a4d992742feb4b83db592f976fd"/>
                <w:id w:val="1332569604"/>
                <w:lock w:val="sdtLocked"/>
              </w:sdtPr>
              <w:sdtEndPr>
                <w:rPr>
                  <w:sz w:val="21"/>
                </w:rPr>
              </w:sdtEndPr>
              <w:sdtContent>
                <w:tc>
                  <w:tcPr>
                    <w:tcW w:w="534" w:type="pct"/>
                    <w:vAlign w:val="center"/>
                  </w:tcPr>
                  <w:p w:rsidR="00CF65F6" w:rsidRPr="008D00AB" w:rsidRDefault="00CF65F6" w:rsidP="004648EF">
                    <w:pPr>
                      <w:jc w:val="center"/>
                      <w:rPr>
                        <w:sz w:val="21"/>
                        <w:szCs w:val="21"/>
                      </w:rPr>
                    </w:pPr>
                    <w:r w:rsidRPr="008D00AB">
                      <w:rPr>
                        <w:rFonts w:hint="eastAsia"/>
                        <w:sz w:val="21"/>
                        <w:szCs w:val="21"/>
                      </w:rPr>
                      <w:t>生产量比上年增减（%）</w:t>
                    </w:r>
                  </w:p>
                </w:tc>
              </w:sdtContent>
            </w:sdt>
            <w:sdt>
              <w:sdtPr>
                <w:tag w:val="_PLD_37e055a5474a4aac989b4e3a88756935"/>
                <w:id w:val="137317445"/>
                <w:lock w:val="sdtLocked"/>
              </w:sdtPr>
              <w:sdtEndPr>
                <w:rPr>
                  <w:sz w:val="21"/>
                </w:rPr>
              </w:sdtEndPr>
              <w:sdtContent>
                <w:tc>
                  <w:tcPr>
                    <w:tcW w:w="534" w:type="pct"/>
                    <w:vAlign w:val="center"/>
                  </w:tcPr>
                  <w:p w:rsidR="00CF65F6" w:rsidRPr="008D00AB" w:rsidRDefault="00CF65F6" w:rsidP="004648EF">
                    <w:pPr>
                      <w:jc w:val="center"/>
                      <w:rPr>
                        <w:sz w:val="21"/>
                        <w:szCs w:val="21"/>
                      </w:rPr>
                    </w:pPr>
                    <w:r w:rsidRPr="008D00AB">
                      <w:rPr>
                        <w:rFonts w:hint="eastAsia"/>
                        <w:sz w:val="21"/>
                        <w:szCs w:val="21"/>
                      </w:rPr>
                      <w:t>销售量比上年增减（%）</w:t>
                    </w:r>
                  </w:p>
                </w:tc>
              </w:sdtContent>
            </w:sdt>
            <w:sdt>
              <w:sdtPr>
                <w:tag w:val="_PLD_d03cdf85475e4722ae39e10ea525eee5"/>
                <w:id w:val="1244072242"/>
                <w:lock w:val="sdtLocked"/>
              </w:sdtPr>
              <w:sdtEndPr>
                <w:rPr>
                  <w:sz w:val="21"/>
                </w:rPr>
              </w:sdtEndPr>
              <w:sdtContent>
                <w:tc>
                  <w:tcPr>
                    <w:tcW w:w="534" w:type="pct"/>
                    <w:vAlign w:val="center"/>
                  </w:tcPr>
                  <w:p w:rsidR="00CF65F6" w:rsidRPr="008D00AB" w:rsidRDefault="00CF65F6" w:rsidP="004648EF">
                    <w:pPr>
                      <w:jc w:val="center"/>
                      <w:rPr>
                        <w:sz w:val="21"/>
                        <w:szCs w:val="21"/>
                      </w:rPr>
                    </w:pPr>
                    <w:r w:rsidRPr="008D00AB">
                      <w:rPr>
                        <w:rFonts w:hint="eastAsia"/>
                        <w:sz w:val="21"/>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79964965"/>
              <w:lock w:val="sdtLocked"/>
            </w:sdtPr>
            <w:sdtEndPr>
              <w:rPr>
                <w:rFonts w:eastAsia="宋体"/>
                <w:sz w:val="21"/>
              </w:rPr>
            </w:sdtEndPr>
            <w:sdtContent>
              <w:tr w:rsidR="00CF65F6" w:rsidRPr="008D00AB" w:rsidTr="00215E9B">
                <w:trPr>
                  <w:trHeight w:val="248"/>
                </w:trPr>
                <w:tc>
                  <w:tcPr>
                    <w:tcW w:w="533" w:type="pct"/>
                  </w:tcPr>
                  <w:p w:rsidR="00CF65F6" w:rsidRPr="008D00AB" w:rsidRDefault="00CF65F6" w:rsidP="004648EF">
                    <w:pPr>
                      <w:rPr>
                        <w:sz w:val="21"/>
                        <w:szCs w:val="21"/>
                      </w:rPr>
                    </w:pPr>
                    <w:r w:rsidRPr="008D00AB">
                      <w:rPr>
                        <w:sz w:val="21"/>
                      </w:rPr>
                      <w:t>坯布</w:t>
                    </w:r>
                  </w:p>
                </w:tc>
                <w:tc>
                  <w:tcPr>
                    <w:tcW w:w="533" w:type="pct"/>
                  </w:tcPr>
                  <w:p w:rsidR="00CF65F6" w:rsidRPr="008D00AB" w:rsidRDefault="00CF65F6" w:rsidP="004648EF">
                    <w:pPr>
                      <w:rPr>
                        <w:sz w:val="21"/>
                        <w:szCs w:val="21"/>
                      </w:rPr>
                    </w:pPr>
                    <w:r w:rsidRPr="008D00AB">
                      <w:rPr>
                        <w:rFonts w:hint="eastAsia"/>
                        <w:sz w:val="21"/>
                        <w:szCs w:val="21"/>
                      </w:rPr>
                      <w:t>公斤</w:t>
                    </w:r>
                  </w:p>
                </w:tc>
                <w:tc>
                  <w:tcPr>
                    <w:tcW w:w="816" w:type="pct"/>
                  </w:tcPr>
                  <w:p w:rsidR="00CF65F6" w:rsidRPr="008D00AB" w:rsidRDefault="00CF65F6" w:rsidP="00CF65F6">
                    <w:pPr>
                      <w:jc w:val="right"/>
                      <w:rPr>
                        <w:sz w:val="21"/>
                        <w:szCs w:val="21"/>
                      </w:rPr>
                    </w:pPr>
                    <w:r w:rsidRPr="008D00AB">
                      <w:rPr>
                        <w:sz w:val="21"/>
                      </w:rPr>
                      <w:t>6,196,640.00</w:t>
                    </w:r>
                  </w:p>
                </w:tc>
                <w:tc>
                  <w:tcPr>
                    <w:tcW w:w="816" w:type="pct"/>
                  </w:tcPr>
                  <w:p w:rsidR="00CF65F6" w:rsidRPr="008D00AB" w:rsidRDefault="00CF65F6" w:rsidP="00CF65F6">
                    <w:pPr>
                      <w:jc w:val="right"/>
                      <w:rPr>
                        <w:sz w:val="21"/>
                        <w:szCs w:val="21"/>
                      </w:rPr>
                    </w:pPr>
                    <w:r w:rsidRPr="008D00AB">
                      <w:rPr>
                        <w:sz w:val="21"/>
                      </w:rPr>
                      <w:t>6,255,800.00</w:t>
                    </w:r>
                  </w:p>
                </w:tc>
                <w:tc>
                  <w:tcPr>
                    <w:tcW w:w="700" w:type="pct"/>
                  </w:tcPr>
                  <w:p w:rsidR="00CF65F6" w:rsidRPr="008D00AB" w:rsidRDefault="00CF65F6" w:rsidP="00CF65F6">
                    <w:pPr>
                      <w:jc w:val="right"/>
                      <w:rPr>
                        <w:sz w:val="21"/>
                        <w:szCs w:val="21"/>
                      </w:rPr>
                    </w:pPr>
                    <w:r w:rsidRPr="008D00AB">
                      <w:rPr>
                        <w:sz w:val="21"/>
                      </w:rPr>
                      <w:t>485,290.00</w:t>
                    </w:r>
                  </w:p>
                </w:tc>
                <w:tc>
                  <w:tcPr>
                    <w:tcW w:w="534" w:type="pct"/>
                  </w:tcPr>
                  <w:p w:rsidR="00CF65F6" w:rsidRPr="008D00AB" w:rsidRDefault="00CF65F6" w:rsidP="00CF65F6">
                    <w:pPr>
                      <w:jc w:val="right"/>
                      <w:rPr>
                        <w:sz w:val="21"/>
                        <w:szCs w:val="21"/>
                      </w:rPr>
                    </w:pPr>
                    <w:r w:rsidRPr="008D00AB">
                      <w:rPr>
                        <w:sz w:val="21"/>
                      </w:rPr>
                      <w:t>38.21</w:t>
                    </w:r>
                  </w:p>
                </w:tc>
                <w:tc>
                  <w:tcPr>
                    <w:tcW w:w="534" w:type="pct"/>
                  </w:tcPr>
                  <w:p w:rsidR="00CF65F6" w:rsidRPr="008D00AB" w:rsidRDefault="00CF65F6" w:rsidP="00CF65F6">
                    <w:pPr>
                      <w:jc w:val="right"/>
                      <w:rPr>
                        <w:sz w:val="21"/>
                        <w:szCs w:val="21"/>
                      </w:rPr>
                    </w:pPr>
                    <w:r w:rsidRPr="008D00AB">
                      <w:rPr>
                        <w:sz w:val="21"/>
                      </w:rPr>
                      <w:t>43.77</w:t>
                    </w:r>
                  </w:p>
                </w:tc>
                <w:tc>
                  <w:tcPr>
                    <w:tcW w:w="534" w:type="pct"/>
                  </w:tcPr>
                  <w:p w:rsidR="00CF65F6" w:rsidRPr="008D00AB" w:rsidRDefault="00CF65F6" w:rsidP="00CF65F6">
                    <w:pPr>
                      <w:jc w:val="right"/>
                      <w:rPr>
                        <w:sz w:val="21"/>
                        <w:szCs w:val="21"/>
                      </w:rPr>
                    </w:pPr>
                    <w:r w:rsidRPr="008D00AB">
                      <w:rPr>
                        <w:sz w:val="21"/>
                      </w:rPr>
                      <w:t>40.73</w:t>
                    </w:r>
                  </w:p>
                </w:tc>
              </w:tr>
            </w:sdtContent>
          </w:sdt>
        </w:tbl>
        <w:p w:rsidR="00CF65F6" w:rsidRPr="008D00AB" w:rsidRDefault="00CF65F6">
          <w:pPr>
            <w:rPr>
              <w:sz w:val="21"/>
            </w:rPr>
          </w:pPr>
        </w:p>
        <w:p w:rsidR="00DF727F" w:rsidRPr="008D00AB" w:rsidRDefault="00882BC7">
          <w:pPr>
            <w:rPr>
              <w:sz w:val="21"/>
              <w:szCs w:val="21"/>
            </w:rPr>
          </w:pPr>
          <w:r w:rsidRPr="008D00AB">
            <w:rPr>
              <w:rFonts w:hint="eastAsia"/>
              <w:sz w:val="21"/>
              <w:szCs w:val="21"/>
            </w:rPr>
            <w:t>产销量情况说明</w:t>
          </w:r>
        </w:p>
        <w:sdt>
          <w:sdtPr>
            <w:rPr>
              <w:rFonts w:hint="eastAsia"/>
              <w:sz w:val="21"/>
              <w:szCs w:val="21"/>
            </w:rPr>
            <w:alias w:val="产销量情况说明"/>
            <w:tag w:val="_GBC_1aea839efa9940859168bf3f05061254"/>
            <w:id w:val="1859840972"/>
            <w:lock w:val="sdtLocked"/>
            <w:placeholder>
              <w:docPart w:val="GBC22222222222222222222222222222"/>
            </w:placeholder>
          </w:sdtPr>
          <w:sdtContent>
            <w:p w:rsidR="00DF727F" w:rsidRPr="008D00AB" w:rsidRDefault="00FB1A42" w:rsidP="008D00AB">
              <w:pPr>
                <w:spacing w:line="360" w:lineRule="auto"/>
                <w:ind w:firstLineChars="200" w:firstLine="420"/>
                <w:rPr>
                  <w:sz w:val="21"/>
                  <w:szCs w:val="21"/>
                </w:rPr>
              </w:pPr>
              <w:r w:rsidRPr="008D00AB">
                <w:rPr>
                  <w:rFonts w:hint="eastAsia"/>
                  <w:sz w:val="21"/>
                  <w:szCs w:val="21"/>
                </w:rPr>
                <w:t>报告期内，坯布的生产量同比增加，主要上海三枪（集团）江苏纺织有限公司根据订单增加投产量。</w:t>
              </w:r>
            </w:p>
          </w:sdtContent>
        </w:sdt>
      </w:sdtContent>
    </w:sdt>
    <w:p w:rsidR="00DF727F" w:rsidRPr="008D00AB" w:rsidRDefault="00DF727F">
      <w:pPr>
        <w:rPr>
          <w:sz w:val="21"/>
        </w:rPr>
      </w:pPr>
    </w:p>
    <w:sdt>
      <w:sdtPr>
        <w:rPr>
          <w:rFonts w:ascii="宋体" w:hAnsi="宋体" w:cs="宋体"/>
          <w:b w:val="0"/>
          <w:bCs w:val="0"/>
          <w:kern w:val="0"/>
          <w:sz w:val="21"/>
          <w:szCs w:val="21"/>
        </w:rPr>
        <w:alias w:val="模块:成本分析表"/>
        <w:tag w:val="_SEC_de51976cba8242c1b32c1f5dc956546c"/>
        <w:id w:val="1887752866"/>
        <w:lock w:val="sdtLocked"/>
        <w:placeholder>
          <w:docPart w:val="GBC22222222222222222222222222222"/>
        </w:placeholder>
      </w:sdtPr>
      <w:sdtEndPr>
        <w:rPr>
          <w:sz w:val="24"/>
        </w:rPr>
      </w:sdtEndPr>
      <w:sdtContent>
        <w:p w:rsidR="00DF727F" w:rsidRPr="008D00AB" w:rsidRDefault="00882BC7" w:rsidP="00F81B26">
          <w:pPr>
            <w:pStyle w:val="5"/>
            <w:numPr>
              <w:ilvl w:val="0"/>
              <w:numId w:val="44"/>
            </w:numPr>
            <w:tabs>
              <w:tab w:val="left" w:pos="567"/>
            </w:tabs>
            <w:ind w:left="0" w:firstLine="0"/>
            <w:rPr>
              <w:sz w:val="21"/>
              <w:szCs w:val="21"/>
            </w:rPr>
          </w:pPr>
          <w:r w:rsidRPr="008D00AB">
            <w:rPr>
              <w:sz w:val="21"/>
              <w:szCs w:val="21"/>
            </w:rPr>
            <w:t>成本分析表</w:t>
          </w:r>
        </w:p>
        <w:p w:rsidR="00DF727F" w:rsidRPr="008D00AB" w:rsidRDefault="00882BC7">
          <w:pPr>
            <w:pStyle w:val="a9"/>
            <w:ind w:firstLineChars="0" w:firstLine="0"/>
            <w:jc w:val="right"/>
            <w:rPr>
              <w:sz w:val="21"/>
              <w:szCs w:val="21"/>
            </w:rPr>
          </w:pPr>
          <w:r w:rsidRPr="008D00AB">
            <w:rPr>
              <w:rFonts w:hint="eastAsia"/>
              <w:sz w:val="21"/>
              <w:szCs w:val="21"/>
            </w:rPr>
            <w:t>单位：</w:t>
          </w:r>
          <w:sdt>
            <w:sdtPr>
              <w:rPr>
                <w:rFonts w:hint="eastAsia"/>
                <w:sz w:val="21"/>
                <w:szCs w:val="21"/>
              </w:rPr>
              <w:alias w:val="单位：成本分析表"/>
              <w:tag w:val="_GBC_b04622a3125b4989a822b6e63bf483c3"/>
              <w:id w:val="1753461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p>
        <w:tbl>
          <w:tblPr>
            <w:tblStyle w:val="a6"/>
            <w:tblW w:w="5000" w:type="pct"/>
            <w:tblLook w:val="04A0"/>
          </w:tblPr>
          <w:tblGrid>
            <w:gridCol w:w="1014"/>
            <w:gridCol w:w="937"/>
            <w:gridCol w:w="1897"/>
            <w:gridCol w:w="910"/>
            <w:gridCol w:w="1897"/>
            <w:gridCol w:w="846"/>
            <w:gridCol w:w="846"/>
            <w:gridCol w:w="702"/>
          </w:tblGrid>
          <w:tr w:rsidR="00A52E44" w:rsidRPr="008D00AB" w:rsidTr="004E2015">
            <w:trPr>
              <w:trHeight w:val="195"/>
            </w:trPr>
            <w:sdt>
              <w:sdtPr>
                <w:tag w:val="_PLD_23eca1a24a6a46819aede5056d21b4e0"/>
                <w:id w:val="1441721069"/>
                <w:lock w:val="sdtLocked"/>
              </w:sdtPr>
              <w:sdtEndPr>
                <w:rPr>
                  <w:sz w:val="21"/>
                </w:rPr>
              </w:sdtEndPr>
              <w:sdtContent>
                <w:tc>
                  <w:tcPr>
                    <w:tcW w:w="5000" w:type="pct"/>
                    <w:gridSpan w:val="8"/>
                    <w:vAlign w:val="center"/>
                  </w:tcPr>
                  <w:p w:rsidR="00A52E44" w:rsidRPr="008D00AB" w:rsidRDefault="00A52E44" w:rsidP="004E2015">
                    <w:pPr>
                      <w:jc w:val="center"/>
                      <w:rPr>
                        <w:sz w:val="21"/>
                        <w:szCs w:val="21"/>
                      </w:rPr>
                    </w:pPr>
                    <w:r w:rsidRPr="008D00AB">
                      <w:rPr>
                        <w:sz w:val="21"/>
                        <w:szCs w:val="21"/>
                      </w:rPr>
                      <w:t>分行业情况</w:t>
                    </w:r>
                  </w:p>
                </w:tc>
              </w:sdtContent>
            </w:sdt>
          </w:tr>
          <w:tr w:rsidR="00A52E44" w:rsidRPr="008D00AB" w:rsidTr="00A52E44">
            <w:trPr>
              <w:trHeight w:val="135"/>
            </w:trPr>
            <w:sdt>
              <w:sdtPr>
                <w:tag w:val="_PLD_6ed773a4437a4fe9b33abca9c4813940"/>
                <w:id w:val="-333464085"/>
                <w:lock w:val="sdtLocked"/>
              </w:sdtPr>
              <w:sdtEndPr>
                <w:rPr>
                  <w:sz w:val="21"/>
                </w:rPr>
              </w:sdtEndPr>
              <w:sdtContent>
                <w:tc>
                  <w:tcPr>
                    <w:tcW w:w="561" w:type="pct"/>
                    <w:vAlign w:val="center"/>
                  </w:tcPr>
                  <w:p w:rsidR="00A52E44" w:rsidRPr="008D00AB" w:rsidRDefault="00A52E44" w:rsidP="004E2015">
                    <w:pPr>
                      <w:jc w:val="center"/>
                      <w:rPr>
                        <w:sz w:val="21"/>
                        <w:szCs w:val="21"/>
                      </w:rPr>
                    </w:pPr>
                    <w:r w:rsidRPr="008D00AB">
                      <w:rPr>
                        <w:sz w:val="21"/>
                        <w:szCs w:val="21"/>
                      </w:rPr>
                      <w:t>分行业</w:t>
                    </w:r>
                  </w:p>
                </w:tc>
              </w:sdtContent>
            </w:sdt>
            <w:sdt>
              <w:sdtPr>
                <w:tag w:val="_PLD_11eb33bcb20d4489a1b9fff2216d0a84"/>
                <w:id w:val="1490744024"/>
                <w:lock w:val="sdtLocked"/>
              </w:sdtPr>
              <w:sdtEndPr>
                <w:rPr>
                  <w:sz w:val="21"/>
                </w:rPr>
              </w:sdtEndPr>
              <w:sdtContent>
                <w:tc>
                  <w:tcPr>
                    <w:tcW w:w="518" w:type="pct"/>
                    <w:vAlign w:val="center"/>
                  </w:tcPr>
                  <w:p w:rsidR="00A52E44" w:rsidRPr="008D00AB" w:rsidRDefault="00A52E44" w:rsidP="004E2015">
                    <w:pPr>
                      <w:jc w:val="center"/>
                      <w:rPr>
                        <w:sz w:val="21"/>
                        <w:szCs w:val="21"/>
                      </w:rPr>
                    </w:pPr>
                    <w:r w:rsidRPr="008D00AB">
                      <w:rPr>
                        <w:sz w:val="21"/>
                        <w:szCs w:val="21"/>
                      </w:rPr>
                      <w:t>成本构成项目</w:t>
                    </w:r>
                  </w:p>
                </w:tc>
              </w:sdtContent>
            </w:sdt>
            <w:sdt>
              <w:sdtPr>
                <w:tag w:val="_PLD_25c03477e66a432199f6493c38aaca71"/>
                <w:id w:val="-1374842408"/>
                <w:lock w:val="sdtLocked"/>
              </w:sdtPr>
              <w:sdtEndPr>
                <w:rPr>
                  <w:sz w:val="21"/>
                </w:rPr>
              </w:sdtEndPr>
              <w:sdtContent>
                <w:tc>
                  <w:tcPr>
                    <w:tcW w:w="1048" w:type="pct"/>
                    <w:vAlign w:val="center"/>
                  </w:tcPr>
                  <w:p w:rsidR="00A52E44" w:rsidRPr="008D00AB" w:rsidRDefault="00A52E44" w:rsidP="004E2015">
                    <w:pPr>
                      <w:jc w:val="center"/>
                      <w:rPr>
                        <w:sz w:val="21"/>
                        <w:szCs w:val="21"/>
                      </w:rPr>
                    </w:pPr>
                    <w:r w:rsidRPr="008D00AB">
                      <w:rPr>
                        <w:sz w:val="21"/>
                        <w:szCs w:val="21"/>
                      </w:rPr>
                      <w:t>本期金额</w:t>
                    </w:r>
                  </w:p>
                </w:tc>
              </w:sdtContent>
            </w:sdt>
            <w:sdt>
              <w:sdtPr>
                <w:tag w:val="_PLD_29b86b13ed1449cfb64b8547d9ed08a7"/>
                <w:id w:val="1716468564"/>
                <w:lock w:val="sdtLocked"/>
              </w:sdtPr>
              <w:sdtEndPr>
                <w:rPr>
                  <w:sz w:val="21"/>
                </w:rPr>
              </w:sdtEndPr>
              <w:sdtContent>
                <w:tc>
                  <w:tcPr>
                    <w:tcW w:w="503" w:type="pct"/>
                    <w:vAlign w:val="center"/>
                  </w:tcPr>
                  <w:p w:rsidR="00A52E44" w:rsidRPr="008D00AB" w:rsidRDefault="00A52E44" w:rsidP="004E2015">
                    <w:pPr>
                      <w:jc w:val="center"/>
                      <w:rPr>
                        <w:sz w:val="21"/>
                        <w:szCs w:val="21"/>
                      </w:rPr>
                    </w:pPr>
                    <w:r w:rsidRPr="008D00AB">
                      <w:rPr>
                        <w:sz w:val="21"/>
                        <w:szCs w:val="21"/>
                      </w:rPr>
                      <w:t>本期占总成本比例(</w:t>
                    </w:r>
                    <w:r w:rsidRPr="008D00AB">
                      <w:rPr>
                        <w:rFonts w:hint="eastAsia"/>
                        <w:sz w:val="21"/>
                        <w:szCs w:val="21"/>
                      </w:rPr>
                      <w:t>%</w:t>
                    </w:r>
                    <w:r w:rsidRPr="008D00AB">
                      <w:rPr>
                        <w:sz w:val="21"/>
                        <w:szCs w:val="21"/>
                      </w:rPr>
                      <w:t>)</w:t>
                    </w:r>
                  </w:p>
                </w:tc>
              </w:sdtContent>
            </w:sdt>
            <w:sdt>
              <w:sdtPr>
                <w:tag w:val="_PLD_5ff02c2ae2d941d5bb2ed5b1e6bfa8e6"/>
                <w:id w:val="1338961035"/>
                <w:lock w:val="sdtLocked"/>
              </w:sdtPr>
              <w:sdtEndPr>
                <w:rPr>
                  <w:sz w:val="21"/>
                </w:rPr>
              </w:sdtEndPr>
              <w:sdtContent>
                <w:tc>
                  <w:tcPr>
                    <w:tcW w:w="1048" w:type="pct"/>
                    <w:vAlign w:val="center"/>
                  </w:tcPr>
                  <w:p w:rsidR="00A52E44" w:rsidRPr="008D00AB" w:rsidRDefault="00A52E44" w:rsidP="004E2015">
                    <w:pPr>
                      <w:jc w:val="center"/>
                      <w:rPr>
                        <w:sz w:val="21"/>
                        <w:szCs w:val="21"/>
                      </w:rPr>
                    </w:pPr>
                    <w:r w:rsidRPr="008D00AB">
                      <w:rPr>
                        <w:sz w:val="21"/>
                        <w:szCs w:val="21"/>
                      </w:rPr>
                      <w:t>上年同期金额</w:t>
                    </w:r>
                  </w:p>
                </w:tc>
              </w:sdtContent>
            </w:sdt>
            <w:sdt>
              <w:sdtPr>
                <w:tag w:val="_PLD_517f7979a01748fba12b11d5561fdcdd"/>
                <w:id w:val="1749219106"/>
                <w:lock w:val="sdtLocked"/>
              </w:sdtPr>
              <w:sdtEndPr>
                <w:rPr>
                  <w:sz w:val="21"/>
                </w:rPr>
              </w:sdtEndPr>
              <w:sdtContent>
                <w:tc>
                  <w:tcPr>
                    <w:tcW w:w="467" w:type="pct"/>
                    <w:vAlign w:val="center"/>
                  </w:tcPr>
                  <w:p w:rsidR="00A52E44" w:rsidRPr="008D00AB" w:rsidRDefault="00A52E44" w:rsidP="004E2015">
                    <w:pPr>
                      <w:jc w:val="center"/>
                      <w:rPr>
                        <w:sz w:val="21"/>
                        <w:szCs w:val="21"/>
                      </w:rPr>
                    </w:pPr>
                    <w:r w:rsidRPr="008D00AB">
                      <w:rPr>
                        <w:sz w:val="21"/>
                        <w:szCs w:val="21"/>
                      </w:rPr>
                      <w:t>上年同期占总成本比例(</w:t>
                    </w:r>
                    <w:r w:rsidRPr="008D00AB">
                      <w:rPr>
                        <w:rFonts w:hint="eastAsia"/>
                        <w:sz w:val="21"/>
                        <w:szCs w:val="21"/>
                      </w:rPr>
                      <w:t>%</w:t>
                    </w:r>
                    <w:r w:rsidRPr="008D00AB">
                      <w:rPr>
                        <w:sz w:val="21"/>
                        <w:szCs w:val="21"/>
                      </w:rPr>
                      <w:t>)</w:t>
                    </w:r>
                  </w:p>
                </w:tc>
              </w:sdtContent>
            </w:sdt>
            <w:sdt>
              <w:sdtPr>
                <w:tag w:val="_PLD_51133d067ddc4eeda00133d4c26d206f"/>
                <w:id w:val="1111320984"/>
                <w:lock w:val="sdtLocked"/>
              </w:sdtPr>
              <w:sdtEndPr>
                <w:rPr>
                  <w:sz w:val="21"/>
                </w:rPr>
              </w:sdtEndPr>
              <w:sdtContent>
                <w:tc>
                  <w:tcPr>
                    <w:tcW w:w="467" w:type="pct"/>
                    <w:vAlign w:val="center"/>
                  </w:tcPr>
                  <w:p w:rsidR="00A52E44" w:rsidRPr="008D00AB" w:rsidRDefault="00A52E44" w:rsidP="004E2015">
                    <w:pPr>
                      <w:jc w:val="center"/>
                      <w:rPr>
                        <w:sz w:val="21"/>
                        <w:szCs w:val="21"/>
                      </w:rPr>
                    </w:pPr>
                    <w:r w:rsidRPr="008D00AB">
                      <w:rPr>
                        <w:sz w:val="21"/>
                        <w:szCs w:val="21"/>
                      </w:rPr>
                      <w:t>本期金额较上年同期变动比例(</w:t>
                    </w:r>
                    <w:r w:rsidRPr="008D00AB">
                      <w:rPr>
                        <w:rFonts w:hint="eastAsia"/>
                        <w:sz w:val="21"/>
                        <w:szCs w:val="21"/>
                      </w:rPr>
                      <w:t>%</w:t>
                    </w:r>
                    <w:r w:rsidRPr="008D00AB">
                      <w:rPr>
                        <w:sz w:val="21"/>
                        <w:szCs w:val="21"/>
                      </w:rPr>
                      <w:t>)</w:t>
                    </w:r>
                  </w:p>
                </w:tc>
              </w:sdtContent>
            </w:sdt>
            <w:sdt>
              <w:sdtPr>
                <w:tag w:val="_PLD_88c2b4dabd62472381be05c0702377e2"/>
                <w:id w:val="1040479482"/>
                <w:lock w:val="sdtLocked"/>
              </w:sdtPr>
              <w:sdtEndPr>
                <w:rPr>
                  <w:sz w:val="21"/>
                </w:rPr>
              </w:sdtEndPr>
              <w:sdtContent>
                <w:tc>
                  <w:tcPr>
                    <w:tcW w:w="387" w:type="pct"/>
                    <w:vAlign w:val="center"/>
                  </w:tcPr>
                  <w:p w:rsidR="00A52E44" w:rsidRPr="008D00AB" w:rsidRDefault="00A52E44" w:rsidP="004E2015">
                    <w:pPr>
                      <w:jc w:val="center"/>
                      <w:rPr>
                        <w:sz w:val="21"/>
                        <w:szCs w:val="21"/>
                      </w:rPr>
                    </w:pPr>
                    <w:r w:rsidRPr="008D00AB">
                      <w:rPr>
                        <w:sz w:val="21"/>
                        <w:szCs w:val="21"/>
                      </w:rPr>
                      <w:t>情况</w:t>
                    </w:r>
                  </w:p>
                  <w:p w:rsidR="00A52E44" w:rsidRPr="008D00AB" w:rsidRDefault="00A52E44" w:rsidP="004E2015">
                    <w:pPr>
                      <w:jc w:val="center"/>
                      <w:rPr>
                        <w:sz w:val="21"/>
                        <w:szCs w:val="21"/>
                      </w:rPr>
                    </w:pPr>
                    <w:r w:rsidRPr="008D00AB">
                      <w:rPr>
                        <w:sz w:val="21"/>
                        <w:szCs w:val="21"/>
                      </w:rPr>
                      <w:t>说明</w:t>
                    </w:r>
                  </w:p>
                </w:tc>
              </w:sdtContent>
            </w:sdt>
          </w:tr>
          <w:sdt>
            <w:sdtPr>
              <w:rPr>
                <w:rFonts w:ascii="Calibri" w:eastAsiaTheme="minorEastAsia" w:hAnsi="Calibri" w:cstheme="minorBidi"/>
                <w:kern w:val="2"/>
                <w:szCs w:val="21"/>
              </w:rPr>
              <w:alias w:val="分行业成本分析"/>
              <w:tag w:val="_TUP_fb9e3026efbd4a2c91fdedd10a926f41"/>
              <w:id w:val="17976196"/>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针织服</w:t>
                    </w:r>
                    <w:r w:rsidRPr="008D00AB">
                      <w:rPr>
                        <w:sz w:val="21"/>
                      </w:rPr>
                      <w:lastRenderedPageBreak/>
                      <w:t>装类</w:t>
                    </w:r>
                  </w:p>
                </w:tc>
                <w:tc>
                  <w:tcPr>
                    <w:tcW w:w="518" w:type="pct"/>
                  </w:tcPr>
                  <w:p w:rsidR="00A52E44" w:rsidRPr="008D00AB" w:rsidRDefault="00A52E44" w:rsidP="004E2015">
                    <w:pPr>
                      <w:jc w:val="left"/>
                      <w:rPr>
                        <w:sz w:val="21"/>
                        <w:szCs w:val="21"/>
                      </w:rPr>
                    </w:pPr>
                    <w:r w:rsidRPr="008D00AB">
                      <w:rPr>
                        <w:sz w:val="21"/>
                      </w:rPr>
                      <w:lastRenderedPageBreak/>
                      <w:t>生产采</w:t>
                    </w:r>
                    <w:r w:rsidRPr="008D00AB">
                      <w:rPr>
                        <w:sz w:val="21"/>
                      </w:rPr>
                      <w:lastRenderedPageBreak/>
                      <w:t>购成本</w:t>
                    </w:r>
                  </w:p>
                </w:tc>
                <w:tc>
                  <w:tcPr>
                    <w:tcW w:w="1048" w:type="pct"/>
                  </w:tcPr>
                  <w:p w:rsidR="00A52E44" w:rsidRPr="008D00AB" w:rsidRDefault="00A52E44" w:rsidP="004E2015">
                    <w:pPr>
                      <w:jc w:val="right"/>
                      <w:rPr>
                        <w:sz w:val="21"/>
                        <w:szCs w:val="21"/>
                      </w:rPr>
                    </w:pPr>
                    <w:r w:rsidRPr="008D00AB">
                      <w:rPr>
                        <w:sz w:val="21"/>
                      </w:rPr>
                      <w:lastRenderedPageBreak/>
                      <w:t>1,070,807,770.29</w:t>
                    </w:r>
                  </w:p>
                </w:tc>
                <w:tc>
                  <w:tcPr>
                    <w:tcW w:w="503" w:type="pct"/>
                  </w:tcPr>
                  <w:p w:rsidR="00A52E44" w:rsidRPr="008D00AB" w:rsidRDefault="00A52E44" w:rsidP="004E2015">
                    <w:pPr>
                      <w:jc w:val="right"/>
                      <w:rPr>
                        <w:sz w:val="21"/>
                        <w:szCs w:val="21"/>
                      </w:rPr>
                    </w:pPr>
                    <w:r w:rsidRPr="008D00AB">
                      <w:rPr>
                        <w:sz w:val="21"/>
                      </w:rPr>
                      <w:t>35.60</w:t>
                    </w:r>
                  </w:p>
                </w:tc>
                <w:tc>
                  <w:tcPr>
                    <w:tcW w:w="1048" w:type="pct"/>
                  </w:tcPr>
                  <w:p w:rsidR="00A52E44" w:rsidRPr="008D00AB" w:rsidRDefault="00A52E44" w:rsidP="004E2015">
                    <w:pPr>
                      <w:jc w:val="right"/>
                      <w:rPr>
                        <w:sz w:val="21"/>
                        <w:szCs w:val="21"/>
                      </w:rPr>
                    </w:pPr>
                    <w:r w:rsidRPr="008D00AB">
                      <w:rPr>
                        <w:sz w:val="21"/>
                      </w:rPr>
                      <w:t>828,544,729.76</w:t>
                    </w:r>
                  </w:p>
                </w:tc>
                <w:tc>
                  <w:tcPr>
                    <w:tcW w:w="467" w:type="pct"/>
                  </w:tcPr>
                  <w:p w:rsidR="00A52E44" w:rsidRPr="008D00AB" w:rsidRDefault="00A52E44" w:rsidP="004E2015">
                    <w:pPr>
                      <w:jc w:val="right"/>
                      <w:rPr>
                        <w:sz w:val="21"/>
                        <w:szCs w:val="21"/>
                      </w:rPr>
                    </w:pPr>
                    <w:r w:rsidRPr="008D00AB">
                      <w:rPr>
                        <w:sz w:val="21"/>
                      </w:rPr>
                      <w:t>25.8</w:t>
                    </w:r>
                    <w:r w:rsidRPr="008D00AB">
                      <w:rPr>
                        <w:rFonts w:hint="eastAsia"/>
                        <w:sz w:val="21"/>
                      </w:rPr>
                      <w:t>4</w:t>
                    </w:r>
                  </w:p>
                </w:tc>
                <w:tc>
                  <w:tcPr>
                    <w:tcW w:w="467" w:type="pct"/>
                  </w:tcPr>
                  <w:p w:rsidR="00A52E44" w:rsidRPr="008D00AB" w:rsidRDefault="00A52E44" w:rsidP="004E2015">
                    <w:pPr>
                      <w:jc w:val="right"/>
                      <w:rPr>
                        <w:sz w:val="21"/>
                        <w:szCs w:val="21"/>
                      </w:rPr>
                    </w:pPr>
                    <w:r w:rsidRPr="008D00AB">
                      <w:rPr>
                        <w:sz w:val="21"/>
                      </w:rPr>
                      <w:t>29.24</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406032595"/>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家用纺织类</w:t>
                    </w:r>
                  </w:p>
                </w:tc>
                <w:tc>
                  <w:tcPr>
                    <w:tcW w:w="518" w:type="pct"/>
                  </w:tcPr>
                  <w:p w:rsidR="00A52E44" w:rsidRPr="008D00AB" w:rsidRDefault="00A52E44" w:rsidP="004E2015">
                    <w:pPr>
                      <w:jc w:val="left"/>
                      <w:rPr>
                        <w:sz w:val="21"/>
                        <w:szCs w:val="21"/>
                      </w:rPr>
                    </w:pPr>
                    <w:r w:rsidRPr="008D00AB">
                      <w:rPr>
                        <w:sz w:val="21"/>
                      </w:rPr>
                      <w:t>采购成本</w:t>
                    </w:r>
                  </w:p>
                </w:tc>
                <w:tc>
                  <w:tcPr>
                    <w:tcW w:w="1048" w:type="pct"/>
                  </w:tcPr>
                  <w:p w:rsidR="00A52E44" w:rsidRPr="008D00AB" w:rsidRDefault="00A52E44" w:rsidP="004E2015">
                    <w:pPr>
                      <w:jc w:val="right"/>
                      <w:rPr>
                        <w:sz w:val="21"/>
                        <w:szCs w:val="21"/>
                      </w:rPr>
                    </w:pPr>
                    <w:r w:rsidRPr="008D00AB">
                      <w:rPr>
                        <w:sz w:val="21"/>
                      </w:rPr>
                      <w:t>185,971,449.24</w:t>
                    </w:r>
                  </w:p>
                </w:tc>
                <w:tc>
                  <w:tcPr>
                    <w:tcW w:w="503" w:type="pct"/>
                  </w:tcPr>
                  <w:p w:rsidR="00A52E44" w:rsidRPr="008D00AB" w:rsidRDefault="00A52E44" w:rsidP="004E2015">
                    <w:pPr>
                      <w:jc w:val="right"/>
                      <w:rPr>
                        <w:sz w:val="21"/>
                        <w:szCs w:val="21"/>
                      </w:rPr>
                    </w:pPr>
                    <w:r w:rsidRPr="008D00AB">
                      <w:rPr>
                        <w:sz w:val="21"/>
                      </w:rPr>
                      <w:t>6.18</w:t>
                    </w:r>
                  </w:p>
                </w:tc>
                <w:tc>
                  <w:tcPr>
                    <w:tcW w:w="1048" w:type="pct"/>
                  </w:tcPr>
                  <w:p w:rsidR="00A52E44" w:rsidRPr="008D00AB" w:rsidRDefault="00A52E44" w:rsidP="004E2015">
                    <w:pPr>
                      <w:jc w:val="right"/>
                      <w:rPr>
                        <w:sz w:val="21"/>
                        <w:szCs w:val="21"/>
                      </w:rPr>
                    </w:pPr>
                    <w:r w:rsidRPr="008D00AB">
                      <w:rPr>
                        <w:sz w:val="21"/>
                      </w:rPr>
                      <w:t>189,620,541.27</w:t>
                    </w:r>
                  </w:p>
                </w:tc>
                <w:tc>
                  <w:tcPr>
                    <w:tcW w:w="467" w:type="pct"/>
                  </w:tcPr>
                  <w:p w:rsidR="00A52E44" w:rsidRPr="008D00AB" w:rsidRDefault="00A52E44" w:rsidP="004E2015">
                    <w:pPr>
                      <w:jc w:val="right"/>
                      <w:rPr>
                        <w:sz w:val="21"/>
                        <w:szCs w:val="21"/>
                      </w:rPr>
                    </w:pPr>
                    <w:r w:rsidRPr="008D00AB">
                      <w:rPr>
                        <w:sz w:val="21"/>
                      </w:rPr>
                      <w:t>5.92</w:t>
                    </w:r>
                  </w:p>
                </w:tc>
                <w:tc>
                  <w:tcPr>
                    <w:tcW w:w="467" w:type="pct"/>
                  </w:tcPr>
                  <w:p w:rsidR="00A52E44" w:rsidRPr="008D00AB" w:rsidRDefault="00A52E44" w:rsidP="004E2015">
                    <w:pPr>
                      <w:jc w:val="right"/>
                      <w:rPr>
                        <w:sz w:val="21"/>
                        <w:szCs w:val="21"/>
                      </w:rPr>
                    </w:pPr>
                    <w:r w:rsidRPr="008D00AB">
                      <w:rPr>
                        <w:sz w:val="21"/>
                      </w:rPr>
                      <w:t>-1.92</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725816829"/>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服装服饰业</w:t>
                    </w:r>
                  </w:p>
                </w:tc>
                <w:tc>
                  <w:tcPr>
                    <w:tcW w:w="518" w:type="pct"/>
                  </w:tcPr>
                  <w:p w:rsidR="00A52E44" w:rsidRPr="008D00AB" w:rsidRDefault="00A52E44" w:rsidP="004E2015">
                    <w:pPr>
                      <w:jc w:val="left"/>
                      <w:rPr>
                        <w:sz w:val="21"/>
                        <w:szCs w:val="21"/>
                      </w:rPr>
                    </w:pPr>
                    <w:r w:rsidRPr="008D00AB">
                      <w:rPr>
                        <w:sz w:val="21"/>
                      </w:rPr>
                      <w:t>生产采购成本</w:t>
                    </w:r>
                  </w:p>
                </w:tc>
                <w:tc>
                  <w:tcPr>
                    <w:tcW w:w="1048" w:type="pct"/>
                  </w:tcPr>
                  <w:p w:rsidR="00A52E44" w:rsidRPr="008D00AB" w:rsidRDefault="00A52E44" w:rsidP="004E2015">
                    <w:pPr>
                      <w:jc w:val="right"/>
                      <w:rPr>
                        <w:sz w:val="21"/>
                        <w:szCs w:val="21"/>
                      </w:rPr>
                    </w:pPr>
                    <w:r w:rsidRPr="008D00AB">
                      <w:rPr>
                        <w:sz w:val="21"/>
                      </w:rPr>
                      <w:t>123,567,622.29</w:t>
                    </w:r>
                  </w:p>
                </w:tc>
                <w:tc>
                  <w:tcPr>
                    <w:tcW w:w="503" w:type="pct"/>
                  </w:tcPr>
                  <w:p w:rsidR="00A52E44" w:rsidRPr="008D00AB" w:rsidRDefault="00A52E44" w:rsidP="004E2015">
                    <w:pPr>
                      <w:jc w:val="right"/>
                      <w:rPr>
                        <w:sz w:val="21"/>
                        <w:szCs w:val="21"/>
                      </w:rPr>
                    </w:pPr>
                    <w:r w:rsidRPr="008D00AB">
                      <w:rPr>
                        <w:sz w:val="21"/>
                      </w:rPr>
                      <w:t>4.11</w:t>
                    </w:r>
                  </w:p>
                </w:tc>
                <w:tc>
                  <w:tcPr>
                    <w:tcW w:w="1048" w:type="pct"/>
                  </w:tcPr>
                  <w:p w:rsidR="00A52E44" w:rsidRPr="008D00AB" w:rsidRDefault="00A52E44" w:rsidP="004E2015">
                    <w:pPr>
                      <w:jc w:val="right"/>
                      <w:rPr>
                        <w:sz w:val="21"/>
                        <w:szCs w:val="21"/>
                      </w:rPr>
                    </w:pPr>
                    <w:r w:rsidRPr="008D00AB">
                      <w:rPr>
                        <w:sz w:val="21"/>
                      </w:rPr>
                      <w:t>163,384,888.16</w:t>
                    </w:r>
                  </w:p>
                </w:tc>
                <w:tc>
                  <w:tcPr>
                    <w:tcW w:w="467" w:type="pct"/>
                  </w:tcPr>
                  <w:p w:rsidR="00A52E44" w:rsidRPr="008D00AB" w:rsidRDefault="00A52E44" w:rsidP="004E2015">
                    <w:pPr>
                      <w:jc w:val="right"/>
                      <w:rPr>
                        <w:sz w:val="21"/>
                        <w:szCs w:val="21"/>
                      </w:rPr>
                    </w:pPr>
                    <w:r w:rsidRPr="008D00AB">
                      <w:rPr>
                        <w:sz w:val="21"/>
                      </w:rPr>
                      <w:t>5.10</w:t>
                    </w:r>
                  </w:p>
                </w:tc>
                <w:tc>
                  <w:tcPr>
                    <w:tcW w:w="467" w:type="pct"/>
                  </w:tcPr>
                  <w:p w:rsidR="00A52E44" w:rsidRPr="008D00AB" w:rsidRDefault="00A52E44" w:rsidP="004E2015">
                    <w:pPr>
                      <w:jc w:val="right"/>
                      <w:rPr>
                        <w:sz w:val="21"/>
                        <w:szCs w:val="21"/>
                      </w:rPr>
                    </w:pPr>
                    <w:r w:rsidRPr="008D00AB">
                      <w:rPr>
                        <w:sz w:val="21"/>
                      </w:rPr>
                      <w:t>-24.37</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915353801"/>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进出口业务</w:t>
                    </w:r>
                  </w:p>
                </w:tc>
                <w:tc>
                  <w:tcPr>
                    <w:tcW w:w="518" w:type="pct"/>
                  </w:tcPr>
                  <w:p w:rsidR="00A52E44" w:rsidRPr="008D00AB" w:rsidRDefault="00A52E44" w:rsidP="004E2015">
                    <w:pPr>
                      <w:jc w:val="left"/>
                      <w:rPr>
                        <w:sz w:val="21"/>
                        <w:szCs w:val="21"/>
                      </w:rPr>
                    </w:pPr>
                    <w:r w:rsidRPr="008D00AB">
                      <w:rPr>
                        <w:sz w:val="21"/>
                      </w:rPr>
                      <w:t>采购成本</w:t>
                    </w:r>
                  </w:p>
                </w:tc>
                <w:tc>
                  <w:tcPr>
                    <w:tcW w:w="1048" w:type="pct"/>
                  </w:tcPr>
                  <w:p w:rsidR="00A52E44" w:rsidRPr="008D00AB" w:rsidRDefault="00A52E44" w:rsidP="004E2015">
                    <w:pPr>
                      <w:jc w:val="right"/>
                      <w:rPr>
                        <w:sz w:val="21"/>
                        <w:szCs w:val="21"/>
                      </w:rPr>
                    </w:pPr>
                    <w:r w:rsidRPr="008D00AB">
                      <w:rPr>
                        <w:sz w:val="21"/>
                      </w:rPr>
                      <w:t>1,526,687,980.68</w:t>
                    </w:r>
                  </w:p>
                </w:tc>
                <w:tc>
                  <w:tcPr>
                    <w:tcW w:w="503" w:type="pct"/>
                  </w:tcPr>
                  <w:p w:rsidR="00A52E44" w:rsidRPr="008D00AB" w:rsidRDefault="00A52E44" w:rsidP="004E2015">
                    <w:pPr>
                      <w:jc w:val="right"/>
                      <w:rPr>
                        <w:sz w:val="21"/>
                        <w:szCs w:val="21"/>
                      </w:rPr>
                    </w:pPr>
                    <w:r w:rsidRPr="008D00AB">
                      <w:rPr>
                        <w:sz w:val="21"/>
                      </w:rPr>
                      <w:t>50.75</w:t>
                    </w:r>
                  </w:p>
                </w:tc>
                <w:tc>
                  <w:tcPr>
                    <w:tcW w:w="1048" w:type="pct"/>
                  </w:tcPr>
                  <w:p w:rsidR="00A52E44" w:rsidRPr="008D00AB" w:rsidRDefault="00A52E44" w:rsidP="004E2015">
                    <w:pPr>
                      <w:jc w:val="right"/>
                      <w:rPr>
                        <w:sz w:val="21"/>
                        <w:szCs w:val="21"/>
                      </w:rPr>
                    </w:pPr>
                    <w:r w:rsidRPr="008D00AB">
                      <w:rPr>
                        <w:sz w:val="21"/>
                      </w:rPr>
                      <w:t>1,869,602,937.24</w:t>
                    </w:r>
                  </w:p>
                </w:tc>
                <w:tc>
                  <w:tcPr>
                    <w:tcW w:w="467" w:type="pct"/>
                  </w:tcPr>
                  <w:p w:rsidR="00A52E44" w:rsidRPr="008D00AB" w:rsidRDefault="00A52E44" w:rsidP="004E2015">
                    <w:pPr>
                      <w:jc w:val="right"/>
                      <w:rPr>
                        <w:sz w:val="21"/>
                        <w:szCs w:val="21"/>
                      </w:rPr>
                    </w:pPr>
                    <w:r w:rsidRPr="008D00AB">
                      <w:rPr>
                        <w:sz w:val="21"/>
                      </w:rPr>
                      <w:t>58.32</w:t>
                    </w:r>
                  </w:p>
                </w:tc>
                <w:tc>
                  <w:tcPr>
                    <w:tcW w:w="467" w:type="pct"/>
                  </w:tcPr>
                  <w:p w:rsidR="00A52E44" w:rsidRPr="008D00AB" w:rsidRDefault="00A52E44" w:rsidP="004E2015">
                    <w:pPr>
                      <w:jc w:val="right"/>
                      <w:rPr>
                        <w:sz w:val="21"/>
                        <w:szCs w:val="21"/>
                      </w:rPr>
                    </w:pPr>
                    <w:r w:rsidRPr="008D00AB">
                      <w:rPr>
                        <w:sz w:val="21"/>
                      </w:rPr>
                      <w:t>-18.34</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503777244"/>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国内贸易</w:t>
                    </w:r>
                  </w:p>
                </w:tc>
                <w:tc>
                  <w:tcPr>
                    <w:tcW w:w="518" w:type="pct"/>
                  </w:tcPr>
                  <w:p w:rsidR="00A52E44" w:rsidRPr="008D00AB" w:rsidRDefault="00A52E44" w:rsidP="004E2015">
                    <w:pPr>
                      <w:jc w:val="left"/>
                      <w:rPr>
                        <w:sz w:val="21"/>
                        <w:szCs w:val="21"/>
                      </w:rPr>
                    </w:pPr>
                    <w:r w:rsidRPr="008D00AB">
                      <w:rPr>
                        <w:sz w:val="21"/>
                      </w:rPr>
                      <w:t>采购成本</w:t>
                    </w:r>
                  </w:p>
                </w:tc>
                <w:tc>
                  <w:tcPr>
                    <w:tcW w:w="1048" w:type="pct"/>
                  </w:tcPr>
                  <w:p w:rsidR="00A52E44" w:rsidRPr="008D00AB" w:rsidRDefault="00A52E44" w:rsidP="004E2015">
                    <w:pPr>
                      <w:jc w:val="right"/>
                      <w:rPr>
                        <w:sz w:val="21"/>
                        <w:szCs w:val="21"/>
                      </w:rPr>
                    </w:pPr>
                    <w:r w:rsidRPr="008D00AB">
                      <w:rPr>
                        <w:sz w:val="21"/>
                      </w:rPr>
                      <w:t>197,457,496.66</w:t>
                    </w:r>
                  </w:p>
                </w:tc>
                <w:tc>
                  <w:tcPr>
                    <w:tcW w:w="503" w:type="pct"/>
                  </w:tcPr>
                  <w:p w:rsidR="00A52E44" w:rsidRPr="008D00AB" w:rsidRDefault="00A52E44" w:rsidP="004E2015">
                    <w:pPr>
                      <w:jc w:val="right"/>
                      <w:rPr>
                        <w:sz w:val="21"/>
                        <w:szCs w:val="21"/>
                      </w:rPr>
                    </w:pPr>
                    <w:r w:rsidRPr="008D00AB">
                      <w:rPr>
                        <w:sz w:val="21"/>
                      </w:rPr>
                      <w:t>6.56</w:t>
                    </w:r>
                  </w:p>
                </w:tc>
                <w:tc>
                  <w:tcPr>
                    <w:tcW w:w="1048" w:type="pct"/>
                  </w:tcPr>
                  <w:p w:rsidR="00A52E44" w:rsidRPr="008D00AB" w:rsidRDefault="00A52E44" w:rsidP="004E2015">
                    <w:pPr>
                      <w:jc w:val="right"/>
                      <w:rPr>
                        <w:sz w:val="21"/>
                        <w:szCs w:val="21"/>
                      </w:rPr>
                    </w:pPr>
                    <w:r w:rsidRPr="008D00AB">
                      <w:rPr>
                        <w:sz w:val="21"/>
                      </w:rPr>
                      <w:t>351,857,478.83</w:t>
                    </w:r>
                  </w:p>
                </w:tc>
                <w:tc>
                  <w:tcPr>
                    <w:tcW w:w="467" w:type="pct"/>
                  </w:tcPr>
                  <w:p w:rsidR="00A52E44" w:rsidRPr="008D00AB" w:rsidRDefault="00A52E44" w:rsidP="004E2015">
                    <w:pPr>
                      <w:jc w:val="right"/>
                      <w:rPr>
                        <w:sz w:val="21"/>
                        <w:szCs w:val="21"/>
                      </w:rPr>
                    </w:pPr>
                    <w:r w:rsidRPr="008D00AB">
                      <w:rPr>
                        <w:sz w:val="21"/>
                      </w:rPr>
                      <w:t>10.98</w:t>
                    </w:r>
                  </w:p>
                </w:tc>
                <w:tc>
                  <w:tcPr>
                    <w:tcW w:w="467" w:type="pct"/>
                  </w:tcPr>
                  <w:p w:rsidR="00A52E44" w:rsidRPr="008D00AB" w:rsidRDefault="00A52E44" w:rsidP="004E2015">
                    <w:pPr>
                      <w:jc w:val="right"/>
                      <w:rPr>
                        <w:sz w:val="21"/>
                        <w:szCs w:val="21"/>
                      </w:rPr>
                    </w:pPr>
                    <w:r w:rsidRPr="008D00AB">
                      <w:rPr>
                        <w:sz w:val="21"/>
                      </w:rPr>
                      <w:t>-43.88</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505176208"/>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物业租赁</w:t>
                    </w:r>
                  </w:p>
                </w:tc>
                <w:tc>
                  <w:tcPr>
                    <w:tcW w:w="518" w:type="pct"/>
                  </w:tcPr>
                  <w:p w:rsidR="00A52E44" w:rsidRPr="008D00AB" w:rsidRDefault="00A52E44" w:rsidP="004E2015">
                    <w:pPr>
                      <w:jc w:val="left"/>
                      <w:rPr>
                        <w:sz w:val="21"/>
                        <w:szCs w:val="21"/>
                      </w:rPr>
                    </w:pPr>
                    <w:r w:rsidRPr="008D00AB">
                      <w:rPr>
                        <w:sz w:val="21"/>
                      </w:rPr>
                      <w:t>物业成本</w:t>
                    </w:r>
                  </w:p>
                </w:tc>
                <w:tc>
                  <w:tcPr>
                    <w:tcW w:w="1048" w:type="pct"/>
                  </w:tcPr>
                  <w:p w:rsidR="00A52E44" w:rsidRPr="008D00AB" w:rsidRDefault="00A52E44" w:rsidP="004E2015">
                    <w:pPr>
                      <w:jc w:val="right"/>
                      <w:rPr>
                        <w:sz w:val="21"/>
                        <w:szCs w:val="21"/>
                      </w:rPr>
                    </w:pPr>
                    <w:r w:rsidRPr="008D00AB">
                      <w:rPr>
                        <w:sz w:val="21"/>
                      </w:rPr>
                      <w:t>15,975,481.30</w:t>
                    </w:r>
                  </w:p>
                </w:tc>
                <w:tc>
                  <w:tcPr>
                    <w:tcW w:w="503" w:type="pct"/>
                  </w:tcPr>
                  <w:p w:rsidR="00A52E44" w:rsidRPr="008D00AB" w:rsidRDefault="00A52E44" w:rsidP="004E2015">
                    <w:pPr>
                      <w:jc w:val="right"/>
                      <w:rPr>
                        <w:sz w:val="21"/>
                        <w:szCs w:val="21"/>
                      </w:rPr>
                    </w:pPr>
                    <w:r w:rsidRPr="008D00AB">
                      <w:rPr>
                        <w:sz w:val="21"/>
                      </w:rPr>
                      <w:t>0.53</w:t>
                    </w:r>
                  </w:p>
                </w:tc>
                <w:tc>
                  <w:tcPr>
                    <w:tcW w:w="1048" w:type="pct"/>
                  </w:tcPr>
                  <w:p w:rsidR="00A52E44" w:rsidRPr="008D00AB" w:rsidRDefault="00A52E44" w:rsidP="004E2015">
                    <w:pPr>
                      <w:jc w:val="right"/>
                      <w:rPr>
                        <w:sz w:val="21"/>
                        <w:szCs w:val="21"/>
                      </w:rPr>
                    </w:pPr>
                    <w:r w:rsidRPr="008D00AB">
                      <w:rPr>
                        <w:sz w:val="21"/>
                      </w:rPr>
                      <w:t>4,706,290.34</w:t>
                    </w:r>
                  </w:p>
                </w:tc>
                <w:tc>
                  <w:tcPr>
                    <w:tcW w:w="467" w:type="pct"/>
                  </w:tcPr>
                  <w:p w:rsidR="00A52E44" w:rsidRPr="008D00AB" w:rsidRDefault="00A52E44" w:rsidP="004E2015">
                    <w:pPr>
                      <w:jc w:val="right"/>
                      <w:rPr>
                        <w:sz w:val="21"/>
                        <w:szCs w:val="21"/>
                      </w:rPr>
                    </w:pPr>
                    <w:r w:rsidRPr="008D00AB">
                      <w:rPr>
                        <w:sz w:val="21"/>
                      </w:rPr>
                      <w:t>0.15</w:t>
                    </w:r>
                  </w:p>
                </w:tc>
                <w:tc>
                  <w:tcPr>
                    <w:tcW w:w="467" w:type="pct"/>
                  </w:tcPr>
                  <w:p w:rsidR="00A52E44" w:rsidRPr="008D00AB" w:rsidRDefault="00A52E44" w:rsidP="004E2015">
                    <w:pPr>
                      <w:jc w:val="right"/>
                      <w:rPr>
                        <w:sz w:val="21"/>
                        <w:szCs w:val="21"/>
                      </w:rPr>
                    </w:pPr>
                    <w:r w:rsidRPr="008D00AB">
                      <w:rPr>
                        <w:sz w:val="21"/>
                      </w:rPr>
                      <w:t>239.45</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326185059"/>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公司内部各业务、分部相互抵销</w:t>
                    </w:r>
                  </w:p>
                </w:tc>
                <w:tc>
                  <w:tcPr>
                    <w:tcW w:w="518" w:type="pct"/>
                  </w:tcPr>
                  <w:p w:rsidR="00A52E44" w:rsidRPr="008D00AB" w:rsidRDefault="00A52E44" w:rsidP="004E2015">
                    <w:pPr>
                      <w:jc w:val="left"/>
                      <w:rPr>
                        <w:sz w:val="21"/>
                        <w:szCs w:val="21"/>
                      </w:rPr>
                    </w:pPr>
                    <w:r w:rsidRPr="008D00AB">
                      <w:rPr>
                        <w:sz w:val="21"/>
                      </w:rPr>
                      <w:t>--</w:t>
                    </w:r>
                  </w:p>
                </w:tc>
                <w:tc>
                  <w:tcPr>
                    <w:tcW w:w="1048" w:type="pct"/>
                  </w:tcPr>
                  <w:p w:rsidR="00A52E44" w:rsidRPr="008D00AB" w:rsidRDefault="00A52E44" w:rsidP="004E2015">
                    <w:pPr>
                      <w:jc w:val="right"/>
                      <w:rPr>
                        <w:sz w:val="21"/>
                        <w:szCs w:val="21"/>
                      </w:rPr>
                    </w:pPr>
                    <w:r w:rsidRPr="008D00AB">
                      <w:rPr>
                        <w:sz w:val="21"/>
                      </w:rPr>
                      <w:t>-112,191,307.12</w:t>
                    </w:r>
                  </w:p>
                </w:tc>
                <w:tc>
                  <w:tcPr>
                    <w:tcW w:w="503" w:type="pct"/>
                  </w:tcPr>
                  <w:p w:rsidR="00A52E44" w:rsidRPr="008D00AB" w:rsidRDefault="00A52E44" w:rsidP="004E2015">
                    <w:pPr>
                      <w:jc w:val="right"/>
                      <w:rPr>
                        <w:sz w:val="21"/>
                        <w:szCs w:val="21"/>
                      </w:rPr>
                    </w:pPr>
                    <w:r w:rsidRPr="008D00AB">
                      <w:rPr>
                        <w:sz w:val="21"/>
                      </w:rPr>
                      <w:t>-3.73</w:t>
                    </w:r>
                  </w:p>
                </w:tc>
                <w:tc>
                  <w:tcPr>
                    <w:tcW w:w="1048" w:type="pct"/>
                  </w:tcPr>
                  <w:p w:rsidR="00A52E44" w:rsidRPr="008D00AB" w:rsidRDefault="00A52E44" w:rsidP="004E2015">
                    <w:pPr>
                      <w:jc w:val="right"/>
                      <w:rPr>
                        <w:sz w:val="21"/>
                        <w:szCs w:val="21"/>
                      </w:rPr>
                    </w:pPr>
                    <w:r w:rsidRPr="008D00AB">
                      <w:rPr>
                        <w:sz w:val="21"/>
                      </w:rPr>
                      <w:t>-202,146,577.97</w:t>
                    </w:r>
                  </w:p>
                </w:tc>
                <w:tc>
                  <w:tcPr>
                    <w:tcW w:w="467" w:type="pct"/>
                  </w:tcPr>
                  <w:p w:rsidR="00A52E44" w:rsidRPr="008D00AB" w:rsidRDefault="00A52E44" w:rsidP="004E2015">
                    <w:pPr>
                      <w:jc w:val="right"/>
                      <w:rPr>
                        <w:sz w:val="21"/>
                        <w:szCs w:val="21"/>
                      </w:rPr>
                    </w:pPr>
                    <w:r w:rsidRPr="008D00AB">
                      <w:rPr>
                        <w:sz w:val="21"/>
                      </w:rPr>
                      <w:t>-6.31</w:t>
                    </w:r>
                  </w:p>
                </w:tc>
                <w:tc>
                  <w:tcPr>
                    <w:tcW w:w="467" w:type="pct"/>
                  </w:tcPr>
                  <w:p w:rsidR="00A52E44" w:rsidRPr="008D00AB" w:rsidRDefault="00A52E44" w:rsidP="004E2015">
                    <w:pPr>
                      <w:jc w:val="right"/>
                      <w:rPr>
                        <w:sz w:val="21"/>
                        <w:szCs w:val="21"/>
                      </w:rPr>
                    </w:pPr>
                    <w:r w:rsidRPr="008D00AB">
                      <w:rPr>
                        <w:sz w:val="21"/>
                      </w:rPr>
                      <w:t>44.50</w:t>
                    </w:r>
                  </w:p>
                </w:tc>
                <w:tc>
                  <w:tcPr>
                    <w:tcW w:w="387" w:type="pct"/>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行业成本分析"/>
              <w:tag w:val="_TUP_fb9e3026efbd4a2c91fdedd10a926f41"/>
              <w:id w:val="-1711566732"/>
              <w:lock w:val="sdtLocked"/>
            </w:sdtPr>
            <w:sdtEndPr>
              <w:rPr>
                <w:rFonts w:eastAsia="宋体"/>
                <w:sz w:val="21"/>
              </w:rPr>
            </w:sdtEndPr>
            <w:sdtContent>
              <w:tr w:rsidR="00A52E44" w:rsidRPr="008D00AB" w:rsidTr="00A52E44">
                <w:trPr>
                  <w:trHeight w:val="165"/>
                </w:trPr>
                <w:tc>
                  <w:tcPr>
                    <w:tcW w:w="561" w:type="pct"/>
                  </w:tcPr>
                  <w:p w:rsidR="00A52E44" w:rsidRPr="008D00AB" w:rsidRDefault="00A52E44" w:rsidP="004E2015">
                    <w:pPr>
                      <w:jc w:val="left"/>
                      <w:rPr>
                        <w:rFonts w:ascii="Calibri" w:hAnsi="Calibri"/>
                        <w:sz w:val="21"/>
                        <w:szCs w:val="21"/>
                      </w:rPr>
                    </w:pPr>
                    <w:r w:rsidRPr="008D00AB">
                      <w:rPr>
                        <w:sz w:val="21"/>
                      </w:rPr>
                      <w:t>合计</w:t>
                    </w:r>
                  </w:p>
                </w:tc>
                <w:tc>
                  <w:tcPr>
                    <w:tcW w:w="518" w:type="pct"/>
                  </w:tcPr>
                  <w:p w:rsidR="00A52E44" w:rsidRPr="008D00AB" w:rsidRDefault="00A52E44" w:rsidP="004E2015">
                    <w:pPr>
                      <w:jc w:val="left"/>
                      <w:rPr>
                        <w:sz w:val="21"/>
                        <w:szCs w:val="21"/>
                      </w:rPr>
                    </w:pPr>
                    <w:r w:rsidRPr="008D00AB">
                      <w:rPr>
                        <w:sz w:val="21"/>
                      </w:rPr>
                      <w:t>--</w:t>
                    </w:r>
                  </w:p>
                </w:tc>
                <w:tc>
                  <w:tcPr>
                    <w:tcW w:w="1048" w:type="pct"/>
                  </w:tcPr>
                  <w:p w:rsidR="00A52E44" w:rsidRPr="008D00AB" w:rsidRDefault="00A52E44" w:rsidP="004E2015">
                    <w:pPr>
                      <w:jc w:val="right"/>
                      <w:rPr>
                        <w:sz w:val="21"/>
                        <w:szCs w:val="21"/>
                      </w:rPr>
                    </w:pPr>
                    <w:r w:rsidRPr="008D00AB">
                      <w:rPr>
                        <w:sz w:val="21"/>
                      </w:rPr>
                      <w:t>3,008,276,493.34</w:t>
                    </w:r>
                  </w:p>
                </w:tc>
                <w:tc>
                  <w:tcPr>
                    <w:tcW w:w="503" w:type="pct"/>
                  </w:tcPr>
                  <w:p w:rsidR="00A52E44" w:rsidRPr="008D00AB" w:rsidRDefault="00A52E44" w:rsidP="004E2015">
                    <w:pPr>
                      <w:jc w:val="right"/>
                      <w:rPr>
                        <w:sz w:val="21"/>
                        <w:szCs w:val="21"/>
                      </w:rPr>
                    </w:pPr>
                    <w:r w:rsidRPr="008D00AB">
                      <w:rPr>
                        <w:sz w:val="21"/>
                      </w:rPr>
                      <w:t>100.00</w:t>
                    </w:r>
                  </w:p>
                </w:tc>
                <w:tc>
                  <w:tcPr>
                    <w:tcW w:w="1048" w:type="pct"/>
                  </w:tcPr>
                  <w:p w:rsidR="00A52E44" w:rsidRPr="008D00AB" w:rsidRDefault="00A52E44" w:rsidP="004E2015">
                    <w:pPr>
                      <w:jc w:val="right"/>
                      <w:rPr>
                        <w:sz w:val="21"/>
                        <w:szCs w:val="21"/>
                      </w:rPr>
                    </w:pPr>
                    <w:r w:rsidRPr="008D00AB">
                      <w:rPr>
                        <w:sz w:val="21"/>
                      </w:rPr>
                      <w:t>3,205,570,287.63</w:t>
                    </w:r>
                  </w:p>
                </w:tc>
                <w:tc>
                  <w:tcPr>
                    <w:tcW w:w="467" w:type="pct"/>
                  </w:tcPr>
                  <w:p w:rsidR="00A52E44" w:rsidRPr="008D00AB" w:rsidRDefault="00A52E44" w:rsidP="004E2015">
                    <w:pPr>
                      <w:jc w:val="right"/>
                      <w:rPr>
                        <w:sz w:val="21"/>
                        <w:szCs w:val="21"/>
                      </w:rPr>
                    </w:pPr>
                    <w:r w:rsidRPr="008D00AB">
                      <w:rPr>
                        <w:sz w:val="21"/>
                      </w:rPr>
                      <w:t>100.00</w:t>
                    </w:r>
                  </w:p>
                </w:tc>
                <w:tc>
                  <w:tcPr>
                    <w:tcW w:w="467" w:type="pct"/>
                  </w:tcPr>
                  <w:p w:rsidR="00A52E44" w:rsidRPr="008D00AB" w:rsidRDefault="00A52E44" w:rsidP="004E2015">
                    <w:pPr>
                      <w:jc w:val="right"/>
                      <w:rPr>
                        <w:sz w:val="21"/>
                        <w:szCs w:val="21"/>
                      </w:rPr>
                    </w:pPr>
                    <w:r w:rsidRPr="008D00AB">
                      <w:rPr>
                        <w:sz w:val="21"/>
                      </w:rPr>
                      <w:t>-6.15</w:t>
                    </w:r>
                  </w:p>
                </w:tc>
                <w:tc>
                  <w:tcPr>
                    <w:tcW w:w="387" w:type="pct"/>
                  </w:tcPr>
                  <w:p w:rsidR="00A52E44" w:rsidRPr="008D00AB" w:rsidRDefault="00A52E44" w:rsidP="004E2015">
                    <w:pPr>
                      <w:jc w:val="left"/>
                      <w:rPr>
                        <w:sz w:val="21"/>
                        <w:szCs w:val="21"/>
                      </w:rPr>
                    </w:pPr>
                    <w:r w:rsidRPr="008D00AB">
                      <w:rPr>
                        <w:sz w:val="21"/>
                      </w:rPr>
                      <w:t>--</w:t>
                    </w:r>
                  </w:p>
                </w:tc>
              </w:tr>
            </w:sdtContent>
          </w:sdt>
          <w:tr w:rsidR="00A52E44" w:rsidRPr="008D00AB" w:rsidTr="004E2015">
            <w:trPr>
              <w:trHeight w:val="105"/>
            </w:trPr>
            <w:sdt>
              <w:sdtPr>
                <w:tag w:val="_PLD_0092d9f33f1f4ccb96da6cc52c190e39"/>
                <w:id w:val="564449186"/>
                <w:lock w:val="sdtLocked"/>
              </w:sdtPr>
              <w:sdtEndPr>
                <w:rPr>
                  <w:sz w:val="21"/>
                </w:rPr>
              </w:sdtEndPr>
              <w:sdtContent>
                <w:tc>
                  <w:tcPr>
                    <w:tcW w:w="5000" w:type="pct"/>
                    <w:gridSpan w:val="8"/>
                    <w:vAlign w:val="center"/>
                  </w:tcPr>
                  <w:p w:rsidR="00A52E44" w:rsidRPr="008D00AB" w:rsidRDefault="00A52E44" w:rsidP="004E2015">
                    <w:pPr>
                      <w:jc w:val="center"/>
                      <w:rPr>
                        <w:sz w:val="21"/>
                        <w:szCs w:val="21"/>
                      </w:rPr>
                    </w:pPr>
                    <w:r w:rsidRPr="008D00AB">
                      <w:rPr>
                        <w:sz w:val="21"/>
                        <w:szCs w:val="21"/>
                      </w:rPr>
                      <w:t>分产品情况</w:t>
                    </w:r>
                  </w:p>
                </w:tc>
              </w:sdtContent>
            </w:sdt>
          </w:tr>
          <w:tr w:rsidR="00A52E44" w:rsidRPr="008D00AB" w:rsidTr="00A52E44">
            <w:trPr>
              <w:trHeight w:val="132"/>
            </w:trPr>
            <w:sdt>
              <w:sdtPr>
                <w:tag w:val="_PLD_c196e3eb716a4b75bda8de0a1a1a5780"/>
                <w:id w:val="-507900825"/>
                <w:lock w:val="sdtLocked"/>
              </w:sdtPr>
              <w:sdtEndPr>
                <w:rPr>
                  <w:sz w:val="21"/>
                </w:rPr>
              </w:sdtEndPr>
              <w:sdtContent>
                <w:tc>
                  <w:tcPr>
                    <w:tcW w:w="561" w:type="pct"/>
                    <w:vAlign w:val="center"/>
                  </w:tcPr>
                  <w:p w:rsidR="00A52E44" w:rsidRPr="008D00AB" w:rsidRDefault="00A52E44" w:rsidP="004E2015">
                    <w:pPr>
                      <w:jc w:val="center"/>
                      <w:rPr>
                        <w:sz w:val="21"/>
                        <w:szCs w:val="21"/>
                      </w:rPr>
                    </w:pPr>
                    <w:r w:rsidRPr="008D00AB">
                      <w:rPr>
                        <w:sz w:val="21"/>
                        <w:szCs w:val="21"/>
                      </w:rPr>
                      <w:t>分</w:t>
                    </w:r>
                    <w:r w:rsidRPr="008D00AB">
                      <w:rPr>
                        <w:rFonts w:hint="eastAsia"/>
                        <w:sz w:val="21"/>
                        <w:szCs w:val="21"/>
                      </w:rPr>
                      <w:t>产品</w:t>
                    </w:r>
                  </w:p>
                </w:tc>
              </w:sdtContent>
            </w:sdt>
            <w:sdt>
              <w:sdtPr>
                <w:tag w:val="_PLD_9a4782df875a421fa22d5bb28b135494"/>
                <w:id w:val="505637947"/>
                <w:lock w:val="sdtLocked"/>
              </w:sdtPr>
              <w:sdtEndPr>
                <w:rPr>
                  <w:sz w:val="21"/>
                </w:rPr>
              </w:sdtEndPr>
              <w:sdtContent>
                <w:tc>
                  <w:tcPr>
                    <w:tcW w:w="518" w:type="pct"/>
                    <w:vAlign w:val="center"/>
                  </w:tcPr>
                  <w:p w:rsidR="00A52E44" w:rsidRPr="008D00AB" w:rsidRDefault="00A52E44" w:rsidP="004E2015">
                    <w:pPr>
                      <w:jc w:val="center"/>
                      <w:rPr>
                        <w:sz w:val="21"/>
                        <w:szCs w:val="21"/>
                      </w:rPr>
                    </w:pPr>
                    <w:r w:rsidRPr="008D00AB">
                      <w:rPr>
                        <w:sz w:val="21"/>
                        <w:szCs w:val="21"/>
                      </w:rPr>
                      <w:t>成本构成项目</w:t>
                    </w:r>
                  </w:p>
                </w:tc>
              </w:sdtContent>
            </w:sdt>
            <w:sdt>
              <w:sdtPr>
                <w:tag w:val="_PLD_3ddf6750761e4cb5a3c10274752059ad"/>
                <w:id w:val="1748918249"/>
                <w:lock w:val="sdtLocked"/>
              </w:sdtPr>
              <w:sdtEndPr>
                <w:rPr>
                  <w:sz w:val="21"/>
                </w:rPr>
              </w:sdtEndPr>
              <w:sdtContent>
                <w:tc>
                  <w:tcPr>
                    <w:tcW w:w="1048" w:type="pct"/>
                    <w:vAlign w:val="center"/>
                  </w:tcPr>
                  <w:p w:rsidR="00A52E44" w:rsidRPr="008D00AB" w:rsidRDefault="00A52E44" w:rsidP="004E2015">
                    <w:pPr>
                      <w:jc w:val="center"/>
                      <w:rPr>
                        <w:sz w:val="21"/>
                        <w:szCs w:val="21"/>
                      </w:rPr>
                    </w:pPr>
                    <w:r w:rsidRPr="008D00AB">
                      <w:rPr>
                        <w:sz w:val="21"/>
                        <w:szCs w:val="21"/>
                      </w:rPr>
                      <w:t>本期金额</w:t>
                    </w:r>
                  </w:p>
                </w:tc>
              </w:sdtContent>
            </w:sdt>
            <w:sdt>
              <w:sdtPr>
                <w:tag w:val="_PLD_dcb03e51a739483781a7336e1a9b6c53"/>
                <w:id w:val="-1143039739"/>
                <w:lock w:val="sdtLocked"/>
              </w:sdtPr>
              <w:sdtEndPr>
                <w:rPr>
                  <w:sz w:val="21"/>
                </w:rPr>
              </w:sdtEndPr>
              <w:sdtContent>
                <w:tc>
                  <w:tcPr>
                    <w:tcW w:w="503" w:type="pct"/>
                    <w:vAlign w:val="center"/>
                  </w:tcPr>
                  <w:p w:rsidR="00A52E44" w:rsidRPr="008D00AB" w:rsidRDefault="00A52E44" w:rsidP="004E2015">
                    <w:pPr>
                      <w:jc w:val="center"/>
                      <w:rPr>
                        <w:sz w:val="21"/>
                        <w:szCs w:val="21"/>
                      </w:rPr>
                    </w:pPr>
                    <w:r w:rsidRPr="008D00AB">
                      <w:rPr>
                        <w:sz w:val="21"/>
                        <w:szCs w:val="21"/>
                      </w:rPr>
                      <w:t>本期占总成本比例(</w:t>
                    </w:r>
                    <w:r w:rsidRPr="008D00AB">
                      <w:rPr>
                        <w:rFonts w:hint="eastAsia"/>
                        <w:sz w:val="21"/>
                        <w:szCs w:val="21"/>
                      </w:rPr>
                      <w:t>%</w:t>
                    </w:r>
                    <w:r w:rsidRPr="008D00AB">
                      <w:rPr>
                        <w:sz w:val="21"/>
                        <w:szCs w:val="21"/>
                      </w:rPr>
                      <w:t>)</w:t>
                    </w:r>
                  </w:p>
                </w:tc>
              </w:sdtContent>
            </w:sdt>
            <w:sdt>
              <w:sdtPr>
                <w:tag w:val="_PLD_fe6b2171d862410980857c00f504b451"/>
                <w:id w:val="-1270622188"/>
                <w:lock w:val="sdtLocked"/>
              </w:sdtPr>
              <w:sdtEndPr>
                <w:rPr>
                  <w:sz w:val="21"/>
                </w:rPr>
              </w:sdtEndPr>
              <w:sdtContent>
                <w:tc>
                  <w:tcPr>
                    <w:tcW w:w="1048" w:type="pct"/>
                    <w:vAlign w:val="center"/>
                  </w:tcPr>
                  <w:p w:rsidR="00A52E44" w:rsidRPr="008D00AB" w:rsidRDefault="00A52E44" w:rsidP="004E2015">
                    <w:pPr>
                      <w:jc w:val="center"/>
                      <w:rPr>
                        <w:sz w:val="21"/>
                        <w:szCs w:val="21"/>
                      </w:rPr>
                    </w:pPr>
                    <w:r w:rsidRPr="008D00AB">
                      <w:rPr>
                        <w:sz w:val="21"/>
                        <w:szCs w:val="21"/>
                      </w:rPr>
                      <w:t>上年同期金额</w:t>
                    </w:r>
                  </w:p>
                </w:tc>
              </w:sdtContent>
            </w:sdt>
            <w:sdt>
              <w:sdtPr>
                <w:tag w:val="_PLD_4cf5110e7be04df78012e249a0900292"/>
                <w:id w:val="-441610784"/>
                <w:lock w:val="sdtLocked"/>
              </w:sdtPr>
              <w:sdtEndPr>
                <w:rPr>
                  <w:sz w:val="21"/>
                </w:rPr>
              </w:sdtEndPr>
              <w:sdtContent>
                <w:tc>
                  <w:tcPr>
                    <w:tcW w:w="467" w:type="pct"/>
                    <w:vAlign w:val="center"/>
                  </w:tcPr>
                  <w:p w:rsidR="00A52E44" w:rsidRPr="008D00AB" w:rsidRDefault="00A52E44" w:rsidP="004E2015">
                    <w:pPr>
                      <w:jc w:val="center"/>
                      <w:rPr>
                        <w:sz w:val="21"/>
                        <w:szCs w:val="21"/>
                      </w:rPr>
                    </w:pPr>
                    <w:r w:rsidRPr="008D00AB">
                      <w:rPr>
                        <w:sz w:val="21"/>
                        <w:szCs w:val="21"/>
                      </w:rPr>
                      <w:t>上年同期占总成本比例(</w:t>
                    </w:r>
                    <w:r w:rsidRPr="008D00AB">
                      <w:rPr>
                        <w:rFonts w:hint="eastAsia"/>
                        <w:sz w:val="21"/>
                        <w:szCs w:val="21"/>
                      </w:rPr>
                      <w:t>%</w:t>
                    </w:r>
                    <w:r w:rsidRPr="008D00AB">
                      <w:rPr>
                        <w:sz w:val="21"/>
                        <w:szCs w:val="21"/>
                      </w:rPr>
                      <w:t>)</w:t>
                    </w:r>
                  </w:p>
                </w:tc>
              </w:sdtContent>
            </w:sdt>
            <w:sdt>
              <w:sdtPr>
                <w:tag w:val="_PLD_efbc8491fdf34506bf7690ab3a8f6402"/>
                <w:id w:val="907429784"/>
                <w:lock w:val="sdtLocked"/>
              </w:sdtPr>
              <w:sdtEndPr>
                <w:rPr>
                  <w:sz w:val="21"/>
                </w:rPr>
              </w:sdtEndPr>
              <w:sdtContent>
                <w:tc>
                  <w:tcPr>
                    <w:tcW w:w="467" w:type="pct"/>
                    <w:vAlign w:val="center"/>
                  </w:tcPr>
                  <w:p w:rsidR="00A52E44" w:rsidRPr="008D00AB" w:rsidRDefault="00A52E44" w:rsidP="004E2015">
                    <w:pPr>
                      <w:jc w:val="center"/>
                      <w:rPr>
                        <w:sz w:val="21"/>
                        <w:szCs w:val="21"/>
                      </w:rPr>
                    </w:pPr>
                    <w:r w:rsidRPr="008D00AB">
                      <w:rPr>
                        <w:sz w:val="21"/>
                        <w:szCs w:val="21"/>
                      </w:rPr>
                      <w:t>本期金额较上年同期变动比例(</w:t>
                    </w:r>
                    <w:r w:rsidRPr="008D00AB">
                      <w:rPr>
                        <w:rFonts w:hint="eastAsia"/>
                        <w:sz w:val="21"/>
                        <w:szCs w:val="21"/>
                      </w:rPr>
                      <w:t>%</w:t>
                    </w:r>
                    <w:r w:rsidRPr="008D00AB">
                      <w:rPr>
                        <w:sz w:val="21"/>
                        <w:szCs w:val="21"/>
                      </w:rPr>
                      <w:t>)</w:t>
                    </w:r>
                  </w:p>
                </w:tc>
              </w:sdtContent>
            </w:sdt>
            <w:sdt>
              <w:sdtPr>
                <w:tag w:val="_PLD_b8e943b8220340c7810a554346594426"/>
                <w:id w:val="-362204011"/>
                <w:lock w:val="sdtLocked"/>
              </w:sdtPr>
              <w:sdtEndPr>
                <w:rPr>
                  <w:sz w:val="21"/>
                </w:rPr>
              </w:sdtEndPr>
              <w:sdtContent>
                <w:tc>
                  <w:tcPr>
                    <w:tcW w:w="387" w:type="pct"/>
                    <w:vAlign w:val="center"/>
                  </w:tcPr>
                  <w:p w:rsidR="00A52E44" w:rsidRPr="008D00AB" w:rsidRDefault="00A52E44" w:rsidP="004E2015">
                    <w:pPr>
                      <w:jc w:val="center"/>
                      <w:rPr>
                        <w:sz w:val="21"/>
                        <w:szCs w:val="21"/>
                      </w:rPr>
                    </w:pPr>
                    <w:r w:rsidRPr="008D00AB">
                      <w:rPr>
                        <w:sz w:val="21"/>
                        <w:szCs w:val="21"/>
                      </w:rPr>
                      <w:t>情况</w:t>
                    </w:r>
                  </w:p>
                  <w:p w:rsidR="00A52E44" w:rsidRPr="008D00AB" w:rsidRDefault="00A52E44" w:rsidP="004E2015">
                    <w:pPr>
                      <w:jc w:val="center"/>
                      <w:rPr>
                        <w:sz w:val="21"/>
                        <w:szCs w:val="21"/>
                      </w:rPr>
                    </w:pPr>
                    <w:r w:rsidRPr="008D00AB">
                      <w:rPr>
                        <w:sz w:val="21"/>
                        <w:szCs w:val="21"/>
                      </w:rPr>
                      <w:t>说明</w:t>
                    </w:r>
                  </w:p>
                </w:tc>
              </w:sdtContent>
            </w:sdt>
          </w:tr>
          <w:sdt>
            <w:sdtPr>
              <w:rPr>
                <w:rFonts w:ascii="Calibri" w:eastAsiaTheme="minorEastAsia" w:hAnsi="Calibri" w:cstheme="minorBidi"/>
                <w:kern w:val="2"/>
                <w:szCs w:val="21"/>
              </w:rPr>
              <w:alias w:val="分产品成本分析"/>
              <w:tag w:val="_TUP_a99457d0ffea4639b6d23dc0f965122f"/>
              <w:id w:val="-1756973988"/>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针织面料</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生产采购成本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416,770,638.51</w:t>
                    </w:r>
                  </w:p>
                </w:tc>
                <w:tc>
                  <w:tcPr>
                    <w:tcW w:w="503" w:type="pct"/>
                    <w:tcBorders>
                      <w:bottom w:val="single" w:sz="4" w:space="0" w:color="auto"/>
                    </w:tcBorders>
                  </w:tcPr>
                  <w:p w:rsidR="00A52E44" w:rsidRPr="008D00AB" w:rsidRDefault="00A52E44" w:rsidP="00A52E44">
                    <w:pPr>
                      <w:jc w:val="right"/>
                      <w:rPr>
                        <w:sz w:val="21"/>
                        <w:szCs w:val="21"/>
                      </w:rPr>
                    </w:pPr>
                    <w:r w:rsidRPr="008D00AB">
                      <w:rPr>
                        <w:sz w:val="21"/>
                      </w:rPr>
                      <w:t>13.8</w:t>
                    </w:r>
                    <w:r w:rsidRPr="008D00AB">
                      <w:rPr>
                        <w:rFonts w:hint="eastAsia"/>
                        <w:sz w:val="21"/>
                      </w:rPr>
                      <w:t>6</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327,980,655.44</w:t>
                    </w:r>
                  </w:p>
                </w:tc>
                <w:tc>
                  <w:tcPr>
                    <w:tcW w:w="467" w:type="pct"/>
                    <w:tcBorders>
                      <w:bottom w:val="single" w:sz="4" w:space="0" w:color="auto"/>
                    </w:tcBorders>
                  </w:tcPr>
                  <w:p w:rsidR="00A52E44" w:rsidRPr="008D00AB" w:rsidRDefault="00A52E44" w:rsidP="00A52E44">
                    <w:pPr>
                      <w:jc w:val="right"/>
                      <w:rPr>
                        <w:sz w:val="21"/>
                        <w:szCs w:val="21"/>
                      </w:rPr>
                    </w:pPr>
                    <w:r w:rsidRPr="008D00AB">
                      <w:rPr>
                        <w:sz w:val="21"/>
                      </w:rPr>
                      <w:t>10.2</w:t>
                    </w:r>
                    <w:r w:rsidRPr="008D00AB">
                      <w:rPr>
                        <w:rFonts w:hint="eastAsia"/>
                        <w:sz w:val="21"/>
                      </w:rPr>
                      <w:t>2</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27.07</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665770357"/>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针织服装</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586,142,098.69</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19.48</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439,147,824.51</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13.70</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33.47</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790275577"/>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童装内衣</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67,895,033.09</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2.26</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61,416,249.81</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1.92</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10.55</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837991912"/>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床上用品</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66,877,320.82</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2.22</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61,821,951.47</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1.93</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8.18</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435135597"/>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毛巾</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46,343,146.88</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1.54</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23,356,021.75</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0.73</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98.42</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2049645069"/>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其他家纺</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72,750,981.54</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2.42</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104,442,568.05</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3.26</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-30.34</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449008925"/>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服装服饰</w:t>
                    </w:r>
                  </w:p>
                </w:tc>
                <w:tc>
                  <w:tcPr>
                    <w:tcW w:w="518" w:type="pct"/>
                    <w:tcBorders>
                      <w:bottom w:val="single" w:sz="4" w:space="0" w:color="auto"/>
                    </w:tcBorders>
                  </w:tcPr>
                  <w:p w:rsidR="00A52E44" w:rsidRPr="008D00AB" w:rsidRDefault="00F21CD0" w:rsidP="004E2015">
                    <w:pPr>
                      <w:jc w:val="left"/>
                      <w:rPr>
                        <w:sz w:val="21"/>
                        <w:szCs w:val="21"/>
                      </w:rPr>
                    </w:pPr>
                    <w:r w:rsidRPr="008D00AB">
                      <w:rPr>
                        <w:rFonts w:hint="eastAsia"/>
                        <w:sz w:val="21"/>
                      </w:rPr>
                      <w:t>生产</w:t>
                    </w:r>
                    <w:r w:rsidR="00A52E44"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123,567,622.29</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4.11</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117,854,603.14</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3.68</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4.85</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041830583"/>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进出口业务</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1,526,687,980.68</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50.75</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1,869,602,937.24</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58.32</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-18.34</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789085084"/>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国内贸易</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采购成本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197,457,496.66</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6.56</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351,857,478.83</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10.98</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-43.88</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925192927"/>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物业租赁</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物业成本</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15,975,481.30</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0.53</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11,326,114.74</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0.35</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41.05</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748922733"/>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公司内部各业务、分部相互抵销</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-112,191,307.12</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-3.73</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-163,236,117.35</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-5.09</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31.27</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sdt>
            <w:sdtPr>
              <w:rPr>
                <w:rFonts w:ascii="Calibri" w:eastAsiaTheme="minorEastAsia" w:hAnsi="Calibri" w:cstheme="minorBidi"/>
                <w:kern w:val="2"/>
                <w:szCs w:val="21"/>
              </w:rPr>
              <w:alias w:val="分产品成本分析"/>
              <w:tag w:val="_TUP_a99457d0ffea4639b6d23dc0f965122f"/>
              <w:id w:val="1699658844"/>
              <w:lock w:val="sdtLocked"/>
            </w:sdtPr>
            <w:sdtEndPr>
              <w:rPr>
                <w:rFonts w:eastAsia="宋体"/>
                <w:sz w:val="21"/>
              </w:rPr>
            </w:sdtEndPr>
            <w:sdtContent>
              <w:tr w:rsidR="00A52E44" w:rsidRPr="008D00AB" w:rsidTr="00A52E44">
                <w:trPr>
                  <w:trHeight w:val="165"/>
                </w:trPr>
                <w:tc>
                  <w:tcPr>
                    <w:tcW w:w="561" w:type="pct"/>
                    <w:tcBorders>
                      <w:bottom w:val="single" w:sz="4" w:space="0" w:color="auto"/>
                    </w:tcBorders>
                  </w:tcPr>
                  <w:p w:rsidR="00A52E44" w:rsidRPr="008D00AB" w:rsidRDefault="00A52E44" w:rsidP="004E2015">
                    <w:pPr>
                      <w:jc w:val="left"/>
                      <w:rPr>
                        <w:rFonts w:ascii="Calibri" w:hAnsi="Calibri"/>
                        <w:sz w:val="21"/>
                        <w:szCs w:val="21"/>
                      </w:rPr>
                    </w:pPr>
                    <w:r w:rsidRPr="008D00AB">
                      <w:rPr>
                        <w:sz w:val="21"/>
                      </w:rPr>
                      <w:t>合计</w:t>
                    </w:r>
                  </w:p>
                </w:tc>
                <w:tc>
                  <w:tcPr>
                    <w:tcW w:w="518" w:type="pct"/>
                    <w:tcBorders>
                      <w:bottom w:val="single" w:sz="4" w:space="0" w:color="auto"/>
                    </w:tcBorders>
                  </w:tcPr>
                  <w:p w:rsidR="00A52E44" w:rsidRPr="008D00AB" w:rsidRDefault="00A52E44" w:rsidP="004E2015">
                    <w:pPr>
                      <w:jc w:val="left"/>
                      <w:rPr>
                        <w:sz w:val="21"/>
                        <w:szCs w:val="21"/>
                      </w:rPr>
                    </w:pPr>
                    <w:r w:rsidRPr="008D00AB">
                      <w:rPr>
                        <w:sz w:val="21"/>
                      </w:rPr>
                      <w:t>--</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3,008,276,493.34</w:t>
                    </w:r>
                  </w:p>
                </w:tc>
                <w:tc>
                  <w:tcPr>
                    <w:tcW w:w="503" w:type="pct"/>
                    <w:tcBorders>
                      <w:bottom w:val="single" w:sz="4" w:space="0" w:color="auto"/>
                    </w:tcBorders>
                  </w:tcPr>
                  <w:p w:rsidR="00A52E44" w:rsidRPr="008D00AB" w:rsidRDefault="00A52E44" w:rsidP="004E2015">
                    <w:pPr>
                      <w:jc w:val="right"/>
                      <w:rPr>
                        <w:sz w:val="21"/>
                        <w:szCs w:val="21"/>
                      </w:rPr>
                    </w:pPr>
                    <w:r w:rsidRPr="008D00AB">
                      <w:rPr>
                        <w:sz w:val="21"/>
                      </w:rPr>
                      <w:t>100.00</w:t>
                    </w:r>
                  </w:p>
                </w:tc>
                <w:tc>
                  <w:tcPr>
                    <w:tcW w:w="1048" w:type="pct"/>
                    <w:tcBorders>
                      <w:bottom w:val="single" w:sz="4" w:space="0" w:color="auto"/>
                    </w:tcBorders>
                  </w:tcPr>
                  <w:p w:rsidR="00A52E44" w:rsidRPr="008D00AB" w:rsidRDefault="00A52E44" w:rsidP="004E2015">
                    <w:pPr>
                      <w:jc w:val="right"/>
                      <w:rPr>
                        <w:sz w:val="21"/>
                        <w:szCs w:val="21"/>
                      </w:rPr>
                    </w:pPr>
                    <w:r w:rsidRPr="008D00AB">
                      <w:rPr>
                        <w:sz w:val="21"/>
                      </w:rPr>
                      <w:t>3,205,570,287.63</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100.00</w:t>
                    </w:r>
                  </w:p>
                </w:tc>
                <w:tc>
                  <w:tcPr>
                    <w:tcW w:w="467" w:type="pct"/>
                    <w:tcBorders>
                      <w:bottom w:val="single" w:sz="4" w:space="0" w:color="auto"/>
                    </w:tcBorders>
                  </w:tcPr>
                  <w:p w:rsidR="00A52E44" w:rsidRPr="008D00AB" w:rsidRDefault="00A52E44" w:rsidP="004E2015">
                    <w:pPr>
                      <w:jc w:val="right"/>
                      <w:rPr>
                        <w:sz w:val="21"/>
                        <w:szCs w:val="21"/>
                      </w:rPr>
                    </w:pPr>
                    <w:r w:rsidRPr="008D00AB">
                      <w:rPr>
                        <w:sz w:val="21"/>
                      </w:rPr>
                      <w:t>-6.15</w:t>
                    </w:r>
                  </w:p>
                </w:tc>
                <w:tc>
                  <w:tcPr>
                    <w:tcW w:w="387" w:type="pct"/>
                    <w:tcBorders>
                      <w:bottom w:val="single" w:sz="4" w:space="0" w:color="auto"/>
                    </w:tcBorders>
                  </w:tcPr>
                  <w:p w:rsidR="00A52E44" w:rsidRPr="008D00AB" w:rsidRDefault="00A52E44" w:rsidP="004E2015">
                    <w:pPr>
                      <w:jc w:val="left"/>
                      <w:rPr>
                        <w:sz w:val="21"/>
                        <w:szCs w:val="21"/>
                      </w:rPr>
                    </w:pPr>
                    <w:r w:rsidRPr="008D00AB">
                      <w:rPr>
                        <w:sz w:val="21"/>
                      </w:rPr>
                      <w:t>--</w:t>
                    </w:r>
                  </w:p>
                </w:tc>
              </w:tr>
            </w:sdtContent>
          </w:sdt>
        </w:tbl>
        <w:p w:rsidR="00A52E44" w:rsidRPr="00AA3620" w:rsidRDefault="00646DFF" w:rsidP="00E41736">
          <w:pPr>
            <w:spacing w:line="360" w:lineRule="auto"/>
            <w:rPr>
              <w:sz w:val="21"/>
              <w:szCs w:val="21"/>
            </w:rPr>
          </w:pPr>
          <w:r w:rsidRPr="00AA3620">
            <w:rPr>
              <w:rFonts w:hint="eastAsia"/>
              <w:sz w:val="21"/>
              <w:szCs w:val="21"/>
            </w:rPr>
            <w:t>成本分析其他情况说明：</w:t>
          </w:r>
        </w:p>
        <w:p w:rsidR="00646DFF" w:rsidRPr="00AA3620" w:rsidRDefault="00646DFF" w:rsidP="00AA3620">
          <w:pPr>
            <w:spacing w:line="360" w:lineRule="auto"/>
            <w:ind w:firstLineChars="200" w:firstLine="420"/>
            <w:rPr>
              <w:sz w:val="21"/>
              <w:szCs w:val="21"/>
            </w:rPr>
          </w:pPr>
          <w:r w:rsidRPr="00AA3620">
            <w:rPr>
              <w:rFonts w:hint="eastAsia"/>
              <w:sz w:val="21"/>
              <w:szCs w:val="21"/>
            </w:rPr>
            <w:lastRenderedPageBreak/>
            <w:t>报告期内公司营业成本主要为纺织品和外贸业务成本，服装类成本增长主要受市场原料价格和人工成本上涨因素影响，进出口业务和内贸业务成本的变动主要受公司调整</w:t>
          </w:r>
          <w:r w:rsidR="00215E9B" w:rsidRPr="00AA3620">
            <w:rPr>
              <w:rFonts w:hint="eastAsia"/>
              <w:sz w:val="21"/>
              <w:szCs w:val="21"/>
            </w:rPr>
            <w:t>业务结构</w:t>
          </w:r>
          <w:r w:rsidRPr="00AA3620">
            <w:rPr>
              <w:rFonts w:hint="eastAsia"/>
              <w:sz w:val="21"/>
              <w:szCs w:val="21"/>
            </w:rPr>
            <w:t>销售规模下降影响。</w:t>
          </w:r>
        </w:p>
        <w:p w:rsidR="00DF727F" w:rsidRDefault="002538B4">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428283492"/>
        <w:lock w:val="sdtLocked"/>
        <w:placeholder>
          <w:docPart w:val="GBC22222222222222222222222222222"/>
        </w:placeholder>
      </w:sdtPr>
      <w:sdtContent>
        <w:p w:rsidR="00DF727F" w:rsidRDefault="00882BC7" w:rsidP="00F81B26">
          <w:pPr>
            <w:pStyle w:val="5"/>
            <w:numPr>
              <w:ilvl w:val="0"/>
              <w:numId w:val="4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214205591"/>
            <w:lock w:val="sdtContentLocked"/>
            <w:placeholder>
              <w:docPart w:val="GBC22222222222222222222222222222"/>
            </w:placeholder>
          </w:sdtPr>
          <w:sdtContent>
            <w:p w:rsidR="00DF727F" w:rsidRDefault="002538B4">
              <w:pPr>
                <w:rPr>
                  <w:szCs w:val="21"/>
                </w:rPr>
              </w:pPr>
              <w:r>
                <w:rPr>
                  <w:szCs w:val="21"/>
                </w:rPr>
                <w:fldChar w:fldCharType="begin"/>
              </w:r>
              <w:r w:rsidR="00CF65F6">
                <w:rPr>
                  <w:szCs w:val="21"/>
                </w:rPr>
                <w:instrText xml:space="preserve">MACROBUTTON  SnrToggleCheckbox √适用 </w:instrText>
              </w:r>
              <w:r>
                <w:rPr>
                  <w:szCs w:val="21"/>
                </w:rPr>
                <w:fldChar w:fldCharType="end"/>
              </w:r>
              <w:r>
                <w:rPr>
                  <w:szCs w:val="21"/>
                </w:rPr>
                <w:fldChar w:fldCharType="begin"/>
              </w:r>
              <w:r w:rsidR="00CF65F6">
                <w:rPr>
                  <w:szCs w:val="21"/>
                </w:rPr>
                <w:instrText xml:space="preserve"> MACROBUTTON  SnrToggleCheckbox □不适用 </w:instrText>
              </w:r>
              <w:r>
                <w:rPr>
                  <w:szCs w:val="21"/>
                </w:rPr>
                <w:fldChar w:fldCharType="end"/>
              </w:r>
            </w:p>
          </w:sdtContent>
        </w:sdt>
        <w:p w:rsidR="00DF727F" w:rsidRPr="00AA3620" w:rsidRDefault="00882BC7" w:rsidP="00AA3620">
          <w:pPr>
            <w:ind w:firstLineChars="200" w:firstLine="420"/>
            <w:rPr>
              <w:sz w:val="21"/>
              <w:szCs w:val="21"/>
            </w:rPr>
          </w:pPr>
          <w:r w:rsidRPr="00AA3620">
            <w:rPr>
              <w:rFonts w:hint="eastAsia"/>
              <w:sz w:val="21"/>
              <w:szCs w:val="21"/>
            </w:rPr>
            <w:t>前五名客户销售额</w:t>
          </w:r>
          <w:sdt>
            <w:sdtPr>
              <w:rPr>
                <w:rFonts w:hint="eastAsia"/>
                <w:sz w:val="21"/>
                <w:szCs w:val="21"/>
              </w:rPr>
              <w:alias w:val="前五名客户销售额"/>
              <w:tag w:val="_GBC_e497000fdfbc4e548555b7f8ddf9780c"/>
              <w:id w:val="-1223053568"/>
              <w:lock w:val="sdtLocked"/>
              <w:placeholder>
                <w:docPart w:val="GBC22222222222222222222222222222"/>
              </w:placeholder>
            </w:sdtPr>
            <w:sdtContent>
              <w:r w:rsidR="005D71BA" w:rsidRPr="00AA3620">
                <w:rPr>
                  <w:sz w:val="21"/>
                  <w:szCs w:val="21"/>
                </w:rPr>
                <w:t>94,752.08</w:t>
              </w:r>
            </w:sdtContent>
          </w:sdt>
          <w:sdt>
            <w:sdtPr>
              <w:rPr>
                <w:rFonts w:hint="eastAsia"/>
                <w:sz w:val="21"/>
                <w:szCs w:val="21"/>
              </w:rPr>
              <w:alias w:val="单位：前五名客户销售额"/>
              <w:tag w:val="_GBC_4bd6620b209a4bae8dc3404e8b89ea35"/>
              <w:id w:val="161278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F65F6" w:rsidRPr="00AA3620">
                <w:rPr>
                  <w:rFonts w:hint="eastAsia"/>
                  <w:sz w:val="21"/>
                  <w:szCs w:val="21"/>
                </w:rPr>
                <w:t>万元</w:t>
              </w:r>
            </w:sdtContent>
          </w:sdt>
          <w:r w:rsidRPr="00AA3620">
            <w:rPr>
              <w:sz w:val="21"/>
              <w:szCs w:val="21"/>
            </w:rPr>
            <w:t>，占年度销售总额</w:t>
          </w:r>
          <w:sdt>
            <w:sdtPr>
              <w:rPr>
                <w:sz w:val="21"/>
                <w:szCs w:val="21"/>
              </w:rPr>
              <w:alias w:val="前五名客户销售额占年度销售总额比例"/>
              <w:tag w:val="_GBC_68b3c8b493d04b6c9db16e7e475d7b35"/>
              <w:id w:val="-254437452"/>
              <w:lock w:val="sdtLocked"/>
              <w:placeholder>
                <w:docPart w:val="GBC22222222222222222222222222222"/>
              </w:placeholder>
            </w:sdtPr>
            <w:sdtContent>
              <w:r w:rsidR="005D71BA" w:rsidRPr="00AA3620">
                <w:rPr>
                  <w:sz w:val="21"/>
                  <w:szCs w:val="21"/>
                </w:rPr>
                <w:t>23.</w:t>
              </w:r>
              <w:r w:rsidR="006F5C74" w:rsidRPr="00AA3620">
                <w:rPr>
                  <w:sz w:val="21"/>
                  <w:szCs w:val="21"/>
                </w:rPr>
                <w:t>65</w:t>
              </w:r>
            </w:sdtContent>
          </w:sdt>
          <w:r w:rsidRPr="00AA3620">
            <w:rPr>
              <w:sz w:val="21"/>
              <w:szCs w:val="21"/>
            </w:rPr>
            <w:t>%；其中前五名客户销售额中关联方销售额</w:t>
          </w:r>
          <w:sdt>
            <w:sdtPr>
              <w:rPr>
                <w:sz w:val="21"/>
                <w:szCs w:val="21"/>
              </w:rPr>
              <w:alias w:val="前五名客户销售额中关联方销售额"/>
              <w:tag w:val="_GBC_bfa0971257a44f65996f01cfb0497b07"/>
              <w:id w:val="1039709935"/>
              <w:lock w:val="sdtLocked"/>
              <w:placeholder>
                <w:docPart w:val="GBC22222222222222222222222222222"/>
              </w:placeholder>
            </w:sdtPr>
            <w:sdtContent>
              <w:r w:rsidR="00CF65F6" w:rsidRPr="00AA3620">
                <w:rPr>
                  <w:sz w:val="21"/>
                  <w:szCs w:val="21"/>
                </w:rPr>
                <w:t>0.00</w:t>
              </w:r>
            </w:sdtContent>
          </w:sdt>
          <w:sdt>
            <w:sdtPr>
              <w:rPr>
                <w:sz w:val="21"/>
                <w:szCs w:val="21"/>
              </w:rPr>
              <w:alias w:val="单位：前五名客户销售额中关联方销售额"/>
              <w:tag w:val="_GBC_f3c03afc93a5429f9fa45fc25f9018ab"/>
              <w:id w:val="1585875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A3620">
                <w:rPr>
                  <w:sz w:val="21"/>
                  <w:szCs w:val="21"/>
                </w:rPr>
                <w:t>万元</w:t>
              </w:r>
            </w:sdtContent>
          </w:sdt>
          <w:r w:rsidRPr="00AA3620">
            <w:rPr>
              <w:sz w:val="21"/>
              <w:szCs w:val="21"/>
            </w:rPr>
            <w:t>，占年度销售总额</w:t>
          </w:r>
          <w:sdt>
            <w:sdtPr>
              <w:rPr>
                <w:sz w:val="21"/>
                <w:szCs w:val="21"/>
              </w:rPr>
              <w:alias w:val="前五名客户销售额中关联方销售额占年度销售总额比例"/>
              <w:tag w:val="_GBC_a84a9f2fd5cd467fa7226eab846a8fd4"/>
              <w:id w:val="-1468886815"/>
              <w:lock w:val="sdtLocked"/>
              <w:placeholder>
                <w:docPart w:val="GBC22222222222222222222222222222"/>
              </w:placeholder>
            </w:sdtPr>
            <w:sdtContent>
              <w:r w:rsidR="00CF65F6" w:rsidRPr="00AA3620">
                <w:rPr>
                  <w:sz w:val="21"/>
                  <w:szCs w:val="21"/>
                </w:rPr>
                <w:t>0.00</w:t>
              </w:r>
            </w:sdtContent>
          </w:sdt>
          <w:r w:rsidRPr="00AA3620">
            <w:rPr>
              <w:sz w:val="21"/>
              <w:szCs w:val="21"/>
            </w:rPr>
            <w:t xml:space="preserve"> %。</w:t>
          </w:r>
        </w:p>
        <w:p w:rsidR="00DF727F" w:rsidRPr="00AA3620" w:rsidRDefault="00DF727F">
          <w:pPr>
            <w:rPr>
              <w:sz w:val="21"/>
              <w:szCs w:val="21"/>
            </w:rPr>
          </w:pPr>
        </w:p>
        <w:p w:rsidR="00DF727F" w:rsidRPr="00AA3620" w:rsidRDefault="00882BC7" w:rsidP="00AA3620">
          <w:pPr>
            <w:ind w:firstLineChars="200" w:firstLine="420"/>
            <w:rPr>
              <w:sz w:val="21"/>
              <w:szCs w:val="21"/>
            </w:rPr>
          </w:pPr>
          <w:r w:rsidRPr="00AA3620">
            <w:rPr>
              <w:rFonts w:hint="eastAsia"/>
              <w:sz w:val="21"/>
              <w:szCs w:val="21"/>
            </w:rPr>
            <w:t>前五名供应商采购额</w:t>
          </w:r>
          <w:sdt>
            <w:sdtPr>
              <w:rPr>
                <w:rFonts w:hint="eastAsia"/>
                <w:sz w:val="21"/>
                <w:szCs w:val="21"/>
              </w:rPr>
              <w:alias w:val="前五名供应商采购额"/>
              <w:tag w:val="_GBC_4552254972a04ec6983b359a0f18d4bf"/>
              <w:id w:val="1462539821"/>
              <w:lock w:val="sdtLocked"/>
              <w:placeholder>
                <w:docPart w:val="GBC22222222222222222222222222222"/>
              </w:placeholder>
            </w:sdtPr>
            <w:sdtContent>
              <w:r w:rsidR="005D71BA" w:rsidRPr="00AA3620">
                <w:rPr>
                  <w:sz w:val="21"/>
                  <w:szCs w:val="21"/>
                </w:rPr>
                <w:t>62,191.75</w:t>
              </w:r>
            </w:sdtContent>
          </w:sdt>
          <w:sdt>
            <w:sdtPr>
              <w:rPr>
                <w:rFonts w:hint="eastAsia"/>
                <w:sz w:val="21"/>
                <w:szCs w:val="21"/>
              </w:rPr>
              <w:alias w:val="单位：前五名供应商采购额"/>
              <w:tag w:val="_GBC_418fcbdb1c1a4643afb7cce014bdeca2"/>
              <w:id w:val="-1655747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A3620">
                <w:rPr>
                  <w:rFonts w:hint="eastAsia"/>
                  <w:sz w:val="21"/>
                  <w:szCs w:val="21"/>
                </w:rPr>
                <w:t>万元</w:t>
              </w:r>
            </w:sdtContent>
          </w:sdt>
          <w:r w:rsidRPr="00AA3620">
            <w:rPr>
              <w:sz w:val="21"/>
              <w:szCs w:val="21"/>
            </w:rPr>
            <w:t>，占年度采购总额</w:t>
          </w:r>
          <w:sdt>
            <w:sdtPr>
              <w:rPr>
                <w:sz w:val="21"/>
                <w:szCs w:val="21"/>
              </w:rPr>
              <w:alias w:val="前五名供应商采购额占年度采购总额比例"/>
              <w:tag w:val="_GBC_f32c49f691154cc4b6ba587f4a582958"/>
              <w:id w:val="2017883489"/>
              <w:lock w:val="sdtLocked"/>
              <w:placeholder>
                <w:docPart w:val="GBC22222222222222222222222222222"/>
              </w:placeholder>
            </w:sdtPr>
            <w:sdtContent>
              <w:r w:rsidR="00BB4B9F" w:rsidRPr="00AA3620">
                <w:rPr>
                  <w:rFonts w:hint="eastAsia"/>
                  <w:sz w:val="21"/>
                  <w:szCs w:val="21"/>
                </w:rPr>
                <w:t>14.50</w:t>
              </w:r>
            </w:sdtContent>
          </w:sdt>
          <w:r w:rsidRPr="00AA3620">
            <w:rPr>
              <w:sz w:val="21"/>
              <w:szCs w:val="21"/>
            </w:rPr>
            <w:t>%；其中前五名供应商采购额中关联方采购额</w:t>
          </w:r>
          <w:sdt>
            <w:sdtPr>
              <w:rPr>
                <w:sz w:val="21"/>
                <w:szCs w:val="21"/>
              </w:rPr>
              <w:alias w:val="前五名供应商采购额中关联方采购额"/>
              <w:tag w:val="_GBC_b4791060802442e186017fdd5f31805a"/>
              <w:id w:val="1710070043"/>
              <w:lock w:val="sdtLocked"/>
              <w:placeholder>
                <w:docPart w:val="GBC22222222222222222222222222222"/>
              </w:placeholder>
            </w:sdtPr>
            <w:sdtContent>
              <w:r w:rsidR="005D71BA" w:rsidRPr="00AA3620">
                <w:rPr>
                  <w:sz w:val="21"/>
                  <w:szCs w:val="21"/>
                </w:rPr>
                <w:t>0.00</w:t>
              </w:r>
            </w:sdtContent>
          </w:sdt>
          <w:sdt>
            <w:sdtPr>
              <w:rPr>
                <w:sz w:val="21"/>
                <w:szCs w:val="21"/>
              </w:rPr>
              <w:alias w:val="单位：前五名供应商采购额中关联方采购额"/>
              <w:tag w:val="_GBC_bac6c3f63a9a4b0db685f5ee8e883818"/>
              <w:id w:val="40094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A3620">
                <w:rPr>
                  <w:sz w:val="21"/>
                  <w:szCs w:val="21"/>
                </w:rPr>
                <w:t>万元</w:t>
              </w:r>
            </w:sdtContent>
          </w:sdt>
          <w:r w:rsidRPr="00AA3620">
            <w:rPr>
              <w:sz w:val="21"/>
              <w:szCs w:val="21"/>
            </w:rPr>
            <w:t>，占年度采购总额</w:t>
          </w:r>
          <w:sdt>
            <w:sdtPr>
              <w:rPr>
                <w:sz w:val="21"/>
                <w:szCs w:val="21"/>
              </w:rPr>
              <w:alias w:val="前五名供应商采购额中关联方采购额占年度采购总额比例"/>
              <w:tag w:val="_GBC_41b2f0a67a5743e1a4ccf8f427eec0a3"/>
              <w:id w:val="1582941276"/>
              <w:lock w:val="sdtLocked"/>
              <w:placeholder>
                <w:docPart w:val="GBC22222222222222222222222222222"/>
              </w:placeholder>
            </w:sdtPr>
            <w:sdtContent>
              <w:r w:rsidR="005D71BA" w:rsidRPr="00AA3620">
                <w:rPr>
                  <w:sz w:val="21"/>
                  <w:szCs w:val="21"/>
                </w:rPr>
                <w:t>0.00</w:t>
              </w:r>
            </w:sdtContent>
          </w:sdt>
          <w:r w:rsidRPr="00AA3620">
            <w:rPr>
              <w:rFonts w:hint="eastAsia"/>
              <w:sz w:val="21"/>
              <w:szCs w:val="21"/>
            </w:rPr>
            <w:t>%。</w:t>
          </w:r>
        </w:p>
        <w:p w:rsidR="00DF727F" w:rsidRPr="00AA3620" w:rsidRDefault="00283ED5">
          <w:pPr>
            <w:rPr>
              <w:sz w:val="21"/>
              <w:szCs w:val="21"/>
            </w:rPr>
          </w:pPr>
          <w:r w:rsidRPr="00AA3620">
            <w:rPr>
              <w:sz w:val="21"/>
              <w:szCs w:val="21"/>
            </w:rPr>
            <w:t>G</w:t>
          </w:r>
          <w:r w:rsidRPr="00AA3620">
            <w:rPr>
              <w:rFonts w:hint="eastAsia"/>
              <w:sz w:val="21"/>
              <w:szCs w:val="21"/>
            </w:rPr>
            <w:t>18</w:t>
          </w:r>
        </w:p>
        <w:p w:rsidR="00DF727F" w:rsidRPr="00AA3620" w:rsidRDefault="00882BC7">
          <w:pPr>
            <w:rPr>
              <w:sz w:val="21"/>
              <w:szCs w:val="21"/>
            </w:rPr>
          </w:pPr>
          <w:r w:rsidRPr="00AA3620">
            <w:rPr>
              <w:rFonts w:hint="eastAsia"/>
              <w:sz w:val="21"/>
              <w:szCs w:val="21"/>
            </w:rPr>
            <w:t>其他说明</w:t>
          </w:r>
        </w:p>
        <w:p w:rsidR="00DF727F" w:rsidRPr="00AA3620" w:rsidRDefault="002538B4">
          <w:pPr>
            <w:rPr>
              <w:sz w:val="21"/>
              <w:szCs w:val="21"/>
            </w:rPr>
          </w:pPr>
          <w:sdt>
            <w:sdtPr>
              <w:rPr>
                <w:sz w:val="21"/>
                <w:szCs w:val="21"/>
              </w:rPr>
              <w:alias w:val="主要销售客户及主要供应商情况其他说明"/>
              <w:tag w:val="_GBC_671f841429ed4c5aaa013b86ad58b88f"/>
              <w:id w:val="1494060771"/>
              <w:lock w:val="sdtLocked"/>
              <w:placeholder>
                <w:docPart w:val="GBC22222222222222222222222222222"/>
              </w:placeholder>
            </w:sdtPr>
            <w:sdtContent>
              <w:r w:rsidR="003B78F1" w:rsidRPr="00AA3620">
                <w:rPr>
                  <w:rFonts w:hint="eastAsia"/>
                  <w:sz w:val="21"/>
                  <w:szCs w:val="21"/>
                </w:rPr>
                <w:t>无</w:t>
              </w:r>
            </w:sdtContent>
          </w:sdt>
        </w:p>
        <w:p w:rsidR="00DF727F" w:rsidRPr="00E96AA3" w:rsidRDefault="002538B4">
          <w:pPr>
            <w:rPr>
              <w:sz w:val="21"/>
              <w:szCs w:val="21"/>
            </w:rPr>
          </w:pPr>
        </w:p>
      </w:sdtContent>
    </w:sdt>
    <w:sdt>
      <w:sdtPr>
        <w:rPr>
          <w:rFonts w:ascii="宋体" w:eastAsia="宋体" w:hAnsi="宋体" w:cs="宋体"/>
          <w:b w:val="0"/>
          <w:bCs w:val="0"/>
          <w:kern w:val="0"/>
          <w:szCs w:val="24"/>
        </w:rPr>
        <w:alias w:val="模块:费用"/>
        <w:tag w:val="_SEC_775a3421cf05469a8bf0b92a3e954a9d"/>
        <w:id w:val="-400763949"/>
        <w:lock w:val="sdtLocked"/>
        <w:placeholder>
          <w:docPart w:val="GBC22222222222222222222222222222"/>
        </w:placeholder>
      </w:sdtPr>
      <w:sdtEndPr>
        <w:rPr>
          <w:sz w:val="21"/>
          <w:szCs w:val="21"/>
        </w:rPr>
      </w:sdtEndPr>
      <w:sdtContent>
        <w:p w:rsidR="00DF727F" w:rsidRPr="00E96AA3" w:rsidRDefault="00882BC7" w:rsidP="00F81B26">
          <w:pPr>
            <w:pStyle w:val="4"/>
            <w:numPr>
              <w:ilvl w:val="0"/>
              <w:numId w:val="43"/>
            </w:numPr>
            <w:rPr>
              <w:rFonts w:eastAsia="宋体"/>
              <w:sz w:val="21"/>
            </w:rPr>
          </w:pPr>
          <w:r w:rsidRPr="00E96AA3">
            <w:rPr>
              <w:rFonts w:eastAsia="宋体" w:hint="eastAsia"/>
              <w:sz w:val="21"/>
            </w:rPr>
            <w:t>费用</w:t>
          </w:r>
        </w:p>
        <w:sdt>
          <w:sdtPr>
            <w:alias w:val="是否适用：费用[双击切换]"/>
            <w:tag w:val="_GBC_fa9cd5e43a8f426c8b793a737190d8db"/>
            <w:id w:val="1604002007"/>
            <w:lock w:val="sdtContentLocked"/>
            <w:placeholder>
              <w:docPart w:val="GBC22222222222222222222222222222"/>
            </w:placeholder>
          </w:sdtPr>
          <w:sdtContent>
            <w:p w:rsidR="008643ED" w:rsidRDefault="002538B4" w:rsidP="008643ED">
              <w:r>
                <w:fldChar w:fldCharType="begin"/>
              </w:r>
              <w:r w:rsidR="008643ED">
                <w:instrText xml:space="preserve">MACROBUTTON  SnrToggleCheckbox √适用 </w:instrText>
              </w:r>
              <w:r>
                <w:fldChar w:fldCharType="end"/>
              </w:r>
              <w:r>
                <w:fldChar w:fldCharType="begin"/>
              </w:r>
              <w:r w:rsidR="008643ED">
                <w:instrText xml:space="preserve"> MACROBUTTON  SnrToggleCheckbox □不适用 </w:instrText>
              </w:r>
              <w:r>
                <w:fldChar w:fldCharType="end"/>
              </w:r>
            </w:p>
          </w:sdtContent>
        </w:sdt>
        <w:sdt>
          <w:sdtPr>
            <w:rPr>
              <w:rFonts w:hint="eastAsia"/>
              <w:szCs w:val="21"/>
            </w:rPr>
            <w:alias w:val="费用情况说明"/>
            <w:tag w:val="_GBC_02a46af1e8d349d8b753768e17da35a1"/>
            <w:id w:val="963852370"/>
            <w:lock w:val="sdtLocked"/>
          </w:sdtPr>
          <w:sdtEndPr>
            <w:rPr>
              <w:sz w:val="21"/>
            </w:rPr>
          </w:sdtEndPr>
          <w:sdtContent>
            <w:p w:rsidR="008643ED" w:rsidRPr="008D00AB" w:rsidRDefault="002F15BE">
              <w:pPr>
                <w:rPr>
                  <w:sz w:val="21"/>
                  <w:szCs w:val="21"/>
                </w:rPr>
              </w:pPr>
              <w:r>
                <w:rPr>
                  <w:rFonts w:hint="eastAsia"/>
                  <w:szCs w:val="21"/>
                </w:rPr>
                <w:t xml:space="preserve">                      </w:t>
              </w:r>
              <w:r w:rsidR="00D44B8C">
                <w:rPr>
                  <w:rFonts w:hint="eastAsia"/>
                  <w:szCs w:val="21"/>
                </w:rPr>
                <w:t xml:space="preserve">                     </w:t>
              </w:r>
              <w:r w:rsidR="00D44B8C" w:rsidRPr="00E96AA3">
                <w:rPr>
                  <w:rFonts w:hint="eastAsia"/>
                  <w:sz w:val="21"/>
                  <w:szCs w:val="21"/>
                </w:rPr>
                <w:t xml:space="preserve"> </w:t>
              </w:r>
              <w:r w:rsidR="00D44B8C" w:rsidRPr="00AA3620">
                <w:rPr>
                  <w:rFonts w:hint="eastAsia"/>
                  <w:sz w:val="21"/>
                  <w:szCs w:val="21"/>
                </w:rPr>
                <w:t xml:space="preserve"> </w:t>
              </w:r>
              <w:r w:rsidR="00D44B8C" w:rsidRPr="007D29EB">
                <w:rPr>
                  <w:rFonts w:hint="eastAsia"/>
                  <w:sz w:val="21"/>
                  <w:szCs w:val="21"/>
                </w:rPr>
                <w:t xml:space="preserve">  </w:t>
              </w:r>
              <w:r w:rsidR="00D44B8C" w:rsidRPr="00E15FD7">
                <w:rPr>
                  <w:rFonts w:hint="eastAsia"/>
                  <w:sz w:val="21"/>
                  <w:szCs w:val="21"/>
                </w:rPr>
                <w:t xml:space="preserve">   </w:t>
              </w:r>
              <w:r w:rsidR="00D44B8C" w:rsidRPr="008D00AB">
                <w:rPr>
                  <w:rFonts w:hint="eastAsia"/>
                  <w:sz w:val="21"/>
                  <w:szCs w:val="21"/>
                </w:rPr>
                <w:t xml:space="preserve"> </w:t>
              </w:r>
              <w:r w:rsidRPr="008D00AB">
                <w:rPr>
                  <w:rFonts w:hint="eastAsia"/>
                  <w:sz w:val="21"/>
                  <w:szCs w:val="21"/>
                </w:rPr>
                <w:t xml:space="preserve">  单位：元 币种：人民币</w:t>
              </w:r>
            </w:p>
            <w:tbl>
              <w:tblPr>
                <w:tblStyle w:val="g1"/>
                <w:tblW w:w="8794" w:type="dxa"/>
                <w:tblInd w:w="103" w:type="dxa"/>
                <w:tblLook w:val="04A0"/>
              </w:tblPr>
              <w:tblGrid>
                <w:gridCol w:w="1848"/>
                <w:gridCol w:w="2410"/>
                <w:gridCol w:w="2268"/>
                <w:gridCol w:w="2268"/>
              </w:tblGrid>
              <w:tr w:rsidR="006F5C74" w:rsidRPr="008D00AB" w:rsidTr="006F5C74">
                <w:trPr>
                  <w:trHeight w:val="81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C74" w:rsidRPr="008D00AB" w:rsidRDefault="006F5C74" w:rsidP="006F5C74">
                    <w:pPr>
                      <w:jc w:val="center"/>
                      <w:rPr>
                        <w:sz w:val="21"/>
                        <w:szCs w:val="21"/>
                      </w:rPr>
                    </w:pPr>
                    <w:r w:rsidRPr="008D00AB">
                      <w:rPr>
                        <w:rFonts w:hint="eastAsia"/>
                        <w:sz w:val="21"/>
                        <w:szCs w:val="21"/>
                      </w:rPr>
                      <w:t>项目</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F5C74" w:rsidRPr="008D00AB" w:rsidRDefault="006F5C74" w:rsidP="006F5C74">
                    <w:pPr>
                      <w:jc w:val="center"/>
                      <w:rPr>
                        <w:sz w:val="21"/>
                        <w:szCs w:val="21"/>
                      </w:rPr>
                    </w:pPr>
                    <w:r w:rsidRPr="008D00AB">
                      <w:rPr>
                        <w:rFonts w:hint="eastAsia"/>
                        <w:sz w:val="21"/>
                        <w:szCs w:val="21"/>
                      </w:rPr>
                      <w:t xml:space="preserve">本期金额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F5C74" w:rsidRPr="008D00AB" w:rsidRDefault="006F5C74" w:rsidP="006F5C74">
                    <w:pPr>
                      <w:jc w:val="center"/>
                      <w:rPr>
                        <w:sz w:val="21"/>
                        <w:szCs w:val="21"/>
                      </w:rPr>
                    </w:pPr>
                    <w:r w:rsidRPr="008D00AB">
                      <w:rPr>
                        <w:rFonts w:hint="eastAsia"/>
                        <w:sz w:val="21"/>
                        <w:szCs w:val="21"/>
                      </w:rPr>
                      <w:t>上年同期金额</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F5C74" w:rsidRPr="008D00AB" w:rsidRDefault="006F5C74" w:rsidP="006F5C74">
                    <w:pPr>
                      <w:jc w:val="center"/>
                      <w:rPr>
                        <w:sz w:val="21"/>
                        <w:szCs w:val="21"/>
                      </w:rPr>
                    </w:pPr>
                    <w:r w:rsidRPr="008D00AB">
                      <w:rPr>
                        <w:rFonts w:hint="eastAsia"/>
                        <w:sz w:val="21"/>
                        <w:szCs w:val="21"/>
                      </w:rPr>
                      <w:t>本期金额较上年同期变动比例%</w:t>
                    </w:r>
                  </w:p>
                </w:tc>
              </w:tr>
              <w:tr w:rsidR="006F5C74" w:rsidRPr="008D00AB" w:rsidTr="006F5C74">
                <w:trPr>
                  <w:trHeight w:val="36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6F5C74" w:rsidRPr="008D00AB" w:rsidRDefault="006F5C74" w:rsidP="006F5C74">
                    <w:pPr>
                      <w:rPr>
                        <w:sz w:val="21"/>
                        <w:szCs w:val="21"/>
                      </w:rPr>
                    </w:pPr>
                    <w:r w:rsidRPr="008D00AB">
                      <w:rPr>
                        <w:rFonts w:hint="eastAsia"/>
                        <w:sz w:val="21"/>
                        <w:szCs w:val="21"/>
                      </w:rPr>
                      <w:t>销售费用</w:t>
                    </w:r>
                  </w:p>
                </w:tc>
                <w:tc>
                  <w:tcPr>
                    <w:tcW w:w="2410"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793,152,907.09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771,908,997.48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2.75 </w:t>
                    </w:r>
                  </w:p>
                </w:tc>
              </w:tr>
              <w:tr w:rsidR="006F5C74" w:rsidRPr="008D00AB" w:rsidTr="006F5C74">
                <w:trPr>
                  <w:trHeight w:val="36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6F5C74" w:rsidRPr="008D00AB" w:rsidRDefault="006F5C74" w:rsidP="006F5C74">
                    <w:pPr>
                      <w:rPr>
                        <w:sz w:val="21"/>
                        <w:szCs w:val="21"/>
                      </w:rPr>
                    </w:pPr>
                    <w:r w:rsidRPr="008D00AB">
                      <w:rPr>
                        <w:rFonts w:hint="eastAsia"/>
                        <w:sz w:val="21"/>
                        <w:szCs w:val="21"/>
                      </w:rPr>
                      <w:t>管理费用</w:t>
                    </w:r>
                  </w:p>
                </w:tc>
                <w:tc>
                  <w:tcPr>
                    <w:tcW w:w="2410"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190,388,895.60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232,004,179.86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-17.94 </w:t>
                    </w:r>
                  </w:p>
                </w:tc>
              </w:tr>
              <w:tr w:rsidR="006F5C74" w:rsidRPr="008D00AB" w:rsidTr="006F5C74">
                <w:trPr>
                  <w:trHeight w:val="36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6F5C74" w:rsidRPr="008D00AB" w:rsidRDefault="006F5C74" w:rsidP="006F5C74">
                    <w:pPr>
                      <w:rPr>
                        <w:sz w:val="21"/>
                        <w:szCs w:val="21"/>
                      </w:rPr>
                    </w:pPr>
                    <w:r w:rsidRPr="008D00AB">
                      <w:rPr>
                        <w:rFonts w:hint="eastAsia"/>
                        <w:sz w:val="21"/>
                        <w:szCs w:val="21"/>
                      </w:rPr>
                      <w:t>研发费用</w:t>
                    </w:r>
                  </w:p>
                </w:tc>
                <w:tc>
                  <w:tcPr>
                    <w:tcW w:w="2410"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33,182,067.98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32,008,415.79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3.67 </w:t>
                    </w:r>
                  </w:p>
                </w:tc>
              </w:tr>
              <w:tr w:rsidR="006F5C74" w:rsidRPr="008D00AB" w:rsidTr="006F5C74">
                <w:trPr>
                  <w:trHeight w:val="36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6F5C74" w:rsidRPr="008D00AB" w:rsidRDefault="006F5C74" w:rsidP="006F5C74">
                    <w:pPr>
                      <w:rPr>
                        <w:sz w:val="21"/>
                        <w:szCs w:val="21"/>
                      </w:rPr>
                    </w:pPr>
                    <w:r w:rsidRPr="008D00AB">
                      <w:rPr>
                        <w:rFonts w:hint="eastAsia"/>
                        <w:sz w:val="21"/>
                        <w:szCs w:val="21"/>
                      </w:rPr>
                      <w:t>财务费用</w:t>
                    </w:r>
                  </w:p>
                </w:tc>
                <w:tc>
                  <w:tcPr>
                    <w:tcW w:w="2410"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23,968,535.16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21,743,465.45 </w:t>
                    </w:r>
                  </w:p>
                </w:tc>
                <w:tc>
                  <w:tcPr>
                    <w:tcW w:w="2268" w:type="dxa"/>
                    <w:tcBorders>
                      <w:top w:val="nil"/>
                      <w:left w:val="nil"/>
                      <w:bottom w:val="single" w:sz="4" w:space="0" w:color="auto"/>
                      <w:right w:val="single" w:sz="4" w:space="0" w:color="auto"/>
                    </w:tcBorders>
                    <w:shd w:val="clear" w:color="auto" w:fill="auto"/>
                    <w:noWrap/>
                    <w:vAlign w:val="center"/>
                    <w:hideMark/>
                  </w:tcPr>
                  <w:p w:rsidR="006F5C74" w:rsidRPr="008D00AB" w:rsidRDefault="006F5C74" w:rsidP="006F5C74">
                    <w:pPr>
                      <w:jc w:val="right"/>
                      <w:rPr>
                        <w:sz w:val="21"/>
                        <w:szCs w:val="21"/>
                      </w:rPr>
                    </w:pPr>
                    <w:r w:rsidRPr="008D00AB">
                      <w:rPr>
                        <w:rFonts w:hint="eastAsia"/>
                        <w:sz w:val="21"/>
                        <w:szCs w:val="21"/>
                      </w:rPr>
                      <w:t xml:space="preserve">10.23 </w:t>
                    </w:r>
                  </w:p>
                </w:tc>
              </w:tr>
            </w:tbl>
            <w:p w:rsidR="006F5C74" w:rsidRPr="008D00AB" w:rsidRDefault="006F5C74">
              <w:pPr>
                <w:rPr>
                  <w:sz w:val="21"/>
                </w:rPr>
              </w:pPr>
            </w:p>
            <w:p w:rsidR="002F15BE" w:rsidRPr="008D00AB" w:rsidRDefault="00856AED" w:rsidP="00161EFD">
              <w:pPr>
                <w:spacing w:line="360" w:lineRule="auto"/>
                <w:rPr>
                  <w:sz w:val="21"/>
                  <w:szCs w:val="21"/>
                </w:rPr>
              </w:pPr>
              <w:r w:rsidRPr="008D00AB">
                <w:rPr>
                  <w:rFonts w:hint="eastAsia"/>
                  <w:sz w:val="21"/>
                  <w:szCs w:val="21"/>
                </w:rPr>
                <w:t>销售费用同比增长</w:t>
              </w:r>
              <w:r w:rsidRPr="008D00AB">
                <w:rPr>
                  <w:sz w:val="21"/>
                  <w:szCs w:val="21"/>
                </w:rPr>
                <w:t>2.8%，主要受</w:t>
              </w:r>
              <w:r w:rsidR="00FB1A42" w:rsidRPr="008D00AB">
                <w:rPr>
                  <w:rFonts w:hint="eastAsia"/>
                  <w:sz w:val="21"/>
                  <w:szCs w:val="21"/>
                </w:rPr>
                <w:t>市场推广费用增加及增开</w:t>
              </w:r>
              <w:r w:rsidR="00FB1A42" w:rsidRPr="008D00AB">
                <w:rPr>
                  <w:sz w:val="21"/>
                  <w:szCs w:val="21"/>
                </w:rPr>
                <w:t>实体店租金和</w:t>
              </w:r>
              <w:r w:rsidRPr="008D00AB">
                <w:rPr>
                  <w:sz w:val="21"/>
                  <w:szCs w:val="21"/>
                </w:rPr>
                <w:t>装修摊销增加影响。</w:t>
              </w:r>
            </w:p>
            <w:p w:rsidR="002F15BE" w:rsidRPr="008D00AB" w:rsidRDefault="00856AED" w:rsidP="00161EFD">
              <w:pPr>
                <w:spacing w:line="360" w:lineRule="auto"/>
                <w:rPr>
                  <w:sz w:val="21"/>
                  <w:szCs w:val="21"/>
                </w:rPr>
              </w:pPr>
              <w:r w:rsidRPr="008D00AB">
                <w:rPr>
                  <w:rFonts w:hint="eastAsia"/>
                  <w:sz w:val="21"/>
                  <w:szCs w:val="21"/>
                </w:rPr>
                <w:t>管理费用同比下降</w:t>
              </w:r>
              <w:r w:rsidRPr="008D00AB">
                <w:rPr>
                  <w:sz w:val="21"/>
                  <w:szCs w:val="21"/>
                </w:rPr>
                <w:t>17.9%，主要是公司控制行政管理成本支出</w:t>
              </w:r>
              <w:r w:rsidR="00147BF1" w:rsidRPr="008D00AB">
                <w:rPr>
                  <w:rFonts w:hint="eastAsia"/>
                  <w:sz w:val="21"/>
                  <w:szCs w:val="21"/>
                </w:rPr>
                <w:t>及管理人员薪酬下降</w:t>
              </w:r>
              <w:r w:rsidRPr="008D00AB">
                <w:rPr>
                  <w:sz w:val="21"/>
                  <w:szCs w:val="21"/>
                </w:rPr>
                <w:t>。</w:t>
              </w:r>
            </w:p>
            <w:p w:rsidR="002F15BE" w:rsidRPr="008D00AB" w:rsidRDefault="00856AED" w:rsidP="00161EFD">
              <w:pPr>
                <w:spacing w:line="360" w:lineRule="auto"/>
                <w:rPr>
                  <w:sz w:val="21"/>
                  <w:szCs w:val="21"/>
                </w:rPr>
              </w:pPr>
              <w:r w:rsidRPr="008D00AB">
                <w:rPr>
                  <w:rFonts w:hint="eastAsia"/>
                  <w:sz w:val="21"/>
                  <w:szCs w:val="21"/>
                </w:rPr>
                <w:t>研发费用同比增长</w:t>
              </w:r>
              <w:r w:rsidRPr="008D00AB">
                <w:rPr>
                  <w:sz w:val="21"/>
                  <w:szCs w:val="21"/>
                </w:rPr>
                <w:t>3.7%，主要是公司投入新材料新产品的研发费用增加。</w:t>
              </w:r>
            </w:p>
            <w:p w:rsidR="008643ED" w:rsidRPr="008D00AB" w:rsidRDefault="00856AED" w:rsidP="00161EFD">
              <w:pPr>
                <w:spacing w:line="360" w:lineRule="auto"/>
                <w:rPr>
                  <w:sz w:val="21"/>
                  <w:szCs w:val="21"/>
                </w:rPr>
              </w:pPr>
              <w:r w:rsidRPr="008D00AB">
                <w:rPr>
                  <w:rFonts w:hint="eastAsia"/>
                  <w:sz w:val="21"/>
                  <w:szCs w:val="21"/>
                </w:rPr>
                <w:t>财务费用同比增长</w:t>
              </w:r>
              <w:r w:rsidRPr="008D00AB">
                <w:rPr>
                  <w:sz w:val="21"/>
                  <w:szCs w:val="21"/>
                </w:rPr>
                <w:t>10.2%，主要是银行贷款增加导致利息</w:t>
              </w:r>
              <w:r w:rsidR="00215E9B" w:rsidRPr="008D00AB">
                <w:rPr>
                  <w:sz w:val="21"/>
                  <w:szCs w:val="21"/>
                </w:rPr>
                <w:t>增加</w:t>
              </w:r>
              <w:r w:rsidRPr="008D00AB">
                <w:rPr>
                  <w:sz w:val="21"/>
                  <w:szCs w:val="21"/>
                </w:rPr>
                <w:t>。</w:t>
              </w:r>
            </w:p>
          </w:sdtContent>
        </w:sdt>
        <w:p w:rsidR="00DF727F" w:rsidRPr="008D00AB" w:rsidRDefault="002538B4">
          <w:pPr>
            <w:rPr>
              <w:sz w:val="21"/>
              <w:szCs w:val="21"/>
            </w:rPr>
          </w:pPr>
        </w:p>
      </w:sdtContent>
    </w:sdt>
    <w:sdt>
      <w:sdtPr>
        <w:rPr>
          <w:rStyle w:val="5Char1"/>
          <w:rFonts w:ascii="宋体" w:eastAsia="宋体" w:hAnsi="宋体" w:cs="宋体"/>
          <w:b/>
          <w:bCs/>
          <w:szCs w:val="21"/>
        </w:rPr>
        <w:alias w:val="模块:研发投入情况表"/>
        <w:tag w:val="_SEC_7d98484d3b0a438487e1af19f740dceb"/>
        <w:id w:val="900247792"/>
        <w:lock w:val="sdtLocked"/>
        <w:placeholder>
          <w:docPart w:val="GBC22222222222222222222222222222"/>
        </w:placeholder>
      </w:sdtPr>
      <w:sdtEndPr>
        <w:rPr>
          <w:rStyle w:val="a0"/>
          <w:rFonts w:hint="eastAsia"/>
          <w:b w:val="0"/>
          <w:bCs w:val="0"/>
          <w:kern w:val="0"/>
          <w:sz w:val="24"/>
          <w:szCs w:val="24"/>
        </w:rPr>
      </w:sdtEndPr>
      <w:sdtContent>
        <w:p w:rsidR="00DF727F" w:rsidRDefault="00882BC7" w:rsidP="00F81B26">
          <w:pPr>
            <w:pStyle w:val="4"/>
            <w:numPr>
              <w:ilvl w:val="0"/>
              <w:numId w:val="43"/>
            </w:numPr>
            <w:rPr>
              <w:rStyle w:val="5Char1"/>
              <w:b/>
              <w:bCs/>
            </w:rPr>
          </w:pPr>
          <w:r w:rsidRPr="00E96AA3">
            <w:rPr>
              <w:rFonts w:eastAsia="宋体" w:hint="eastAsia"/>
              <w:sz w:val="21"/>
            </w:rPr>
            <w:t>研发投入</w:t>
          </w:r>
        </w:p>
        <w:p w:rsidR="00DF727F" w:rsidRDefault="00882BC7">
          <w:pPr>
            <w:spacing w:before="60" w:after="60"/>
            <w:rPr>
              <w:rStyle w:val="5Char1"/>
              <w:szCs w:val="21"/>
            </w:rPr>
          </w:pPr>
          <w:r>
            <w:rPr>
              <w:rStyle w:val="5Char"/>
              <w:rFonts w:hint="eastAsia"/>
              <w:szCs w:val="21"/>
            </w:rPr>
            <w:t xml:space="preserve">(1). </w:t>
          </w: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1225296458"/>
            <w:lock w:val="sdtContentLocked"/>
            <w:placeholder>
              <w:docPart w:val="GBC22222222222222222222222222222"/>
            </w:placeholder>
          </w:sdtPr>
          <w:sdtContent>
            <w:p w:rsidR="00DF727F" w:rsidRDefault="002538B4">
              <w:pPr>
                <w:rPr>
                  <w:rStyle w:val="5Char1"/>
                  <w:b w:val="0"/>
                  <w:szCs w:val="21"/>
                </w:rPr>
              </w:pPr>
              <w:r>
                <w:rPr>
                  <w:rStyle w:val="5Char1"/>
                  <w:b w:val="0"/>
                  <w:szCs w:val="21"/>
                </w:rPr>
                <w:fldChar w:fldCharType="begin"/>
              </w:r>
              <w:r w:rsidR="002F15BE">
                <w:rPr>
                  <w:rStyle w:val="5Char1"/>
                  <w:b w:val="0"/>
                  <w:szCs w:val="21"/>
                </w:rPr>
                <w:instrText xml:space="preserve"> MACROBUTTON  SnrToggleCheckbox √适用  </w:instrText>
              </w:r>
              <w:r>
                <w:rPr>
                  <w:rStyle w:val="5Char1"/>
                  <w:b w:val="0"/>
                  <w:szCs w:val="21"/>
                </w:rPr>
                <w:fldChar w:fldCharType="end"/>
              </w:r>
              <w:r>
                <w:rPr>
                  <w:rStyle w:val="5Char1"/>
                  <w:b w:val="0"/>
                  <w:szCs w:val="21"/>
                </w:rPr>
                <w:fldChar w:fldCharType="begin"/>
              </w:r>
              <w:r w:rsidR="00882BC7">
                <w:rPr>
                  <w:rStyle w:val="5Char1"/>
                  <w:b w:val="0"/>
                  <w:szCs w:val="21"/>
                </w:rPr>
                <w:instrText xml:space="preserve"> MACROBUTTON  SnrToggleCheckbox □不适用 </w:instrText>
              </w:r>
              <w:r>
                <w:rPr>
                  <w:rStyle w:val="5Char1"/>
                  <w:b w:val="0"/>
                  <w:szCs w:val="21"/>
                </w:rPr>
                <w:fldChar w:fldCharType="end"/>
              </w:r>
            </w:p>
          </w:sdtContent>
        </w:sdt>
        <w:p w:rsidR="00DF727F" w:rsidRDefault="00882BC7">
          <w:pPr>
            <w:jc w:val="right"/>
            <w:rPr>
              <w:rStyle w:val="5Char1"/>
              <w:b w:val="0"/>
              <w:szCs w:val="21"/>
            </w:rPr>
          </w:pPr>
          <w:r w:rsidRPr="008D00AB">
            <w:rPr>
              <w:rFonts w:hint="eastAsia"/>
              <w:sz w:val="21"/>
              <w:szCs w:val="21"/>
            </w:rPr>
            <w:t>单位：</w:t>
          </w:r>
          <w:sdt>
            <w:sdtPr>
              <w:rPr>
                <w:rFonts w:hint="eastAsia"/>
                <w:sz w:val="21"/>
                <w:szCs w:val="21"/>
              </w:rPr>
              <w:alias w:val="单位：研发支出"/>
              <w:tag w:val="_GBC_74cd81424a3c41dd9b3b9f335eae8c21"/>
              <w:id w:val="432409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p>
        <w:tbl>
          <w:tblPr>
            <w:tblStyle w:val="a6"/>
            <w:tblW w:w="5000" w:type="pct"/>
            <w:tblLook w:val="04A0"/>
          </w:tblPr>
          <w:tblGrid>
            <w:gridCol w:w="3795"/>
            <w:gridCol w:w="5254"/>
          </w:tblGrid>
          <w:tr w:rsidR="00DF727F" w:rsidRPr="008D00AB" w:rsidTr="00187B4D">
            <w:trPr>
              <w:trHeight w:val="135"/>
            </w:trPr>
            <w:sdt>
              <w:sdtPr>
                <w:tag w:val="_PLD_34e4faf6ae244cfbac1fd41757cfe96b"/>
                <w:id w:val="-1078970549"/>
                <w:lock w:val="sdtLocked"/>
              </w:sdtPr>
              <w:sdtContent>
                <w:tc>
                  <w:tcPr>
                    <w:tcW w:w="2097" w:type="pct"/>
                  </w:tcPr>
                  <w:p w:rsidR="00DF727F" w:rsidRDefault="00882BC7">
                    <w:pPr>
                      <w:rPr>
                        <w:rStyle w:val="5Char1"/>
                        <w:b w:val="0"/>
                        <w:bCs w:val="0"/>
                        <w:szCs w:val="21"/>
                      </w:rPr>
                    </w:pPr>
                    <w:r w:rsidRPr="008D00AB">
                      <w:rPr>
                        <w:sz w:val="21"/>
                        <w:szCs w:val="21"/>
                      </w:rPr>
                      <w:t>本期费用化研发</w:t>
                    </w:r>
                    <w:r w:rsidRPr="008D00AB">
                      <w:rPr>
                        <w:rFonts w:hint="eastAsia"/>
                        <w:sz w:val="21"/>
                        <w:szCs w:val="21"/>
                      </w:rPr>
                      <w:t>投入</w:t>
                    </w:r>
                  </w:p>
                </w:tc>
              </w:sdtContent>
            </w:sdt>
            <w:tc>
              <w:tcPr>
                <w:tcW w:w="2903" w:type="pct"/>
              </w:tcPr>
              <w:p w:rsidR="00DF727F" w:rsidRDefault="002F15BE" w:rsidP="002F15BE">
                <w:pPr>
                  <w:jc w:val="right"/>
                  <w:rPr>
                    <w:rStyle w:val="5Char1"/>
                    <w:b w:val="0"/>
                    <w:szCs w:val="21"/>
                  </w:rPr>
                </w:pPr>
                <w:r>
                  <w:rPr>
                    <w:rFonts w:hint="eastAsia"/>
                    <w:sz w:val="22"/>
                    <w:szCs w:val="22"/>
                  </w:rPr>
                  <w:t>33,182,067.98</w:t>
                </w:r>
              </w:p>
            </w:tc>
          </w:tr>
          <w:tr w:rsidR="00DF727F" w:rsidRPr="008D00AB" w:rsidTr="00187B4D">
            <w:trPr>
              <w:trHeight w:val="147"/>
            </w:trPr>
            <w:sdt>
              <w:sdtPr>
                <w:tag w:val="_PLD_20c161beca374b52aa10a0ce52fc5c8f"/>
                <w:id w:val="-1736930315"/>
                <w:lock w:val="sdtLocked"/>
              </w:sdtPr>
              <w:sdtContent>
                <w:tc>
                  <w:tcPr>
                    <w:tcW w:w="2097" w:type="pct"/>
                  </w:tcPr>
                  <w:p w:rsidR="00DF727F" w:rsidRDefault="00882BC7">
                    <w:pPr>
                      <w:rPr>
                        <w:rStyle w:val="5Char1"/>
                        <w:szCs w:val="21"/>
                      </w:rPr>
                    </w:pPr>
                    <w:r w:rsidRPr="008D00AB">
                      <w:rPr>
                        <w:sz w:val="21"/>
                        <w:szCs w:val="21"/>
                      </w:rPr>
                      <w:t>本期资本化研发</w:t>
                    </w:r>
                    <w:r w:rsidRPr="008D00AB">
                      <w:rPr>
                        <w:rFonts w:hint="eastAsia"/>
                        <w:sz w:val="21"/>
                        <w:szCs w:val="21"/>
                      </w:rPr>
                      <w:t>投入</w:t>
                    </w:r>
                  </w:p>
                </w:tc>
              </w:sdtContent>
            </w:sdt>
            <w:tc>
              <w:tcPr>
                <w:tcW w:w="2903" w:type="pct"/>
              </w:tcPr>
              <w:p w:rsidR="00DF727F" w:rsidRDefault="002F635B">
                <w:pPr>
                  <w:jc w:val="right"/>
                  <w:rPr>
                    <w:rStyle w:val="5Char1"/>
                    <w:b w:val="0"/>
                    <w:szCs w:val="21"/>
                  </w:rPr>
                </w:pPr>
                <w:r>
                  <w:rPr>
                    <w:rStyle w:val="5Char1"/>
                    <w:rFonts w:hint="eastAsia"/>
                    <w:b w:val="0"/>
                    <w:szCs w:val="21"/>
                  </w:rPr>
                  <w:t>0</w:t>
                </w:r>
              </w:p>
            </w:tc>
          </w:tr>
          <w:tr w:rsidR="00DF727F" w:rsidRPr="008D00AB" w:rsidTr="00187B4D">
            <w:trPr>
              <w:trHeight w:val="102"/>
            </w:trPr>
            <w:sdt>
              <w:sdtPr>
                <w:rPr>
                  <w:b/>
                  <w:bCs/>
                  <w:kern w:val="2"/>
                  <w:sz w:val="21"/>
                  <w:szCs w:val="28"/>
                </w:rPr>
                <w:tag w:val="_PLD_21956088f1024a23941f7c544fb04a97"/>
                <w:id w:val="-1659677662"/>
                <w:lock w:val="sdtLocked"/>
              </w:sdtPr>
              <w:sdtEndPr>
                <w:rPr>
                  <w:b w:val="0"/>
                  <w:bCs w:val="0"/>
                  <w:kern w:val="0"/>
                  <w:szCs w:val="24"/>
                </w:rPr>
              </w:sdtEndPr>
              <w:sdtContent>
                <w:tc>
                  <w:tcPr>
                    <w:tcW w:w="2097" w:type="pct"/>
                  </w:tcPr>
                  <w:p w:rsidR="00DF727F" w:rsidRDefault="00882BC7">
                    <w:pPr>
                      <w:rPr>
                        <w:rStyle w:val="5Char1"/>
                        <w:szCs w:val="21"/>
                      </w:rPr>
                    </w:pPr>
                    <w:r w:rsidRPr="008D00AB">
                      <w:rPr>
                        <w:sz w:val="21"/>
                        <w:szCs w:val="21"/>
                      </w:rPr>
                      <w:t>研发</w:t>
                    </w:r>
                    <w:r w:rsidRPr="008D00AB">
                      <w:rPr>
                        <w:rFonts w:hint="eastAsia"/>
                        <w:sz w:val="21"/>
                        <w:szCs w:val="21"/>
                      </w:rPr>
                      <w:t>投入</w:t>
                    </w:r>
                    <w:r w:rsidRPr="008D00AB">
                      <w:rPr>
                        <w:sz w:val="21"/>
                        <w:szCs w:val="21"/>
                      </w:rPr>
                      <w:t>合计</w:t>
                    </w:r>
                  </w:p>
                </w:tc>
              </w:sdtContent>
            </w:sdt>
            <w:tc>
              <w:tcPr>
                <w:tcW w:w="2903" w:type="pct"/>
              </w:tcPr>
              <w:p w:rsidR="00DF727F" w:rsidRDefault="002F15BE" w:rsidP="002F15BE">
                <w:pPr>
                  <w:jc w:val="right"/>
                  <w:rPr>
                    <w:rStyle w:val="5Char1"/>
                    <w:b w:val="0"/>
                    <w:szCs w:val="21"/>
                  </w:rPr>
                </w:pPr>
                <w:r>
                  <w:rPr>
                    <w:rFonts w:hint="eastAsia"/>
                    <w:sz w:val="22"/>
                    <w:szCs w:val="22"/>
                  </w:rPr>
                  <w:t>33,182,067.98</w:t>
                </w:r>
              </w:p>
            </w:tc>
          </w:tr>
          <w:tr w:rsidR="00DF727F" w:rsidRPr="008D00AB" w:rsidTr="00187B4D">
            <w:trPr>
              <w:trHeight w:val="135"/>
            </w:trPr>
            <w:sdt>
              <w:sdtPr>
                <w:tag w:val="_PLD_ab1307558a044f3da8f8f6293608de34"/>
                <w:id w:val="-157163810"/>
                <w:lock w:val="sdtLocked"/>
              </w:sdtPr>
              <w:sdtContent>
                <w:tc>
                  <w:tcPr>
                    <w:tcW w:w="2097" w:type="pct"/>
                  </w:tcPr>
                  <w:p w:rsidR="00DF727F" w:rsidRDefault="00882BC7">
                    <w:pPr>
                      <w:rPr>
                        <w:rStyle w:val="5Char1"/>
                        <w:szCs w:val="21"/>
                      </w:rPr>
                    </w:pPr>
                    <w:r w:rsidRPr="008D00AB">
                      <w:rPr>
                        <w:sz w:val="21"/>
                        <w:szCs w:val="21"/>
                      </w:rPr>
                      <w:t>研发</w:t>
                    </w:r>
                    <w:r w:rsidRPr="008D00AB">
                      <w:rPr>
                        <w:rFonts w:hint="eastAsia"/>
                        <w:sz w:val="21"/>
                        <w:szCs w:val="21"/>
                      </w:rPr>
                      <w:t>投入</w:t>
                    </w:r>
                    <w:r w:rsidRPr="008D00AB">
                      <w:rPr>
                        <w:sz w:val="21"/>
                        <w:szCs w:val="21"/>
                      </w:rPr>
                      <w:t>总额占营业收入比例（%）</w:t>
                    </w:r>
                  </w:p>
                </w:tc>
              </w:sdtContent>
            </w:sdt>
            <w:tc>
              <w:tcPr>
                <w:tcW w:w="2903" w:type="pct"/>
              </w:tcPr>
              <w:p w:rsidR="00DF727F" w:rsidRDefault="002F15BE">
                <w:pPr>
                  <w:jc w:val="right"/>
                  <w:rPr>
                    <w:rStyle w:val="5Char1"/>
                    <w:b w:val="0"/>
                    <w:szCs w:val="21"/>
                  </w:rPr>
                </w:pPr>
                <w:r>
                  <w:rPr>
                    <w:rStyle w:val="5Char1"/>
                    <w:rFonts w:hint="eastAsia"/>
                    <w:b w:val="0"/>
                    <w:szCs w:val="21"/>
                  </w:rPr>
                  <w:t>0.81</w:t>
                </w:r>
              </w:p>
            </w:tc>
          </w:tr>
          <w:tr w:rsidR="00DF727F" w:rsidRPr="008D00AB" w:rsidTr="00187B4D">
            <w:trPr>
              <w:trHeight w:val="135"/>
            </w:trPr>
            <w:sdt>
              <w:sdtPr>
                <w:tag w:val="_PLD_9d5b8f279cbc486bb9e16dffa6265806"/>
                <w:id w:val="1116411926"/>
                <w:lock w:val="sdtLocked"/>
              </w:sdtPr>
              <w:sdtEndPr>
                <w:rPr>
                  <w:sz w:val="21"/>
                </w:rPr>
              </w:sdtEndPr>
              <w:sdtContent>
                <w:tc>
                  <w:tcPr>
                    <w:tcW w:w="2097" w:type="pct"/>
                  </w:tcPr>
                  <w:p w:rsidR="00DF727F" w:rsidRPr="008D00AB" w:rsidRDefault="00882BC7">
                    <w:pPr>
                      <w:rPr>
                        <w:sz w:val="21"/>
                        <w:szCs w:val="21"/>
                      </w:rPr>
                    </w:pPr>
                    <w:r w:rsidRPr="008D00AB">
                      <w:rPr>
                        <w:rFonts w:hint="eastAsia"/>
                        <w:sz w:val="21"/>
                        <w:szCs w:val="21"/>
                      </w:rPr>
                      <w:t>公司研发人员的数量</w:t>
                    </w:r>
                  </w:p>
                </w:tc>
              </w:sdtContent>
            </w:sdt>
            <w:tc>
              <w:tcPr>
                <w:tcW w:w="2903" w:type="pct"/>
              </w:tcPr>
              <w:p w:rsidR="00DF727F" w:rsidRPr="008D00AB" w:rsidRDefault="007247E4">
                <w:pPr>
                  <w:jc w:val="right"/>
                  <w:rPr>
                    <w:sz w:val="21"/>
                    <w:szCs w:val="21"/>
                  </w:rPr>
                </w:pPr>
                <w:r w:rsidRPr="008D00AB">
                  <w:rPr>
                    <w:rFonts w:hint="eastAsia"/>
                    <w:sz w:val="21"/>
                    <w:szCs w:val="21"/>
                  </w:rPr>
                  <w:t>138</w:t>
                </w:r>
              </w:p>
            </w:tc>
          </w:tr>
          <w:tr w:rsidR="00DF727F" w:rsidRPr="008D00AB" w:rsidTr="00187B4D">
            <w:trPr>
              <w:trHeight w:val="135"/>
            </w:trPr>
            <w:sdt>
              <w:sdtPr>
                <w:tag w:val="_PLD_b735cb0c54ab415b945634a8f0a92a81"/>
                <w:id w:val="1144618886"/>
                <w:lock w:val="sdtLocked"/>
              </w:sdtPr>
              <w:sdtEndPr>
                <w:rPr>
                  <w:sz w:val="21"/>
                </w:rPr>
              </w:sdtEndPr>
              <w:sdtContent>
                <w:tc>
                  <w:tcPr>
                    <w:tcW w:w="2097" w:type="pct"/>
                  </w:tcPr>
                  <w:p w:rsidR="00DF727F" w:rsidRPr="008D00AB" w:rsidRDefault="00882BC7">
                    <w:pPr>
                      <w:rPr>
                        <w:sz w:val="21"/>
                        <w:szCs w:val="21"/>
                      </w:rPr>
                    </w:pPr>
                    <w:r w:rsidRPr="008D00AB">
                      <w:rPr>
                        <w:rFonts w:hint="eastAsia"/>
                        <w:sz w:val="21"/>
                        <w:szCs w:val="21"/>
                      </w:rPr>
                      <w:t>研发人员数量占公司总人数的比例</w:t>
                    </w:r>
                    <w:r w:rsidRPr="008D00AB">
                      <w:rPr>
                        <w:sz w:val="21"/>
                        <w:szCs w:val="21"/>
                      </w:rPr>
                      <w:t>（%）</w:t>
                    </w:r>
                  </w:p>
                </w:tc>
              </w:sdtContent>
            </w:sdt>
            <w:tc>
              <w:tcPr>
                <w:tcW w:w="2903" w:type="pct"/>
              </w:tcPr>
              <w:p w:rsidR="00DF727F" w:rsidRPr="008D00AB" w:rsidRDefault="007247E4">
                <w:pPr>
                  <w:jc w:val="right"/>
                  <w:rPr>
                    <w:sz w:val="21"/>
                    <w:szCs w:val="21"/>
                  </w:rPr>
                </w:pPr>
                <w:r w:rsidRPr="008D00AB">
                  <w:rPr>
                    <w:rFonts w:hint="eastAsia"/>
                    <w:sz w:val="21"/>
                    <w:szCs w:val="21"/>
                  </w:rPr>
                  <w:t>8.52</w:t>
                </w:r>
              </w:p>
            </w:tc>
          </w:tr>
          <w:tr w:rsidR="00DF727F" w:rsidRPr="008D00AB" w:rsidTr="00187B4D">
            <w:trPr>
              <w:trHeight w:val="135"/>
            </w:trPr>
            <w:sdt>
              <w:sdtPr>
                <w:tag w:val="_PLD_0d2db39633024627a1ba32892a5b2e60"/>
                <w:id w:val="-1817483257"/>
                <w:lock w:val="sdtLocked"/>
              </w:sdtPr>
              <w:sdtEndPr>
                <w:rPr>
                  <w:sz w:val="21"/>
                </w:rPr>
              </w:sdtEndPr>
              <w:sdtContent>
                <w:tc>
                  <w:tcPr>
                    <w:tcW w:w="2097" w:type="pct"/>
                  </w:tcPr>
                  <w:p w:rsidR="00DF727F" w:rsidRPr="008D00AB" w:rsidRDefault="00882BC7">
                    <w:pPr>
                      <w:rPr>
                        <w:sz w:val="21"/>
                        <w:szCs w:val="21"/>
                      </w:rPr>
                    </w:pPr>
                    <w:r w:rsidRPr="008D00AB">
                      <w:rPr>
                        <w:rFonts w:hint="eastAsia"/>
                        <w:sz w:val="21"/>
                        <w:szCs w:val="21"/>
                      </w:rPr>
                      <w:t>研发投入资本化的比重</w:t>
                    </w:r>
                    <w:r w:rsidRPr="008D00AB">
                      <w:rPr>
                        <w:sz w:val="21"/>
                        <w:szCs w:val="21"/>
                      </w:rPr>
                      <w:t>（%）</w:t>
                    </w:r>
                  </w:p>
                </w:tc>
              </w:sdtContent>
            </w:sdt>
            <w:tc>
              <w:tcPr>
                <w:tcW w:w="2903" w:type="pct"/>
              </w:tcPr>
              <w:p w:rsidR="00DF727F" w:rsidRPr="008D00AB" w:rsidRDefault="007247E4">
                <w:pPr>
                  <w:jc w:val="right"/>
                  <w:rPr>
                    <w:sz w:val="21"/>
                    <w:szCs w:val="21"/>
                  </w:rPr>
                </w:pPr>
                <w:r w:rsidRPr="008D00AB">
                  <w:rPr>
                    <w:rFonts w:hint="eastAsia"/>
                    <w:sz w:val="21"/>
                    <w:szCs w:val="21"/>
                  </w:rPr>
                  <w:t>0</w:t>
                </w:r>
              </w:p>
            </w:tc>
          </w:tr>
        </w:tbl>
        <w:p w:rsidR="00DF727F" w:rsidRPr="008D00AB" w:rsidRDefault="002538B4">
          <w:pPr>
            <w:rPr>
              <w:sz w:val="21"/>
            </w:rPr>
          </w:pPr>
        </w:p>
      </w:sdtContent>
    </w:sdt>
    <w:sdt>
      <w:sdtPr>
        <w:rPr>
          <w:rStyle w:val="5Char1"/>
          <w:szCs w:val="21"/>
        </w:rPr>
        <w:alias w:val="模块:情况说明"/>
        <w:tag w:val="_SEC_0004b40963e14f23a54c541fda51ba2e"/>
        <w:id w:val="-241567240"/>
        <w:lock w:val="sdtLocked"/>
        <w:placeholder>
          <w:docPart w:val="GBC22222222222222222222222222222"/>
        </w:placeholder>
      </w:sdtPr>
      <w:sdtEndPr>
        <w:rPr>
          <w:rStyle w:val="5Char1"/>
          <w:rFonts w:hint="eastAsia"/>
          <w:b w:val="0"/>
        </w:rPr>
      </w:sdtEndPr>
      <w:sdtContent>
        <w:p w:rsidR="00DF727F" w:rsidRDefault="00882BC7">
          <w:pPr>
            <w:spacing w:before="60" w:after="60"/>
            <w:rPr>
              <w:rStyle w:val="5Char1"/>
              <w:szCs w:val="21"/>
            </w:rPr>
          </w:pPr>
          <w:r>
            <w:rPr>
              <w:rStyle w:val="5Char"/>
              <w:rFonts w:hint="eastAsia"/>
              <w:szCs w:val="21"/>
            </w:rPr>
            <w:t xml:space="preserve">(2). </w:t>
          </w:r>
          <w:r>
            <w:rPr>
              <w:rStyle w:val="5Char1"/>
              <w:szCs w:val="21"/>
            </w:rPr>
            <w:t>情况说明</w:t>
          </w:r>
        </w:p>
        <w:sdt>
          <w:sdtPr>
            <w:rPr>
              <w:rStyle w:val="5Char1"/>
              <w:b w:val="0"/>
              <w:szCs w:val="21"/>
            </w:rPr>
            <w:alias w:val="是否适用：研发支出情况说明[双击切换]"/>
            <w:tag w:val="_GBC_b983f5c63407411d82434ca6547deae8"/>
            <w:id w:val="1434317937"/>
            <w:lock w:val="sdtContentLocked"/>
            <w:placeholder>
              <w:docPart w:val="GBC22222222222222222222222222222"/>
            </w:placeholder>
          </w:sdtPr>
          <w:sdtContent>
            <w:p w:rsidR="00DF727F" w:rsidRDefault="002538B4" w:rsidP="002F15BE">
              <w:pPr>
                <w:spacing w:before="60" w:after="60"/>
                <w:rPr>
                  <w:rStyle w:val="5Char1"/>
                  <w:szCs w:val="21"/>
                </w:rPr>
              </w:pPr>
              <w:r>
                <w:rPr>
                  <w:rStyle w:val="5Char1"/>
                  <w:b w:val="0"/>
                  <w:szCs w:val="21"/>
                </w:rPr>
                <w:fldChar w:fldCharType="begin"/>
              </w:r>
              <w:r w:rsidR="002F15BE">
                <w:rPr>
                  <w:rStyle w:val="5Char1"/>
                  <w:b w:val="0"/>
                  <w:szCs w:val="21"/>
                </w:rPr>
                <w:instrText xml:space="preserve">MACROBUTTON  SnrToggleCheckbox □适用 </w:instrText>
              </w:r>
              <w:r>
                <w:rPr>
                  <w:rStyle w:val="5Char1"/>
                  <w:b w:val="0"/>
                  <w:szCs w:val="21"/>
                </w:rPr>
                <w:fldChar w:fldCharType="end"/>
              </w:r>
              <w:r>
                <w:rPr>
                  <w:rStyle w:val="5Char1"/>
                  <w:b w:val="0"/>
                  <w:szCs w:val="21"/>
                </w:rPr>
                <w:fldChar w:fldCharType="begin"/>
              </w:r>
              <w:r w:rsidR="002F15BE">
                <w:rPr>
                  <w:rStyle w:val="5Char1"/>
                  <w:b w:val="0"/>
                  <w:szCs w:val="21"/>
                </w:rPr>
                <w:instrText xml:space="preserve"> MACROBUTTON  SnrToggleCheckbox √不适用 </w:instrText>
              </w:r>
              <w:r>
                <w:rPr>
                  <w:rStyle w:val="5Char1"/>
                  <w:b w:val="0"/>
                  <w:szCs w:val="21"/>
                </w:rPr>
                <w:fldChar w:fldCharType="end"/>
              </w:r>
            </w:p>
          </w:sdtContent>
        </w:sdt>
      </w:sdtContent>
    </w:sdt>
    <w:p w:rsidR="00DF727F" w:rsidRPr="008D00AB" w:rsidRDefault="00DF727F">
      <w:pPr>
        <w:rPr>
          <w:sz w:val="21"/>
          <w:szCs w:val="21"/>
        </w:rPr>
      </w:pPr>
    </w:p>
    <w:sdt>
      <w:sdtPr>
        <w:rPr>
          <w:rFonts w:ascii="宋体" w:eastAsia="宋体" w:hAnsi="宋体" w:cs="宋体" w:hint="eastAsia"/>
          <w:b w:val="0"/>
          <w:bCs w:val="0"/>
          <w:kern w:val="0"/>
          <w:sz w:val="21"/>
          <w:szCs w:val="24"/>
        </w:rPr>
        <w:alias w:val="模块:现金流"/>
        <w:tag w:val="_SEC_686d1eb4c39f48b6b19ee846f1749d81"/>
        <w:id w:val="355244104"/>
        <w:lock w:val="sdtLocked"/>
        <w:placeholder>
          <w:docPart w:val="GBC22222222222222222222222222222"/>
        </w:placeholder>
      </w:sdtPr>
      <w:sdtEndPr>
        <w:rPr>
          <w:rFonts w:hint="default"/>
          <w:szCs w:val="21"/>
        </w:rPr>
      </w:sdtEndPr>
      <w:sdtContent>
        <w:p w:rsidR="00DF727F" w:rsidRPr="00E96AA3" w:rsidRDefault="00882BC7" w:rsidP="00F81B26">
          <w:pPr>
            <w:pStyle w:val="4"/>
            <w:numPr>
              <w:ilvl w:val="0"/>
              <w:numId w:val="43"/>
            </w:numPr>
            <w:rPr>
              <w:rFonts w:eastAsia="宋体"/>
              <w:sz w:val="21"/>
            </w:rPr>
          </w:pPr>
          <w:r w:rsidRPr="00E96AA3">
            <w:rPr>
              <w:rFonts w:eastAsia="宋体" w:hint="eastAsia"/>
              <w:sz w:val="21"/>
            </w:rPr>
            <w:t>现金流</w:t>
          </w:r>
        </w:p>
        <w:sdt>
          <w:sdtPr>
            <w:alias w:val="是否适用：现金流[双击切换]"/>
            <w:tag w:val="_GBC_3340f2fc4f854cc1882e18412cf992f6"/>
            <w:id w:val="390701672"/>
            <w:lock w:val="sdtContentLocked"/>
            <w:placeholder>
              <w:docPart w:val="GBC22222222222222222222222222222"/>
            </w:placeholder>
          </w:sdtPr>
          <w:sdtContent>
            <w:p w:rsidR="00DF727F" w:rsidRDefault="002538B4">
              <w:r>
                <w:fldChar w:fldCharType="begin"/>
              </w:r>
              <w:r w:rsidR="002F15BE">
                <w:instrText xml:space="preserve">MACROBUTTON  SnrToggleCheckbox √适用 </w:instrText>
              </w:r>
              <w:r>
                <w:fldChar w:fldCharType="end"/>
              </w:r>
              <w:r>
                <w:fldChar w:fldCharType="begin"/>
              </w:r>
              <w:r w:rsidR="002F15BE">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02266302"/>
            <w:lock w:val="sdtLocked"/>
            <w:placeholder>
              <w:docPart w:val="GBC22222222222222222222222222222"/>
            </w:placeholder>
          </w:sdtPr>
          <w:sdtEndPr>
            <w:rPr>
              <w:sz w:val="21"/>
            </w:rPr>
          </w:sdtEndPr>
          <w:sdtContent>
            <w:p w:rsidR="002F15BE" w:rsidRPr="00AA3620" w:rsidRDefault="009517AD" w:rsidP="00161EFD">
              <w:pPr>
                <w:spacing w:line="360" w:lineRule="auto"/>
                <w:rPr>
                  <w:sz w:val="21"/>
                  <w:szCs w:val="21"/>
                </w:rPr>
              </w:pPr>
              <w:r w:rsidRPr="00AA3620">
                <w:rPr>
                  <w:rFonts w:hint="eastAsia"/>
                  <w:sz w:val="21"/>
                  <w:szCs w:val="21"/>
                </w:rPr>
                <w:t>1、报告期内经营活动现金净流量同比</w:t>
              </w:r>
              <w:r w:rsidR="00C57FDE" w:rsidRPr="00AA3620">
                <w:rPr>
                  <w:rFonts w:hint="eastAsia"/>
                  <w:sz w:val="21"/>
                  <w:szCs w:val="21"/>
                </w:rPr>
                <w:t>减少</w:t>
              </w:r>
              <w:r w:rsidRPr="00AA3620">
                <w:rPr>
                  <w:sz w:val="21"/>
                  <w:szCs w:val="21"/>
                </w:rPr>
                <w:t>16,193万元，主要是当期销售资金回笼放慢收回的现金同比减少。</w:t>
              </w:r>
            </w:p>
            <w:p w:rsidR="002F15BE" w:rsidRPr="00AA3620" w:rsidRDefault="009517AD" w:rsidP="00161EFD">
              <w:pPr>
                <w:spacing w:line="360" w:lineRule="auto"/>
                <w:rPr>
                  <w:sz w:val="21"/>
                  <w:szCs w:val="21"/>
                </w:rPr>
              </w:pPr>
              <w:r w:rsidRPr="00AA3620">
                <w:rPr>
                  <w:rFonts w:hint="eastAsia"/>
                  <w:sz w:val="21"/>
                  <w:szCs w:val="21"/>
                </w:rPr>
                <w:t>2、报告期内投资活动现金净流量同比</w:t>
              </w:r>
              <w:r w:rsidR="00C57FDE" w:rsidRPr="00AA3620">
                <w:rPr>
                  <w:rFonts w:hint="eastAsia"/>
                  <w:sz w:val="21"/>
                  <w:szCs w:val="21"/>
                </w:rPr>
                <w:t>增加</w:t>
              </w:r>
              <w:r w:rsidRPr="00AA3620">
                <w:rPr>
                  <w:sz w:val="21"/>
                  <w:szCs w:val="21"/>
                </w:rPr>
                <w:t>4,353万元，主要是报告期内</w:t>
              </w:r>
              <w:r w:rsidR="00215E9B" w:rsidRPr="00AA3620">
                <w:rPr>
                  <w:rFonts w:hint="eastAsia"/>
                  <w:sz w:val="21"/>
                  <w:szCs w:val="21"/>
                </w:rPr>
                <w:t>用于</w:t>
              </w:r>
              <w:r w:rsidR="00215E9B" w:rsidRPr="00AA3620">
                <w:rPr>
                  <w:sz w:val="21"/>
                  <w:szCs w:val="21"/>
                </w:rPr>
                <w:t>购买设备的现金</w:t>
              </w:r>
              <w:r w:rsidR="00215E9B" w:rsidRPr="00AA3620">
                <w:rPr>
                  <w:rFonts w:hint="eastAsia"/>
                  <w:sz w:val="21"/>
                  <w:szCs w:val="21"/>
                </w:rPr>
                <w:t>支出</w:t>
              </w:r>
              <w:r w:rsidRPr="00AA3620">
                <w:rPr>
                  <w:sz w:val="21"/>
                  <w:szCs w:val="21"/>
                </w:rPr>
                <w:t>减少。</w:t>
              </w:r>
            </w:p>
            <w:p w:rsidR="00DF727F" w:rsidRPr="00AA3620" w:rsidRDefault="009517AD" w:rsidP="00161EFD">
              <w:pPr>
                <w:spacing w:line="360" w:lineRule="auto"/>
                <w:rPr>
                  <w:sz w:val="21"/>
                  <w:szCs w:val="21"/>
                </w:rPr>
              </w:pPr>
              <w:r w:rsidRPr="00AA3620">
                <w:rPr>
                  <w:rFonts w:hint="eastAsia"/>
                  <w:sz w:val="21"/>
                  <w:szCs w:val="21"/>
                </w:rPr>
                <w:t>3、报告期内筹资活动现金净流量同比增加</w:t>
              </w:r>
              <w:r w:rsidRPr="00AA3620">
                <w:rPr>
                  <w:sz w:val="21"/>
                  <w:szCs w:val="21"/>
                </w:rPr>
                <w:t>3,897万元，主要是银行借款增加取得的现金同比增加。</w:t>
              </w:r>
            </w:p>
          </w:sdtContent>
        </w:sdt>
      </w:sdtContent>
    </w:sdt>
    <w:p w:rsidR="00DF727F" w:rsidRPr="00AA3620" w:rsidRDefault="00DF727F">
      <w:pPr>
        <w:rPr>
          <w:sz w:val="21"/>
          <w:szCs w:val="21"/>
        </w:rPr>
      </w:pPr>
    </w:p>
    <w:sdt>
      <w:sdtPr>
        <w:rPr>
          <w:rFonts w:ascii="宋体" w:hAnsi="宋体" w:cs="宋体" w:hint="eastAsia"/>
          <w:b w:val="0"/>
          <w:bCs w:val="0"/>
          <w:kern w:val="0"/>
          <w:szCs w:val="21"/>
        </w:rPr>
        <w:alias w:val="模块:非主营业务来源分析"/>
        <w:tag w:val="_SEC_b0e1a8f55b6e4b79a965887836132040"/>
        <w:id w:val="1705906458"/>
        <w:lock w:val="sdtLocked"/>
        <w:placeholder>
          <w:docPart w:val="GBC22222222222222222222222222222"/>
        </w:placeholder>
      </w:sdtPr>
      <w:sdtContent>
        <w:p w:rsidR="00DF727F" w:rsidRDefault="00882BC7" w:rsidP="003276D4">
          <w:pPr>
            <w:pStyle w:val="30"/>
            <w:numPr>
              <w:ilvl w:val="0"/>
              <w:numId w:val="6"/>
            </w:numPr>
            <w:ind w:hangingChars="175"/>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758017488"/>
            <w:lock w:val="sdtContentLocked"/>
            <w:placeholder>
              <w:docPart w:val="GBC22222222222222222222222222222"/>
            </w:placeholder>
          </w:sdtPr>
          <w:sdtContent>
            <w:p w:rsidR="00DF727F" w:rsidRDefault="002538B4" w:rsidP="002F15BE">
              <w:pPr>
                <w:rPr>
                  <w:szCs w:val="21"/>
                </w:rPr>
              </w:pPr>
              <w:r>
                <w:rPr>
                  <w:szCs w:val="21"/>
                </w:rPr>
                <w:fldChar w:fldCharType="begin"/>
              </w:r>
              <w:r w:rsidR="002F15BE">
                <w:rPr>
                  <w:szCs w:val="21"/>
                </w:rPr>
                <w:instrText xml:space="preserve">MACROBUTTON  SnrToggleCheckbox □适用 </w:instrText>
              </w:r>
              <w:r>
                <w:rPr>
                  <w:szCs w:val="21"/>
                </w:rPr>
                <w:fldChar w:fldCharType="end"/>
              </w:r>
              <w:r>
                <w:rPr>
                  <w:szCs w:val="21"/>
                </w:rPr>
                <w:fldChar w:fldCharType="begin"/>
              </w:r>
              <w:r w:rsidR="002F15BE">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30"/>
        <w:numPr>
          <w:ilvl w:val="0"/>
          <w:numId w:val="6"/>
        </w:numPr>
        <w:rPr>
          <w:szCs w:val="21"/>
        </w:rPr>
      </w:pPr>
      <w:r>
        <w:rPr>
          <w:szCs w:val="21"/>
        </w:rPr>
        <w:t>资产、负债情况分析</w:t>
      </w:r>
    </w:p>
    <w:p w:rsidR="00DF727F" w:rsidRDefault="002538B4">
      <w:sdt>
        <w:sdtPr>
          <w:rPr>
            <w:rFonts w:hint="eastAsia"/>
          </w:rPr>
          <w:alias w:val="是否适用：资产、负债情况分析[双击切换]"/>
          <w:tag w:val="_GBC_73f72b786f764d01bef1bb70d2d6e5c6"/>
          <w:id w:val="1444428108"/>
          <w:lock w:val="sdtContentLocked"/>
          <w:placeholder>
            <w:docPart w:val="GBC22222222222222222222222222222"/>
          </w:placeholder>
        </w:sdtPr>
        <w:sdtContent>
          <w:r>
            <w:fldChar w:fldCharType="begin"/>
          </w:r>
          <w:r w:rsidR="002F15BE">
            <w:instrText xml:space="preserve"> MACROBUTTON  SnrToggleCheckbox √适用  </w:instrText>
          </w:r>
          <w:r>
            <w:fldChar w:fldCharType="end"/>
          </w:r>
          <w:r>
            <w:fldChar w:fldCharType="begin"/>
          </w:r>
          <w:r w:rsidR="002F15BE">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43045229"/>
        <w:lock w:val="sdtLocked"/>
        <w:placeholder>
          <w:docPart w:val="GBC22222222222222222222222222222"/>
        </w:placeholder>
      </w:sdtPr>
      <w:sdtEndPr>
        <w:rPr>
          <w:sz w:val="21"/>
        </w:rPr>
      </w:sdtEndPr>
      <w:sdtContent>
        <w:p w:rsidR="00DF727F" w:rsidRPr="00E96AA3" w:rsidRDefault="00882BC7" w:rsidP="00F81B26">
          <w:pPr>
            <w:pStyle w:val="4"/>
            <w:numPr>
              <w:ilvl w:val="0"/>
              <w:numId w:val="45"/>
            </w:numPr>
            <w:rPr>
              <w:rFonts w:eastAsia="宋体"/>
              <w:sz w:val="21"/>
            </w:rPr>
          </w:pPr>
          <w:r w:rsidRPr="00E96AA3">
            <w:rPr>
              <w:rFonts w:eastAsia="宋体"/>
              <w:sz w:val="21"/>
            </w:rPr>
            <w:t>资产</w:t>
          </w:r>
          <w:r w:rsidRPr="00E96AA3">
            <w:rPr>
              <w:rFonts w:eastAsia="宋体" w:hint="eastAsia"/>
              <w:sz w:val="21"/>
            </w:rPr>
            <w:t>及</w:t>
          </w:r>
          <w:r w:rsidRPr="00E96AA3">
            <w:rPr>
              <w:rFonts w:eastAsia="宋体"/>
              <w:sz w:val="21"/>
            </w:rPr>
            <w:t>负债</w:t>
          </w:r>
          <w:r w:rsidRPr="00E96AA3">
            <w:rPr>
              <w:rFonts w:eastAsia="宋体" w:hint="eastAsia"/>
              <w:sz w:val="21"/>
              <w:szCs w:val="21"/>
            </w:rPr>
            <w:t>状</w:t>
          </w:r>
          <w:r w:rsidRPr="00E96AA3">
            <w:rPr>
              <w:rFonts w:eastAsia="宋体"/>
              <w:sz w:val="21"/>
              <w:szCs w:val="21"/>
            </w:rPr>
            <w:t>况</w:t>
          </w:r>
        </w:p>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资产负债状况分析"/>
              <w:tag w:val="_GBC_f016c1cffd884dd784e4fb134fd0d4df"/>
              <w:id w:val="1785770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p>
        <w:tbl>
          <w:tblPr>
            <w:tblStyle w:val="a6"/>
            <w:tblW w:w="5000" w:type="pct"/>
            <w:tblLook w:val="04A0"/>
          </w:tblPr>
          <w:tblGrid>
            <w:gridCol w:w="1614"/>
            <w:gridCol w:w="1897"/>
            <w:gridCol w:w="939"/>
            <w:gridCol w:w="1897"/>
            <w:gridCol w:w="889"/>
            <w:gridCol w:w="1035"/>
            <w:gridCol w:w="778"/>
          </w:tblGrid>
          <w:tr w:rsidR="00215E9B" w:rsidRPr="008D00AB" w:rsidTr="00A538BC">
            <w:trPr>
              <w:trHeight w:val="180"/>
            </w:trPr>
            <w:sdt>
              <w:sdtPr>
                <w:tag w:val="_PLD_8f1f37d9a09f4bf3a8f4c407297e58ed"/>
                <w:id w:val="-1927257495"/>
                <w:lock w:val="sdtLocked"/>
              </w:sdtPr>
              <w:sdtContent>
                <w:tc>
                  <w:tcPr>
                    <w:tcW w:w="892" w:type="pct"/>
                    <w:vAlign w:val="center"/>
                  </w:tcPr>
                  <w:p w:rsidR="00215E9B" w:rsidRDefault="00215E9B" w:rsidP="00A538BC">
                    <w:pPr>
                      <w:jc w:val="center"/>
                      <w:rPr>
                        <w:rStyle w:val="5Char1"/>
                      </w:rPr>
                    </w:pPr>
                    <w:r w:rsidRPr="008D00AB">
                      <w:rPr>
                        <w:sz w:val="21"/>
                        <w:szCs w:val="21"/>
                      </w:rPr>
                      <w:t>项目名称</w:t>
                    </w:r>
                  </w:p>
                </w:tc>
              </w:sdtContent>
            </w:sdt>
            <w:sdt>
              <w:sdtPr>
                <w:tag w:val="_PLD_a4c00a3d0d0a42e28bc6a14dd6d26320"/>
                <w:id w:val="-1600318536"/>
                <w:lock w:val="sdtLocked"/>
              </w:sdtPr>
              <w:sdtContent>
                <w:tc>
                  <w:tcPr>
                    <w:tcW w:w="1048" w:type="pct"/>
                    <w:vAlign w:val="center"/>
                  </w:tcPr>
                  <w:p w:rsidR="00215E9B" w:rsidRDefault="00215E9B" w:rsidP="00A538BC">
                    <w:pPr>
                      <w:jc w:val="center"/>
                      <w:rPr>
                        <w:rStyle w:val="5Char1"/>
                      </w:rPr>
                    </w:pPr>
                    <w:r w:rsidRPr="008D00AB">
                      <w:rPr>
                        <w:sz w:val="21"/>
                        <w:szCs w:val="21"/>
                      </w:rPr>
                      <w:t>本期期末数</w:t>
                    </w:r>
                  </w:p>
                </w:tc>
              </w:sdtContent>
            </w:sdt>
            <w:sdt>
              <w:sdtPr>
                <w:tag w:val="_PLD_17de20223ad64b528b824744807b0036"/>
                <w:id w:val="-1226985712"/>
                <w:lock w:val="sdtLocked"/>
              </w:sdtPr>
              <w:sdtContent>
                <w:tc>
                  <w:tcPr>
                    <w:tcW w:w="519" w:type="pct"/>
                    <w:vAlign w:val="center"/>
                  </w:tcPr>
                  <w:p w:rsidR="00215E9B" w:rsidRDefault="00215E9B" w:rsidP="00A538BC">
                    <w:pPr>
                      <w:jc w:val="center"/>
                      <w:rPr>
                        <w:rStyle w:val="5Char1"/>
                      </w:rPr>
                    </w:pPr>
                    <w:r w:rsidRPr="008D00AB">
                      <w:rPr>
                        <w:sz w:val="21"/>
                        <w:szCs w:val="21"/>
                      </w:rPr>
                      <w:t>本期期末数占总资产的比例（%）</w:t>
                    </w:r>
                  </w:p>
                </w:tc>
              </w:sdtContent>
            </w:sdt>
            <w:sdt>
              <w:sdtPr>
                <w:tag w:val="_PLD_d1b9e9483c3a41358f877758b5adb0fb"/>
                <w:id w:val="1435866483"/>
                <w:lock w:val="sdtLocked"/>
              </w:sdtPr>
              <w:sdtContent>
                <w:tc>
                  <w:tcPr>
                    <w:tcW w:w="1048" w:type="pct"/>
                    <w:vAlign w:val="center"/>
                  </w:tcPr>
                  <w:p w:rsidR="00215E9B" w:rsidRDefault="00215E9B" w:rsidP="00A538BC">
                    <w:pPr>
                      <w:jc w:val="center"/>
                      <w:rPr>
                        <w:rStyle w:val="5Char1"/>
                      </w:rPr>
                    </w:pPr>
                    <w:r w:rsidRPr="008D00AB">
                      <w:rPr>
                        <w:sz w:val="21"/>
                        <w:szCs w:val="21"/>
                      </w:rPr>
                      <w:t>上期期末数</w:t>
                    </w:r>
                  </w:p>
                </w:tc>
              </w:sdtContent>
            </w:sdt>
            <w:sdt>
              <w:sdtPr>
                <w:tag w:val="_PLD_3a8a8577e1a84f26856a900f7202f9a8"/>
                <w:id w:val="-898518023"/>
                <w:lock w:val="sdtLocked"/>
              </w:sdtPr>
              <w:sdtContent>
                <w:tc>
                  <w:tcPr>
                    <w:tcW w:w="491" w:type="pct"/>
                    <w:vAlign w:val="center"/>
                  </w:tcPr>
                  <w:p w:rsidR="00215E9B" w:rsidRDefault="00215E9B" w:rsidP="00A538BC">
                    <w:pPr>
                      <w:jc w:val="center"/>
                      <w:rPr>
                        <w:rStyle w:val="5Char1"/>
                      </w:rPr>
                    </w:pPr>
                    <w:r w:rsidRPr="008D00AB">
                      <w:rPr>
                        <w:sz w:val="21"/>
                        <w:szCs w:val="21"/>
                      </w:rPr>
                      <w:t>上期期末数占总资产的比例（%）</w:t>
                    </w:r>
                  </w:p>
                </w:tc>
              </w:sdtContent>
            </w:sdt>
            <w:sdt>
              <w:sdtPr>
                <w:tag w:val="_PLD_8af1894621b84d44aec1deba51e3a7da"/>
                <w:id w:val="-1339686382"/>
                <w:lock w:val="sdtLocked"/>
              </w:sdtPr>
              <w:sdtContent>
                <w:tc>
                  <w:tcPr>
                    <w:tcW w:w="572" w:type="pct"/>
                    <w:vAlign w:val="center"/>
                  </w:tcPr>
                  <w:p w:rsidR="00215E9B" w:rsidRDefault="00215E9B" w:rsidP="00A538BC">
                    <w:pPr>
                      <w:jc w:val="center"/>
                      <w:rPr>
                        <w:rStyle w:val="5Char1"/>
                      </w:rPr>
                    </w:pPr>
                    <w:r w:rsidRPr="008D00AB">
                      <w:rPr>
                        <w:sz w:val="21"/>
                        <w:szCs w:val="21"/>
                      </w:rPr>
                      <w:t>本期期末金额较上期期末变动比例（%）</w:t>
                    </w:r>
                  </w:p>
                </w:tc>
              </w:sdtContent>
            </w:sdt>
            <w:sdt>
              <w:sdtPr>
                <w:tag w:val="_PLD_495436d1d45e4a9391194459a895631e"/>
                <w:id w:val="-1315182115"/>
                <w:lock w:val="sdtLocked"/>
              </w:sdtPr>
              <w:sdtContent>
                <w:tc>
                  <w:tcPr>
                    <w:tcW w:w="430" w:type="pct"/>
                    <w:vAlign w:val="center"/>
                  </w:tcPr>
                  <w:p w:rsidR="00215E9B" w:rsidRDefault="00215E9B" w:rsidP="00A538BC">
                    <w:pPr>
                      <w:jc w:val="center"/>
                      <w:rPr>
                        <w:rStyle w:val="5Char1"/>
                      </w:rPr>
                    </w:pPr>
                    <w:r w:rsidRPr="008D00AB">
                      <w:rPr>
                        <w:sz w:val="21"/>
                        <w:szCs w:val="21"/>
                      </w:rPr>
                      <w:t>情况说明</w:t>
                    </w:r>
                  </w:p>
                </w:tc>
              </w:sdtContent>
            </w:sdt>
          </w:tr>
          <w:sdt>
            <w:sdtPr>
              <w:rPr>
                <w:rStyle w:val="5Char1"/>
                <w:rFonts w:hint="eastAsia"/>
                <w:b w:val="0"/>
              </w:rPr>
              <w:alias w:val="资产负债状况分析"/>
              <w:tag w:val="_TUP_815ebab5da7a4ba88d97b27a17b235f3"/>
              <w:id w:val="653346220"/>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货币资金</w:t>
                    </w:r>
                  </w:p>
                </w:tc>
                <w:tc>
                  <w:tcPr>
                    <w:tcW w:w="1048" w:type="pct"/>
                  </w:tcPr>
                  <w:p w:rsidR="00215E9B" w:rsidRDefault="00215E9B" w:rsidP="00A538BC">
                    <w:pPr>
                      <w:jc w:val="right"/>
                      <w:rPr>
                        <w:rStyle w:val="5Char1"/>
                        <w:b w:val="0"/>
                      </w:rPr>
                    </w:pPr>
                    <w:r w:rsidRPr="008D00AB">
                      <w:rPr>
                        <w:sz w:val="21"/>
                      </w:rPr>
                      <w:t>331,494,192.59</w:t>
                    </w:r>
                  </w:p>
                </w:tc>
                <w:tc>
                  <w:tcPr>
                    <w:tcW w:w="519" w:type="pct"/>
                  </w:tcPr>
                  <w:p w:rsidR="00215E9B" w:rsidRDefault="00215E9B" w:rsidP="00A538BC">
                    <w:pPr>
                      <w:jc w:val="right"/>
                      <w:rPr>
                        <w:rStyle w:val="5Char1"/>
                        <w:b w:val="0"/>
                      </w:rPr>
                    </w:pPr>
                    <w:r w:rsidRPr="008D00AB">
                      <w:rPr>
                        <w:sz w:val="21"/>
                      </w:rPr>
                      <w:t>11.20</w:t>
                    </w:r>
                  </w:p>
                </w:tc>
                <w:tc>
                  <w:tcPr>
                    <w:tcW w:w="1048" w:type="pct"/>
                  </w:tcPr>
                  <w:p w:rsidR="00215E9B" w:rsidRDefault="00215E9B" w:rsidP="00A538BC">
                    <w:pPr>
                      <w:jc w:val="right"/>
                      <w:rPr>
                        <w:rStyle w:val="5Char1"/>
                        <w:b w:val="0"/>
                      </w:rPr>
                    </w:pPr>
                    <w:r w:rsidRPr="008D00AB">
                      <w:rPr>
                        <w:sz w:val="21"/>
                      </w:rPr>
                      <w:t>436,981,082.62</w:t>
                    </w:r>
                  </w:p>
                </w:tc>
                <w:tc>
                  <w:tcPr>
                    <w:tcW w:w="491" w:type="pct"/>
                  </w:tcPr>
                  <w:p w:rsidR="00215E9B" w:rsidRDefault="00215E9B" w:rsidP="00A538BC">
                    <w:pPr>
                      <w:jc w:val="right"/>
                      <w:rPr>
                        <w:rStyle w:val="5Char1"/>
                        <w:b w:val="0"/>
                      </w:rPr>
                    </w:pPr>
                    <w:r w:rsidRPr="008D00AB">
                      <w:rPr>
                        <w:sz w:val="21"/>
                      </w:rPr>
                      <w:t>14.82</w:t>
                    </w:r>
                  </w:p>
                </w:tc>
                <w:tc>
                  <w:tcPr>
                    <w:tcW w:w="572" w:type="pct"/>
                  </w:tcPr>
                  <w:p w:rsidR="00215E9B" w:rsidRDefault="00215E9B" w:rsidP="00A538BC">
                    <w:pPr>
                      <w:jc w:val="right"/>
                      <w:rPr>
                        <w:rStyle w:val="5Char1"/>
                        <w:b w:val="0"/>
                      </w:rPr>
                    </w:pPr>
                    <w:r w:rsidRPr="008D00AB">
                      <w:rPr>
                        <w:sz w:val="21"/>
                      </w:rPr>
                      <w:t>-24.14</w:t>
                    </w:r>
                  </w:p>
                </w:tc>
                <w:tc>
                  <w:tcPr>
                    <w:tcW w:w="430" w:type="pct"/>
                  </w:tcPr>
                  <w:p w:rsid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580874830"/>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应收票据</w:t>
                    </w:r>
                  </w:p>
                </w:tc>
                <w:tc>
                  <w:tcPr>
                    <w:tcW w:w="1048" w:type="pct"/>
                  </w:tcPr>
                  <w:p w:rsidR="00215E9B" w:rsidRDefault="00215E9B" w:rsidP="00A538BC">
                    <w:pPr>
                      <w:jc w:val="right"/>
                      <w:rPr>
                        <w:rStyle w:val="5Char1"/>
                        <w:b w:val="0"/>
                      </w:rPr>
                    </w:pPr>
                    <w:r w:rsidRPr="008D00AB">
                      <w:rPr>
                        <w:sz w:val="21"/>
                      </w:rPr>
                      <w:t>0.00</w:t>
                    </w:r>
                  </w:p>
                </w:tc>
                <w:tc>
                  <w:tcPr>
                    <w:tcW w:w="519" w:type="pct"/>
                  </w:tcPr>
                  <w:p w:rsidR="00215E9B" w:rsidRDefault="00215E9B" w:rsidP="00A538BC">
                    <w:pPr>
                      <w:jc w:val="right"/>
                      <w:rPr>
                        <w:rStyle w:val="5Char1"/>
                        <w:b w:val="0"/>
                      </w:rPr>
                    </w:pPr>
                    <w:r w:rsidRPr="008D00AB">
                      <w:rPr>
                        <w:sz w:val="21"/>
                      </w:rPr>
                      <w:t>0.00</w:t>
                    </w:r>
                  </w:p>
                </w:tc>
                <w:tc>
                  <w:tcPr>
                    <w:tcW w:w="1048" w:type="pct"/>
                  </w:tcPr>
                  <w:p w:rsidR="00215E9B" w:rsidRDefault="00215E9B" w:rsidP="00A538BC">
                    <w:pPr>
                      <w:jc w:val="right"/>
                      <w:rPr>
                        <w:rStyle w:val="5Char1"/>
                        <w:b w:val="0"/>
                      </w:rPr>
                    </w:pPr>
                    <w:r w:rsidRPr="008D00AB">
                      <w:rPr>
                        <w:sz w:val="21"/>
                      </w:rPr>
                      <w:t>5,037,417.43</w:t>
                    </w:r>
                  </w:p>
                </w:tc>
                <w:tc>
                  <w:tcPr>
                    <w:tcW w:w="491" w:type="pct"/>
                  </w:tcPr>
                  <w:p w:rsidR="00215E9B" w:rsidRDefault="00215E9B" w:rsidP="00A538BC">
                    <w:pPr>
                      <w:jc w:val="right"/>
                      <w:rPr>
                        <w:rStyle w:val="5Char1"/>
                        <w:b w:val="0"/>
                      </w:rPr>
                    </w:pPr>
                    <w:r w:rsidRPr="008D00AB">
                      <w:rPr>
                        <w:sz w:val="21"/>
                      </w:rPr>
                      <w:t>0.17</w:t>
                    </w:r>
                  </w:p>
                </w:tc>
                <w:tc>
                  <w:tcPr>
                    <w:tcW w:w="572" w:type="pct"/>
                  </w:tcPr>
                  <w:p w:rsidR="00215E9B" w:rsidRDefault="00215E9B" w:rsidP="00A538BC">
                    <w:pPr>
                      <w:jc w:val="right"/>
                      <w:rPr>
                        <w:rStyle w:val="5Char1"/>
                        <w:b w:val="0"/>
                      </w:rPr>
                    </w:pPr>
                    <w:r w:rsidRPr="008D00AB">
                      <w:rPr>
                        <w:sz w:val="21"/>
                      </w:rPr>
                      <w:t>-100.00</w:t>
                    </w:r>
                  </w:p>
                </w:tc>
                <w:tc>
                  <w:tcPr>
                    <w:tcW w:w="430" w:type="pct"/>
                  </w:tcPr>
                  <w:p w:rsidR="00215E9B" w:rsidRPr="00215E9B" w:rsidRDefault="00215E9B" w:rsidP="00A538BC">
                    <w:pPr>
                      <w:rPr>
                        <w:rStyle w:val="5Char1"/>
                        <w:b w:val="0"/>
                      </w:rPr>
                    </w:pPr>
                    <w:r w:rsidRPr="00215E9B">
                      <w:rPr>
                        <w:rStyle w:val="5Char1"/>
                        <w:rFonts w:hint="eastAsia"/>
                        <w:b w:val="0"/>
                      </w:rPr>
                      <w:t>执行新金融工具准则，部分票据分类至应收款项融资</w:t>
                    </w:r>
                  </w:p>
                </w:tc>
              </w:tr>
            </w:sdtContent>
          </w:sdt>
          <w:sdt>
            <w:sdtPr>
              <w:rPr>
                <w:rStyle w:val="5Char1"/>
                <w:rFonts w:hint="eastAsia"/>
                <w:b w:val="0"/>
              </w:rPr>
              <w:alias w:val="资产负债状况分析"/>
              <w:tag w:val="_TUP_815ebab5da7a4ba88d97b27a17b235f3"/>
              <w:id w:val="1890909440"/>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应收账款</w:t>
                    </w:r>
                  </w:p>
                </w:tc>
                <w:tc>
                  <w:tcPr>
                    <w:tcW w:w="1048" w:type="pct"/>
                  </w:tcPr>
                  <w:p w:rsidR="00215E9B" w:rsidRDefault="00215E9B" w:rsidP="00A538BC">
                    <w:pPr>
                      <w:jc w:val="right"/>
                      <w:rPr>
                        <w:rStyle w:val="5Char1"/>
                        <w:b w:val="0"/>
                      </w:rPr>
                    </w:pPr>
                    <w:r w:rsidRPr="008D00AB">
                      <w:rPr>
                        <w:sz w:val="21"/>
                      </w:rPr>
                      <w:t>379,059,050.42</w:t>
                    </w:r>
                  </w:p>
                </w:tc>
                <w:tc>
                  <w:tcPr>
                    <w:tcW w:w="519" w:type="pct"/>
                  </w:tcPr>
                  <w:p w:rsidR="00215E9B" w:rsidRDefault="00215E9B" w:rsidP="00A538BC">
                    <w:pPr>
                      <w:jc w:val="right"/>
                      <w:rPr>
                        <w:rStyle w:val="5Char1"/>
                        <w:b w:val="0"/>
                      </w:rPr>
                    </w:pPr>
                    <w:r w:rsidRPr="008D00AB">
                      <w:rPr>
                        <w:sz w:val="21"/>
                      </w:rPr>
                      <w:t>12.81</w:t>
                    </w:r>
                  </w:p>
                </w:tc>
                <w:tc>
                  <w:tcPr>
                    <w:tcW w:w="1048" w:type="pct"/>
                  </w:tcPr>
                  <w:p w:rsidR="00215E9B" w:rsidRDefault="00215E9B" w:rsidP="00A538BC">
                    <w:pPr>
                      <w:jc w:val="right"/>
                      <w:rPr>
                        <w:rStyle w:val="5Char1"/>
                        <w:b w:val="0"/>
                      </w:rPr>
                    </w:pPr>
                    <w:r w:rsidRPr="008D00AB">
                      <w:rPr>
                        <w:sz w:val="21"/>
                      </w:rPr>
                      <w:t>355,794,032.92</w:t>
                    </w:r>
                  </w:p>
                </w:tc>
                <w:tc>
                  <w:tcPr>
                    <w:tcW w:w="491" w:type="pct"/>
                  </w:tcPr>
                  <w:p w:rsidR="00215E9B" w:rsidRDefault="00215E9B" w:rsidP="00A538BC">
                    <w:pPr>
                      <w:jc w:val="right"/>
                      <w:rPr>
                        <w:rStyle w:val="5Char1"/>
                        <w:b w:val="0"/>
                      </w:rPr>
                    </w:pPr>
                    <w:r w:rsidRPr="008D00AB">
                      <w:rPr>
                        <w:sz w:val="21"/>
                      </w:rPr>
                      <w:t>12.07</w:t>
                    </w:r>
                  </w:p>
                </w:tc>
                <w:tc>
                  <w:tcPr>
                    <w:tcW w:w="572" w:type="pct"/>
                  </w:tcPr>
                  <w:p w:rsidR="00215E9B" w:rsidRDefault="00215E9B" w:rsidP="00A538BC">
                    <w:pPr>
                      <w:jc w:val="right"/>
                      <w:rPr>
                        <w:rStyle w:val="5Char1"/>
                        <w:b w:val="0"/>
                      </w:rPr>
                    </w:pPr>
                    <w:r w:rsidRPr="008D00AB">
                      <w:rPr>
                        <w:sz w:val="21"/>
                      </w:rPr>
                      <w:t>6.54</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1439958557"/>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应收款项融资</w:t>
                    </w:r>
                  </w:p>
                </w:tc>
                <w:tc>
                  <w:tcPr>
                    <w:tcW w:w="1048" w:type="pct"/>
                  </w:tcPr>
                  <w:p w:rsidR="00215E9B" w:rsidRDefault="00215E9B" w:rsidP="00A538BC">
                    <w:pPr>
                      <w:jc w:val="right"/>
                      <w:rPr>
                        <w:rStyle w:val="5Char1"/>
                        <w:b w:val="0"/>
                      </w:rPr>
                    </w:pPr>
                    <w:r w:rsidRPr="008D00AB">
                      <w:rPr>
                        <w:sz w:val="21"/>
                      </w:rPr>
                      <w:t>2,714,571.00</w:t>
                    </w:r>
                  </w:p>
                </w:tc>
                <w:tc>
                  <w:tcPr>
                    <w:tcW w:w="519" w:type="pct"/>
                  </w:tcPr>
                  <w:p w:rsidR="00215E9B" w:rsidRDefault="00215E9B" w:rsidP="00A538BC">
                    <w:pPr>
                      <w:jc w:val="right"/>
                      <w:rPr>
                        <w:rStyle w:val="5Char1"/>
                        <w:b w:val="0"/>
                      </w:rPr>
                    </w:pPr>
                    <w:r w:rsidRPr="008D00AB">
                      <w:rPr>
                        <w:sz w:val="21"/>
                      </w:rPr>
                      <w:t>0.09</w:t>
                    </w:r>
                  </w:p>
                </w:tc>
                <w:tc>
                  <w:tcPr>
                    <w:tcW w:w="1048" w:type="pct"/>
                  </w:tcPr>
                  <w:p w:rsidR="00215E9B" w:rsidRDefault="00215E9B" w:rsidP="00A538BC">
                    <w:pPr>
                      <w:jc w:val="right"/>
                      <w:rPr>
                        <w:rStyle w:val="5Char1"/>
                        <w:b w:val="0"/>
                      </w:rPr>
                    </w:pPr>
                    <w:r w:rsidRPr="008D00AB">
                      <w:rPr>
                        <w:sz w:val="21"/>
                      </w:rPr>
                      <w:t>0.00</w:t>
                    </w:r>
                  </w:p>
                </w:tc>
                <w:tc>
                  <w:tcPr>
                    <w:tcW w:w="491" w:type="pct"/>
                  </w:tcPr>
                  <w:p w:rsidR="00215E9B" w:rsidRDefault="00215E9B" w:rsidP="00A538BC">
                    <w:pPr>
                      <w:jc w:val="right"/>
                      <w:rPr>
                        <w:rStyle w:val="5Char1"/>
                        <w:b w:val="0"/>
                      </w:rPr>
                    </w:pPr>
                    <w:r w:rsidRPr="008D00AB">
                      <w:rPr>
                        <w:sz w:val="21"/>
                      </w:rPr>
                      <w:t>0.00</w:t>
                    </w:r>
                  </w:p>
                </w:tc>
                <w:tc>
                  <w:tcPr>
                    <w:tcW w:w="572" w:type="pct"/>
                  </w:tcPr>
                  <w:p w:rsidR="00215E9B" w:rsidRDefault="00215E9B" w:rsidP="00A538BC">
                    <w:pPr>
                      <w:jc w:val="right"/>
                      <w:rPr>
                        <w:rStyle w:val="5Char1"/>
                        <w:b w:val="0"/>
                      </w:rPr>
                    </w:pPr>
                  </w:p>
                </w:tc>
                <w:tc>
                  <w:tcPr>
                    <w:tcW w:w="430" w:type="pct"/>
                  </w:tcPr>
                  <w:p w:rsidR="00215E9B" w:rsidRPr="00215E9B" w:rsidRDefault="00215E9B" w:rsidP="00FB1A42">
                    <w:pPr>
                      <w:rPr>
                        <w:rStyle w:val="5Char1"/>
                        <w:b w:val="0"/>
                      </w:rPr>
                    </w:pPr>
                    <w:r w:rsidRPr="00215E9B">
                      <w:rPr>
                        <w:rStyle w:val="5Char1"/>
                        <w:rFonts w:hint="eastAsia"/>
                        <w:b w:val="0"/>
                      </w:rPr>
                      <w:t>执行新金融工具准则，部分票据</w:t>
                    </w:r>
                    <w:r w:rsidR="00FB1A42" w:rsidRPr="00161EFD">
                      <w:rPr>
                        <w:rStyle w:val="5Char1"/>
                        <w:rFonts w:hint="eastAsia"/>
                        <w:b w:val="0"/>
                      </w:rPr>
                      <w:t>自应收</w:t>
                    </w:r>
                    <w:r w:rsidR="00FB1A42" w:rsidRPr="00161EFD">
                      <w:rPr>
                        <w:rStyle w:val="5Char1"/>
                        <w:rFonts w:hint="eastAsia"/>
                        <w:b w:val="0"/>
                      </w:rPr>
                      <w:lastRenderedPageBreak/>
                      <w:t>票据分类至该项目</w:t>
                    </w:r>
                  </w:p>
                </w:tc>
              </w:tr>
            </w:sdtContent>
          </w:sdt>
          <w:sdt>
            <w:sdtPr>
              <w:rPr>
                <w:rStyle w:val="5Char1"/>
                <w:rFonts w:hint="eastAsia"/>
                <w:b w:val="0"/>
              </w:rPr>
              <w:alias w:val="资产负债状况分析"/>
              <w:tag w:val="_TUP_815ebab5da7a4ba88d97b27a17b235f3"/>
              <w:id w:val="-556239737"/>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预付款项</w:t>
                    </w:r>
                  </w:p>
                </w:tc>
                <w:tc>
                  <w:tcPr>
                    <w:tcW w:w="1048" w:type="pct"/>
                  </w:tcPr>
                  <w:p w:rsidR="00215E9B" w:rsidRDefault="00215E9B" w:rsidP="00A538BC">
                    <w:pPr>
                      <w:jc w:val="right"/>
                      <w:rPr>
                        <w:rStyle w:val="5Char1"/>
                        <w:b w:val="0"/>
                      </w:rPr>
                    </w:pPr>
                    <w:r w:rsidRPr="008D00AB">
                      <w:rPr>
                        <w:sz w:val="21"/>
                      </w:rPr>
                      <w:t>549,766,969.02</w:t>
                    </w:r>
                  </w:p>
                </w:tc>
                <w:tc>
                  <w:tcPr>
                    <w:tcW w:w="519" w:type="pct"/>
                  </w:tcPr>
                  <w:p w:rsidR="00215E9B" w:rsidRDefault="00215E9B" w:rsidP="00A538BC">
                    <w:pPr>
                      <w:jc w:val="right"/>
                      <w:rPr>
                        <w:rStyle w:val="5Char1"/>
                        <w:b w:val="0"/>
                      </w:rPr>
                    </w:pPr>
                    <w:r w:rsidRPr="008D00AB">
                      <w:rPr>
                        <w:sz w:val="21"/>
                      </w:rPr>
                      <w:t>18.58</w:t>
                    </w:r>
                  </w:p>
                </w:tc>
                <w:tc>
                  <w:tcPr>
                    <w:tcW w:w="1048" w:type="pct"/>
                  </w:tcPr>
                  <w:p w:rsidR="00215E9B" w:rsidRDefault="00215E9B" w:rsidP="00A538BC">
                    <w:pPr>
                      <w:jc w:val="right"/>
                      <w:rPr>
                        <w:rStyle w:val="5Char1"/>
                        <w:b w:val="0"/>
                      </w:rPr>
                    </w:pPr>
                    <w:r w:rsidRPr="008D00AB">
                      <w:rPr>
                        <w:sz w:val="21"/>
                      </w:rPr>
                      <w:t>382,305,262.54</w:t>
                    </w:r>
                  </w:p>
                </w:tc>
                <w:tc>
                  <w:tcPr>
                    <w:tcW w:w="491" w:type="pct"/>
                  </w:tcPr>
                  <w:p w:rsidR="00215E9B" w:rsidRDefault="00215E9B" w:rsidP="00A538BC">
                    <w:pPr>
                      <w:jc w:val="right"/>
                      <w:rPr>
                        <w:rStyle w:val="5Char1"/>
                        <w:b w:val="0"/>
                      </w:rPr>
                    </w:pPr>
                    <w:r w:rsidRPr="008D00AB">
                      <w:rPr>
                        <w:sz w:val="21"/>
                      </w:rPr>
                      <w:t>12.97</w:t>
                    </w:r>
                  </w:p>
                </w:tc>
                <w:tc>
                  <w:tcPr>
                    <w:tcW w:w="572" w:type="pct"/>
                  </w:tcPr>
                  <w:p w:rsidR="00215E9B" w:rsidRDefault="00215E9B" w:rsidP="00A538BC">
                    <w:pPr>
                      <w:jc w:val="right"/>
                      <w:rPr>
                        <w:rStyle w:val="5Char1"/>
                        <w:b w:val="0"/>
                      </w:rPr>
                    </w:pPr>
                    <w:r w:rsidRPr="008D00AB">
                      <w:rPr>
                        <w:sz w:val="21"/>
                      </w:rPr>
                      <w:t>43.80</w:t>
                    </w:r>
                  </w:p>
                </w:tc>
                <w:tc>
                  <w:tcPr>
                    <w:tcW w:w="430" w:type="pct"/>
                  </w:tcPr>
                  <w:p w:rsidR="00215E9B" w:rsidRPr="00215E9B" w:rsidRDefault="00215E9B" w:rsidP="00A538BC">
                    <w:pPr>
                      <w:rPr>
                        <w:rStyle w:val="5Char1"/>
                        <w:b w:val="0"/>
                      </w:rPr>
                    </w:pPr>
                    <w:r w:rsidRPr="00215E9B">
                      <w:rPr>
                        <w:rStyle w:val="5Char1"/>
                        <w:rFonts w:hint="eastAsia"/>
                        <w:b w:val="0"/>
                      </w:rPr>
                      <w:t>预付货款增加</w:t>
                    </w:r>
                  </w:p>
                </w:tc>
              </w:tr>
            </w:sdtContent>
          </w:sdt>
          <w:sdt>
            <w:sdtPr>
              <w:rPr>
                <w:rStyle w:val="5Char1"/>
                <w:rFonts w:hint="eastAsia"/>
                <w:b w:val="0"/>
              </w:rPr>
              <w:alias w:val="资产负债状况分析"/>
              <w:tag w:val="_TUP_815ebab5da7a4ba88d97b27a17b235f3"/>
              <w:id w:val="-938608628"/>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其他应收款</w:t>
                    </w:r>
                  </w:p>
                </w:tc>
                <w:tc>
                  <w:tcPr>
                    <w:tcW w:w="1048" w:type="pct"/>
                  </w:tcPr>
                  <w:p w:rsidR="00215E9B" w:rsidRDefault="00215E9B" w:rsidP="00A538BC">
                    <w:pPr>
                      <w:jc w:val="right"/>
                      <w:rPr>
                        <w:rStyle w:val="5Char1"/>
                        <w:b w:val="0"/>
                      </w:rPr>
                    </w:pPr>
                    <w:r w:rsidRPr="008D00AB">
                      <w:rPr>
                        <w:sz w:val="21"/>
                      </w:rPr>
                      <w:t>170,690,106.53</w:t>
                    </w:r>
                  </w:p>
                </w:tc>
                <w:tc>
                  <w:tcPr>
                    <w:tcW w:w="519" w:type="pct"/>
                  </w:tcPr>
                  <w:p w:rsidR="00215E9B" w:rsidRDefault="00215E9B" w:rsidP="00A538BC">
                    <w:pPr>
                      <w:jc w:val="right"/>
                      <w:rPr>
                        <w:rStyle w:val="5Char1"/>
                        <w:b w:val="0"/>
                      </w:rPr>
                    </w:pPr>
                    <w:r w:rsidRPr="008D00AB">
                      <w:rPr>
                        <w:sz w:val="21"/>
                      </w:rPr>
                      <w:t>5.77</w:t>
                    </w:r>
                  </w:p>
                </w:tc>
                <w:tc>
                  <w:tcPr>
                    <w:tcW w:w="1048" w:type="pct"/>
                  </w:tcPr>
                  <w:p w:rsidR="00215E9B" w:rsidRDefault="00215E9B" w:rsidP="00A538BC">
                    <w:pPr>
                      <w:jc w:val="right"/>
                      <w:rPr>
                        <w:rStyle w:val="5Char1"/>
                        <w:b w:val="0"/>
                      </w:rPr>
                    </w:pPr>
                    <w:r w:rsidRPr="008D00AB">
                      <w:rPr>
                        <w:sz w:val="21"/>
                      </w:rPr>
                      <w:t>157,641,707.82</w:t>
                    </w:r>
                  </w:p>
                </w:tc>
                <w:tc>
                  <w:tcPr>
                    <w:tcW w:w="491" w:type="pct"/>
                  </w:tcPr>
                  <w:p w:rsidR="00215E9B" w:rsidRDefault="00215E9B" w:rsidP="00A538BC">
                    <w:pPr>
                      <w:jc w:val="right"/>
                      <w:rPr>
                        <w:rStyle w:val="5Char1"/>
                        <w:b w:val="0"/>
                      </w:rPr>
                    </w:pPr>
                    <w:r w:rsidRPr="008D00AB">
                      <w:rPr>
                        <w:sz w:val="21"/>
                      </w:rPr>
                      <w:t>5.35</w:t>
                    </w:r>
                  </w:p>
                </w:tc>
                <w:tc>
                  <w:tcPr>
                    <w:tcW w:w="572" w:type="pct"/>
                  </w:tcPr>
                  <w:p w:rsidR="00215E9B" w:rsidRDefault="00215E9B" w:rsidP="00A538BC">
                    <w:pPr>
                      <w:jc w:val="right"/>
                      <w:rPr>
                        <w:rStyle w:val="5Char1"/>
                        <w:b w:val="0"/>
                      </w:rPr>
                    </w:pPr>
                    <w:r w:rsidRPr="008D00AB">
                      <w:rPr>
                        <w:sz w:val="21"/>
                      </w:rPr>
                      <w:t>8.28</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1274203484"/>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存货</w:t>
                    </w:r>
                  </w:p>
                </w:tc>
                <w:tc>
                  <w:tcPr>
                    <w:tcW w:w="1048" w:type="pct"/>
                  </w:tcPr>
                  <w:p w:rsidR="00215E9B" w:rsidRDefault="00215E9B" w:rsidP="00A538BC">
                    <w:pPr>
                      <w:jc w:val="right"/>
                      <w:rPr>
                        <w:rStyle w:val="5Char1"/>
                        <w:b w:val="0"/>
                      </w:rPr>
                    </w:pPr>
                    <w:r w:rsidRPr="008D00AB">
                      <w:rPr>
                        <w:sz w:val="21"/>
                      </w:rPr>
                      <w:t>1,001,215,592.90</w:t>
                    </w:r>
                  </w:p>
                </w:tc>
                <w:tc>
                  <w:tcPr>
                    <w:tcW w:w="519" w:type="pct"/>
                  </w:tcPr>
                  <w:p w:rsidR="00215E9B" w:rsidRDefault="00215E9B" w:rsidP="00A538BC">
                    <w:pPr>
                      <w:jc w:val="right"/>
                      <w:rPr>
                        <w:rStyle w:val="5Char1"/>
                        <w:b w:val="0"/>
                      </w:rPr>
                    </w:pPr>
                    <w:r w:rsidRPr="008D00AB">
                      <w:rPr>
                        <w:sz w:val="21"/>
                      </w:rPr>
                      <w:t>33.84</w:t>
                    </w:r>
                  </w:p>
                </w:tc>
                <w:tc>
                  <w:tcPr>
                    <w:tcW w:w="1048" w:type="pct"/>
                  </w:tcPr>
                  <w:p w:rsidR="00215E9B" w:rsidRDefault="00215E9B" w:rsidP="00A538BC">
                    <w:pPr>
                      <w:jc w:val="right"/>
                      <w:rPr>
                        <w:rStyle w:val="5Char1"/>
                        <w:b w:val="0"/>
                      </w:rPr>
                    </w:pPr>
                    <w:r w:rsidRPr="008D00AB">
                      <w:rPr>
                        <w:sz w:val="21"/>
                      </w:rPr>
                      <w:t>1,076,707,464.45</w:t>
                    </w:r>
                  </w:p>
                </w:tc>
                <w:tc>
                  <w:tcPr>
                    <w:tcW w:w="491" w:type="pct"/>
                  </w:tcPr>
                  <w:p w:rsidR="00215E9B" w:rsidRDefault="00215E9B" w:rsidP="00A538BC">
                    <w:pPr>
                      <w:jc w:val="right"/>
                      <w:rPr>
                        <w:rStyle w:val="5Char1"/>
                        <w:b w:val="0"/>
                      </w:rPr>
                    </w:pPr>
                    <w:r w:rsidRPr="008D00AB">
                      <w:rPr>
                        <w:sz w:val="21"/>
                      </w:rPr>
                      <w:t>36.52</w:t>
                    </w:r>
                  </w:p>
                </w:tc>
                <w:tc>
                  <w:tcPr>
                    <w:tcW w:w="572" w:type="pct"/>
                  </w:tcPr>
                  <w:p w:rsidR="00215E9B" w:rsidRDefault="00215E9B" w:rsidP="00A538BC">
                    <w:pPr>
                      <w:jc w:val="right"/>
                      <w:rPr>
                        <w:rStyle w:val="5Char1"/>
                        <w:b w:val="0"/>
                      </w:rPr>
                    </w:pPr>
                    <w:r w:rsidRPr="008D00AB">
                      <w:rPr>
                        <w:sz w:val="21"/>
                      </w:rPr>
                      <w:t>-7.01</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1692218649"/>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其他流动资产</w:t>
                    </w:r>
                  </w:p>
                </w:tc>
                <w:tc>
                  <w:tcPr>
                    <w:tcW w:w="1048" w:type="pct"/>
                  </w:tcPr>
                  <w:p w:rsidR="00215E9B" w:rsidRDefault="00215E9B" w:rsidP="00A538BC">
                    <w:pPr>
                      <w:jc w:val="right"/>
                      <w:rPr>
                        <w:rStyle w:val="5Char1"/>
                        <w:b w:val="0"/>
                      </w:rPr>
                    </w:pPr>
                    <w:r w:rsidRPr="008D00AB">
                      <w:rPr>
                        <w:sz w:val="21"/>
                      </w:rPr>
                      <w:t>41,773,194.16</w:t>
                    </w:r>
                  </w:p>
                </w:tc>
                <w:tc>
                  <w:tcPr>
                    <w:tcW w:w="519" w:type="pct"/>
                  </w:tcPr>
                  <w:p w:rsidR="00215E9B" w:rsidRDefault="00215E9B" w:rsidP="00A538BC">
                    <w:pPr>
                      <w:jc w:val="right"/>
                      <w:rPr>
                        <w:rStyle w:val="5Char1"/>
                        <w:b w:val="0"/>
                      </w:rPr>
                    </w:pPr>
                    <w:r w:rsidRPr="008D00AB">
                      <w:rPr>
                        <w:sz w:val="21"/>
                      </w:rPr>
                      <w:t>1.41</w:t>
                    </w:r>
                  </w:p>
                </w:tc>
                <w:tc>
                  <w:tcPr>
                    <w:tcW w:w="1048" w:type="pct"/>
                  </w:tcPr>
                  <w:p w:rsidR="00215E9B" w:rsidRDefault="00215E9B" w:rsidP="00A538BC">
                    <w:pPr>
                      <w:jc w:val="right"/>
                      <w:rPr>
                        <w:rStyle w:val="5Char1"/>
                        <w:b w:val="0"/>
                      </w:rPr>
                    </w:pPr>
                    <w:r w:rsidRPr="008D00AB">
                      <w:rPr>
                        <w:sz w:val="21"/>
                      </w:rPr>
                      <w:t>45,307,440.47</w:t>
                    </w:r>
                  </w:p>
                </w:tc>
                <w:tc>
                  <w:tcPr>
                    <w:tcW w:w="491" w:type="pct"/>
                  </w:tcPr>
                  <w:p w:rsidR="00215E9B" w:rsidRDefault="00215E9B" w:rsidP="00A538BC">
                    <w:pPr>
                      <w:jc w:val="right"/>
                      <w:rPr>
                        <w:rStyle w:val="5Char1"/>
                        <w:b w:val="0"/>
                      </w:rPr>
                    </w:pPr>
                    <w:r w:rsidRPr="008D00AB">
                      <w:rPr>
                        <w:sz w:val="21"/>
                      </w:rPr>
                      <w:t>1.54</w:t>
                    </w:r>
                  </w:p>
                </w:tc>
                <w:tc>
                  <w:tcPr>
                    <w:tcW w:w="572" w:type="pct"/>
                  </w:tcPr>
                  <w:p w:rsidR="00215E9B" w:rsidRDefault="00215E9B" w:rsidP="00A538BC">
                    <w:pPr>
                      <w:jc w:val="right"/>
                      <w:rPr>
                        <w:rStyle w:val="5Char1"/>
                        <w:b w:val="0"/>
                      </w:rPr>
                    </w:pPr>
                    <w:r w:rsidRPr="008D00AB">
                      <w:rPr>
                        <w:sz w:val="21"/>
                      </w:rPr>
                      <w:t>-7.80</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1943950452"/>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可供出售金融资产</w:t>
                    </w:r>
                  </w:p>
                </w:tc>
                <w:tc>
                  <w:tcPr>
                    <w:tcW w:w="1048" w:type="pct"/>
                  </w:tcPr>
                  <w:p w:rsidR="00215E9B" w:rsidRDefault="00215E9B" w:rsidP="00A538BC">
                    <w:pPr>
                      <w:jc w:val="right"/>
                      <w:rPr>
                        <w:rStyle w:val="5Char1"/>
                        <w:b w:val="0"/>
                      </w:rPr>
                    </w:pPr>
                    <w:r w:rsidRPr="008D00AB">
                      <w:rPr>
                        <w:sz w:val="21"/>
                      </w:rPr>
                      <w:t>0.00</w:t>
                    </w:r>
                  </w:p>
                </w:tc>
                <w:tc>
                  <w:tcPr>
                    <w:tcW w:w="519" w:type="pct"/>
                  </w:tcPr>
                  <w:p w:rsidR="00215E9B" w:rsidRDefault="00215E9B" w:rsidP="00A538BC">
                    <w:pPr>
                      <w:jc w:val="right"/>
                      <w:rPr>
                        <w:rStyle w:val="5Char1"/>
                        <w:b w:val="0"/>
                      </w:rPr>
                    </w:pPr>
                    <w:r w:rsidRPr="008D00AB">
                      <w:rPr>
                        <w:sz w:val="21"/>
                      </w:rPr>
                      <w:t>0.00</w:t>
                    </w:r>
                  </w:p>
                </w:tc>
                <w:tc>
                  <w:tcPr>
                    <w:tcW w:w="1048" w:type="pct"/>
                  </w:tcPr>
                  <w:p w:rsidR="00215E9B" w:rsidRDefault="00215E9B" w:rsidP="00A538BC">
                    <w:pPr>
                      <w:jc w:val="right"/>
                      <w:rPr>
                        <w:rStyle w:val="5Char1"/>
                        <w:b w:val="0"/>
                      </w:rPr>
                    </w:pPr>
                    <w:r w:rsidRPr="008D00AB">
                      <w:rPr>
                        <w:sz w:val="21"/>
                      </w:rPr>
                      <w:t>1,656,592.17</w:t>
                    </w:r>
                  </w:p>
                </w:tc>
                <w:tc>
                  <w:tcPr>
                    <w:tcW w:w="491" w:type="pct"/>
                  </w:tcPr>
                  <w:p w:rsidR="00215E9B" w:rsidRDefault="00215E9B" w:rsidP="00A538BC">
                    <w:pPr>
                      <w:jc w:val="right"/>
                      <w:rPr>
                        <w:rStyle w:val="5Char1"/>
                        <w:b w:val="0"/>
                      </w:rPr>
                    </w:pPr>
                    <w:r w:rsidRPr="008D00AB">
                      <w:rPr>
                        <w:sz w:val="21"/>
                      </w:rPr>
                      <w:t>0.06</w:t>
                    </w:r>
                  </w:p>
                </w:tc>
                <w:tc>
                  <w:tcPr>
                    <w:tcW w:w="572" w:type="pct"/>
                  </w:tcPr>
                  <w:p w:rsidR="00215E9B" w:rsidRDefault="00215E9B" w:rsidP="00A538BC">
                    <w:pPr>
                      <w:jc w:val="right"/>
                      <w:rPr>
                        <w:rStyle w:val="5Char1"/>
                        <w:b w:val="0"/>
                      </w:rPr>
                    </w:pPr>
                    <w:r w:rsidRPr="008D00AB">
                      <w:rPr>
                        <w:sz w:val="21"/>
                      </w:rPr>
                      <w:t>-100.00</w:t>
                    </w:r>
                  </w:p>
                </w:tc>
                <w:tc>
                  <w:tcPr>
                    <w:tcW w:w="430" w:type="pct"/>
                  </w:tcPr>
                  <w:p w:rsidR="00215E9B" w:rsidRPr="00215E9B" w:rsidRDefault="00215E9B" w:rsidP="00A538BC">
                    <w:pPr>
                      <w:rPr>
                        <w:rStyle w:val="5Char1"/>
                        <w:b w:val="0"/>
                      </w:rPr>
                    </w:pPr>
                    <w:r w:rsidRPr="00215E9B">
                      <w:rPr>
                        <w:rStyle w:val="5Char1"/>
                        <w:rFonts w:hint="eastAsia"/>
                        <w:b w:val="0"/>
                      </w:rPr>
                      <w:t>执行新金融工具准则，分类至其他权益工具投资</w:t>
                    </w:r>
                  </w:p>
                </w:tc>
              </w:tr>
            </w:sdtContent>
          </w:sdt>
          <w:sdt>
            <w:sdtPr>
              <w:rPr>
                <w:rStyle w:val="5Char1"/>
                <w:rFonts w:hint="eastAsia"/>
                <w:b w:val="0"/>
              </w:rPr>
              <w:alias w:val="资产负债状况分析"/>
              <w:tag w:val="_TUP_815ebab5da7a4ba88d97b27a17b235f3"/>
              <w:id w:val="1085426148"/>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其他权益工具投资</w:t>
                    </w:r>
                  </w:p>
                </w:tc>
                <w:tc>
                  <w:tcPr>
                    <w:tcW w:w="1048" w:type="pct"/>
                  </w:tcPr>
                  <w:p w:rsidR="00215E9B" w:rsidRDefault="00215E9B" w:rsidP="00A538BC">
                    <w:pPr>
                      <w:jc w:val="right"/>
                      <w:rPr>
                        <w:rStyle w:val="5Char1"/>
                        <w:b w:val="0"/>
                      </w:rPr>
                    </w:pPr>
                    <w:r w:rsidRPr="008D00AB">
                      <w:rPr>
                        <w:sz w:val="21"/>
                      </w:rPr>
                      <w:t>1,272,763.31</w:t>
                    </w:r>
                  </w:p>
                </w:tc>
                <w:tc>
                  <w:tcPr>
                    <w:tcW w:w="519" w:type="pct"/>
                  </w:tcPr>
                  <w:p w:rsidR="00215E9B" w:rsidRDefault="00215E9B" w:rsidP="00A538BC">
                    <w:pPr>
                      <w:jc w:val="right"/>
                      <w:rPr>
                        <w:rStyle w:val="5Char1"/>
                        <w:b w:val="0"/>
                      </w:rPr>
                    </w:pPr>
                    <w:r w:rsidRPr="008D00AB">
                      <w:rPr>
                        <w:sz w:val="21"/>
                      </w:rPr>
                      <w:t>0.04</w:t>
                    </w:r>
                  </w:p>
                </w:tc>
                <w:tc>
                  <w:tcPr>
                    <w:tcW w:w="1048" w:type="pct"/>
                  </w:tcPr>
                  <w:p w:rsidR="00215E9B" w:rsidRDefault="00215E9B" w:rsidP="00A538BC">
                    <w:pPr>
                      <w:jc w:val="right"/>
                      <w:rPr>
                        <w:rStyle w:val="5Char1"/>
                        <w:b w:val="0"/>
                      </w:rPr>
                    </w:pPr>
                    <w:r w:rsidRPr="008D00AB">
                      <w:rPr>
                        <w:sz w:val="21"/>
                      </w:rPr>
                      <w:t>0.00</w:t>
                    </w:r>
                  </w:p>
                </w:tc>
                <w:tc>
                  <w:tcPr>
                    <w:tcW w:w="491" w:type="pct"/>
                  </w:tcPr>
                  <w:p w:rsidR="00215E9B" w:rsidRDefault="00215E9B" w:rsidP="00A538BC">
                    <w:pPr>
                      <w:jc w:val="right"/>
                      <w:rPr>
                        <w:rStyle w:val="5Char1"/>
                        <w:b w:val="0"/>
                      </w:rPr>
                    </w:pPr>
                    <w:r w:rsidRPr="008D00AB">
                      <w:rPr>
                        <w:sz w:val="21"/>
                      </w:rPr>
                      <w:t>0.00</w:t>
                    </w:r>
                  </w:p>
                </w:tc>
                <w:tc>
                  <w:tcPr>
                    <w:tcW w:w="572" w:type="pct"/>
                  </w:tcPr>
                  <w:p w:rsidR="00215E9B" w:rsidRDefault="00215E9B" w:rsidP="00A538BC">
                    <w:pPr>
                      <w:jc w:val="right"/>
                      <w:rPr>
                        <w:rStyle w:val="5Char1"/>
                        <w:b w:val="0"/>
                      </w:rPr>
                    </w:pPr>
                  </w:p>
                </w:tc>
                <w:tc>
                  <w:tcPr>
                    <w:tcW w:w="430" w:type="pct"/>
                  </w:tcPr>
                  <w:p w:rsidR="00215E9B" w:rsidRPr="00215E9B" w:rsidRDefault="00215E9B" w:rsidP="00A538BC">
                    <w:pPr>
                      <w:rPr>
                        <w:rStyle w:val="5Char1"/>
                        <w:b w:val="0"/>
                      </w:rPr>
                    </w:pPr>
                    <w:r w:rsidRPr="00215E9B">
                      <w:rPr>
                        <w:rStyle w:val="5Char1"/>
                        <w:rFonts w:hint="eastAsia"/>
                        <w:b w:val="0"/>
                      </w:rPr>
                      <w:t>执行新金融工具准则，自可供出售金融资产分类至该项目</w:t>
                    </w:r>
                  </w:p>
                </w:tc>
              </w:tr>
            </w:sdtContent>
          </w:sdt>
          <w:sdt>
            <w:sdtPr>
              <w:rPr>
                <w:rStyle w:val="5Char1"/>
                <w:rFonts w:hint="eastAsia"/>
                <w:b w:val="0"/>
              </w:rPr>
              <w:alias w:val="资产负债状况分析"/>
              <w:tag w:val="_TUP_815ebab5da7a4ba88d97b27a17b235f3"/>
              <w:id w:val="352381893"/>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投资性房地产</w:t>
                    </w:r>
                  </w:p>
                </w:tc>
                <w:tc>
                  <w:tcPr>
                    <w:tcW w:w="1048" w:type="pct"/>
                  </w:tcPr>
                  <w:p w:rsidR="00215E9B" w:rsidRDefault="00215E9B" w:rsidP="00A538BC">
                    <w:pPr>
                      <w:jc w:val="right"/>
                      <w:rPr>
                        <w:rStyle w:val="5Char1"/>
                        <w:b w:val="0"/>
                      </w:rPr>
                    </w:pPr>
                    <w:r w:rsidRPr="008D00AB">
                      <w:rPr>
                        <w:sz w:val="21"/>
                      </w:rPr>
                      <w:t>25,004,552.98</w:t>
                    </w:r>
                  </w:p>
                </w:tc>
                <w:tc>
                  <w:tcPr>
                    <w:tcW w:w="519" w:type="pct"/>
                  </w:tcPr>
                  <w:p w:rsidR="00215E9B" w:rsidRDefault="00215E9B" w:rsidP="00A538BC">
                    <w:pPr>
                      <w:jc w:val="right"/>
                      <w:rPr>
                        <w:rStyle w:val="5Char1"/>
                        <w:b w:val="0"/>
                      </w:rPr>
                    </w:pPr>
                    <w:r w:rsidRPr="008D00AB">
                      <w:rPr>
                        <w:sz w:val="21"/>
                      </w:rPr>
                      <w:t>0.85</w:t>
                    </w:r>
                  </w:p>
                </w:tc>
                <w:tc>
                  <w:tcPr>
                    <w:tcW w:w="1048" w:type="pct"/>
                  </w:tcPr>
                  <w:p w:rsidR="00215E9B" w:rsidRDefault="00215E9B" w:rsidP="00A538BC">
                    <w:pPr>
                      <w:jc w:val="right"/>
                      <w:rPr>
                        <w:rStyle w:val="5Char1"/>
                        <w:b w:val="0"/>
                      </w:rPr>
                    </w:pPr>
                    <w:r w:rsidRPr="008D00AB">
                      <w:rPr>
                        <w:sz w:val="21"/>
                      </w:rPr>
                      <w:t>26,846,693.72</w:t>
                    </w:r>
                  </w:p>
                </w:tc>
                <w:tc>
                  <w:tcPr>
                    <w:tcW w:w="491" w:type="pct"/>
                  </w:tcPr>
                  <w:p w:rsidR="00215E9B" w:rsidRDefault="00215E9B" w:rsidP="00A538BC">
                    <w:pPr>
                      <w:jc w:val="right"/>
                      <w:rPr>
                        <w:rStyle w:val="5Char1"/>
                        <w:b w:val="0"/>
                      </w:rPr>
                    </w:pPr>
                    <w:r w:rsidRPr="008D00AB">
                      <w:rPr>
                        <w:sz w:val="21"/>
                      </w:rPr>
                      <w:t>0.91</w:t>
                    </w:r>
                  </w:p>
                </w:tc>
                <w:tc>
                  <w:tcPr>
                    <w:tcW w:w="572" w:type="pct"/>
                  </w:tcPr>
                  <w:p w:rsidR="00215E9B" w:rsidRDefault="00215E9B" w:rsidP="00A538BC">
                    <w:pPr>
                      <w:jc w:val="right"/>
                      <w:rPr>
                        <w:rStyle w:val="5Char1"/>
                        <w:b w:val="0"/>
                      </w:rPr>
                    </w:pPr>
                    <w:r w:rsidRPr="008D00AB">
                      <w:rPr>
                        <w:sz w:val="21"/>
                      </w:rPr>
                      <w:t>-6.86</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1285467892"/>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固定资产</w:t>
                    </w:r>
                  </w:p>
                </w:tc>
                <w:tc>
                  <w:tcPr>
                    <w:tcW w:w="1048" w:type="pct"/>
                  </w:tcPr>
                  <w:p w:rsidR="00215E9B" w:rsidRDefault="00215E9B" w:rsidP="00A538BC">
                    <w:pPr>
                      <w:jc w:val="right"/>
                      <w:rPr>
                        <w:rStyle w:val="5Char1"/>
                        <w:b w:val="0"/>
                      </w:rPr>
                    </w:pPr>
                    <w:r w:rsidRPr="008D00AB">
                      <w:rPr>
                        <w:sz w:val="21"/>
                      </w:rPr>
                      <w:t>374,987,813.55</w:t>
                    </w:r>
                  </w:p>
                </w:tc>
                <w:tc>
                  <w:tcPr>
                    <w:tcW w:w="519" w:type="pct"/>
                  </w:tcPr>
                  <w:p w:rsidR="00215E9B" w:rsidRDefault="00215E9B" w:rsidP="00A538BC">
                    <w:pPr>
                      <w:jc w:val="right"/>
                      <w:rPr>
                        <w:rStyle w:val="5Char1"/>
                        <w:b w:val="0"/>
                      </w:rPr>
                    </w:pPr>
                    <w:r w:rsidRPr="008D00AB">
                      <w:rPr>
                        <w:sz w:val="21"/>
                      </w:rPr>
                      <w:t>12.67</w:t>
                    </w:r>
                  </w:p>
                </w:tc>
                <w:tc>
                  <w:tcPr>
                    <w:tcW w:w="1048" w:type="pct"/>
                  </w:tcPr>
                  <w:p w:rsidR="00215E9B" w:rsidRDefault="00215E9B" w:rsidP="00A538BC">
                    <w:pPr>
                      <w:jc w:val="right"/>
                      <w:rPr>
                        <w:rStyle w:val="5Char1"/>
                        <w:b w:val="0"/>
                      </w:rPr>
                    </w:pPr>
                    <w:r w:rsidRPr="008D00AB">
                      <w:rPr>
                        <w:sz w:val="21"/>
                      </w:rPr>
                      <w:t>386,856,637.36</w:t>
                    </w:r>
                  </w:p>
                </w:tc>
                <w:tc>
                  <w:tcPr>
                    <w:tcW w:w="491" w:type="pct"/>
                  </w:tcPr>
                  <w:p w:rsidR="00215E9B" w:rsidRDefault="00215E9B" w:rsidP="00A538BC">
                    <w:pPr>
                      <w:jc w:val="right"/>
                      <w:rPr>
                        <w:rStyle w:val="5Char1"/>
                        <w:b w:val="0"/>
                      </w:rPr>
                    </w:pPr>
                    <w:r w:rsidRPr="008D00AB">
                      <w:rPr>
                        <w:sz w:val="21"/>
                      </w:rPr>
                      <w:t>13.12</w:t>
                    </w:r>
                  </w:p>
                </w:tc>
                <w:tc>
                  <w:tcPr>
                    <w:tcW w:w="572" w:type="pct"/>
                  </w:tcPr>
                  <w:p w:rsidR="00215E9B" w:rsidRDefault="00215E9B" w:rsidP="00A538BC">
                    <w:pPr>
                      <w:jc w:val="right"/>
                      <w:rPr>
                        <w:rStyle w:val="5Char1"/>
                        <w:b w:val="0"/>
                      </w:rPr>
                    </w:pPr>
                    <w:r w:rsidRPr="008D00AB">
                      <w:rPr>
                        <w:sz w:val="21"/>
                      </w:rPr>
                      <w:t>-3.07</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935489745"/>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在建工程</w:t>
                    </w:r>
                  </w:p>
                </w:tc>
                <w:tc>
                  <w:tcPr>
                    <w:tcW w:w="1048" w:type="pct"/>
                  </w:tcPr>
                  <w:p w:rsidR="00215E9B" w:rsidRDefault="00215E9B" w:rsidP="00A538BC">
                    <w:pPr>
                      <w:jc w:val="right"/>
                      <w:rPr>
                        <w:rStyle w:val="5Char1"/>
                        <w:b w:val="0"/>
                      </w:rPr>
                    </w:pPr>
                    <w:r w:rsidRPr="008D00AB">
                      <w:rPr>
                        <w:sz w:val="21"/>
                      </w:rPr>
                      <w:t>11,553,535.54</w:t>
                    </w:r>
                  </w:p>
                </w:tc>
                <w:tc>
                  <w:tcPr>
                    <w:tcW w:w="519" w:type="pct"/>
                  </w:tcPr>
                  <w:p w:rsidR="00215E9B" w:rsidRDefault="00215E9B" w:rsidP="00A538BC">
                    <w:pPr>
                      <w:jc w:val="right"/>
                      <w:rPr>
                        <w:rStyle w:val="5Char1"/>
                        <w:b w:val="0"/>
                      </w:rPr>
                    </w:pPr>
                    <w:r w:rsidRPr="008D00AB">
                      <w:rPr>
                        <w:sz w:val="21"/>
                      </w:rPr>
                      <w:t>0.39</w:t>
                    </w:r>
                  </w:p>
                </w:tc>
                <w:tc>
                  <w:tcPr>
                    <w:tcW w:w="1048" w:type="pct"/>
                  </w:tcPr>
                  <w:p w:rsidR="00215E9B" w:rsidRDefault="00215E9B" w:rsidP="00A538BC">
                    <w:pPr>
                      <w:jc w:val="right"/>
                      <w:rPr>
                        <w:rStyle w:val="5Char1"/>
                        <w:b w:val="0"/>
                      </w:rPr>
                    </w:pPr>
                    <w:r w:rsidRPr="008D00AB">
                      <w:rPr>
                        <w:sz w:val="21"/>
                      </w:rPr>
                      <w:t>3,299,632.99</w:t>
                    </w:r>
                  </w:p>
                </w:tc>
                <w:tc>
                  <w:tcPr>
                    <w:tcW w:w="491" w:type="pct"/>
                  </w:tcPr>
                  <w:p w:rsidR="00215E9B" w:rsidRDefault="00215E9B" w:rsidP="00A538BC">
                    <w:pPr>
                      <w:jc w:val="right"/>
                      <w:rPr>
                        <w:rStyle w:val="5Char1"/>
                        <w:b w:val="0"/>
                      </w:rPr>
                    </w:pPr>
                    <w:r w:rsidRPr="008D00AB">
                      <w:rPr>
                        <w:sz w:val="21"/>
                      </w:rPr>
                      <w:t>0.11</w:t>
                    </w:r>
                  </w:p>
                </w:tc>
                <w:tc>
                  <w:tcPr>
                    <w:tcW w:w="572" w:type="pct"/>
                  </w:tcPr>
                  <w:p w:rsidR="00215E9B" w:rsidRDefault="00215E9B" w:rsidP="00A538BC">
                    <w:pPr>
                      <w:jc w:val="right"/>
                      <w:rPr>
                        <w:rStyle w:val="5Char1"/>
                        <w:b w:val="0"/>
                      </w:rPr>
                    </w:pPr>
                    <w:r w:rsidRPr="008D00AB">
                      <w:rPr>
                        <w:sz w:val="21"/>
                      </w:rPr>
                      <w:t>250.15</w:t>
                    </w:r>
                  </w:p>
                </w:tc>
                <w:tc>
                  <w:tcPr>
                    <w:tcW w:w="430" w:type="pct"/>
                  </w:tcPr>
                  <w:p w:rsidR="00215E9B" w:rsidRPr="00215E9B" w:rsidRDefault="00215E9B" w:rsidP="00A538BC">
                    <w:pPr>
                      <w:rPr>
                        <w:rStyle w:val="5Char1"/>
                        <w:b w:val="0"/>
                      </w:rPr>
                    </w:pPr>
                    <w:r w:rsidRPr="00215E9B">
                      <w:rPr>
                        <w:rStyle w:val="5Char1"/>
                        <w:rFonts w:hint="eastAsia"/>
                        <w:b w:val="0"/>
                      </w:rPr>
                      <w:t>公司大丰生产基地在建</w:t>
                    </w:r>
                    <w:r w:rsidR="00FB1A42" w:rsidRPr="004A365C">
                      <w:rPr>
                        <w:rStyle w:val="5Char1"/>
                        <w:rFonts w:hint="eastAsia"/>
                        <w:b w:val="0"/>
                      </w:rPr>
                      <w:t>工程</w:t>
                    </w:r>
                    <w:r w:rsidRPr="00215E9B">
                      <w:rPr>
                        <w:rStyle w:val="5Char1"/>
                        <w:rFonts w:hint="eastAsia"/>
                        <w:b w:val="0"/>
                      </w:rPr>
                      <w:t>和待安装设备增加</w:t>
                    </w:r>
                  </w:p>
                </w:tc>
              </w:tr>
            </w:sdtContent>
          </w:sdt>
          <w:sdt>
            <w:sdtPr>
              <w:rPr>
                <w:rStyle w:val="5Char1"/>
                <w:rFonts w:hint="eastAsia"/>
                <w:b w:val="0"/>
              </w:rPr>
              <w:alias w:val="资产负债状况分析"/>
              <w:tag w:val="_TUP_815ebab5da7a4ba88d97b27a17b235f3"/>
              <w:id w:val="1649869507"/>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无形资产</w:t>
                    </w:r>
                  </w:p>
                </w:tc>
                <w:tc>
                  <w:tcPr>
                    <w:tcW w:w="1048" w:type="pct"/>
                  </w:tcPr>
                  <w:p w:rsidR="00215E9B" w:rsidRDefault="00215E9B" w:rsidP="00A538BC">
                    <w:pPr>
                      <w:jc w:val="right"/>
                      <w:rPr>
                        <w:rStyle w:val="5Char1"/>
                        <w:b w:val="0"/>
                      </w:rPr>
                    </w:pPr>
                    <w:r w:rsidRPr="008D00AB">
                      <w:rPr>
                        <w:sz w:val="21"/>
                      </w:rPr>
                      <w:t>31,257,771.46</w:t>
                    </w:r>
                  </w:p>
                </w:tc>
                <w:tc>
                  <w:tcPr>
                    <w:tcW w:w="519" w:type="pct"/>
                  </w:tcPr>
                  <w:p w:rsidR="00215E9B" w:rsidRDefault="00215E9B" w:rsidP="00A538BC">
                    <w:pPr>
                      <w:jc w:val="right"/>
                      <w:rPr>
                        <w:rStyle w:val="5Char1"/>
                        <w:b w:val="0"/>
                      </w:rPr>
                    </w:pPr>
                    <w:r w:rsidRPr="008D00AB">
                      <w:rPr>
                        <w:sz w:val="21"/>
                      </w:rPr>
                      <w:t>1.06</w:t>
                    </w:r>
                  </w:p>
                </w:tc>
                <w:tc>
                  <w:tcPr>
                    <w:tcW w:w="1048" w:type="pct"/>
                  </w:tcPr>
                  <w:p w:rsidR="00215E9B" w:rsidRDefault="00215E9B" w:rsidP="00A538BC">
                    <w:pPr>
                      <w:jc w:val="right"/>
                      <w:rPr>
                        <w:rStyle w:val="5Char1"/>
                        <w:b w:val="0"/>
                      </w:rPr>
                    </w:pPr>
                    <w:r w:rsidRPr="008D00AB">
                      <w:rPr>
                        <w:sz w:val="21"/>
                      </w:rPr>
                      <w:t>34,200,364.29</w:t>
                    </w:r>
                  </w:p>
                </w:tc>
                <w:tc>
                  <w:tcPr>
                    <w:tcW w:w="491" w:type="pct"/>
                  </w:tcPr>
                  <w:p w:rsidR="00215E9B" w:rsidRDefault="00215E9B" w:rsidP="00A538BC">
                    <w:pPr>
                      <w:jc w:val="right"/>
                      <w:rPr>
                        <w:rStyle w:val="5Char1"/>
                        <w:b w:val="0"/>
                      </w:rPr>
                    </w:pPr>
                    <w:r w:rsidRPr="008D00AB">
                      <w:rPr>
                        <w:sz w:val="21"/>
                      </w:rPr>
                      <w:t>1.16</w:t>
                    </w:r>
                  </w:p>
                </w:tc>
                <w:tc>
                  <w:tcPr>
                    <w:tcW w:w="572" w:type="pct"/>
                  </w:tcPr>
                  <w:p w:rsidR="00215E9B" w:rsidRDefault="00215E9B" w:rsidP="00A538BC">
                    <w:pPr>
                      <w:jc w:val="right"/>
                      <w:rPr>
                        <w:rStyle w:val="5Char1"/>
                        <w:b w:val="0"/>
                      </w:rPr>
                    </w:pPr>
                    <w:r w:rsidRPr="008D00AB">
                      <w:rPr>
                        <w:sz w:val="21"/>
                      </w:rPr>
                      <w:t>-8.60</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781766782"/>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长期待摊费用</w:t>
                    </w:r>
                  </w:p>
                </w:tc>
                <w:tc>
                  <w:tcPr>
                    <w:tcW w:w="1048" w:type="pct"/>
                  </w:tcPr>
                  <w:p w:rsidR="00215E9B" w:rsidRDefault="00215E9B" w:rsidP="00A538BC">
                    <w:pPr>
                      <w:jc w:val="right"/>
                      <w:rPr>
                        <w:rStyle w:val="5Char1"/>
                        <w:b w:val="0"/>
                      </w:rPr>
                    </w:pPr>
                    <w:r w:rsidRPr="008D00AB">
                      <w:rPr>
                        <w:sz w:val="21"/>
                      </w:rPr>
                      <w:t>36,953,165.23</w:t>
                    </w:r>
                  </w:p>
                </w:tc>
                <w:tc>
                  <w:tcPr>
                    <w:tcW w:w="519" w:type="pct"/>
                  </w:tcPr>
                  <w:p w:rsidR="00215E9B" w:rsidRDefault="00215E9B" w:rsidP="00A538BC">
                    <w:pPr>
                      <w:jc w:val="right"/>
                      <w:rPr>
                        <w:rStyle w:val="5Char1"/>
                        <w:b w:val="0"/>
                      </w:rPr>
                    </w:pPr>
                    <w:r w:rsidRPr="008D00AB">
                      <w:rPr>
                        <w:sz w:val="21"/>
                      </w:rPr>
                      <w:t>1.25</w:t>
                    </w:r>
                  </w:p>
                </w:tc>
                <w:tc>
                  <w:tcPr>
                    <w:tcW w:w="1048" w:type="pct"/>
                  </w:tcPr>
                  <w:p w:rsidR="00215E9B" w:rsidRDefault="00215E9B" w:rsidP="00A538BC">
                    <w:pPr>
                      <w:jc w:val="right"/>
                      <w:rPr>
                        <w:rStyle w:val="5Char1"/>
                        <w:b w:val="0"/>
                      </w:rPr>
                    </w:pPr>
                    <w:r w:rsidRPr="008D00AB">
                      <w:rPr>
                        <w:sz w:val="21"/>
                      </w:rPr>
                      <w:t>35,176,174.52</w:t>
                    </w:r>
                  </w:p>
                </w:tc>
                <w:tc>
                  <w:tcPr>
                    <w:tcW w:w="491" w:type="pct"/>
                  </w:tcPr>
                  <w:p w:rsidR="00215E9B" w:rsidRDefault="00215E9B" w:rsidP="00A538BC">
                    <w:pPr>
                      <w:jc w:val="right"/>
                      <w:rPr>
                        <w:rStyle w:val="5Char1"/>
                        <w:b w:val="0"/>
                      </w:rPr>
                    </w:pPr>
                    <w:r w:rsidRPr="008D00AB">
                      <w:rPr>
                        <w:sz w:val="21"/>
                      </w:rPr>
                      <w:t>1.19</w:t>
                    </w:r>
                  </w:p>
                </w:tc>
                <w:tc>
                  <w:tcPr>
                    <w:tcW w:w="572" w:type="pct"/>
                  </w:tcPr>
                  <w:p w:rsidR="00215E9B" w:rsidRDefault="00215E9B" w:rsidP="00A538BC">
                    <w:pPr>
                      <w:jc w:val="right"/>
                      <w:rPr>
                        <w:rStyle w:val="5Char1"/>
                        <w:b w:val="0"/>
                      </w:rPr>
                    </w:pPr>
                    <w:r w:rsidRPr="008D00AB">
                      <w:rPr>
                        <w:sz w:val="21"/>
                      </w:rPr>
                      <w:t>5.05</w:t>
                    </w:r>
                  </w:p>
                </w:tc>
                <w:tc>
                  <w:tcPr>
                    <w:tcW w:w="430" w:type="pct"/>
                  </w:tcPr>
                  <w:p w:rsidR="00215E9B" w:rsidRP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417948518"/>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递延所得税资产</w:t>
                    </w:r>
                  </w:p>
                </w:tc>
                <w:tc>
                  <w:tcPr>
                    <w:tcW w:w="1048" w:type="pct"/>
                  </w:tcPr>
                  <w:p w:rsidR="00215E9B" w:rsidRDefault="00215E9B" w:rsidP="00A538BC">
                    <w:pPr>
                      <w:jc w:val="right"/>
                      <w:rPr>
                        <w:rStyle w:val="5Char1"/>
                        <w:b w:val="0"/>
                      </w:rPr>
                    </w:pPr>
                    <w:r w:rsidRPr="008D00AB">
                      <w:rPr>
                        <w:sz w:val="21"/>
                      </w:rPr>
                      <w:t>1,055,680.06</w:t>
                    </w:r>
                  </w:p>
                </w:tc>
                <w:tc>
                  <w:tcPr>
                    <w:tcW w:w="519" w:type="pct"/>
                  </w:tcPr>
                  <w:p w:rsidR="00215E9B" w:rsidRDefault="00215E9B" w:rsidP="00A538BC">
                    <w:pPr>
                      <w:jc w:val="right"/>
                      <w:rPr>
                        <w:rStyle w:val="5Char1"/>
                        <w:b w:val="0"/>
                      </w:rPr>
                    </w:pPr>
                    <w:r w:rsidRPr="008D00AB">
                      <w:rPr>
                        <w:sz w:val="21"/>
                      </w:rPr>
                      <w:t>0.04</w:t>
                    </w:r>
                  </w:p>
                </w:tc>
                <w:tc>
                  <w:tcPr>
                    <w:tcW w:w="1048" w:type="pct"/>
                  </w:tcPr>
                  <w:p w:rsidR="00215E9B" w:rsidRDefault="00215E9B" w:rsidP="00A538BC">
                    <w:pPr>
                      <w:jc w:val="right"/>
                      <w:rPr>
                        <w:rStyle w:val="5Char1"/>
                        <w:b w:val="0"/>
                      </w:rPr>
                    </w:pPr>
                    <w:r w:rsidRPr="008D00AB">
                      <w:rPr>
                        <w:sz w:val="21"/>
                      </w:rPr>
                      <w:t>402,503.71</w:t>
                    </w:r>
                  </w:p>
                </w:tc>
                <w:tc>
                  <w:tcPr>
                    <w:tcW w:w="491" w:type="pct"/>
                  </w:tcPr>
                  <w:p w:rsidR="00215E9B" w:rsidRDefault="00215E9B" w:rsidP="00A538BC">
                    <w:pPr>
                      <w:jc w:val="right"/>
                      <w:rPr>
                        <w:rStyle w:val="5Char1"/>
                        <w:b w:val="0"/>
                      </w:rPr>
                    </w:pPr>
                    <w:r w:rsidRPr="008D00AB">
                      <w:rPr>
                        <w:sz w:val="21"/>
                      </w:rPr>
                      <w:t>0.01</w:t>
                    </w:r>
                  </w:p>
                </w:tc>
                <w:tc>
                  <w:tcPr>
                    <w:tcW w:w="572" w:type="pct"/>
                  </w:tcPr>
                  <w:p w:rsidR="00215E9B" w:rsidRDefault="00215E9B" w:rsidP="00A538BC">
                    <w:pPr>
                      <w:jc w:val="right"/>
                      <w:rPr>
                        <w:rStyle w:val="5Char1"/>
                        <w:b w:val="0"/>
                      </w:rPr>
                    </w:pPr>
                    <w:r w:rsidRPr="008D00AB">
                      <w:rPr>
                        <w:sz w:val="21"/>
                      </w:rPr>
                      <w:t>162.28</w:t>
                    </w:r>
                  </w:p>
                </w:tc>
                <w:tc>
                  <w:tcPr>
                    <w:tcW w:w="430" w:type="pct"/>
                  </w:tcPr>
                  <w:p w:rsidR="00215E9B" w:rsidRPr="00215E9B" w:rsidRDefault="00215E9B" w:rsidP="00A538BC">
                    <w:pPr>
                      <w:rPr>
                        <w:rStyle w:val="5Char1"/>
                        <w:b w:val="0"/>
                      </w:rPr>
                    </w:pPr>
                    <w:r w:rsidRPr="00215E9B">
                      <w:rPr>
                        <w:rStyle w:val="5Char1"/>
                        <w:rFonts w:hint="eastAsia"/>
                        <w:b w:val="0"/>
                      </w:rPr>
                      <w:t>减值准备变化引起</w:t>
                    </w:r>
                    <w:r w:rsidRPr="00215E9B">
                      <w:rPr>
                        <w:rStyle w:val="5Char1"/>
                        <w:rFonts w:hint="eastAsia"/>
                        <w:b w:val="0"/>
                      </w:rPr>
                      <w:lastRenderedPageBreak/>
                      <w:t>暂时性差异</w:t>
                    </w:r>
                  </w:p>
                </w:tc>
              </w:tr>
            </w:sdtContent>
          </w:sdt>
          <w:sdt>
            <w:sdtPr>
              <w:rPr>
                <w:rStyle w:val="5Char1"/>
                <w:rFonts w:hint="eastAsia"/>
                <w:b w:val="0"/>
              </w:rPr>
              <w:alias w:val="资产负债状况分析"/>
              <w:tag w:val="_TUP_815ebab5da7a4ba88d97b27a17b235f3"/>
              <w:id w:val="738750031"/>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短期借款</w:t>
                    </w:r>
                  </w:p>
                </w:tc>
                <w:tc>
                  <w:tcPr>
                    <w:tcW w:w="1048" w:type="pct"/>
                  </w:tcPr>
                  <w:p w:rsidR="00215E9B" w:rsidRDefault="00215E9B" w:rsidP="00A538BC">
                    <w:pPr>
                      <w:jc w:val="right"/>
                      <w:rPr>
                        <w:rStyle w:val="5Char1"/>
                        <w:b w:val="0"/>
                      </w:rPr>
                    </w:pPr>
                    <w:r w:rsidRPr="008D00AB">
                      <w:rPr>
                        <w:sz w:val="21"/>
                      </w:rPr>
                      <w:t>564,605,412.48</w:t>
                    </w:r>
                  </w:p>
                </w:tc>
                <w:tc>
                  <w:tcPr>
                    <w:tcW w:w="519" w:type="pct"/>
                  </w:tcPr>
                  <w:p w:rsidR="00215E9B" w:rsidRDefault="00215E9B" w:rsidP="00A538BC">
                    <w:pPr>
                      <w:jc w:val="right"/>
                      <w:rPr>
                        <w:rStyle w:val="5Char1"/>
                        <w:b w:val="0"/>
                      </w:rPr>
                    </w:pPr>
                    <w:r w:rsidRPr="008D00AB">
                      <w:rPr>
                        <w:sz w:val="21"/>
                      </w:rPr>
                      <w:t>19.08</w:t>
                    </w:r>
                  </w:p>
                </w:tc>
                <w:tc>
                  <w:tcPr>
                    <w:tcW w:w="1048" w:type="pct"/>
                  </w:tcPr>
                  <w:p w:rsidR="00215E9B" w:rsidRDefault="00215E9B" w:rsidP="00A538BC">
                    <w:pPr>
                      <w:jc w:val="right"/>
                      <w:rPr>
                        <w:rStyle w:val="5Char1"/>
                        <w:b w:val="0"/>
                      </w:rPr>
                    </w:pPr>
                    <w:r w:rsidRPr="008D00AB">
                      <w:rPr>
                        <w:sz w:val="21"/>
                      </w:rPr>
                      <w:t>425,093,683.14</w:t>
                    </w:r>
                  </w:p>
                </w:tc>
                <w:tc>
                  <w:tcPr>
                    <w:tcW w:w="491" w:type="pct"/>
                  </w:tcPr>
                  <w:p w:rsidR="00215E9B" w:rsidRDefault="00215E9B" w:rsidP="00A538BC">
                    <w:pPr>
                      <w:jc w:val="right"/>
                      <w:rPr>
                        <w:rStyle w:val="5Char1"/>
                        <w:b w:val="0"/>
                      </w:rPr>
                    </w:pPr>
                    <w:r w:rsidRPr="008D00AB">
                      <w:rPr>
                        <w:sz w:val="21"/>
                      </w:rPr>
                      <w:t>14.42</w:t>
                    </w:r>
                  </w:p>
                </w:tc>
                <w:tc>
                  <w:tcPr>
                    <w:tcW w:w="572" w:type="pct"/>
                  </w:tcPr>
                  <w:p w:rsidR="00215E9B" w:rsidRDefault="00215E9B" w:rsidP="00A538BC">
                    <w:pPr>
                      <w:jc w:val="right"/>
                      <w:rPr>
                        <w:rStyle w:val="5Char1"/>
                        <w:b w:val="0"/>
                      </w:rPr>
                    </w:pPr>
                    <w:r w:rsidRPr="008D00AB">
                      <w:rPr>
                        <w:sz w:val="21"/>
                      </w:rPr>
                      <w:t>32.82</w:t>
                    </w:r>
                  </w:p>
                </w:tc>
                <w:tc>
                  <w:tcPr>
                    <w:tcW w:w="430" w:type="pct"/>
                  </w:tcPr>
                  <w:p w:rsidR="00215E9B" w:rsidRPr="00215E9B" w:rsidRDefault="00215E9B" w:rsidP="00A538BC">
                    <w:pPr>
                      <w:rPr>
                        <w:rStyle w:val="5Char1"/>
                        <w:b w:val="0"/>
                      </w:rPr>
                    </w:pPr>
                    <w:r w:rsidRPr="00215E9B">
                      <w:rPr>
                        <w:rStyle w:val="5Char1"/>
                        <w:rFonts w:hint="eastAsia"/>
                        <w:b w:val="0"/>
                      </w:rPr>
                      <w:t>增加借款补充营运资金</w:t>
                    </w:r>
                  </w:p>
                </w:tc>
              </w:tr>
            </w:sdtContent>
          </w:sdt>
          <w:sdt>
            <w:sdtPr>
              <w:rPr>
                <w:rStyle w:val="5Char1"/>
                <w:rFonts w:hint="eastAsia"/>
                <w:b w:val="0"/>
              </w:rPr>
              <w:alias w:val="资产负债状况分析"/>
              <w:tag w:val="_TUP_815ebab5da7a4ba88d97b27a17b235f3"/>
              <w:id w:val="402195755"/>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应付票据</w:t>
                    </w:r>
                  </w:p>
                </w:tc>
                <w:tc>
                  <w:tcPr>
                    <w:tcW w:w="1048" w:type="pct"/>
                  </w:tcPr>
                  <w:p w:rsidR="00215E9B" w:rsidRDefault="00215E9B" w:rsidP="00A538BC">
                    <w:pPr>
                      <w:jc w:val="right"/>
                      <w:rPr>
                        <w:rStyle w:val="5Char1"/>
                        <w:b w:val="0"/>
                      </w:rPr>
                    </w:pPr>
                    <w:r w:rsidRPr="008D00AB">
                      <w:rPr>
                        <w:sz w:val="21"/>
                      </w:rPr>
                      <w:t>110,196,680.92</w:t>
                    </w:r>
                  </w:p>
                </w:tc>
                <w:tc>
                  <w:tcPr>
                    <w:tcW w:w="519" w:type="pct"/>
                  </w:tcPr>
                  <w:p w:rsidR="00215E9B" w:rsidRDefault="00215E9B" w:rsidP="00A538BC">
                    <w:pPr>
                      <w:jc w:val="right"/>
                      <w:rPr>
                        <w:rStyle w:val="5Char1"/>
                        <w:b w:val="0"/>
                      </w:rPr>
                    </w:pPr>
                    <w:r w:rsidRPr="008D00AB">
                      <w:rPr>
                        <w:sz w:val="21"/>
                      </w:rPr>
                      <w:t>3.72</w:t>
                    </w:r>
                  </w:p>
                </w:tc>
                <w:tc>
                  <w:tcPr>
                    <w:tcW w:w="1048" w:type="pct"/>
                  </w:tcPr>
                  <w:p w:rsidR="00215E9B" w:rsidRDefault="00215E9B" w:rsidP="00A538BC">
                    <w:pPr>
                      <w:jc w:val="right"/>
                      <w:rPr>
                        <w:rStyle w:val="5Char1"/>
                        <w:b w:val="0"/>
                      </w:rPr>
                    </w:pPr>
                    <w:r w:rsidRPr="008D00AB">
                      <w:rPr>
                        <w:sz w:val="21"/>
                      </w:rPr>
                      <w:t>32,634,146.35</w:t>
                    </w:r>
                  </w:p>
                </w:tc>
                <w:tc>
                  <w:tcPr>
                    <w:tcW w:w="491" w:type="pct"/>
                  </w:tcPr>
                  <w:p w:rsidR="00215E9B" w:rsidRDefault="00215E9B" w:rsidP="00A538BC">
                    <w:pPr>
                      <w:jc w:val="right"/>
                      <w:rPr>
                        <w:rStyle w:val="5Char1"/>
                        <w:b w:val="0"/>
                      </w:rPr>
                    </w:pPr>
                    <w:r w:rsidRPr="008D00AB">
                      <w:rPr>
                        <w:sz w:val="21"/>
                      </w:rPr>
                      <w:t>1.11</w:t>
                    </w:r>
                  </w:p>
                </w:tc>
                <w:tc>
                  <w:tcPr>
                    <w:tcW w:w="572" w:type="pct"/>
                  </w:tcPr>
                  <w:p w:rsidR="00215E9B" w:rsidRDefault="00215E9B" w:rsidP="00A538BC">
                    <w:pPr>
                      <w:jc w:val="right"/>
                      <w:rPr>
                        <w:rStyle w:val="5Char1"/>
                        <w:b w:val="0"/>
                      </w:rPr>
                    </w:pPr>
                    <w:r w:rsidRPr="008D00AB">
                      <w:rPr>
                        <w:sz w:val="21"/>
                      </w:rPr>
                      <w:t>237.67</w:t>
                    </w:r>
                  </w:p>
                </w:tc>
                <w:tc>
                  <w:tcPr>
                    <w:tcW w:w="430" w:type="pct"/>
                  </w:tcPr>
                  <w:p w:rsidR="00215E9B" w:rsidRPr="00215E9B" w:rsidRDefault="00215E9B" w:rsidP="00A538BC">
                    <w:pPr>
                      <w:rPr>
                        <w:rStyle w:val="5Char1"/>
                        <w:b w:val="0"/>
                      </w:rPr>
                    </w:pPr>
                    <w:r w:rsidRPr="00215E9B">
                      <w:rPr>
                        <w:rStyle w:val="5Char1"/>
                        <w:rFonts w:hint="eastAsia"/>
                        <w:b w:val="0"/>
                      </w:rPr>
                      <w:t>以票据结算的应付款增加</w:t>
                    </w:r>
                  </w:p>
                </w:tc>
              </w:tr>
            </w:sdtContent>
          </w:sdt>
          <w:sdt>
            <w:sdtPr>
              <w:rPr>
                <w:rStyle w:val="5Char1"/>
                <w:rFonts w:hint="eastAsia"/>
                <w:b w:val="0"/>
              </w:rPr>
              <w:alias w:val="资产负债状况分析"/>
              <w:tag w:val="_TUP_815ebab5da7a4ba88d97b27a17b235f3"/>
              <w:id w:val="-2122211854"/>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应付账款</w:t>
                    </w:r>
                  </w:p>
                </w:tc>
                <w:tc>
                  <w:tcPr>
                    <w:tcW w:w="1048" w:type="pct"/>
                  </w:tcPr>
                  <w:p w:rsidR="00215E9B" w:rsidRDefault="00215E9B" w:rsidP="00A538BC">
                    <w:pPr>
                      <w:jc w:val="right"/>
                      <w:rPr>
                        <w:rStyle w:val="5Char1"/>
                        <w:b w:val="0"/>
                      </w:rPr>
                    </w:pPr>
                    <w:r w:rsidRPr="008D00AB">
                      <w:rPr>
                        <w:sz w:val="21"/>
                      </w:rPr>
                      <w:t>131,981,758.12</w:t>
                    </w:r>
                  </w:p>
                </w:tc>
                <w:tc>
                  <w:tcPr>
                    <w:tcW w:w="519" w:type="pct"/>
                  </w:tcPr>
                  <w:p w:rsidR="00215E9B" w:rsidRDefault="00215E9B" w:rsidP="00A538BC">
                    <w:pPr>
                      <w:jc w:val="right"/>
                      <w:rPr>
                        <w:rStyle w:val="5Char1"/>
                        <w:b w:val="0"/>
                      </w:rPr>
                    </w:pPr>
                    <w:r w:rsidRPr="008D00AB">
                      <w:rPr>
                        <w:sz w:val="21"/>
                      </w:rPr>
                      <w:t>4.46</w:t>
                    </w:r>
                  </w:p>
                </w:tc>
                <w:tc>
                  <w:tcPr>
                    <w:tcW w:w="1048" w:type="pct"/>
                  </w:tcPr>
                  <w:p w:rsidR="00215E9B" w:rsidRDefault="00215E9B" w:rsidP="00A538BC">
                    <w:pPr>
                      <w:jc w:val="right"/>
                      <w:rPr>
                        <w:rStyle w:val="5Char1"/>
                        <w:b w:val="0"/>
                      </w:rPr>
                    </w:pPr>
                    <w:r w:rsidRPr="008D00AB">
                      <w:rPr>
                        <w:sz w:val="21"/>
                      </w:rPr>
                      <w:t>209,351,854.44</w:t>
                    </w:r>
                  </w:p>
                </w:tc>
                <w:tc>
                  <w:tcPr>
                    <w:tcW w:w="491" w:type="pct"/>
                  </w:tcPr>
                  <w:p w:rsidR="00215E9B" w:rsidRDefault="00215E9B" w:rsidP="00A538BC">
                    <w:pPr>
                      <w:jc w:val="right"/>
                      <w:rPr>
                        <w:rStyle w:val="5Char1"/>
                        <w:b w:val="0"/>
                      </w:rPr>
                    </w:pPr>
                    <w:r w:rsidRPr="008D00AB">
                      <w:rPr>
                        <w:sz w:val="21"/>
                      </w:rPr>
                      <w:t>7.10</w:t>
                    </w:r>
                  </w:p>
                </w:tc>
                <w:tc>
                  <w:tcPr>
                    <w:tcW w:w="572" w:type="pct"/>
                  </w:tcPr>
                  <w:p w:rsidR="00215E9B" w:rsidRDefault="00215E9B" w:rsidP="00A538BC">
                    <w:pPr>
                      <w:jc w:val="right"/>
                      <w:rPr>
                        <w:rStyle w:val="5Char1"/>
                        <w:b w:val="0"/>
                      </w:rPr>
                    </w:pPr>
                    <w:r w:rsidRPr="008D00AB">
                      <w:rPr>
                        <w:sz w:val="21"/>
                      </w:rPr>
                      <w:t>-36.96</w:t>
                    </w:r>
                  </w:p>
                </w:tc>
                <w:tc>
                  <w:tcPr>
                    <w:tcW w:w="430" w:type="pct"/>
                  </w:tcPr>
                  <w:p w:rsidR="00215E9B" w:rsidRPr="00215E9B" w:rsidRDefault="00215E9B" w:rsidP="00A538BC">
                    <w:pPr>
                      <w:rPr>
                        <w:rStyle w:val="5Char1"/>
                        <w:b w:val="0"/>
                      </w:rPr>
                    </w:pPr>
                    <w:r w:rsidRPr="00215E9B">
                      <w:rPr>
                        <w:rStyle w:val="5Char1"/>
                        <w:rFonts w:hint="eastAsia"/>
                        <w:b w:val="0"/>
                      </w:rPr>
                      <w:t>应付货款减少</w:t>
                    </w:r>
                  </w:p>
                </w:tc>
              </w:tr>
            </w:sdtContent>
          </w:sdt>
          <w:sdt>
            <w:sdtPr>
              <w:rPr>
                <w:rStyle w:val="5Char1"/>
                <w:rFonts w:hint="eastAsia"/>
                <w:b w:val="0"/>
              </w:rPr>
              <w:alias w:val="资产负债状况分析"/>
              <w:tag w:val="_TUP_815ebab5da7a4ba88d97b27a17b235f3"/>
              <w:id w:val="-1608036981"/>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预收款项</w:t>
                    </w:r>
                  </w:p>
                </w:tc>
                <w:tc>
                  <w:tcPr>
                    <w:tcW w:w="1048" w:type="pct"/>
                  </w:tcPr>
                  <w:p w:rsidR="00215E9B" w:rsidRDefault="00215E9B" w:rsidP="00A538BC">
                    <w:pPr>
                      <w:jc w:val="right"/>
                      <w:rPr>
                        <w:rStyle w:val="5Char1"/>
                        <w:b w:val="0"/>
                      </w:rPr>
                    </w:pPr>
                    <w:r w:rsidRPr="008D00AB">
                      <w:rPr>
                        <w:sz w:val="21"/>
                      </w:rPr>
                      <w:t>151,250,229.80</w:t>
                    </w:r>
                  </w:p>
                </w:tc>
                <w:tc>
                  <w:tcPr>
                    <w:tcW w:w="519" w:type="pct"/>
                  </w:tcPr>
                  <w:p w:rsidR="00215E9B" w:rsidRDefault="00215E9B" w:rsidP="00A538BC">
                    <w:pPr>
                      <w:jc w:val="right"/>
                      <w:rPr>
                        <w:rStyle w:val="5Char1"/>
                        <w:b w:val="0"/>
                      </w:rPr>
                    </w:pPr>
                    <w:r w:rsidRPr="008D00AB">
                      <w:rPr>
                        <w:sz w:val="21"/>
                      </w:rPr>
                      <w:t>5.11</w:t>
                    </w:r>
                  </w:p>
                </w:tc>
                <w:tc>
                  <w:tcPr>
                    <w:tcW w:w="1048" w:type="pct"/>
                  </w:tcPr>
                  <w:p w:rsidR="00215E9B" w:rsidRDefault="00215E9B" w:rsidP="00A538BC">
                    <w:pPr>
                      <w:jc w:val="right"/>
                      <w:rPr>
                        <w:rStyle w:val="5Char1"/>
                        <w:b w:val="0"/>
                      </w:rPr>
                    </w:pPr>
                    <w:r w:rsidRPr="008D00AB">
                      <w:rPr>
                        <w:sz w:val="21"/>
                      </w:rPr>
                      <w:t>254,070,356.82</w:t>
                    </w:r>
                  </w:p>
                </w:tc>
                <w:tc>
                  <w:tcPr>
                    <w:tcW w:w="491" w:type="pct"/>
                  </w:tcPr>
                  <w:p w:rsidR="00215E9B" w:rsidRDefault="00215E9B" w:rsidP="00A538BC">
                    <w:pPr>
                      <w:jc w:val="right"/>
                      <w:rPr>
                        <w:rStyle w:val="5Char1"/>
                        <w:b w:val="0"/>
                      </w:rPr>
                    </w:pPr>
                    <w:r w:rsidRPr="008D00AB">
                      <w:rPr>
                        <w:sz w:val="21"/>
                      </w:rPr>
                      <w:t>8.62</w:t>
                    </w:r>
                  </w:p>
                </w:tc>
                <w:tc>
                  <w:tcPr>
                    <w:tcW w:w="572" w:type="pct"/>
                  </w:tcPr>
                  <w:p w:rsidR="00215E9B" w:rsidRDefault="00215E9B" w:rsidP="00A538BC">
                    <w:pPr>
                      <w:jc w:val="right"/>
                      <w:rPr>
                        <w:rStyle w:val="5Char1"/>
                        <w:b w:val="0"/>
                      </w:rPr>
                    </w:pPr>
                    <w:r w:rsidRPr="008D00AB">
                      <w:rPr>
                        <w:sz w:val="21"/>
                      </w:rPr>
                      <w:t>-40.47</w:t>
                    </w:r>
                  </w:p>
                </w:tc>
                <w:tc>
                  <w:tcPr>
                    <w:tcW w:w="430" w:type="pct"/>
                  </w:tcPr>
                  <w:p w:rsidR="00215E9B" w:rsidRDefault="00215E9B" w:rsidP="00A538BC">
                    <w:pPr>
                      <w:rPr>
                        <w:rStyle w:val="5Char1"/>
                        <w:b w:val="0"/>
                      </w:rPr>
                    </w:pPr>
                    <w:r w:rsidRPr="008D00AB">
                      <w:rPr>
                        <w:sz w:val="21"/>
                      </w:rPr>
                      <w:t>预收外汇款减少</w:t>
                    </w:r>
                  </w:p>
                </w:tc>
              </w:tr>
            </w:sdtContent>
          </w:sdt>
          <w:sdt>
            <w:sdtPr>
              <w:rPr>
                <w:rStyle w:val="5Char1"/>
                <w:rFonts w:hint="eastAsia"/>
                <w:b w:val="0"/>
              </w:rPr>
              <w:alias w:val="资产负债状况分析"/>
              <w:tag w:val="_TUP_815ebab5da7a4ba88d97b27a17b235f3"/>
              <w:id w:val="298270649"/>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应付职工薪酬</w:t>
                    </w:r>
                  </w:p>
                </w:tc>
                <w:tc>
                  <w:tcPr>
                    <w:tcW w:w="1048" w:type="pct"/>
                  </w:tcPr>
                  <w:p w:rsidR="00215E9B" w:rsidRDefault="00215E9B" w:rsidP="00A538BC">
                    <w:pPr>
                      <w:jc w:val="right"/>
                      <w:rPr>
                        <w:rStyle w:val="5Char1"/>
                        <w:b w:val="0"/>
                      </w:rPr>
                    </w:pPr>
                    <w:r w:rsidRPr="008D00AB">
                      <w:rPr>
                        <w:sz w:val="21"/>
                      </w:rPr>
                      <w:t>12,301,769.58</w:t>
                    </w:r>
                  </w:p>
                </w:tc>
                <w:tc>
                  <w:tcPr>
                    <w:tcW w:w="519" w:type="pct"/>
                  </w:tcPr>
                  <w:p w:rsidR="00215E9B" w:rsidRDefault="00215E9B" w:rsidP="00A538BC">
                    <w:pPr>
                      <w:jc w:val="right"/>
                      <w:rPr>
                        <w:rStyle w:val="5Char1"/>
                        <w:b w:val="0"/>
                      </w:rPr>
                    </w:pPr>
                    <w:r w:rsidRPr="008D00AB">
                      <w:rPr>
                        <w:sz w:val="21"/>
                      </w:rPr>
                      <w:t>0.42</w:t>
                    </w:r>
                  </w:p>
                </w:tc>
                <w:tc>
                  <w:tcPr>
                    <w:tcW w:w="1048" w:type="pct"/>
                  </w:tcPr>
                  <w:p w:rsidR="00215E9B" w:rsidRDefault="00215E9B" w:rsidP="00A538BC">
                    <w:pPr>
                      <w:jc w:val="right"/>
                      <w:rPr>
                        <w:rStyle w:val="5Char1"/>
                        <w:b w:val="0"/>
                      </w:rPr>
                    </w:pPr>
                    <w:r w:rsidRPr="008D00AB">
                      <w:rPr>
                        <w:sz w:val="21"/>
                      </w:rPr>
                      <w:t>18,134,653.77</w:t>
                    </w:r>
                  </w:p>
                </w:tc>
                <w:tc>
                  <w:tcPr>
                    <w:tcW w:w="491" w:type="pct"/>
                  </w:tcPr>
                  <w:p w:rsidR="00215E9B" w:rsidRDefault="00215E9B" w:rsidP="00A538BC">
                    <w:pPr>
                      <w:jc w:val="right"/>
                      <w:rPr>
                        <w:rStyle w:val="5Char1"/>
                        <w:b w:val="0"/>
                      </w:rPr>
                    </w:pPr>
                    <w:r w:rsidRPr="008D00AB">
                      <w:rPr>
                        <w:sz w:val="21"/>
                      </w:rPr>
                      <w:t>0.62</w:t>
                    </w:r>
                  </w:p>
                </w:tc>
                <w:tc>
                  <w:tcPr>
                    <w:tcW w:w="572" w:type="pct"/>
                  </w:tcPr>
                  <w:p w:rsidR="00215E9B" w:rsidRDefault="00215E9B" w:rsidP="00A538BC">
                    <w:pPr>
                      <w:jc w:val="right"/>
                      <w:rPr>
                        <w:rStyle w:val="5Char1"/>
                        <w:b w:val="0"/>
                      </w:rPr>
                    </w:pPr>
                    <w:r w:rsidRPr="008D00AB">
                      <w:rPr>
                        <w:sz w:val="21"/>
                      </w:rPr>
                      <w:t>-32.16</w:t>
                    </w:r>
                  </w:p>
                </w:tc>
                <w:tc>
                  <w:tcPr>
                    <w:tcW w:w="430" w:type="pct"/>
                  </w:tcPr>
                  <w:p w:rsidR="00215E9B" w:rsidRDefault="00215E9B" w:rsidP="00A538BC">
                    <w:pPr>
                      <w:rPr>
                        <w:rStyle w:val="5Char1"/>
                        <w:b w:val="0"/>
                      </w:rPr>
                    </w:pPr>
                    <w:r w:rsidRPr="008D00AB">
                      <w:rPr>
                        <w:sz w:val="21"/>
                      </w:rPr>
                      <w:t>期末计提奖金减少</w:t>
                    </w:r>
                  </w:p>
                </w:tc>
              </w:tr>
            </w:sdtContent>
          </w:sdt>
          <w:sdt>
            <w:sdtPr>
              <w:rPr>
                <w:rStyle w:val="5Char1"/>
                <w:rFonts w:hint="eastAsia"/>
                <w:b w:val="0"/>
              </w:rPr>
              <w:alias w:val="资产负债状况分析"/>
              <w:tag w:val="_TUP_815ebab5da7a4ba88d97b27a17b235f3"/>
              <w:id w:val="-349566560"/>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应交税费</w:t>
                    </w:r>
                  </w:p>
                </w:tc>
                <w:tc>
                  <w:tcPr>
                    <w:tcW w:w="1048" w:type="pct"/>
                  </w:tcPr>
                  <w:p w:rsidR="00215E9B" w:rsidRDefault="00215E9B" w:rsidP="00A538BC">
                    <w:pPr>
                      <w:jc w:val="right"/>
                      <w:rPr>
                        <w:rStyle w:val="5Char1"/>
                        <w:b w:val="0"/>
                      </w:rPr>
                    </w:pPr>
                    <w:r w:rsidRPr="008D00AB">
                      <w:rPr>
                        <w:sz w:val="21"/>
                      </w:rPr>
                      <w:t>37,384,292.48</w:t>
                    </w:r>
                  </w:p>
                </w:tc>
                <w:tc>
                  <w:tcPr>
                    <w:tcW w:w="519" w:type="pct"/>
                  </w:tcPr>
                  <w:p w:rsidR="00215E9B" w:rsidRDefault="00215E9B" w:rsidP="00A538BC">
                    <w:pPr>
                      <w:jc w:val="right"/>
                      <w:rPr>
                        <w:rStyle w:val="5Char1"/>
                        <w:b w:val="0"/>
                      </w:rPr>
                    </w:pPr>
                    <w:r w:rsidRPr="008D00AB">
                      <w:rPr>
                        <w:sz w:val="21"/>
                      </w:rPr>
                      <w:t>1.26</w:t>
                    </w:r>
                  </w:p>
                </w:tc>
                <w:tc>
                  <w:tcPr>
                    <w:tcW w:w="1048" w:type="pct"/>
                  </w:tcPr>
                  <w:p w:rsidR="00215E9B" w:rsidRDefault="00215E9B" w:rsidP="00A538BC">
                    <w:pPr>
                      <w:jc w:val="right"/>
                      <w:rPr>
                        <w:rStyle w:val="5Char1"/>
                        <w:b w:val="0"/>
                      </w:rPr>
                    </w:pPr>
                    <w:r w:rsidRPr="008D00AB">
                      <w:rPr>
                        <w:sz w:val="21"/>
                      </w:rPr>
                      <w:t>73,496,551.68</w:t>
                    </w:r>
                  </w:p>
                </w:tc>
                <w:tc>
                  <w:tcPr>
                    <w:tcW w:w="491" w:type="pct"/>
                  </w:tcPr>
                  <w:p w:rsidR="00215E9B" w:rsidRDefault="00215E9B" w:rsidP="00A538BC">
                    <w:pPr>
                      <w:jc w:val="right"/>
                      <w:rPr>
                        <w:rStyle w:val="5Char1"/>
                        <w:b w:val="0"/>
                      </w:rPr>
                    </w:pPr>
                    <w:r w:rsidRPr="008D00AB">
                      <w:rPr>
                        <w:sz w:val="21"/>
                      </w:rPr>
                      <w:t>2.49</w:t>
                    </w:r>
                  </w:p>
                </w:tc>
                <w:tc>
                  <w:tcPr>
                    <w:tcW w:w="572" w:type="pct"/>
                  </w:tcPr>
                  <w:p w:rsidR="00215E9B" w:rsidRDefault="00215E9B" w:rsidP="00A538BC">
                    <w:pPr>
                      <w:jc w:val="right"/>
                      <w:rPr>
                        <w:rStyle w:val="5Char1"/>
                        <w:b w:val="0"/>
                      </w:rPr>
                    </w:pPr>
                    <w:r w:rsidRPr="008D00AB">
                      <w:rPr>
                        <w:sz w:val="21"/>
                      </w:rPr>
                      <w:t>-49.13</w:t>
                    </w:r>
                  </w:p>
                </w:tc>
                <w:tc>
                  <w:tcPr>
                    <w:tcW w:w="430" w:type="pct"/>
                  </w:tcPr>
                  <w:p w:rsidR="00215E9B" w:rsidRDefault="00215E9B" w:rsidP="00A538BC">
                    <w:pPr>
                      <w:rPr>
                        <w:rStyle w:val="5Char1"/>
                        <w:b w:val="0"/>
                      </w:rPr>
                    </w:pPr>
                    <w:r w:rsidRPr="008D00AB">
                      <w:rPr>
                        <w:sz w:val="21"/>
                      </w:rPr>
                      <w:t>期末应交税费减少</w:t>
                    </w:r>
                  </w:p>
                </w:tc>
              </w:tr>
            </w:sdtContent>
          </w:sdt>
          <w:sdt>
            <w:sdtPr>
              <w:rPr>
                <w:rStyle w:val="5Char1"/>
                <w:rFonts w:hint="eastAsia"/>
                <w:b w:val="0"/>
              </w:rPr>
              <w:alias w:val="资产负债状况分析"/>
              <w:tag w:val="_TUP_815ebab5da7a4ba88d97b27a17b235f3"/>
              <w:id w:val="-1935048051"/>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其他应付款</w:t>
                    </w:r>
                  </w:p>
                </w:tc>
                <w:tc>
                  <w:tcPr>
                    <w:tcW w:w="1048" w:type="pct"/>
                  </w:tcPr>
                  <w:p w:rsidR="00215E9B" w:rsidRDefault="00215E9B" w:rsidP="00A538BC">
                    <w:pPr>
                      <w:jc w:val="right"/>
                      <w:rPr>
                        <w:rStyle w:val="5Char1"/>
                        <w:b w:val="0"/>
                      </w:rPr>
                    </w:pPr>
                    <w:r w:rsidRPr="008D00AB">
                      <w:rPr>
                        <w:sz w:val="21"/>
                      </w:rPr>
                      <w:t>103,067,885.05</w:t>
                    </w:r>
                  </w:p>
                </w:tc>
                <w:tc>
                  <w:tcPr>
                    <w:tcW w:w="519" w:type="pct"/>
                  </w:tcPr>
                  <w:p w:rsidR="00215E9B" w:rsidRDefault="00215E9B" w:rsidP="00A538BC">
                    <w:pPr>
                      <w:jc w:val="right"/>
                      <w:rPr>
                        <w:rStyle w:val="5Char1"/>
                        <w:b w:val="0"/>
                      </w:rPr>
                    </w:pPr>
                    <w:r w:rsidRPr="008D00AB">
                      <w:rPr>
                        <w:sz w:val="21"/>
                      </w:rPr>
                      <w:t>3.48</w:t>
                    </w:r>
                  </w:p>
                </w:tc>
                <w:tc>
                  <w:tcPr>
                    <w:tcW w:w="1048" w:type="pct"/>
                  </w:tcPr>
                  <w:p w:rsidR="00215E9B" w:rsidRDefault="00215E9B" w:rsidP="00A538BC">
                    <w:pPr>
                      <w:jc w:val="right"/>
                      <w:rPr>
                        <w:rStyle w:val="5Char1"/>
                        <w:b w:val="0"/>
                      </w:rPr>
                    </w:pPr>
                    <w:r w:rsidRPr="008D00AB">
                      <w:rPr>
                        <w:sz w:val="21"/>
                      </w:rPr>
                      <w:t>99,854,564.12</w:t>
                    </w:r>
                  </w:p>
                </w:tc>
                <w:tc>
                  <w:tcPr>
                    <w:tcW w:w="491" w:type="pct"/>
                  </w:tcPr>
                  <w:p w:rsidR="00215E9B" w:rsidRDefault="00215E9B" w:rsidP="00A538BC">
                    <w:pPr>
                      <w:jc w:val="right"/>
                      <w:rPr>
                        <w:rStyle w:val="5Char1"/>
                        <w:b w:val="0"/>
                      </w:rPr>
                    </w:pPr>
                    <w:r w:rsidRPr="008D00AB">
                      <w:rPr>
                        <w:sz w:val="21"/>
                      </w:rPr>
                      <w:t>3.39</w:t>
                    </w:r>
                  </w:p>
                </w:tc>
                <w:tc>
                  <w:tcPr>
                    <w:tcW w:w="572" w:type="pct"/>
                  </w:tcPr>
                  <w:p w:rsidR="00215E9B" w:rsidRDefault="00215E9B" w:rsidP="00A538BC">
                    <w:pPr>
                      <w:jc w:val="right"/>
                      <w:rPr>
                        <w:rStyle w:val="5Char1"/>
                        <w:b w:val="0"/>
                      </w:rPr>
                    </w:pPr>
                    <w:r w:rsidRPr="008D00AB">
                      <w:rPr>
                        <w:sz w:val="21"/>
                      </w:rPr>
                      <w:t>3.22</w:t>
                    </w:r>
                  </w:p>
                </w:tc>
                <w:tc>
                  <w:tcPr>
                    <w:tcW w:w="430" w:type="pct"/>
                  </w:tcPr>
                  <w:p w:rsid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670064999"/>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应付利息</w:t>
                    </w:r>
                  </w:p>
                </w:tc>
                <w:tc>
                  <w:tcPr>
                    <w:tcW w:w="1048" w:type="pct"/>
                  </w:tcPr>
                  <w:p w:rsidR="00215E9B" w:rsidRDefault="00215E9B" w:rsidP="00A538BC">
                    <w:pPr>
                      <w:jc w:val="right"/>
                      <w:rPr>
                        <w:rStyle w:val="5Char1"/>
                        <w:b w:val="0"/>
                      </w:rPr>
                    </w:pPr>
                    <w:r w:rsidRPr="008D00AB">
                      <w:rPr>
                        <w:sz w:val="21"/>
                      </w:rPr>
                      <w:t>0.00</w:t>
                    </w:r>
                  </w:p>
                </w:tc>
                <w:tc>
                  <w:tcPr>
                    <w:tcW w:w="519" w:type="pct"/>
                  </w:tcPr>
                  <w:p w:rsidR="00215E9B" w:rsidRDefault="00215E9B" w:rsidP="00A538BC">
                    <w:pPr>
                      <w:jc w:val="right"/>
                      <w:rPr>
                        <w:rStyle w:val="5Char1"/>
                        <w:b w:val="0"/>
                      </w:rPr>
                    </w:pPr>
                    <w:r w:rsidRPr="008D00AB">
                      <w:rPr>
                        <w:sz w:val="21"/>
                      </w:rPr>
                      <w:t>0.00</w:t>
                    </w:r>
                  </w:p>
                </w:tc>
                <w:tc>
                  <w:tcPr>
                    <w:tcW w:w="1048" w:type="pct"/>
                  </w:tcPr>
                  <w:p w:rsidR="00215E9B" w:rsidRDefault="00215E9B" w:rsidP="00A538BC">
                    <w:pPr>
                      <w:jc w:val="right"/>
                      <w:rPr>
                        <w:rStyle w:val="5Char1"/>
                        <w:b w:val="0"/>
                      </w:rPr>
                    </w:pPr>
                    <w:r w:rsidRPr="008D00AB">
                      <w:rPr>
                        <w:sz w:val="21"/>
                      </w:rPr>
                      <w:t>371,188.41</w:t>
                    </w:r>
                  </w:p>
                </w:tc>
                <w:tc>
                  <w:tcPr>
                    <w:tcW w:w="491" w:type="pct"/>
                  </w:tcPr>
                  <w:p w:rsidR="00215E9B" w:rsidRDefault="00215E9B" w:rsidP="00A538BC">
                    <w:pPr>
                      <w:jc w:val="right"/>
                      <w:rPr>
                        <w:rStyle w:val="5Char1"/>
                        <w:b w:val="0"/>
                      </w:rPr>
                    </w:pPr>
                    <w:r w:rsidRPr="008D00AB">
                      <w:rPr>
                        <w:sz w:val="21"/>
                      </w:rPr>
                      <w:t>0.01</w:t>
                    </w:r>
                  </w:p>
                </w:tc>
                <w:tc>
                  <w:tcPr>
                    <w:tcW w:w="572" w:type="pct"/>
                  </w:tcPr>
                  <w:p w:rsidR="00215E9B" w:rsidRDefault="00215E9B" w:rsidP="00A538BC">
                    <w:pPr>
                      <w:jc w:val="right"/>
                      <w:rPr>
                        <w:rStyle w:val="5Char1"/>
                        <w:b w:val="0"/>
                      </w:rPr>
                    </w:pPr>
                    <w:r w:rsidRPr="008D00AB">
                      <w:rPr>
                        <w:sz w:val="21"/>
                      </w:rPr>
                      <w:t>-100.00</w:t>
                    </w:r>
                  </w:p>
                </w:tc>
                <w:tc>
                  <w:tcPr>
                    <w:tcW w:w="430" w:type="pct"/>
                  </w:tcPr>
                  <w:p w:rsidR="00215E9B" w:rsidRDefault="00215E9B" w:rsidP="00A538BC">
                    <w:pPr>
                      <w:rPr>
                        <w:rStyle w:val="5Char1"/>
                        <w:b w:val="0"/>
                      </w:rPr>
                    </w:pPr>
                    <w:r>
                      <w:rPr>
                        <w:rStyle w:val="5Char1"/>
                        <w:rFonts w:hint="eastAsia"/>
                        <w:b w:val="0"/>
                      </w:rPr>
                      <w:t>会计政策变更，财务报表格式修订，重分类至短期借款项目</w:t>
                    </w:r>
                  </w:p>
                </w:tc>
              </w:tr>
            </w:sdtContent>
          </w:sdt>
          <w:sdt>
            <w:sdtPr>
              <w:rPr>
                <w:rStyle w:val="5Char1"/>
                <w:rFonts w:hint="eastAsia"/>
                <w:b w:val="0"/>
              </w:rPr>
              <w:alias w:val="资产负债状况分析"/>
              <w:tag w:val="_TUP_815ebab5da7a4ba88d97b27a17b235f3"/>
              <w:id w:val="24754267"/>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应付股利</w:t>
                    </w:r>
                  </w:p>
                </w:tc>
                <w:tc>
                  <w:tcPr>
                    <w:tcW w:w="1048" w:type="pct"/>
                  </w:tcPr>
                  <w:p w:rsidR="00215E9B" w:rsidRDefault="00215E9B" w:rsidP="00A538BC">
                    <w:pPr>
                      <w:jc w:val="right"/>
                      <w:rPr>
                        <w:rStyle w:val="5Char1"/>
                        <w:b w:val="0"/>
                      </w:rPr>
                    </w:pPr>
                    <w:r w:rsidRPr="008D00AB">
                      <w:rPr>
                        <w:sz w:val="21"/>
                      </w:rPr>
                      <w:t>1,465,256.62</w:t>
                    </w:r>
                  </w:p>
                </w:tc>
                <w:tc>
                  <w:tcPr>
                    <w:tcW w:w="519" w:type="pct"/>
                  </w:tcPr>
                  <w:p w:rsidR="00215E9B" w:rsidRDefault="00215E9B" w:rsidP="00A538BC">
                    <w:pPr>
                      <w:jc w:val="right"/>
                      <w:rPr>
                        <w:rStyle w:val="5Char1"/>
                        <w:b w:val="0"/>
                      </w:rPr>
                    </w:pPr>
                    <w:r w:rsidRPr="008D00AB">
                      <w:rPr>
                        <w:sz w:val="21"/>
                      </w:rPr>
                      <w:t>0.05</w:t>
                    </w:r>
                  </w:p>
                </w:tc>
                <w:tc>
                  <w:tcPr>
                    <w:tcW w:w="1048" w:type="pct"/>
                  </w:tcPr>
                  <w:p w:rsidR="00215E9B" w:rsidRDefault="00215E9B" w:rsidP="00A538BC">
                    <w:pPr>
                      <w:jc w:val="right"/>
                      <w:rPr>
                        <w:rStyle w:val="5Char1"/>
                        <w:b w:val="0"/>
                      </w:rPr>
                    </w:pPr>
                    <w:r w:rsidRPr="008D00AB">
                      <w:rPr>
                        <w:sz w:val="21"/>
                      </w:rPr>
                      <w:t>1,465,256.62</w:t>
                    </w:r>
                  </w:p>
                </w:tc>
                <w:tc>
                  <w:tcPr>
                    <w:tcW w:w="491" w:type="pct"/>
                  </w:tcPr>
                  <w:p w:rsidR="00215E9B" w:rsidRDefault="00215E9B" w:rsidP="00A538BC">
                    <w:pPr>
                      <w:jc w:val="right"/>
                      <w:rPr>
                        <w:rStyle w:val="5Char1"/>
                        <w:b w:val="0"/>
                      </w:rPr>
                    </w:pPr>
                    <w:r w:rsidRPr="008D00AB">
                      <w:rPr>
                        <w:sz w:val="21"/>
                      </w:rPr>
                      <w:t>0.05</w:t>
                    </w:r>
                  </w:p>
                </w:tc>
                <w:tc>
                  <w:tcPr>
                    <w:tcW w:w="572" w:type="pct"/>
                  </w:tcPr>
                  <w:p w:rsidR="00215E9B" w:rsidRDefault="00215E9B" w:rsidP="00A538BC">
                    <w:pPr>
                      <w:jc w:val="right"/>
                      <w:rPr>
                        <w:rStyle w:val="5Char1"/>
                        <w:b w:val="0"/>
                      </w:rPr>
                    </w:pPr>
                    <w:r w:rsidRPr="008D00AB">
                      <w:rPr>
                        <w:sz w:val="21"/>
                      </w:rPr>
                      <w:t>0.00</w:t>
                    </w:r>
                  </w:p>
                </w:tc>
                <w:tc>
                  <w:tcPr>
                    <w:tcW w:w="430" w:type="pct"/>
                  </w:tcPr>
                  <w:p w:rsid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331377178"/>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递延收益</w:t>
                    </w:r>
                  </w:p>
                </w:tc>
                <w:tc>
                  <w:tcPr>
                    <w:tcW w:w="1048" w:type="pct"/>
                  </w:tcPr>
                  <w:p w:rsidR="00215E9B" w:rsidRDefault="00215E9B" w:rsidP="00A538BC">
                    <w:pPr>
                      <w:jc w:val="right"/>
                      <w:rPr>
                        <w:rStyle w:val="5Char1"/>
                        <w:b w:val="0"/>
                      </w:rPr>
                    </w:pPr>
                    <w:r w:rsidRPr="008D00AB">
                      <w:rPr>
                        <w:sz w:val="21"/>
                      </w:rPr>
                      <w:t>4,419,577.45</w:t>
                    </w:r>
                  </w:p>
                </w:tc>
                <w:tc>
                  <w:tcPr>
                    <w:tcW w:w="519" w:type="pct"/>
                  </w:tcPr>
                  <w:p w:rsidR="00215E9B" w:rsidRDefault="00215E9B" w:rsidP="00A538BC">
                    <w:pPr>
                      <w:jc w:val="right"/>
                      <w:rPr>
                        <w:rStyle w:val="5Char1"/>
                        <w:b w:val="0"/>
                      </w:rPr>
                    </w:pPr>
                    <w:r w:rsidRPr="008D00AB">
                      <w:rPr>
                        <w:sz w:val="21"/>
                      </w:rPr>
                      <w:t>0.15</w:t>
                    </w:r>
                  </w:p>
                </w:tc>
                <w:tc>
                  <w:tcPr>
                    <w:tcW w:w="1048" w:type="pct"/>
                  </w:tcPr>
                  <w:p w:rsidR="00215E9B" w:rsidRDefault="00215E9B" w:rsidP="00A538BC">
                    <w:pPr>
                      <w:jc w:val="right"/>
                      <w:rPr>
                        <w:rStyle w:val="5Char1"/>
                        <w:b w:val="0"/>
                      </w:rPr>
                    </w:pPr>
                    <w:r w:rsidRPr="008D00AB">
                      <w:rPr>
                        <w:sz w:val="21"/>
                      </w:rPr>
                      <w:t>5,080,290.32</w:t>
                    </w:r>
                  </w:p>
                </w:tc>
                <w:tc>
                  <w:tcPr>
                    <w:tcW w:w="491" w:type="pct"/>
                  </w:tcPr>
                  <w:p w:rsidR="00215E9B" w:rsidRDefault="00215E9B" w:rsidP="00A538BC">
                    <w:pPr>
                      <w:jc w:val="right"/>
                      <w:rPr>
                        <w:rStyle w:val="5Char1"/>
                        <w:b w:val="0"/>
                      </w:rPr>
                    </w:pPr>
                    <w:r w:rsidRPr="008D00AB">
                      <w:rPr>
                        <w:sz w:val="21"/>
                      </w:rPr>
                      <w:t>0.17</w:t>
                    </w:r>
                  </w:p>
                </w:tc>
                <w:tc>
                  <w:tcPr>
                    <w:tcW w:w="572" w:type="pct"/>
                  </w:tcPr>
                  <w:p w:rsidR="00215E9B" w:rsidRDefault="00215E9B" w:rsidP="00A538BC">
                    <w:pPr>
                      <w:jc w:val="right"/>
                      <w:rPr>
                        <w:rStyle w:val="5Char1"/>
                        <w:b w:val="0"/>
                      </w:rPr>
                    </w:pPr>
                    <w:r w:rsidRPr="008D00AB">
                      <w:rPr>
                        <w:sz w:val="21"/>
                      </w:rPr>
                      <w:t>-13.01</w:t>
                    </w:r>
                  </w:p>
                </w:tc>
                <w:tc>
                  <w:tcPr>
                    <w:tcW w:w="430" w:type="pct"/>
                  </w:tcPr>
                  <w:p w:rsidR="00215E9B" w:rsidRDefault="00215E9B" w:rsidP="00A538BC">
                    <w:pPr>
                      <w:rPr>
                        <w:rStyle w:val="5Char1"/>
                        <w:b w:val="0"/>
                      </w:rPr>
                    </w:pPr>
                  </w:p>
                </w:tc>
              </w:tr>
            </w:sdtContent>
          </w:sdt>
          <w:sdt>
            <w:sdtPr>
              <w:rPr>
                <w:rStyle w:val="5Char1"/>
                <w:rFonts w:hint="eastAsia"/>
                <w:b w:val="0"/>
              </w:rPr>
              <w:alias w:val="资产负债状况分析"/>
              <w:tag w:val="_TUP_815ebab5da7a4ba88d97b27a17b235f3"/>
              <w:id w:val="53592149"/>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递延所得税负债</w:t>
                    </w:r>
                  </w:p>
                </w:tc>
                <w:tc>
                  <w:tcPr>
                    <w:tcW w:w="1048" w:type="pct"/>
                  </w:tcPr>
                  <w:p w:rsidR="00215E9B" w:rsidRDefault="00215E9B" w:rsidP="00A538BC">
                    <w:pPr>
                      <w:jc w:val="right"/>
                      <w:rPr>
                        <w:rStyle w:val="5Char1"/>
                        <w:b w:val="0"/>
                      </w:rPr>
                    </w:pPr>
                    <w:r w:rsidRPr="008D00AB">
                      <w:rPr>
                        <w:sz w:val="21"/>
                      </w:rPr>
                      <w:t>350,121.81</w:t>
                    </w:r>
                  </w:p>
                </w:tc>
                <w:tc>
                  <w:tcPr>
                    <w:tcW w:w="519" w:type="pct"/>
                  </w:tcPr>
                  <w:p w:rsidR="00215E9B" w:rsidRDefault="00215E9B" w:rsidP="00A538BC">
                    <w:pPr>
                      <w:jc w:val="right"/>
                      <w:rPr>
                        <w:rStyle w:val="5Char1"/>
                        <w:b w:val="0"/>
                      </w:rPr>
                    </w:pPr>
                    <w:r w:rsidRPr="008D00AB">
                      <w:rPr>
                        <w:sz w:val="21"/>
                      </w:rPr>
                      <w:t>0.01</w:t>
                    </w:r>
                  </w:p>
                </w:tc>
                <w:tc>
                  <w:tcPr>
                    <w:tcW w:w="1048" w:type="pct"/>
                  </w:tcPr>
                  <w:p w:rsidR="00215E9B" w:rsidRDefault="00215E9B" w:rsidP="00A538BC">
                    <w:pPr>
                      <w:jc w:val="right"/>
                      <w:rPr>
                        <w:rStyle w:val="5Char1"/>
                        <w:b w:val="0"/>
                      </w:rPr>
                    </w:pPr>
                    <w:r w:rsidRPr="008D00AB">
                      <w:rPr>
                        <w:sz w:val="21"/>
                      </w:rPr>
                      <w:t>504,307.97</w:t>
                    </w:r>
                  </w:p>
                </w:tc>
                <w:tc>
                  <w:tcPr>
                    <w:tcW w:w="491" w:type="pct"/>
                  </w:tcPr>
                  <w:p w:rsidR="00215E9B" w:rsidRDefault="00215E9B" w:rsidP="00A538BC">
                    <w:pPr>
                      <w:jc w:val="right"/>
                      <w:rPr>
                        <w:rStyle w:val="5Char1"/>
                        <w:b w:val="0"/>
                      </w:rPr>
                    </w:pPr>
                    <w:r w:rsidRPr="008D00AB">
                      <w:rPr>
                        <w:sz w:val="21"/>
                      </w:rPr>
                      <w:t>0.02</w:t>
                    </w:r>
                  </w:p>
                </w:tc>
                <w:tc>
                  <w:tcPr>
                    <w:tcW w:w="572" w:type="pct"/>
                  </w:tcPr>
                  <w:p w:rsidR="00215E9B" w:rsidRDefault="00215E9B" w:rsidP="00A538BC">
                    <w:pPr>
                      <w:jc w:val="right"/>
                      <w:rPr>
                        <w:rStyle w:val="5Char1"/>
                        <w:b w:val="0"/>
                      </w:rPr>
                    </w:pPr>
                    <w:r w:rsidRPr="008D00AB">
                      <w:rPr>
                        <w:sz w:val="21"/>
                      </w:rPr>
                      <w:t>-30.57</w:t>
                    </w:r>
                  </w:p>
                </w:tc>
                <w:tc>
                  <w:tcPr>
                    <w:tcW w:w="430" w:type="pct"/>
                  </w:tcPr>
                  <w:p w:rsidR="00215E9B" w:rsidRDefault="00215E9B" w:rsidP="00A538BC">
                    <w:pPr>
                      <w:rPr>
                        <w:rStyle w:val="5Char1"/>
                        <w:b w:val="0"/>
                      </w:rPr>
                    </w:pPr>
                    <w:r>
                      <w:rPr>
                        <w:rStyle w:val="5Char1"/>
                        <w:rFonts w:hint="eastAsia"/>
                        <w:b w:val="0"/>
                      </w:rPr>
                      <w:t>其他权益工具投资公允价值</w:t>
                    </w:r>
                    <w:r>
                      <w:rPr>
                        <w:rStyle w:val="5Char1"/>
                        <w:rFonts w:hint="eastAsia"/>
                        <w:b w:val="0"/>
                      </w:rPr>
                      <w:lastRenderedPageBreak/>
                      <w:t>变动影响</w:t>
                    </w:r>
                  </w:p>
                </w:tc>
              </w:tr>
            </w:sdtContent>
          </w:sdt>
          <w:sdt>
            <w:sdtPr>
              <w:rPr>
                <w:rStyle w:val="5Char1"/>
                <w:rFonts w:hint="eastAsia"/>
                <w:b w:val="0"/>
              </w:rPr>
              <w:alias w:val="资产负债状况分析"/>
              <w:tag w:val="_TUP_815ebab5da7a4ba88d97b27a17b235f3"/>
              <w:id w:val="-596789292"/>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其他综合收益</w:t>
                    </w:r>
                  </w:p>
                </w:tc>
                <w:tc>
                  <w:tcPr>
                    <w:tcW w:w="1048" w:type="pct"/>
                  </w:tcPr>
                  <w:p w:rsidR="00215E9B" w:rsidRDefault="00215E9B" w:rsidP="00A538BC">
                    <w:pPr>
                      <w:jc w:val="right"/>
                      <w:rPr>
                        <w:rStyle w:val="5Char1"/>
                        <w:b w:val="0"/>
                      </w:rPr>
                    </w:pPr>
                    <w:r w:rsidRPr="008D00AB">
                      <w:rPr>
                        <w:sz w:val="21"/>
                      </w:rPr>
                      <w:t>-619,357.40</w:t>
                    </w:r>
                  </w:p>
                </w:tc>
                <w:tc>
                  <w:tcPr>
                    <w:tcW w:w="519" w:type="pct"/>
                  </w:tcPr>
                  <w:p w:rsidR="00215E9B" w:rsidRDefault="00215E9B" w:rsidP="00A538BC">
                    <w:pPr>
                      <w:jc w:val="right"/>
                      <w:rPr>
                        <w:rStyle w:val="5Char1"/>
                        <w:b w:val="0"/>
                      </w:rPr>
                    </w:pPr>
                    <w:r w:rsidRPr="008D00AB">
                      <w:rPr>
                        <w:sz w:val="21"/>
                      </w:rPr>
                      <w:t>-0.02</w:t>
                    </w:r>
                  </w:p>
                </w:tc>
                <w:tc>
                  <w:tcPr>
                    <w:tcW w:w="1048" w:type="pct"/>
                  </w:tcPr>
                  <w:p w:rsidR="00215E9B" w:rsidRDefault="00215E9B" w:rsidP="00A538BC">
                    <w:pPr>
                      <w:jc w:val="right"/>
                      <w:rPr>
                        <w:rStyle w:val="5Char1"/>
                        <w:b w:val="0"/>
                      </w:rPr>
                    </w:pPr>
                    <w:r w:rsidRPr="008D00AB">
                      <w:rPr>
                        <w:sz w:val="21"/>
                      </w:rPr>
                      <w:t>461,054.78</w:t>
                    </w:r>
                  </w:p>
                </w:tc>
                <w:tc>
                  <w:tcPr>
                    <w:tcW w:w="491" w:type="pct"/>
                  </w:tcPr>
                  <w:p w:rsidR="00215E9B" w:rsidRDefault="00215E9B" w:rsidP="00A538BC">
                    <w:pPr>
                      <w:jc w:val="right"/>
                      <w:rPr>
                        <w:rStyle w:val="5Char1"/>
                        <w:b w:val="0"/>
                      </w:rPr>
                    </w:pPr>
                    <w:r w:rsidRPr="008D00AB">
                      <w:rPr>
                        <w:sz w:val="21"/>
                      </w:rPr>
                      <w:t>0.02</w:t>
                    </w:r>
                  </w:p>
                </w:tc>
                <w:tc>
                  <w:tcPr>
                    <w:tcW w:w="572" w:type="pct"/>
                  </w:tcPr>
                  <w:p w:rsidR="00215E9B" w:rsidRDefault="00215E9B" w:rsidP="00A538BC">
                    <w:pPr>
                      <w:jc w:val="right"/>
                      <w:rPr>
                        <w:rStyle w:val="5Char1"/>
                        <w:b w:val="0"/>
                      </w:rPr>
                    </w:pPr>
                    <w:r w:rsidRPr="008D00AB">
                      <w:rPr>
                        <w:sz w:val="21"/>
                      </w:rPr>
                      <w:t>-234.33</w:t>
                    </w:r>
                  </w:p>
                </w:tc>
                <w:tc>
                  <w:tcPr>
                    <w:tcW w:w="430" w:type="pct"/>
                  </w:tcPr>
                  <w:p w:rsidR="00215E9B" w:rsidRDefault="00215E9B" w:rsidP="00A538BC">
                    <w:pPr>
                      <w:rPr>
                        <w:rStyle w:val="5Char1"/>
                        <w:b w:val="0"/>
                      </w:rPr>
                    </w:pPr>
                    <w:r>
                      <w:rPr>
                        <w:rStyle w:val="5Char1"/>
                        <w:rFonts w:hint="eastAsia"/>
                        <w:b w:val="0"/>
                      </w:rPr>
                      <w:t>外币报表折算差额和其他权益工具投资公允价值变动影响</w:t>
                    </w:r>
                  </w:p>
                </w:tc>
              </w:tr>
            </w:sdtContent>
          </w:sdt>
          <w:sdt>
            <w:sdtPr>
              <w:rPr>
                <w:rStyle w:val="5Char1"/>
                <w:rFonts w:hint="eastAsia"/>
                <w:b w:val="0"/>
              </w:rPr>
              <w:alias w:val="资产负债状况分析"/>
              <w:tag w:val="_TUP_815ebab5da7a4ba88d97b27a17b235f3"/>
              <w:id w:val="-1592694124"/>
              <w:lock w:val="sdtLocked"/>
            </w:sdtPr>
            <w:sdtContent>
              <w:tr w:rsidR="00215E9B" w:rsidRPr="008D00AB" w:rsidTr="00A538BC">
                <w:trPr>
                  <w:trHeight w:val="135"/>
                </w:trPr>
                <w:tc>
                  <w:tcPr>
                    <w:tcW w:w="892" w:type="pct"/>
                  </w:tcPr>
                  <w:p w:rsidR="00215E9B" w:rsidRDefault="00215E9B" w:rsidP="00A538BC">
                    <w:pPr>
                      <w:rPr>
                        <w:rStyle w:val="5Char1"/>
                        <w:b w:val="0"/>
                      </w:rPr>
                    </w:pPr>
                    <w:r w:rsidRPr="008D00AB">
                      <w:rPr>
                        <w:sz w:val="21"/>
                      </w:rPr>
                      <w:t>少数股东权益</w:t>
                    </w:r>
                  </w:p>
                </w:tc>
                <w:tc>
                  <w:tcPr>
                    <w:tcW w:w="1048" w:type="pct"/>
                  </w:tcPr>
                  <w:p w:rsidR="00215E9B" w:rsidRDefault="00215E9B" w:rsidP="00A538BC">
                    <w:pPr>
                      <w:jc w:val="right"/>
                      <w:rPr>
                        <w:rStyle w:val="5Char1"/>
                        <w:b w:val="0"/>
                      </w:rPr>
                    </w:pPr>
                    <w:r w:rsidRPr="008D00AB">
                      <w:rPr>
                        <w:sz w:val="21"/>
                      </w:rPr>
                      <w:t>19,011,375.51</w:t>
                    </w:r>
                  </w:p>
                </w:tc>
                <w:tc>
                  <w:tcPr>
                    <w:tcW w:w="519" w:type="pct"/>
                  </w:tcPr>
                  <w:p w:rsidR="00215E9B" w:rsidRDefault="00215E9B" w:rsidP="00A538BC">
                    <w:pPr>
                      <w:jc w:val="right"/>
                      <w:rPr>
                        <w:rStyle w:val="5Char1"/>
                        <w:b w:val="0"/>
                      </w:rPr>
                    </w:pPr>
                    <w:r w:rsidRPr="008D00AB">
                      <w:rPr>
                        <w:sz w:val="21"/>
                      </w:rPr>
                      <w:t>0.64</w:t>
                    </w:r>
                  </w:p>
                </w:tc>
                <w:tc>
                  <w:tcPr>
                    <w:tcW w:w="1048" w:type="pct"/>
                  </w:tcPr>
                  <w:p w:rsidR="00215E9B" w:rsidRDefault="00215E9B" w:rsidP="00A538BC">
                    <w:pPr>
                      <w:jc w:val="right"/>
                      <w:rPr>
                        <w:rStyle w:val="5Char1"/>
                        <w:b w:val="0"/>
                      </w:rPr>
                    </w:pPr>
                    <w:r w:rsidRPr="008D00AB">
                      <w:rPr>
                        <w:sz w:val="21"/>
                      </w:rPr>
                      <w:t>18,969,997.16</w:t>
                    </w:r>
                  </w:p>
                </w:tc>
                <w:tc>
                  <w:tcPr>
                    <w:tcW w:w="491" w:type="pct"/>
                  </w:tcPr>
                  <w:p w:rsidR="00215E9B" w:rsidRDefault="00215E9B" w:rsidP="00A538BC">
                    <w:pPr>
                      <w:jc w:val="right"/>
                      <w:rPr>
                        <w:rStyle w:val="5Char1"/>
                        <w:b w:val="0"/>
                      </w:rPr>
                    </w:pPr>
                    <w:r w:rsidRPr="008D00AB">
                      <w:rPr>
                        <w:sz w:val="21"/>
                      </w:rPr>
                      <w:t>0.64</w:t>
                    </w:r>
                  </w:p>
                </w:tc>
                <w:tc>
                  <w:tcPr>
                    <w:tcW w:w="572" w:type="pct"/>
                  </w:tcPr>
                  <w:p w:rsidR="00215E9B" w:rsidRDefault="00215E9B" w:rsidP="00A538BC">
                    <w:pPr>
                      <w:jc w:val="right"/>
                      <w:rPr>
                        <w:rStyle w:val="5Char1"/>
                        <w:b w:val="0"/>
                      </w:rPr>
                    </w:pPr>
                    <w:r w:rsidRPr="008D00AB">
                      <w:rPr>
                        <w:sz w:val="21"/>
                      </w:rPr>
                      <w:t>0.22</w:t>
                    </w:r>
                  </w:p>
                </w:tc>
                <w:tc>
                  <w:tcPr>
                    <w:tcW w:w="430" w:type="pct"/>
                  </w:tcPr>
                  <w:p w:rsidR="00215E9B" w:rsidRDefault="00215E9B" w:rsidP="00A538BC">
                    <w:pPr>
                      <w:rPr>
                        <w:rStyle w:val="5Char1"/>
                        <w:b w:val="0"/>
                      </w:rPr>
                    </w:pPr>
                  </w:p>
                </w:tc>
              </w:tr>
            </w:sdtContent>
          </w:sdt>
        </w:tbl>
        <w:p w:rsidR="00215E9B" w:rsidRPr="008D00AB" w:rsidRDefault="00215E9B">
          <w:pPr>
            <w:rPr>
              <w:sz w:val="21"/>
            </w:rPr>
          </w:pPr>
        </w:p>
        <w:p w:rsidR="00DF727F" w:rsidRPr="008D00AB" w:rsidRDefault="002538B4">
          <w:pPr>
            <w:rPr>
              <w:sz w:val="21"/>
              <w:szCs w:val="21"/>
            </w:rPr>
          </w:pPr>
        </w:p>
      </w:sdtContent>
    </w:sdt>
    <w:p w:rsidR="00DF727F" w:rsidRPr="008D00AB" w:rsidRDefault="00DF727F">
      <w:pPr>
        <w:rPr>
          <w:sz w:val="21"/>
          <w:szCs w:val="21"/>
        </w:rPr>
      </w:pPr>
    </w:p>
    <w:sdt>
      <w:sdtPr>
        <w:rPr>
          <w:rFonts w:ascii="宋体" w:eastAsia="宋体" w:hAnsi="宋体" w:cs="宋体"/>
          <w:b w:val="0"/>
          <w:bCs w:val="0"/>
          <w:kern w:val="0"/>
          <w:sz w:val="21"/>
          <w:szCs w:val="24"/>
        </w:rPr>
        <w:alias w:val="模块:截至报告期末主要资产受限情"/>
        <w:tag w:val="_SEC_cd146e80d2e14aa4aac1142579c4c36a"/>
        <w:id w:val="422617930"/>
        <w:lock w:val="sdtLocked"/>
        <w:placeholder>
          <w:docPart w:val="GBC22222222222222222222222222222"/>
        </w:placeholder>
      </w:sdtPr>
      <w:sdtEndPr>
        <w:rPr>
          <w:rFonts w:hint="eastAsia"/>
          <w:szCs w:val="21"/>
        </w:rPr>
      </w:sdtEndPr>
      <w:sdtContent>
        <w:p w:rsidR="00DF727F" w:rsidRPr="00E96AA3" w:rsidRDefault="00882BC7" w:rsidP="00F81B26">
          <w:pPr>
            <w:pStyle w:val="4"/>
            <w:numPr>
              <w:ilvl w:val="0"/>
              <w:numId w:val="45"/>
            </w:numPr>
            <w:rPr>
              <w:rFonts w:eastAsia="宋体"/>
              <w:sz w:val="21"/>
            </w:rPr>
          </w:pPr>
          <w:r w:rsidRPr="00E96AA3">
            <w:rPr>
              <w:rFonts w:eastAsia="宋体"/>
              <w:sz w:val="21"/>
            </w:rPr>
            <w:t>截至报告期末主要资产受限情</w:t>
          </w:r>
          <w:r w:rsidRPr="00E96AA3">
            <w:rPr>
              <w:rFonts w:eastAsia="宋体" w:hint="eastAsia"/>
              <w:sz w:val="21"/>
            </w:rPr>
            <w:t>况</w:t>
          </w:r>
        </w:p>
        <w:sdt>
          <w:sdtPr>
            <w:rPr>
              <w:rFonts w:hint="eastAsia"/>
              <w:szCs w:val="21"/>
            </w:rPr>
            <w:alias w:val="是否适用：主要资产受限情况[双击切换]"/>
            <w:tag w:val="_GBC_01311ee451194f52a953344cf249b1b9"/>
            <w:id w:val="1256871201"/>
            <w:lock w:val="sdtContentLocked"/>
            <w:placeholder>
              <w:docPart w:val="GBC22222222222222222222222222222"/>
            </w:placeholder>
          </w:sdtPr>
          <w:sdtContent>
            <w:p w:rsidR="00DF727F" w:rsidRDefault="002538B4" w:rsidP="004648EF">
              <w:pPr>
                <w:rPr>
                  <w:szCs w:val="21"/>
                </w:rPr>
              </w:pPr>
              <w:r>
                <w:rPr>
                  <w:szCs w:val="21"/>
                </w:rPr>
                <w:fldChar w:fldCharType="begin"/>
              </w:r>
              <w:r w:rsidR="004648EF">
                <w:rPr>
                  <w:szCs w:val="21"/>
                </w:rPr>
                <w:instrText xml:space="preserve"> MACROBUTTON  SnrToggleCheckbox □适用  </w:instrText>
              </w:r>
              <w:r>
                <w:rPr>
                  <w:szCs w:val="21"/>
                </w:rPr>
                <w:fldChar w:fldCharType="end"/>
              </w:r>
              <w:r>
                <w:rPr>
                  <w:szCs w:val="21"/>
                </w:rPr>
                <w:fldChar w:fldCharType="begin"/>
              </w:r>
              <w:r w:rsidR="004648EF">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eastAsia="宋体" w:hAnsi="宋体" w:cs="宋体"/>
          <w:b w:val="0"/>
          <w:bCs w:val="0"/>
          <w:kern w:val="0"/>
          <w:szCs w:val="24"/>
        </w:rPr>
        <w:alias w:val="模块:其他说明"/>
        <w:tag w:val="_SEC_0a5a7a92c0314a60b3f3d11562efe5d4"/>
        <w:id w:val="-84229360"/>
        <w:lock w:val="sdtLocked"/>
        <w:placeholder>
          <w:docPart w:val="GBC22222222222222222222222222222"/>
        </w:placeholder>
      </w:sdtPr>
      <w:sdtEndPr>
        <w:rPr>
          <w:rFonts w:hint="eastAsia"/>
          <w:szCs w:val="21"/>
        </w:rPr>
      </w:sdtEndPr>
      <w:sdtContent>
        <w:p w:rsidR="00DF727F" w:rsidRPr="00E96AA3" w:rsidRDefault="00882BC7" w:rsidP="00F81B26">
          <w:pPr>
            <w:pStyle w:val="4"/>
            <w:numPr>
              <w:ilvl w:val="0"/>
              <w:numId w:val="45"/>
            </w:numPr>
            <w:rPr>
              <w:rFonts w:eastAsia="宋体"/>
              <w:sz w:val="21"/>
            </w:rPr>
          </w:pPr>
          <w:r w:rsidRPr="00E96AA3">
            <w:rPr>
              <w:rFonts w:eastAsia="宋体"/>
              <w:sz w:val="21"/>
            </w:rPr>
            <w:t>其他说明</w:t>
          </w:r>
        </w:p>
        <w:sdt>
          <w:sdtPr>
            <w:rPr>
              <w:rFonts w:hint="eastAsia"/>
              <w:szCs w:val="21"/>
            </w:rPr>
            <w:alias w:val="是否适用：资产及负债状况的其他说明[双击切换]"/>
            <w:tag w:val="_GBC_364e24c8cf1a4469ba88a4ae16e0417f"/>
            <w:id w:val="-1658754686"/>
            <w:lock w:val="sdtContentLocked"/>
            <w:placeholder>
              <w:docPart w:val="GBC22222222222222222222222222222"/>
            </w:placeholder>
          </w:sdtPr>
          <w:sdtContent>
            <w:p w:rsidR="00DF727F" w:rsidRDefault="002538B4" w:rsidP="004648EF">
              <w:pPr>
                <w:rPr>
                  <w:szCs w:val="21"/>
                </w:rPr>
              </w:pPr>
              <w:r>
                <w:rPr>
                  <w:szCs w:val="21"/>
                </w:rPr>
                <w:fldChar w:fldCharType="begin"/>
              </w:r>
              <w:r w:rsidR="004648EF">
                <w:rPr>
                  <w:szCs w:val="21"/>
                </w:rPr>
                <w:instrText xml:space="preserve"> MACROBUTTON  SnrToggleCheckbox □适用  </w:instrText>
              </w:r>
              <w:r>
                <w:rPr>
                  <w:szCs w:val="21"/>
                </w:rPr>
                <w:fldChar w:fldCharType="end"/>
              </w:r>
              <w:r>
                <w:rPr>
                  <w:szCs w:val="21"/>
                </w:rPr>
                <w:fldChar w:fldCharType="begin"/>
              </w:r>
              <w:r w:rsidR="004648EF">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hAnsi="宋体" w:cs="宋体" w:hint="eastAsia"/>
          <w:b w:val="0"/>
          <w:bCs w:val="0"/>
          <w:kern w:val="0"/>
          <w:szCs w:val="21"/>
        </w:rPr>
        <w:alias w:val="模块:行业经营性信息分析"/>
        <w:tag w:val="_SEC_5860c602a88b4fa29c583d556917cd48"/>
        <w:id w:val="777762744"/>
        <w:lock w:val="sdtLocked"/>
        <w:placeholder>
          <w:docPart w:val="GBC22222222222222222222222222222"/>
        </w:placeholder>
      </w:sdtPr>
      <w:sdtContent>
        <w:p w:rsidR="00BC27FE" w:rsidRDefault="00BC27FE" w:rsidP="00F81B26">
          <w:pPr>
            <w:pStyle w:val="aff5"/>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805853004"/>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272065793"/>
            <w:lock w:val="sdtLocked"/>
            <w:placeholder>
              <w:docPart w:val="GBC22222222222222222222222222222"/>
            </w:placeholder>
          </w:sdtPr>
          <w:sdtContent>
            <w:p w:rsidR="00BC27FE" w:rsidRPr="00AA3620" w:rsidRDefault="00BC27FE" w:rsidP="00C2726B">
              <w:pPr>
                <w:spacing w:line="360" w:lineRule="auto"/>
                <w:ind w:firstLineChars="200" w:firstLine="480"/>
                <w:rPr>
                  <w:sz w:val="21"/>
                  <w:szCs w:val="21"/>
                </w:rPr>
              </w:pPr>
              <w:r w:rsidRPr="00AA3620">
                <w:rPr>
                  <w:rFonts w:hint="eastAsia"/>
                  <w:sz w:val="21"/>
                  <w:szCs w:val="21"/>
                </w:rPr>
                <w:t>公司根据上海证券交易所《上市公司行业信息披露指引第十二号—服装》要求，对行业经营性信息作如下披露：</w:t>
              </w:r>
            </w:p>
            <w:p w:rsidR="00BC27FE" w:rsidRPr="00AA3620" w:rsidRDefault="00BC27FE" w:rsidP="004A365C">
              <w:pPr>
                <w:spacing w:line="360" w:lineRule="auto"/>
                <w:rPr>
                  <w:sz w:val="21"/>
                  <w:szCs w:val="21"/>
                </w:rPr>
              </w:pPr>
              <w:r w:rsidRPr="00AA3620">
                <w:rPr>
                  <w:rFonts w:hint="eastAsia"/>
                  <w:sz w:val="21"/>
                  <w:szCs w:val="21"/>
                </w:rPr>
                <w:t>服装行业经营性信息分析</w:t>
              </w:r>
            </w:p>
            <w:p w:rsidR="00BC27FE" w:rsidRPr="00AA3620" w:rsidRDefault="00BC27FE" w:rsidP="005F0017">
              <w:pPr>
                <w:keepNext/>
                <w:keepLines/>
                <w:numPr>
                  <w:ilvl w:val="0"/>
                  <w:numId w:val="107"/>
                </w:numPr>
                <w:spacing w:before="60" w:after="60"/>
                <w:jc w:val="both"/>
                <w:outlineLvl w:val="4"/>
                <w:rPr>
                  <w:sz w:val="21"/>
                  <w:szCs w:val="21"/>
                </w:rPr>
              </w:pPr>
              <w:r w:rsidRPr="00AA3620">
                <w:rPr>
                  <w:rFonts w:hint="eastAsia"/>
                  <w:sz w:val="21"/>
                  <w:szCs w:val="21"/>
                </w:rPr>
                <w:t>报告期内实体门店情况</w:t>
              </w:r>
            </w:p>
            <w:p w:rsidR="00BC27FE" w:rsidRPr="00E96AA3" w:rsidRDefault="002538B4" w:rsidP="00BC27FE">
              <w:pPr>
                <w:rPr>
                  <w:sz w:val="21"/>
                  <w:szCs w:val="21"/>
                </w:rPr>
              </w:pPr>
              <w:r w:rsidRPr="00E96AA3">
                <w:rPr>
                  <w:sz w:val="21"/>
                  <w:szCs w:val="21"/>
                </w:rPr>
                <w:fldChar w:fldCharType="begin"/>
              </w:r>
              <w:r w:rsidR="00BC27FE" w:rsidRPr="00E96AA3">
                <w:rPr>
                  <w:sz w:val="21"/>
                  <w:szCs w:val="21"/>
                </w:rPr>
                <w:instrText xml:space="preserve">MACROBUTTON  SnrToggleCheckbox √适用 </w:instrText>
              </w:r>
              <w:r w:rsidRPr="00E96AA3">
                <w:rPr>
                  <w:sz w:val="21"/>
                  <w:szCs w:val="21"/>
                </w:rPr>
                <w:fldChar w:fldCharType="end"/>
              </w:r>
              <w:r w:rsidRPr="00E96AA3">
                <w:rPr>
                  <w:sz w:val="21"/>
                  <w:szCs w:val="21"/>
                </w:rPr>
                <w:fldChar w:fldCharType="begin"/>
              </w:r>
              <w:r w:rsidR="00BC27FE" w:rsidRPr="00E96AA3">
                <w:rPr>
                  <w:sz w:val="21"/>
                  <w:szCs w:val="21"/>
                </w:rPr>
                <w:instrText xml:space="preserve"> MACROBUTTON  SnrToggleCheckbox □不适用 </w:instrText>
              </w:r>
              <w:r w:rsidRPr="00E96AA3">
                <w:rPr>
                  <w:sz w:val="21"/>
                  <w:szCs w:val="21"/>
                </w:rPr>
                <w:fldChar w:fldCharType="end"/>
              </w:r>
            </w:p>
            <w:p w:rsidR="00BC27FE" w:rsidRPr="00AA3620" w:rsidRDefault="00BC27FE" w:rsidP="00AA3620">
              <w:pPr>
                <w:shd w:val="clear" w:color="auto" w:fill="FFFFFF"/>
                <w:spacing w:line="360" w:lineRule="auto"/>
                <w:ind w:firstLineChars="200" w:firstLine="420"/>
                <w:rPr>
                  <w:sz w:val="21"/>
                  <w:szCs w:val="21"/>
                </w:rPr>
              </w:pPr>
              <w:r w:rsidRPr="00AA3620">
                <w:rPr>
                  <w:rFonts w:ascii="Calibri" w:hAnsi="Calibri" w:cs="Times New Roman" w:hint="eastAsia"/>
                  <w:color w:val="000000"/>
                  <w:sz w:val="21"/>
                  <w:szCs w:val="21"/>
                </w:rPr>
                <w:t>报告期内，公司围绕品牌发展主战略，不断加强与自身品牌定位相符的终端渠道建设与布局。公司</w:t>
              </w:r>
              <w:r w:rsidRPr="00AA3620">
                <w:rPr>
                  <w:rFonts w:ascii="Calibri" w:hAnsi="Calibri" w:cs="Times New Roman" w:hint="eastAsia"/>
                  <w:color w:val="000000" w:themeColor="text1"/>
                  <w:sz w:val="21"/>
                  <w:szCs w:val="21"/>
                </w:rPr>
                <w:t>按品牌经营业务分类实行事业部制的品牌运营组织架构，</w:t>
              </w:r>
              <w:r w:rsidRPr="00AA3620">
                <w:rPr>
                  <w:rFonts w:ascii="Calibri" w:hAnsi="Calibri" w:cs="Times New Roman" w:hint="eastAsia"/>
                  <w:color w:val="000000"/>
                  <w:sz w:val="21"/>
                  <w:szCs w:val="21"/>
                </w:rPr>
                <w:t>拥有在国内市场享有盛誉的“三枪”、“海螺”、“民光”、“凤凰”、“钟牌</w:t>
              </w:r>
              <w:r w:rsidRPr="00AA3620">
                <w:rPr>
                  <w:rFonts w:ascii="Calibri" w:hAnsi="Calibri" w:cs="Times New Roman"/>
                  <w:color w:val="000000"/>
                  <w:sz w:val="21"/>
                  <w:szCs w:val="21"/>
                </w:rPr>
                <w:t>414</w:t>
              </w:r>
              <w:r w:rsidRPr="00AA3620">
                <w:rPr>
                  <w:rFonts w:ascii="Calibri" w:hAnsi="Calibri" w:cs="Times New Roman" w:hint="eastAsia"/>
                  <w:color w:val="000000"/>
                  <w:sz w:val="21"/>
                  <w:szCs w:val="21"/>
                </w:rPr>
                <w:t>”和“皇后”等众多知名老字号以及品牌合作领域中稳健发展的“迪士尼”、“</w:t>
              </w:r>
              <w:r w:rsidRPr="00AA3620">
                <w:rPr>
                  <w:rFonts w:ascii="Calibri" w:hAnsi="Calibri" w:cs="Times New Roman"/>
                  <w:color w:val="000000"/>
                  <w:sz w:val="21"/>
                  <w:szCs w:val="21"/>
                </w:rPr>
                <w:t>Navigar</w:t>
              </w:r>
              <w:r w:rsidRPr="00AA3620">
                <w:rPr>
                  <w:rFonts w:ascii="Calibri" w:hAnsi="Calibri" w:cs="Times New Roman" w:hint="eastAsia"/>
                  <w:color w:val="000000"/>
                  <w:sz w:val="21"/>
                  <w:szCs w:val="21"/>
                </w:rPr>
                <w:t>e</w:t>
              </w:r>
              <w:r w:rsidRPr="00AA3620">
                <w:rPr>
                  <w:rFonts w:ascii="Calibri" w:hAnsi="Calibri" w:cs="Times New Roman" w:hint="eastAsia"/>
                  <w:color w:val="000000"/>
                  <w:sz w:val="21"/>
                  <w:szCs w:val="21"/>
                </w:rPr>
                <w:t>”、等合作品牌；掌控着众多营销网点组成的内销网络，产品遍及国内中高档百货商场。报告期内，公司依据“针织品”、“家用纺织品”、“服装服饰”进行品牌分类统计，同一商品大类无法细分（本报告牵涉内容统计口径相同，以下不再重复），具体情况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7"/>
                <w:gridCol w:w="1173"/>
                <w:gridCol w:w="1844"/>
                <w:gridCol w:w="1359"/>
                <w:gridCol w:w="1593"/>
                <w:gridCol w:w="1593"/>
              </w:tblGrid>
              <w:tr w:rsidR="00BC27FE" w:rsidRPr="008D00AB" w:rsidTr="000C7727">
                <w:tc>
                  <w:tcPr>
                    <w:tcW w:w="822" w:type="pct"/>
                    <w:vAlign w:val="center"/>
                  </w:tcPr>
                  <w:p w:rsidR="00BC27FE" w:rsidRPr="000C7727" w:rsidRDefault="00BC27FE" w:rsidP="000C7727">
                    <w:pPr>
                      <w:widowControl w:val="0"/>
                      <w:jc w:val="both"/>
                      <w:rPr>
                        <w:sz w:val="20"/>
                      </w:rPr>
                    </w:pPr>
                    <w:r w:rsidRPr="000C7727">
                      <w:rPr>
                        <w:rFonts w:hint="eastAsia"/>
                        <w:sz w:val="20"/>
                      </w:rPr>
                      <w:t>品牌</w:t>
                    </w:r>
                  </w:p>
                </w:tc>
                <w:tc>
                  <w:tcPr>
                    <w:tcW w:w="648" w:type="pct"/>
                    <w:vAlign w:val="center"/>
                  </w:tcPr>
                  <w:p w:rsidR="00BC27FE" w:rsidRPr="000C7727" w:rsidRDefault="00BC27FE" w:rsidP="000C7727">
                    <w:pPr>
                      <w:widowControl w:val="0"/>
                      <w:jc w:val="both"/>
                      <w:rPr>
                        <w:sz w:val="20"/>
                      </w:rPr>
                    </w:pPr>
                    <w:r w:rsidRPr="000C7727">
                      <w:rPr>
                        <w:rFonts w:hint="eastAsia"/>
                        <w:sz w:val="20"/>
                      </w:rPr>
                      <w:t>门店类型</w:t>
                    </w:r>
                  </w:p>
                </w:tc>
                <w:tc>
                  <w:tcPr>
                    <w:tcW w:w="1019" w:type="pct"/>
                    <w:vAlign w:val="center"/>
                  </w:tcPr>
                  <w:p w:rsidR="00BC27FE" w:rsidRPr="000C7727" w:rsidRDefault="00BC27FE" w:rsidP="000C7727">
                    <w:pPr>
                      <w:widowControl w:val="0"/>
                      <w:jc w:val="both"/>
                      <w:rPr>
                        <w:sz w:val="20"/>
                      </w:rPr>
                    </w:pPr>
                    <w:r w:rsidRPr="000C7727">
                      <w:rPr>
                        <w:rFonts w:hint="eastAsia"/>
                        <w:sz w:val="20"/>
                      </w:rPr>
                      <w:t>2018年末数量（家）</w:t>
                    </w:r>
                  </w:p>
                </w:tc>
                <w:tc>
                  <w:tcPr>
                    <w:tcW w:w="751" w:type="pct"/>
                  </w:tcPr>
                  <w:p w:rsidR="00BC27FE" w:rsidRPr="000C7727" w:rsidRDefault="00BC27FE" w:rsidP="000C7727">
                    <w:pPr>
                      <w:widowControl w:val="0"/>
                      <w:jc w:val="both"/>
                      <w:rPr>
                        <w:sz w:val="20"/>
                      </w:rPr>
                    </w:pPr>
                    <w:r w:rsidRPr="000C7727">
                      <w:rPr>
                        <w:rFonts w:hint="eastAsia"/>
                        <w:sz w:val="20"/>
                      </w:rPr>
                      <w:t>2019年末数量（家）</w:t>
                    </w:r>
                  </w:p>
                </w:tc>
                <w:tc>
                  <w:tcPr>
                    <w:tcW w:w="880" w:type="pct"/>
                    <w:vAlign w:val="center"/>
                  </w:tcPr>
                  <w:p w:rsidR="00BC27FE" w:rsidRPr="000C7727" w:rsidRDefault="00BC27FE" w:rsidP="000C7727">
                    <w:pPr>
                      <w:widowControl w:val="0"/>
                      <w:jc w:val="both"/>
                      <w:rPr>
                        <w:sz w:val="20"/>
                      </w:rPr>
                    </w:pPr>
                    <w:r w:rsidRPr="000C7727">
                      <w:rPr>
                        <w:sz w:val="20"/>
                      </w:rPr>
                      <w:t>201</w:t>
                    </w:r>
                    <w:r w:rsidRPr="000C7727">
                      <w:rPr>
                        <w:rFonts w:hint="eastAsia"/>
                        <w:sz w:val="20"/>
                      </w:rPr>
                      <w:t>9新开（家）</w:t>
                    </w:r>
                  </w:p>
                </w:tc>
                <w:tc>
                  <w:tcPr>
                    <w:tcW w:w="880" w:type="pct"/>
                    <w:vAlign w:val="center"/>
                  </w:tcPr>
                  <w:p w:rsidR="00BC27FE" w:rsidRPr="000C7727" w:rsidRDefault="00BC27FE" w:rsidP="000C7727">
                    <w:pPr>
                      <w:widowControl w:val="0"/>
                      <w:jc w:val="both"/>
                      <w:rPr>
                        <w:sz w:val="20"/>
                      </w:rPr>
                    </w:pPr>
                    <w:r w:rsidRPr="000C7727">
                      <w:rPr>
                        <w:rFonts w:hint="eastAsia"/>
                        <w:sz w:val="20"/>
                      </w:rPr>
                      <w:t>2019关闭（家）</w:t>
                    </w:r>
                  </w:p>
                </w:tc>
              </w:tr>
              <w:tr w:rsidR="00BC27FE" w:rsidRPr="008D00AB" w:rsidTr="000C7727">
                <w:tc>
                  <w:tcPr>
                    <w:tcW w:w="822" w:type="pct"/>
                  </w:tcPr>
                  <w:p w:rsidR="00BC27FE" w:rsidRPr="000C7727" w:rsidRDefault="00BC27FE" w:rsidP="000C7727">
                    <w:pPr>
                      <w:widowControl w:val="0"/>
                      <w:jc w:val="both"/>
                      <w:rPr>
                        <w:sz w:val="20"/>
                      </w:rPr>
                    </w:pPr>
                    <w:r w:rsidRPr="000C7727">
                      <w:rPr>
                        <w:sz w:val="20"/>
                      </w:rPr>
                      <w:t>品牌集合</w:t>
                    </w:r>
                  </w:p>
                </w:tc>
                <w:tc>
                  <w:tcPr>
                    <w:tcW w:w="648" w:type="pct"/>
                  </w:tcPr>
                  <w:p w:rsidR="00BC27FE" w:rsidRPr="000C7727" w:rsidRDefault="00BC27FE" w:rsidP="000C7727">
                    <w:pPr>
                      <w:widowControl w:val="0"/>
                      <w:jc w:val="both"/>
                      <w:rPr>
                        <w:sz w:val="20"/>
                      </w:rPr>
                    </w:pPr>
                    <w:r w:rsidRPr="000C7727">
                      <w:rPr>
                        <w:sz w:val="20"/>
                      </w:rPr>
                      <w:t>专卖店/柜</w:t>
                    </w:r>
                  </w:p>
                </w:tc>
                <w:tc>
                  <w:tcPr>
                    <w:tcW w:w="1019" w:type="pct"/>
                  </w:tcPr>
                  <w:p w:rsidR="00BC27FE" w:rsidRPr="000C7727" w:rsidRDefault="00BC27FE" w:rsidP="000C7727">
                    <w:pPr>
                      <w:widowControl w:val="0"/>
                      <w:jc w:val="right"/>
                      <w:rPr>
                        <w:sz w:val="20"/>
                      </w:rPr>
                    </w:pPr>
                    <w:r w:rsidRPr="000C7727">
                      <w:rPr>
                        <w:sz w:val="20"/>
                      </w:rPr>
                      <w:t xml:space="preserve">2,239 </w:t>
                    </w:r>
                  </w:p>
                </w:tc>
                <w:tc>
                  <w:tcPr>
                    <w:tcW w:w="751" w:type="pct"/>
                  </w:tcPr>
                  <w:p w:rsidR="00BC27FE" w:rsidRPr="000C7727" w:rsidRDefault="00BC27FE" w:rsidP="000C7727">
                    <w:pPr>
                      <w:widowControl w:val="0"/>
                      <w:jc w:val="right"/>
                      <w:rPr>
                        <w:sz w:val="20"/>
                      </w:rPr>
                    </w:pPr>
                    <w:r w:rsidRPr="000C7727">
                      <w:rPr>
                        <w:sz w:val="20"/>
                      </w:rPr>
                      <w:t xml:space="preserve">2,264 </w:t>
                    </w:r>
                  </w:p>
                </w:tc>
                <w:tc>
                  <w:tcPr>
                    <w:tcW w:w="880" w:type="pct"/>
                  </w:tcPr>
                  <w:p w:rsidR="00BC27FE" w:rsidRPr="000C7727" w:rsidRDefault="00BC27FE" w:rsidP="000C7727">
                    <w:pPr>
                      <w:widowControl w:val="0"/>
                      <w:jc w:val="right"/>
                      <w:rPr>
                        <w:sz w:val="20"/>
                      </w:rPr>
                    </w:pPr>
                    <w:r w:rsidRPr="000C7727">
                      <w:rPr>
                        <w:sz w:val="20"/>
                      </w:rPr>
                      <w:t xml:space="preserve">467 </w:t>
                    </w:r>
                  </w:p>
                </w:tc>
                <w:tc>
                  <w:tcPr>
                    <w:tcW w:w="880" w:type="pct"/>
                  </w:tcPr>
                  <w:p w:rsidR="00BC27FE" w:rsidRPr="000C7727" w:rsidRDefault="00BC27FE" w:rsidP="000C7727">
                    <w:pPr>
                      <w:widowControl w:val="0"/>
                      <w:jc w:val="right"/>
                      <w:rPr>
                        <w:sz w:val="20"/>
                      </w:rPr>
                    </w:pPr>
                    <w:r w:rsidRPr="000C7727">
                      <w:rPr>
                        <w:sz w:val="20"/>
                      </w:rPr>
                      <w:t xml:space="preserve">442 </w:t>
                    </w:r>
                  </w:p>
                </w:tc>
              </w:tr>
              <w:tr w:rsidR="00BC27FE" w:rsidRPr="008D00AB" w:rsidTr="000C7727">
                <w:tc>
                  <w:tcPr>
                    <w:tcW w:w="822" w:type="pct"/>
                  </w:tcPr>
                  <w:p w:rsidR="00BC27FE" w:rsidRPr="000C7727" w:rsidRDefault="00BC27FE" w:rsidP="000C7727">
                    <w:pPr>
                      <w:widowControl w:val="0"/>
                      <w:jc w:val="both"/>
                      <w:rPr>
                        <w:sz w:val="20"/>
                      </w:rPr>
                    </w:pPr>
                    <w:r w:rsidRPr="000C7727">
                      <w:rPr>
                        <w:sz w:val="20"/>
                      </w:rPr>
                      <w:t>品牌集合</w:t>
                    </w:r>
                  </w:p>
                </w:tc>
                <w:tc>
                  <w:tcPr>
                    <w:tcW w:w="648" w:type="pct"/>
                  </w:tcPr>
                  <w:p w:rsidR="00BC27FE" w:rsidRPr="000C7727" w:rsidRDefault="00BC27FE" w:rsidP="000C7727">
                    <w:pPr>
                      <w:widowControl w:val="0"/>
                      <w:jc w:val="both"/>
                      <w:rPr>
                        <w:sz w:val="20"/>
                      </w:rPr>
                    </w:pPr>
                    <w:r w:rsidRPr="000C7727">
                      <w:rPr>
                        <w:sz w:val="20"/>
                      </w:rPr>
                      <w:t>加盟店/柜</w:t>
                    </w:r>
                  </w:p>
                </w:tc>
                <w:tc>
                  <w:tcPr>
                    <w:tcW w:w="1019" w:type="pct"/>
                  </w:tcPr>
                  <w:p w:rsidR="00BC27FE" w:rsidRPr="000C7727" w:rsidRDefault="00BC27FE" w:rsidP="000C7727">
                    <w:pPr>
                      <w:widowControl w:val="0"/>
                      <w:jc w:val="right"/>
                      <w:rPr>
                        <w:sz w:val="20"/>
                      </w:rPr>
                    </w:pPr>
                    <w:r w:rsidRPr="000C7727">
                      <w:rPr>
                        <w:sz w:val="20"/>
                      </w:rPr>
                      <w:t xml:space="preserve">1,660 </w:t>
                    </w:r>
                  </w:p>
                </w:tc>
                <w:tc>
                  <w:tcPr>
                    <w:tcW w:w="751" w:type="pct"/>
                  </w:tcPr>
                  <w:p w:rsidR="00BC27FE" w:rsidRPr="000C7727" w:rsidRDefault="00BC27FE" w:rsidP="000C7727">
                    <w:pPr>
                      <w:widowControl w:val="0"/>
                      <w:jc w:val="right"/>
                      <w:rPr>
                        <w:sz w:val="20"/>
                      </w:rPr>
                    </w:pPr>
                    <w:r w:rsidRPr="000C7727">
                      <w:rPr>
                        <w:sz w:val="20"/>
                      </w:rPr>
                      <w:t xml:space="preserve">1,614 </w:t>
                    </w:r>
                  </w:p>
                </w:tc>
                <w:tc>
                  <w:tcPr>
                    <w:tcW w:w="880" w:type="pct"/>
                  </w:tcPr>
                  <w:p w:rsidR="00BC27FE" w:rsidRPr="000C7727" w:rsidRDefault="00BC27FE" w:rsidP="000C7727">
                    <w:pPr>
                      <w:widowControl w:val="0"/>
                      <w:jc w:val="right"/>
                      <w:rPr>
                        <w:sz w:val="20"/>
                      </w:rPr>
                    </w:pPr>
                    <w:r w:rsidRPr="000C7727">
                      <w:rPr>
                        <w:sz w:val="20"/>
                      </w:rPr>
                      <w:t xml:space="preserve">292 </w:t>
                    </w:r>
                  </w:p>
                </w:tc>
                <w:tc>
                  <w:tcPr>
                    <w:tcW w:w="880" w:type="pct"/>
                  </w:tcPr>
                  <w:p w:rsidR="00BC27FE" w:rsidRPr="000C7727" w:rsidRDefault="00BC27FE" w:rsidP="000C7727">
                    <w:pPr>
                      <w:widowControl w:val="0"/>
                      <w:jc w:val="right"/>
                      <w:rPr>
                        <w:sz w:val="20"/>
                      </w:rPr>
                    </w:pPr>
                    <w:r w:rsidRPr="000C7727">
                      <w:rPr>
                        <w:sz w:val="20"/>
                      </w:rPr>
                      <w:t xml:space="preserve">338 </w:t>
                    </w:r>
                  </w:p>
                </w:tc>
              </w:tr>
              <w:tr w:rsidR="00BC27FE" w:rsidRPr="008D00AB" w:rsidTr="000C7727">
                <w:tc>
                  <w:tcPr>
                    <w:tcW w:w="822" w:type="pct"/>
                  </w:tcPr>
                  <w:p w:rsidR="00BC27FE" w:rsidRPr="000C7727" w:rsidRDefault="00BC27FE" w:rsidP="000C7727">
                    <w:pPr>
                      <w:widowControl w:val="0"/>
                      <w:jc w:val="both"/>
                      <w:rPr>
                        <w:sz w:val="20"/>
                      </w:rPr>
                    </w:pPr>
                    <w:r w:rsidRPr="000C7727">
                      <w:rPr>
                        <w:rFonts w:hint="eastAsia"/>
                        <w:sz w:val="20"/>
                      </w:rPr>
                      <w:lastRenderedPageBreak/>
                      <w:t>合计</w:t>
                    </w:r>
                  </w:p>
                </w:tc>
                <w:tc>
                  <w:tcPr>
                    <w:tcW w:w="648" w:type="pct"/>
                  </w:tcPr>
                  <w:p w:rsidR="00BC27FE" w:rsidRPr="000C7727" w:rsidRDefault="00BC27FE" w:rsidP="000C7727">
                    <w:pPr>
                      <w:widowControl w:val="0"/>
                      <w:jc w:val="both"/>
                      <w:rPr>
                        <w:sz w:val="20"/>
                      </w:rPr>
                    </w:pPr>
                    <w:r w:rsidRPr="000C7727">
                      <w:rPr>
                        <w:rFonts w:hint="eastAsia"/>
                        <w:sz w:val="20"/>
                      </w:rPr>
                      <w:t>-</w:t>
                    </w:r>
                  </w:p>
                </w:tc>
                <w:tc>
                  <w:tcPr>
                    <w:tcW w:w="1019" w:type="pct"/>
                  </w:tcPr>
                  <w:p w:rsidR="00BC27FE" w:rsidRPr="000C7727" w:rsidRDefault="00BC27FE" w:rsidP="000C7727">
                    <w:pPr>
                      <w:widowControl w:val="0"/>
                      <w:jc w:val="right"/>
                      <w:rPr>
                        <w:sz w:val="20"/>
                      </w:rPr>
                    </w:pPr>
                    <w:r w:rsidRPr="000C7727">
                      <w:rPr>
                        <w:sz w:val="20"/>
                      </w:rPr>
                      <w:t xml:space="preserve">3,899 </w:t>
                    </w:r>
                  </w:p>
                </w:tc>
                <w:tc>
                  <w:tcPr>
                    <w:tcW w:w="751" w:type="pct"/>
                  </w:tcPr>
                  <w:p w:rsidR="00BC27FE" w:rsidRPr="000C7727" w:rsidRDefault="00BC27FE" w:rsidP="000C7727">
                    <w:pPr>
                      <w:widowControl w:val="0"/>
                      <w:jc w:val="right"/>
                      <w:rPr>
                        <w:sz w:val="20"/>
                      </w:rPr>
                    </w:pPr>
                    <w:r w:rsidRPr="000C7727">
                      <w:rPr>
                        <w:sz w:val="20"/>
                      </w:rPr>
                      <w:t xml:space="preserve">3,878 </w:t>
                    </w:r>
                  </w:p>
                </w:tc>
                <w:tc>
                  <w:tcPr>
                    <w:tcW w:w="880" w:type="pct"/>
                  </w:tcPr>
                  <w:p w:rsidR="00BC27FE" w:rsidRPr="000C7727" w:rsidRDefault="00BC27FE" w:rsidP="000C7727">
                    <w:pPr>
                      <w:widowControl w:val="0"/>
                      <w:jc w:val="right"/>
                      <w:rPr>
                        <w:sz w:val="20"/>
                      </w:rPr>
                    </w:pPr>
                    <w:r w:rsidRPr="000C7727">
                      <w:rPr>
                        <w:sz w:val="20"/>
                      </w:rPr>
                      <w:t xml:space="preserve">759 </w:t>
                    </w:r>
                  </w:p>
                </w:tc>
                <w:tc>
                  <w:tcPr>
                    <w:tcW w:w="880" w:type="pct"/>
                  </w:tcPr>
                  <w:p w:rsidR="00BC27FE" w:rsidRPr="000C7727" w:rsidRDefault="00BC27FE" w:rsidP="000C7727">
                    <w:pPr>
                      <w:widowControl w:val="0"/>
                      <w:jc w:val="right"/>
                      <w:rPr>
                        <w:sz w:val="20"/>
                      </w:rPr>
                    </w:pPr>
                    <w:r w:rsidRPr="000C7727">
                      <w:rPr>
                        <w:sz w:val="20"/>
                      </w:rPr>
                      <w:t xml:space="preserve">780 </w:t>
                    </w:r>
                  </w:p>
                </w:tc>
              </w:tr>
            </w:tbl>
            <w:p w:rsidR="00BC27FE" w:rsidRPr="008D00AB" w:rsidRDefault="00BC27FE" w:rsidP="00BC27FE">
              <w:pPr>
                <w:rPr>
                  <w:sz w:val="21"/>
                </w:rPr>
              </w:pPr>
            </w:p>
            <w:tbl>
              <w:tblPr>
                <w:tblStyle w:val="g4"/>
                <w:tblW w:w="5000" w:type="pct"/>
                <w:tblInd w:w="0" w:type="dxa"/>
                <w:tblLook w:val="04A0"/>
              </w:tblPr>
              <w:tblGrid>
                <w:gridCol w:w="1457"/>
                <w:gridCol w:w="1100"/>
                <w:gridCol w:w="1813"/>
                <w:gridCol w:w="1491"/>
                <w:gridCol w:w="1491"/>
                <w:gridCol w:w="1491"/>
              </w:tblGrid>
              <w:tr w:rsidR="00BC27FE" w:rsidRPr="008D00AB" w:rsidTr="000C7727">
                <w:tc>
                  <w:tcPr>
                    <w:tcW w:w="824" w:type="pct"/>
                    <w:shd w:val="clear" w:color="auto" w:fill="auto"/>
                  </w:tcPr>
                  <w:p w:rsidR="00BC27FE" w:rsidRDefault="00BC27FE" w:rsidP="00BC27FE">
                    <w:pPr>
                      <w:rPr>
                        <w:b/>
                        <w:bCs/>
                        <w:kern w:val="2"/>
                        <w:sz w:val="20"/>
                        <w:szCs w:val="21"/>
                      </w:rPr>
                    </w:pPr>
                    <w:r>
                      <w:rPr>
                        <w:sz w:val="20"/>
                      </w:rPr>
                      <w:t>品牌</w:t>
                    </w:r>
                  </w:p>
                </w:tc>
                <w:tc>
                  <w:tcPr>
                    <w:tcW w:w="622" w:type="pct"/>
                    <w:shd w:val="clear" w:color="auto" w:fill="auto"/>
                  </w:tcPr>
                  <w:p w:rsidR="00BC27FE" w:rsidRDefault="00BC27FE" w:rsidP="00BC27FE">
                    <w:pPr>
                      <w:rPr>
                        <w:b/>
                        <w:bCs/>
                        <w:kern w:val="2"/>
                        <w:sz w:val="20"/>
                        <w:szCs w:val="21"/>
                      </w:rPr>
                    </w:pPr>
                    <w:r>
                      <w:rPr>
                        <w:sz w:val="20"/>
                      </w:rPr>
                      <w:t>门店类型</w:t>
                    </w:r>
                  </w:p>
                </w:tc>
                <w:tc>
                  <w:tcPr>
                    <w:tcW w:w="1025" w:type="pct"/>
                    <w:shd w:val="clear" w:color="auto" w:fill="auto"/>
                  </w:tcPr>
                  <w:p w:rsidR="00BC27FE" w:rsidRDefault="00BC27FE" w:rsidP="00BC27FE">
                    <w:pPr>
                      <w:rPr>
                        <w:b/>
                        <w:bCs/>
                        <w:kern w:val="2"/>
                        <w:sz w:val="20"/>
                        <w:szCs w:val="21"/>
                      </w:rPr>
                    </w:pPr>
                    <w:r>
                      <w:rPr>
                        <w:sz w:val="20"/>
                      </w:rPr>
                      <w:t>201</w:t>
                    </w:r>
                    <w:r>
                      <w:rPr>
                        <w:rFonts w:hint="eastAsia"/>
                        <w:sz w:val="20"/>
                      </w:rPr>
                      <w:t>8</w:t>
                    </w:r>
                    <w:r>
                      <w:rPr>
                        <w:sz w:val="20"/>
                      </w:rPr>
                      <w:t>年末数量（家）</w:t>
                    </w:r>
                  </w:p>
                </w:tc>
                <w:tc>
                  <w:tcPr>
                    <w:tcW w:w="843" w:type="pct"/>
                    <w:shd w:val="clear" w:color="auto" w:fill="auto"/>
                  </w:tcPr>
                  <w:p w:rsidR="00BC27FE" w:rsidRDefault="00BC27FE" w:rsidP="00BC27FE">
                    <w:pPr>
                      <w:rPr>
                        <w:b/>
                        <w:bCs/>
                        <w:kern w:val="2"/>
                        <w:sz w:val="20"/>
                        <w:szCs w:val="21"/>
                      </w:rPr>
                    </w:pPr>
                    <w:r>
                      <w:rPr>
                        <w:sz w:val="20"/>
                      </w:rPr>
                      <w:t>201</w:t>
                    </w:r>
                    <w:r>
                      <w:rPr>
                        <w:rFonts w:hint="eastAsia"/>
                        <w:sz w:val="20"/>
                      </w:rPr>
                      <w:t>9</w:t>
                    </w:r>
                    <w:r>
                      <w:rPr>
                        <w:sz w:val="20"/>
                      </w:rPr>
                      <w:t>年年末数量（家）</w:t>
                    </w:r>
                  </w:p>
                </w:tc>
                <w:tc>
                  <w:tcPr>
                    <w:tcW w:w="843" w:type="pct"/>
                    <w:shd w:val="clear" w:color="auto" w:fill="auto"/>
                  </w:tcPr>
                  <w:p w:rsidR="00BC27FE" w:rsidRDefault="00BC27FE" w:rsidP="00BC27FE">
                    <w:pPr>
                      <w:rPr>
                        <w:b/>
                        <w:bCs/>
                        <w:kern w:val="2"/>
                        <w:sz w:val="20"/>
                        <w:szCs w:val="21"/>
                      </w:rPr>
                    </w:pPr>
                    <w:r>
                      <w:rPr>
                        <w:sz w:val="20"/>
                      </w:rPr>
                      <w:t>201</w:t>
                    </w:r>
                    <w:r>
                      <w:rPr>
                        <w:rFonts w:hint="eastAsia"/>
                        <w:sz w:val="20"/>
                      </w:rPr>
                      <w:t>9</w:t>
                    </w:r>
                    <w:r>
                      <w:rPr>
                        <w:sz w:val="20"/>
                      </w:rPr>
                      <w:t>年新开（家）</w:t>
                    </w:r>
                  </w:p>
                </w:tc>
                <w:tc>
                  <w:tcPr>
                    <w:tcW w:w="843" w:type="pct"/>
                    <w:shd w:val="clear" w:color="auto" w:fill="auto"/>
                  </w:tcPr>
                  <w:p w:rsidR="00BC27FE" w:rsidRDefault="00BC27FE" w:rsidP="00BC27FE">
                    <w:pPr>
                      <w:rPr>
                        <w:b/>
                        <w:bCs/>
                        <w:kern w:val="2"/>
                        <w:sz w:val="20"/>
                        <w:szCs w:val="21"/>
                      </w:rPr>
                    </w:pPr>
                    <w:r>
                      <w:rPr>
                        <w:sz w:val="20"/>
                      </w:rPr>
                      <w:t>201</w:t>
                    </w:r>
                    <w:r>
                      <w:rPr>
                        <w:rFonts w:hint="eastAsia"/>
                        <w:sz w:val="20"/>
                      </w:rPr>
                      <w:t>9</w:t>
                    </w:r>
                    <w:r>
                      <w:rPr>
                        <w:sz w:val="20"/>
                      </w:rPr>
                      <w:t>年关闭（家）</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针织品</w:t>
                    </w:r>
                  </w:p>
                </w:tc>
                <w:tc>
                  <w:tcPr>
                    <w:tcW w:w="622" w:type="pct"/>
                    <w:shd w:val="clear" w:color="auto" w:fill="auto"/>
                  </w:tcPr>
                  <w:p w:rsidR="00BC27FE" w:rsidRDefault="00BC27FE" w:rsidP="00BC27FE">
                    <w:pPr>
                      <w:rPr>
                        <w:b/>
                        <w:bCs/>
                        <w:kern w:val="2"/>
                        <w:sz w:val="20"/>
                        <w:szCs w:val="21"/>
                      </w:rPr>
                    </w:pPr>
                    <w:r>
                      <w:rPr>
                        <w:sz w:val="20"/>
                      </w:rPr>
                      <w:t>专卖店/柜</w:t>
                    </w:r>
                  </w:p>
                </w:tc>
                <w:tc>
                  <w:tcPr>
                    <w:tcW w:w="1025" w:type="pct"/>
                    <w:shd w:val="clear" w:color="auto" w:fill="auto"/>
                  </w:tcPr>
                  <w:p w:rsidR="00BC27FE" w:rsidRDefault="0056417D" w:rsidP="0056417D">
                    <w:pPr>
                      <w:jc w:val="center"/>
                      <w:rPr>
                        <w:sz w:val="20"/>
                      </w:rPr>
                    </w:pPr>
                    <w:r>
                      <w:rPr>
                        <w:rFonts w:hint="eastAsia"/>
                        <w:sz w:val="20"/>
                      </w:rPr>
                      <w:t xml:space="preserve">           </w:t>
                    </w:r>
                    <w:r w:rsidR="000C7727">
                      <w:rPr>
                        <w:rFonts w:hint="eastAsia"/>
                        <w:sz w:val="20"/>
                      </w:rPr>
                      <w:t>2</w:t>
                    </w:r>
                    <w:r w:rsidR="000A723E">
                      <w:rPr>
                        <w:rFonts w:hint="eastAsia"/>
                        <w:sz w:val="20"/>
                      </w:rPr>
                      <w:t>,</w:t>
                    </w:r>
                    <w:r w:rsidR="000C7727">
                      <w:rPr>
                        <w:rFonts w:hint="eastAsia"/>
                        <w:sz w:val="20"/>
                      </w:rPr>
                      <w:t>051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2,118</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465</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398</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 xml:space="preserve">　</w:t>
                    </w:r>
                  </w:p>
                </w:tc>
                <w:tc>
                  <w:tcPr>
                    <w:tcW w:w="622" w:type="pct"/>
                    <w:shd w:val="clear" w:color="auto" w:fill="auto"/>
                  </w:tcPr>
                  <w:p w:rsidR="00BC27FE" w:rsidRDefault="00BC27FE" w:rsidP="00BC27FE">
                    <w:pPr>
                      <w:rPr>
                        <w:b/>
                        <w:bCs/>
                        <w:kern w:val="2"/>
                        <w:sz w:val="20"/>
                        <w:szCs w:val="21"/>
                      </w:rPr>
                    </w:pPr>
                    <w:r>
                      <w:rPr>
                        <w:sz w:val="20"/>
                      </w:rPr>
                      <w:t>加盟店/柜</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1,581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1,543</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290</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328</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针织品小计</w:t>
                    </w:r>
                  </w:p>
                </w:tc>
                <w:tc>
                  <w:tcPr>
                    <w:tcW w:w="622" w:type="pct"/>
                    <w:shd w:val="clear" w:color="auto" w:fill="auto"/>
                  </w:tcPr>
                  <w:p w:rsidR="00BC27FE" w:rsidRDefault="00BC27FE" w:rsidP="00BC27FE">
                    <w:pPr>
                      <w:rPr>
                        <w:b/>
                        <w:bCs/>
                        <w:kern w:val="2"/>
                        <w:sz w:val="20"/>
                        <w:szCs w:val="21"/>
                      </w:rPr>
                    </w:pPr>
                    <w:r>
                      <w:rPr>
                        <w:sz w:val="20"/>
                      </w:rPr>
                      <w:t xml:space="preserve">　</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3,632</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3,661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755</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726</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服装服饰</w:t>
                    </w:r>
                  </w:p>
                </w:tc>
                <w:tc>
                  <w:tcPr>
                    <w:tcW w:w="622" w:type="pct"/>
                    <w:shd w:val="clear" w:color="auto" w:fill="auto"/>
                  </w:tcPr>
                  <w:p w:rsidR="00BC27FE" w:rsidRDefault="00BC27FE" w:rsidP="00BC27FE">
                    <w:pPr>
                      <w:rPr>
                        <w:b/>
                        <w:bCs/>
                        <w:kern w:val="2"/>
                        <w:sz w:val="20"/>
                        <w:szCs w:val="21"/>
                      </w:rPr>
                    </w:pPr>
                    <w:r>
                      <w:rPr>
                        <w:sz w:val="20"/>
                      </w:rPr>
                      <w:t>专卖店/柜</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147</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113</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35</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 xml:space="preserve">　</w:t>
                    </w:r>
                  </w:p>
                </w:tc>
                <w:tc>
                  <w:tcPr>
                    <w:tcW w:w="622" w:type="pct"/>
                    <w:shd w:val="clear" w:color="auto" w:fill="auto"/>
                  </w:tcPr>
                  <w:p w:rsidR="00BC27FE" w:rsidRDefault="00BC27FE" w:rsidP="00BC27FE">
                    <w:pPr>
                      <w:rPr>
                        <w:b/>
                        <w:bCs/>
                        <w:kern w:val="2"/>
                        <w:sz w:val="20"/>
                        <w:szCs w:val="21"/>
                      </w:rPr>
                    </w:pPr>
                    <w:r>
                      <w:rPr>
                        <w:sz w:val="20"/>
                      </w:rPr>
                      <w:t>加盟店/柜</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65</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63</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2</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4</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服装服饰小计</w:t>
                    </w:r>
                  </w:p>
                </w:tc>
                <w:tc>
                  <w:tcPr>
                    <w:tcW w:w="622" w:type="pct"/>
                    <w:shd w:val="clear" w:color="auto" w:fill="auto"/>
                  </w:tcPr>
                  <w:p w:rsidR="00BC27FE" w:rsidRDefault="00BC27FE" w:rsidP="00BC27FE">
                    <w:pPr>
                      <w:rPr>
                        <w:b/>
                        <w:bCs/>
                        <w:kern w:val="2"/>
                        <w:sz w:val="20"/>
                        <w:szCs w:val="21"/>
                      </w:rPr>
                    </w:pPr>
                    <w:r>
                      <w:rPr>
                        <w:sz w:val="20"/>
                      </w:rPr>
                      <w:t xml:space="preserve">　</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212</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176</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39</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家用纺织品</w:t>
                    </w:r>
                  </w:p>
                </w:tc>
                <w:tc>
                  <w:tcPr>
                    <w:tcW w:w="622" w:type="pct"/>
                    <w:shd w:val="clear" w:color="auto" w:fill="auto"/>
                  </w:tcPr>
                  <w:p w:rsidR="00BC27FE" w:rsidRDefault="00BC27FE" w:rsidP="00BC27FE">
                    <w:pPr>
                      <w:rPr>
                        <w:b/>
                        <w:bCs/>
                        <w:kern w:val="2"/>
                        <w:sz w:val="20"/>
                        <w:szCs w:val="21"/>
                      </w:rPr>
                    </w:pPr>
                    <w:r>
                      <w:rPr>
                        <w:sz w:val="20"/>
                      </w:rPr>
                      <w:t>专卖店/柜</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41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33</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9</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 xml:space="preserve">　</w:t>
                    </w:r>
                  </w:p>
                </w:tc>
                <w:tc>
                  <w:tcPr>
                    <w:tcW w:w="622" w:type="pct"/>
                    <w:shd w:val="clear" w:color="auto" w:fill="auto"/>
                  </w:tcPr>
                  <w:p w:rsidR="00BC27FE" w:rsidRDefault="00BC27FE" w:rsidP="00BC27FE">
                    <w:pPr>
                      <w:rPr>
                        <w:b/>
                        <w:bCs/>
                        <w:kern w:val="2"/>
                        <w:sz w:val="20"/>
                        <w:szCs w:val="21"/>
                      </w:rPr>
                    </w:pPr>
                    <w:r>
                      <w:rPr>
                        <w:sz w:val="20"/>
                      </w:rPr>
                      <w:t>加盟店/柜</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14</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8</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rFonts w:hint="eastAsia"/>
                        <w:sz w:val="20"/>
                      </w:rPr>
                      <w:t>0</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6</w:t>
                    </w:r>
                  </w:p>
                </w:tc>
              </w:tr>
              <w:tr w:rsidR="00BC27FE" w:rsidRPr="008D00AB" w:rsidTr="000C7727">
                <w:tc>
                  <w:tcPr>
                    <w:tcW w:w="824" w:type="pct"/>
                    <w:shd w:val="clear" w:color="auto" w:fill="auto"/>
                  </w:tcPr>
                  <w:p w:rsidR="00BC27FE" w:rsidRDefault="00BC27FE" w:rsidP="00BC27FE">
                    <w:pPr>
                      <w:rPr>
                        <w:b/>
                        <w:bCs/>
                        <w:kern w:val="2"/>
                        <w:sz w:val="20"/>
                        <w:szCs w:val="21"/>
                      </w:rPr>
                    </w:pPr>
                    <w:r>
                      <w:rPr>
                        <w:sz w:val="20"/>
                      </w:rPr>
                      <w:t>家用纺织品小计</w:t>
                    </w:r>
                  </w:p>
                </w:tc>
                <w:tc>
                  <w:tcPr>
                    <w:tcW w:w="622" w:type="pct"/>
                    <w:shd w:val="clear" w:color="auto" w:fill="auto"/>
                  </w:tcPr>
                  <w:p w:rsidR="00BC27FE" w:rsidRDefault="00BC27FE" w:rsidP="00BC27FE">
                    <w:pPr>
                      <w:rPr>
                        <w:b/>
                        <w:bCs/>
                        <w:kern w:val="2"/>
                        <w:sz w:val="20"/>
                        <w:szCs w:val="21"/>
                      </w:rPr>
                    </w:pPr>
                    <w:r>
                      <w:rPr>
                        <w:sz w:val="20"/>
                      </w:rPr>
                      <w:t xml:space="preserve">　</w:t>
                    </w:r>
                  </w:p>
                </w:tc>
                <w:tc>
                  <w:tcPr>
                    <w:tcW w:w="1025" w:type="pct"/>
                    <w:shd w:val="clear" w:color="auto" w:fill="auto"/>
                  </w:tcPr>
                  <w:p w:rsidR="00BC27FE" w:rsidRDefault="0056417D" w:rsidP="0056417D">
                    <w:pPr>
                      <w:jc w:val="center"/>
                      <w:rPr>
                        <w:sz w:val="20"/>
                      </w:rPr>
                    </w:pPr>
                    <w:r>
                      <w:rPr>
                        <w:rFonts w:hint="eastAsia"/>
                        <w:sz w:val="20"/>
                      </w:rPr>
                      <w:t xml:space="preserve">              </w:t>
                    </w:r>
                    <w:r w:rsidR="00BC27FE">
                      <w:rPr>
                        <w:sz w:val="20"/>
                      </w:rPr>
                      <w:t>55</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41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w:t>
                    </w:r>
                  </w:p>
                </w:tc>
                <w:tc>
                  <w:tcPr>
                    <w:tcW w:w="843" w:type="pct"/>
                    <w:shd w:val="clear" w:color="auto" w:fill="auto"/>
                  </w:tcPr>
                  <w:p w:rsidR="00BC27FE" w:rsidRDefault="0056417D" w:rsidP="0056417D">
                    <w:pPr>
                      <w:jc w:val="center"/>
                      <w:rPr>
                        <w:sz w:val="20"/>
                      </w:rPr>
                    </w:pPr>
                    <w:r>
                      <w:rPr>
                        <w:rFonts w:hint="eastAsia"/>
                        <w:sz w:val="20"/>
                      </w:rPr>
                      <w:t xml:space="preserve">          </w:t>
                    </w:r>
                    <w:r w:rsidR="00BC27FE">
                      <w:rPr>
                        <w:sz w:val="20"/>
                      </w:rPr>
                      <w:t>15</w:t>
                    </w:r>
                  </w:p>
                </w:tc>
              </w:tr>
            </w:tbl>
            <w:p w:rsidR="009674D6" w:rsidRPr="00E96AA3" w:rsidRDefault="009674D6" w:rsidP="00BC27FE">
              <w:pPr>
                <w:spacing w:line="360" w:lineRule="auto"/>
                <w:rPr>
                  <w:rFonts w:ascii="Calibri" w:hAnsi="Calibri" w:cs="Times New Roman"/>
                  <w:color w:val="000000"/>
                  <w:sz w:val="21"/>
                  <w:szCs w:val="21"/>
                </w:rPr>
              </w:pPr>
            </w:p>
            <w:p w:rsidR="00BC27FE" w:rsidRPr="00AA3620" w:rsidRDefault="00BC27FE" w:rsidP="00BC27FE">
              <w:pPr>
                <w:spacing w:line="360" w:lineRule="auto"/>
                <w:rPr>
                  <w:color w:val="000000" w:themeColor="text1"/>
                  <w:sz w:val="21"/>
                  <w:szCs w:val="21"/>
                </w:rPr>
              </w:pPr>
              <w:r w:rsidRPr="00AA3620">
                <w:rPr>
                  <w:rFonts w:ascii="Calibri" w:hAnsi="Calibri" w:cs="Times New Roman" w:hint="eastAsia"/>
                  <w:color w:val="000000" w:themeColor="text1"/>
                  <w:sz w:val="21"/>
                  <w:szCs w:val="21"/>
                </w:rPr>
                <w:t>（</w:t>
              </w:r>
              <w:r w:rsidRPr="00AA3620">
                <w:rPr>
                  <w:rFonts w:ascii="Calibri" w:hAnsi="Calibri" w:cs="Times New Roman"/>
                  <w:color w:val="000000" w:themeColor="text1"/>
                  <w:sz w:val="21"/>
                  <w:szCs w:val="21"/>
                </w:rPr>
                <w:t>1</w:t>
              </w:r>
              <w:r w:rsidRPr="00AA3620">
                <w:rPr>
                  <w:rFonts w:ascii="Calibri" w:hAnsi="Calibri" w:cs="Times New Roman"/>
                  <w:color w:val="000000" w:themeColor="text1"/>
                  <w:sz w:val="21"/>
                  <w:szCs w:val="21"/>
                </w:rPr>
                <w:t>）</w:t>
              </w:r>
              <w:r w:rsidRPr="00AA3620">
                <w:rPr>
                  <w:rFonts w:hint="eastAsia"/>
                  <w:color w:val="000000" w:themeColor="text1"/>
                  <w:sz w:val="21"/>
                  <w:szCs w:val="21"/>
                </w:rPr>
                <w:t>针织品类：自有经典品牌包括三枪、菊花、鹅牌等；创新品牌有ELSMORR、百利安等；国际合作品牌有美国的DISNEY，授权方是</w:t>
              </w:r>
              <w:r w:rsidRPr="00AA3620">
                <w:rPr>
                  <w:rFonts w:hint="eastAsia"/>
                  <w:color w:val="000000"/>
                  <w:sz w:val="21"/>
                  <w:szCs w:val="21"/>
                </w:rPr>
                <w:t>华特迪士尼(中国)有限公司</w:t>
              </w:r>
              <w:r w:rsidRPr="00AA3620">
                <w:rPr>
                  <w:rFonts w:hint="eastAsia"/>
                  <w:color w:val="000000" w:themeColor="text1"/>
                  <w:sz w:val="21"/>
                  <w:szCs w:val="21"/>
                </w:rPr>
                <w:t>，目前保持良好稳定合作关系，授权品类（非独家授权）是0-14岁儿童内衣、家居、袜品；意大利的NAVIGARE，授权方是MANIFATTURA RIESE S.P.A.公司，目前保持良好稳定合作关系，授权品类（独家授权）是成人、儿童（6-15岁）的家居、内衣、袜品。百利安是公司于2015年收购的成熟女性内衣系列品牌，对进一步丰富公司针织内衣品牌群和女式内衣产品线具有积极意义。</w:t>
              </w:r>
            </w:p>
            <w:p w:rsidR="00BC27FE" w:rsidRPr="00AA3620" w:rsidRDefault="00BC27FE" w:rsidP="00AA3620">
              <w:pPr>
                <w:spacing w:line="360" w:lineRule="auto"/>
                <w:ind w:firstLineChars="200" w:firstLine="420"/>
                <w:rPr>
                  <w:color w:val="000000" w:themeColor="text1"/>
                  <w:sz w:val="21"/>
                  <w:szCs w:val="21"/>
                </w:rPr>
              </w:pPr>
              <w:r w:rsidRPr="00AA3620">
                <w:rPr>
                  <w:rFonts w:hint="eastAsia"/>
                  <w:color w:val="000000" w:themeColor="text1"/>
                  <w:sz w:val="21"/>
                  <w:szCs w:val="21"/>
                </w:rPr>
                <w:t>针织类产品分春夏季和秋冬季两季，产品线主要包括针织内衣、家居系列、休闲系列、内裤、文胸和袜品。其中，三枪、百利安、ELSMORR主要针对中高端市场客户群，鹅牌、菊花、MUM主要针对大众市场客户群；主要产品售价在几十到几百不等；主要销售渠道分线上线下，线上渠道已覆盖天猫、淘宝、唯品会、京东、云集、东方购物等全网络运营；线下渠道主要以一二线城市为主，并逐步向三到五线城市下沉。</w:t>
              </w:r>
            </w:p>
            <w:p w:rsidR="00BC27FE" w:rsidRPr="00AA3620" w:rsidRDefault="00BC27FE" w:rsidP="00AA3620">
              <w:pPr>
                <w:spacing w:line="360" w:lineRule="auto"/>
                <w:ind w:firstLineChars="200" w:firstLine="420"/>
                <w:rPr>
                  <w:rFonts w:ascii="Calibri" w:hAnsi="Calibri" w:cs="Times New Roman"/>
                  <w:color w:val="000000" w:themeColor="text1"/>
                  <w:sz w:val="21"/>
                  <w:szCs w:val="21"/>
                </w:rPr>
              </w:pPr>
              <w:r w:rsidRPr="00AA3620">
                <w:rPr>
                  <w:rFonts w:hint="eastAsia"/>
                  <w:color w:val="000000" w:themeColor="text1"/>
                  <w:sz w:val="21"/>
                  <w:szCs w:val="21"/>
                </w:rPr>
                <w:t>上海三枪（集团）有限公司作为老字号传统产业以及上海市高新技术企业</w:t>
              </w:r>
              <w:r w:rsidRPr="00AA3620">
                <w:rPr>
                  <w:rFonts w:ascii="Calibri" w:hAnsi="Calibri" w:cs="Times New Roman" w:hint="eastAsia"/>
                  <w:color w:val="000000" w:themeColor="text1"/>
                  <w:sz w:val="21"/>
                  <w:szCs w:val="21"/>
                </w:rPr>
                <w:t>、技术创新示范企业，始终坚持以科技为核心竞争力，自主创新，立足创新材料的开发应用，努力提升产品的科技含量与时尚元素，加强高新技术成果转化，以新技术、新纤维、新技术、新工艺来提升品牌附加值。</w:t>
              </w:r>
            </w:p>
            <w:p w:rsidR="00BC27FE" w:rsidRPr="00AA3620" w:rsidRDefault="00BC27FE" w:rsidP="00AA3620">
              <w:pPr>
                <w:spacing w:line="360" w:lineRule="auto"/>
                <w:ind w:firstLineChars="200" w:firstLine="420"/>
                <w:rPr>
                  <w:rFonts w:ascii="Calibri" w:hAnsi="Calibri" w:cs="Times New Roman"/>
                  <w:color w:val="000000"/>
                  <w:sz w:val="21"/>
                  <w:szCs w:val="21"/>
                </w:rPr>
              </w:pPr>
              <w:r w:rsidRPr="00AA3620">
                <w:rPr>
                  <w:rFonts w:ascii="Calibri" w:hAnsi="Calibri" w:cs="Times New Roman" w:hint="eastAsia"/>
                  <w:color w:val="000000" w:themeColor="text1"/>
                  <w:sz w:val="21"/>
                  <w:szCs w:val="21"/>
                </w:rPr>
                <w:t>报告期内，公司</w:t>
              </w:r>
              <w:r w:rsidRPr="00AA3620">
                <w:rPr>
                  <w:rFonts w:ascii="Calibri" w:hAnsi="Calibri" w:cs="Times New Roman" w:hint="eastAsia"/>
                  <w:color w:val="000000"/>
                  <w:sz w:val="21"/>
                  <w:szCs w:val="21"/>
                </w:rPr>
                <w:t>积极尝试进驻社区</w:t>
              </w:r>
              <w:r w:rsidRPr="00AA3620">
                <w:rPr>
                  <w:rFonts w:ascii="Calibri" w:hAnsi="Calibri" w:cs="Times New Roman" w:hint="eastAsia"/>
                  <w:color w:val="000000"/>
                  <w:sz w:val="21"/>
                  <w:szCs w:val="21"/>
                </w:rPr>
                <w:t>SHOPPINGMALL</w:t>
              </w:r>
              <w:r w:rsidRPr="00AA3620">
                <w:rPr>
                  <w:rFonts w:ascii="Calibri" w:hAnsi="Calibri" w:cs="Times New Roman" w:hint="eastAsia"/>
                  <w:color w:val="000000"/>
                  <w:sz w:val="21"/>
                  <w:szCs w:val="21"/>
                </w:rPr>
                <w:t>、改造社区旗舰店，利用新</w:t>
              </w:r>
              <w:r w:rsidRPr="00AA3620">
                <w:rPr>
                  <w:rFonts w:ascii="Calibri" w:hAnsi="Calibri" w:cs="Times New Roman" w:hint="eastAsia"/>
                  <w:color w:val="000000"/>
                  <w:sz w:val="21"/>
                  <w:szCs w:val="21"/>
                </w:rPr>
                <w:t>VI</w:t>
              </w:r>
              <w:r w:rsidRPr="00AA3620">
                <w:rPr>
                  <w:rFonts w:ascii="Calibri" w:hAnsi="Calibri" w:cs="Times New Roman" w:hint="eastAsia"/>
                  <w:color w:val="000000"/>
                  <w:sz w:val="21"/>
                  <w:szCs w:val="21"/>
                </w:rPr>
                <w:t>和符合目标人群需求的商品组合，试点培育打造线下渠道新模式。</w:t>
              </w:r>
              <w:r w:rsidRPr="00AA3620">
                <w:rPr>
                  <w:rFonts w:ascii="Calibri" w:hAnsi="Calibri" w:cs="Times New Roman" w:hint="eastAsia"/>
                  <w:color w:val="000000" w:themeColor="text1"/>
                  <w:sz w:val="21"/>
                  <w:szCs w:val="21"/>
                </w:rPr>
                <w:t>在上海</w:t>
              </w:r>
              <w:r w:rsidRPr="00AA3620">
                <w:rPr>
                  <w:rFonts w:ascii="Calibri" w:hAnsi="Calibri" w:cs="Times New Roman" w:hint="eastAsia"/>
                  <w:color w:val="000000"/>
                  <w:sz w:val="21"/>
                  <w:szCs w:val="21"/>
                </w:rPr>
                <w:t>打造三枪品牌首家千平大店</w:t>
              </w:r>
              <w:r w:rsidRPr="00AA3620">
                <w:rPr>
                  <w:rFonts w:ascii="Calibri" w:hAnsi="Calibri" w:cs="Times New Roman" w:hint="eastAsia"/>
                  <w:color w:val="000000" w:themeColor="text1"/>
                  <w:sz w:val="21"/>
                  <w:szCs w:val="21"/>
                </w:rPr>
                <w:t>，</w:t>
              </w:r>
              <w:r w:rsidRPr="00AA3620">
                <w:rPr>
                  <w:rFonts w:ascii="Calibri" w:hAnsi="Calibri" w:cs="Times New Roman" w:hint="eastAsia"/>
                  <w:color w:val="000000"/>
                  <w:sz w:val="21"/>
                  <w:szCs w:val="21"/>
                </w:rPr>
                <w:t>强化场景化、一站式的购物体验，配备人脸识别、云货架、试衣魔镜、</w:t>
              </w:r>
              <w:r w:rsidRPr="00AA3620">
                <w:rPr>
                  <w:rFonts w:ascii="Calibri" w:hAnsi="Calibri" w:cs="Times New Roman" w:hint="eastAsia"/>
                  <w:color w:val="000000"/>
                  <w:sz w:val="21"/>
                  <w:szCs w:val="21"/>
                </w:rPr>
                <w:t>RFID</w:t>
              </w:r>
              <w:r w:rsidRPr="00AA3620">
                <w:rPr>
                  <w:rFonts w:ascii="Calibri" w:hAnsi="Calibri" w:cs="Times New Roman" w:hint="eastAsia"/>
                  <w:color w:val="000000"/>
                  <w:sz w:val="21"/>
                  <w:szCs w:val="21"/>
                </w:rPr>
                <w:t>感应、智能定制等诸多新零售设备，设计布局了品牌陈列展示区与儿童活动区，推进了“新零售模式”和互动体验在线下传统渠道的探索。</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hint="eastAsia"/>
                  <w:color w:val="000000" w:themeColor="text1"/>
                  <w:sz w:val="21"/>
                  <w:szCs w:val="21"/>
                </w:rPr>
                <w:t>（</w:t>
              </w:r>
              <w:r w:rsidRPr="00AA3620">
                <w:rPr>
                  <w:rFonts w:ascii="Calibri" w:hAnsi="Calibri" w:cs="Times New Roman"/>
                  <w:color w:val="000000" w:themeColor="text1"/>
                  <w:sz w:val="21"/>
                  <w:szCs w:val="21"/>
                </w:rPr>
                <w:t>2</w:t>
              </w:r>
              <w:r w:rsidRPr="00AA3620">
                <w:rPr>
                  <w:rFonts w:ascii="Calibri" w:hAnsi="Calibri" w:cs="Times New Roman"/>
                  <w:color w:val="000000" w:themeColor="text1"/>
                  <w:sz w:val="21"/>
                  <w:szCs w:val="21"/>
                </w:rPr>
                <w:t>）家用纺织品类：品牌包括民光、凤凰、钟牌</w:t>
              </w:r>
              <w:r w:rsidRPr="00AA3620">
                <w:rPr>
                  <w:rFonts w:ascii="Calibri" w:hAnsi="Calibri" w:cs="Times New Roman"/>
                  <w:color w:val="000000" w:themeColor="text1"/>
                  <w:sz w:val="21"/>
                  <w:szCs w:val="21"/>
                </w:rPr>
                <w:t>414</w:t>
              </w:r>
              <w:r w:rsidRPr="00AA3620">
                <w:rPr>
                  <w:rFonts w:ascii="Calibri" w:hAnsi="Calibri" w:cs="Times New Roman"/>
                  <w:color w:val="000000" w:themeColor="text1"/>
                  <w:sz w:val="21"/>
                  <w:szCs w:val="21"/>
                </w:rPr>
                <w:t>、皇后等四大品牌，且获得商务部</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中华老字号</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称号，并且获得过众多国家级、市级、部级荣誉。其主要产品线包括床单、被套、枕套、靠套、被芯、毛毯、毛巾等家纺类产品，为顺应产业转型要求，实现由传统制造业向品牌经营转</w:t>
              </w:r>
              <w:r w:rsidRPr="00AA3620">
                <w:rPr>
                  <w:rFonts w:ascii="Calibri" w:hAnsi="Calibri" w:cs="Times New Roman"/>
                  <w:color w:val="000000" w:themeColor="text1"/>
                  <w:sz w:val="21"/>
                  <w:szCs w:val="21"/>
                </w:rPr>
                <w:lastRenderedPageBreak/>
                <w:t>变，四个品牌先后完成了生产基地向长三角地区战略大转移，形成在上海建立设计、营销、储运中心，而生产、采购辐射江浙鲁等地的格局。</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hint="eastAsia"/>
                  <w:color w:val="000000" w:themeColor="text1"/>
                  <w:sz w:val="21"/>
                  <w:szCs w:val="21"/>
                </w:rPr>
                <w:t>上海龙头家纺有限公司是上海市高新技术企业、黄浦区技术创新示范企业，家纺品牌确定了新产品开发理念：传统上不乏经典，时尚中不乏科技，用新内涵、新科技赋予老字号产品新亮点。在品牌建设和发展上突出“悠久”与“专业”的特性及各品牌的独有优势，打造属于它们的品牌定位。</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hint="eastAsia"/>
                  <w:color w:val="000000" w:themeColor="text1"/>
                  <w:sz w:val="21"/>
                  <w:szCs w:val="21"/>
                </w:rPr>
                <w:t>销售模式：</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1</w:t>
              </w:r>
              <w:r w:rsidRPr="00AA3620">
                <w:rPr>
                  <w:rFonts w:ascii="Calibri" w:hAnsi="Calibri" w:cs="Times New Roman"/>
                  <w:color w:val="000000" w:themeColor="text1"/>
                  <w:sz w:val="21"/>
                  <w:szCs w:val="21"/>
                </w:rPr>
                <w:t>、主要是零售和批发，其中零售是营销重点，根据四大品牌不同市场定位、产品系列化及配套化程度，形成不同终端模式。</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2</w:t>
              </w:r>
              <w:r w:rsidRPr="00AA3620">
                <w:rPr>
                  <w:rFonts w:ascii="Calibri" w:hAnsi="Calibri" w:cs="Times New Roman"/>
                  <w:color w:val="000000" w:themeColor="text1"/>
                  <w:sz w:val="21"/>
                  <w:szCs w:val="21"/>
                </w:rPr>
                <w:t>、通过在天猫、京东、东方电视购物等电商渠道的发展，扩大老字号品牌在年轻一代群体中的影响力。</w:t>
              </w:r>
            </w:p>
            <w:p w:rsidR="00BC27FE" w:rsidRPr="00AA3620" w:rsidRDefault="00BC27FE" w:rsidP="00AA3620">
              <w:pPr>
                <w:adjustRightInd w:val="0"/>
                <w:snapToGrid w:val="0"/>
                <w:spacing w:line="360" w:lineRule="auto"/>
                <w:ind w:firstLineChars="200" w:firstLine="420"/>
                <w:rPr>
                  <w:rFonts w:ascii="Calibri" w:hAnsi="Calibri" w:cs="Times New Roman"/>
                  <w:color w:val="000000" w:themeColor="text1"/>
                  <w:sz w:val="21"/>
                  <w:szCs w:val="21"/>
                </w:rPr>
              </w:pPr>
              <w:r w:rsidRPr="00AA3620">
                <w:rPr>
                  <w:rFonts w:ascii="Calibri" w:hAnsi="Calibri" w:cs="Times New Roman"/>
                  <w:color w:val="000000" w:themeColor="text1"/>
                  <w:sz w:val="21"/>
                  <w:szCs w:val="21"/>
                </w:rPr>
                <w:t>3</w:t>
              </w:r>
              <w:r w:rsidRPr="00AA3620">
                <w:rPr>
                  <w:rFonts w:ascii="Calibri" w:hAnsi="Calibri" w:cs="Times New Roman"/>
                  <w:color w:val="000000" w:themeColor="text1"/>
                  <w:sz w:val="21"/>
                  <w:szCs w:val="21"/>
                </w:rPr>
                <w:t>、开设</w:t>
              </w:r>
              <w:r w:rsidRPr="00AA3620">
                <w:rPr>
                  <w:rFonts w:ascii="Calibri" w:hAnsi="Calibri" w:cs="Times New Roman"/>
                  <w:color w:val="000000" w:themeColor="text1"/>
                  <w:sz w:val="21"/>
                  <w:szCs w:val="21"/>
                </w:rPr>
                <w:t>MGHome</w:t>
              </w:r>
              <w:r w:rsidRPr="00AA3620">
                <w:rPr>
                  <w:rFonts w:ascii="Calibri" w:hAnsi="Calibri" w:cs="Times New Roman"/>
                  <w:color w:val="000000" w:themeColor="text1"/>
                  <w:sz w:val="21"/>
                  <w:szCs w:val="21"/>
                </w:rPr>
                <w:t>（家居家饰馆），定位于快时尚、慢生活、泛家居，主打快时尚风。</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hint="eastAsia"/>
                  <w:color w:val="000000" w:themeColor="text1"/>
                  <w:sz w:val="21"/>
                  <w:szCs w:val="21"/>
                </w:rPr>
                <w:t>品牌发展定位：</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1</w:t>
              </w:r>
              <w:r w:rsidRPr="00AA3620">
                <w:rPr>
                  <w:rFonts w:ascii="Calibri" w:hAnsi="Calibri" w:cs="Times New Roman"/>
                  <w:color w:val="000000" w:themeColor="text1"/>
                  <w:sz w:val="21"/>
                  <w:szCs w:val="21"/>
                </w:rPr>
                <w:t>、对</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国民床单</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的经典形象进一步开发，用时尚元素进行设计包装，以新国潮风吸引消费者。系列产品以素雅、简约设计为主，基础款风格，更适用于自由搭配。</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2</w:t>
              </w:r>
              <w:r w:rsidRPr="00AA3620">
                <w:rPr>
                  <w:rFonts w:ascii="Calibri" w:hAnsi="Calibri" w:cs="Times New Roman"/>
                  <w:color w:val="000000" w:themeColor="text1"/>
                  <w:sz w:val="21"/>
                  <w:szCs w:val="21"/>
                </w:rPr>
                <w:t>、发挥凤凰全毛毯一贯的工艺优势，并配合全新的花型设计和艺术化的包装设计，达到引导全毛毯潮流，致力于打造全国毛毯第一品牌。顺应消费潮流，以前卫时尚、华贵亮丽为产品特色，开发国内第一流的凤凰婚庆系列产品，形成市场新亮点，满足年轻时尚目标人群的消费需求。</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3</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钟牌</w:t>
              </w:r>
              <w:r w:rsidRPr="00AA3620">
                <w:rPr>
                  <w:rFonts w:ascii="Calibri" w:hAnsi="Calibri" w:cs="Times New Roman"/>
                  <w:color w:val="000000" w:themeColor="text1"/>
                  <w:sz w:val="21"/>
                  <w:szCs w:val="21"/>
                </w:rPr>
                <w:t>414”</w:t>
              </w:r>
              <w:r w:rsidRPr="00AA3620">
                <w:rPr>
                  <w:rFonts w:ascii="Calibri" w:hAnsi="Calibri" w:cs="Times New Roman"/>
                  <w:color w:val="000000" w:themeColor="text1"/>
                  <w:sz w:val="21"/>
                  <w:szCs w:val="21"/>
                </w:rPr>
                <w:t>不断在传统形象中注入新的理念，形成新的经典。以制作精良、手感丰满等为产品特征，树立钟牌</w:t>
              </w:r>
              <w:r w:rsidRPr="00AA3620">
                <w:rPr>
                  <w:rFonts w:ascii="Calibri" w:hAnsi="Calibri" w:cs="Times New Roman"/>
                  <w:color w:val="000000" w:themeColor="text1"/>
                  <w:sz w:val="21"/>
                  <w:szCs w:val="21"/>
                </w:rPr>
                <w:t>414</w:t>
              </w:r>
              <w:r w:rsidRPr="00AA3620">
                <w:rPr>
                  <w:rFonts w:ascii="Calibri" w:hAnsi="Calibri" w:cs="Times New Roman"/>
                  <w:color w:val="000000" w:themeColor="text1"/>
                  <w:sz w:val="21"/>
                  <w:szCs w:val="21"/>
                </w:rPr>
                <w:t>毛巾专业优良品质的形象。</w:t>
              </w:r>
            </w:p>
            <w:p w:rsidR="00BC27FE" w:rsidRPr="00AA3620" w:rsidRDefault="00BC27FE" w:rsidP="00AA3620">
              <w:pPr>
                <w:adjustRightInd w:val="0"/>
                <w:snapToGrid w:val="0"/>
                <w:spacing w:line="360" w:lineRule="auto"/>
                <w:ind w:firstLineChars="202" w:firstLine="424"/>
                <w:rPr>
                  <w:rFonts w:ascii="Calibri" w:hAnsi="Calibri" w:cs="Times New Roman"/>
                  <w:color w:val="000000" w:themeColor="text1"/>
                  <w:sz w:val="21"/>
                  <w:szCs w:val="21"/>
                </w:rPr>
              </w:pPr>
              <w:r w:rsidRPr="00AA3620">
                <w:rPr>
                  <w:rFonts w:ascii="Calibri" w:hAnsi="Calibri" w:cs="Times New Roman"/>
                  <w:color w:val="000000" w:themeColor="text1"/>
                  <w:sz w:val="21"/>
                  <w:szCs w:val="21"/>
                </w:rPr>
                <w:t>4</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皇后</w:t>
              </w:r>
              <w:r w:rsidRPr="00AA3620">
                <w:rPr>
                  <w:rFonts w:ascii="Calibri" w:hAnsi="Calibri" w:cs="Times New Roman"/>
                  <w:color w:val="000000" w:themeColor="text1"/>
                  <w:sz w:val="21"/>
                  <w:szCs w:val="21"/>
                </w:rPr>
                <w:t>”</w:t>
              </w:r>
              <w:r w:rsidRPr="00AA3620">
                <w:rPr>
                  <w:rFonts w:ascii="Calibri" w:hAnsi="Calibri" w:cs="Times New Roman"/>
                  <w:color w:val="000000" w:themeColor="text1"/>
                  <w:sz w:val="21"/>
                  <w:szCs w:val="21"/>
                </w:rPr>
                <w:t>核心产品体现精致、海派的品牌形象，将时尚设计和现代技术融入其中，打造中高端的产品定位，形成个性化、新颖化的特色。</w:t>
              </w:r>
            </w:p>
            <w:p w:rsidR="00BC27FE" w:rsidRPr="00AA3620" w:rsidRDefault="00BC27FE" w:rsidP="00AA3620">
              <w:pPr>
                <w:spacing w:line="360" w:lineRule="auto"/>
                <w:ind w:firstLineChars="200" w:firstLine="420"/>
                <w:rPr>
                  <w:rFonts w:ascii="Calibri" w:hAnsi="Calibri" w:cs="Times New Roman"/>
                  <w:color w:val="000000" w:themeColor="text1"/>
                  <w:sz w:val="21"/>
                  <w:szCs w:val="21"/>
                </w:rPr>
              </w:pPr>
              <w:r w:rsidRPr="00AA3620">
                <w:rPr>
                  <w:rFonts w:ascii="Calibri" w:hAnsi="Calibri" w:cs="Times New Roman" w:hint="eastAsia"/>
                  <w:color w:val="000000" w:themeColor="text1"/>
                  <w:sz w:val="21"/>
                  <w:szCs w:val="21"/>
                </w:rPr>
                <w:t>（</w:t>
              </w:r>
              <w:r w:rsidRPr="00AA3620">
                <w:rPr>
                  <w:rFonts w:ascii="Calibri" w:hAnsi="Calibri" w:cs="Times New Roman"/>
                  <w:color w:val="000000" w:themeColor="text1"/>
                  <w:sz w:val="21"/>
                  <w:szCs w:val="21"/>
                </w:rPr>
                <w:t>3</w:t>
              </w:r>
              <w:r w:rsidRPr="00AA3620">
                <w:rPr>
                  <w:rFonts w:ascii="Calibri" w:hAnsi="Calibri" w:cs="Times New Roman"/>
                  <w:color w:val="000000" w:themeColor="text1"/>
                  <w:sz w:val="21"/>
                  <w:szCs w:val="21"/>
                </w:rPr>
                <w:t>）服装服饰类：品牌包括海螺、金海螺等。海螺以衬衫品类为主，面向中档消费群体，主要为追求穿衣品质、注重细节个性的</w:t>
              </w:r>
              <w:r w:rsidRPr="00AA3620">
                <w:rPr>
                  <w:rFonts w:ascii="Calibri" w:hAnsi="Calibri" w:cs="Times New Roman"/>
                  <w:color w:val="000000" w:themeColor="text1"/>
                  <w:sz w:val="21"/>
                  <w:szCs w:val="21"/>
                </w:rPr>
                <w:t>35-55</w:t>
              </w:r>
              <w:r w:rsidRPr="00AA3620">
                <w:rPr>
                  <w:rFonts w:ascii="Calibri" w:hAnsi="Calibri" w:cs="Times New Roman"/>
                  <w:color w:val="000000" w:themeColor="text1"/>
                  <w:sz w:val="21"/>
                  <w:szCs w:val="21"/>
                </w:rPr>
                <w:t>岁男士提供正装衬衫、休闲衬衫。产品主要以</w:t>
              </w:r>
              <w:r w:rsidRPr="00AA3620">
                <w:rPr>
                  <w:rFonts w:ascii="Calibri" w:hAnsi="Calibri" w:cs="Times New Roman" w:hint="eastAsia"/>
                  <w:color w:val="000000" w:themeColor="text1"/>
                  <w:sz w:val="21"/>
                  <w:szCs w:val="21"/>
                </w:rPr>
                <w:t>成衣免烫</w:t>
              </w:r>
              <w:r w:rsidRPr="00AA3620">
                <w:rPr>
                  <w:rFonts w:ascii="Calibri" w:hAnsi="Calibri" w:cs="Times New Roman"/>
                  <w:color w:val="000000" w:themeColor="text1"/>
                  <w:sz w:val="21"/>
                  <w:szCs w:val="21"/>
                </w:rPr>
                <w:t>、全棉免烫、全棉磨毛、全棉</w:t>
              </w:r>
              <w:r w:rsidRPr="00AA3620">
                <w:rPr>
                  <w:rFonts w:ascii="Calibri" w:hAnsi="Calibri" w:cs="Times New Roman" w:hint="eastAsia"/>
                  <w:color w:val="000000" w:themeColor="text1"/>
                  <w:sz w:val="21"/>
                  <w:szCs w:val="21"/>
                </w:rPr>
                <w:t>、</w:t>
              </w:r>
              <w:r w:rsidRPr="00AA3620">
                <w:rPr>
                  <w:rFonts w:ascii="Calibri" w:hAnsi="Calibri" w:cs="Times New Roman"/>
                  <w:color w:val="000000" w:themeColor="text1"/>
                  <w:sz w:val="21"/>
                  <w:szCs w:val="21"/>
                </w:rPr>
                <w:t>涤棉为主。依据材质及工艺的不同，可分为</w:t>
              </w:r>
              <w:r w:rsidRPr="00AA3620">
                <w:rPr>
                  <w:rFonts w:ascii="Calibri" w:hAnsi="Calibri" w:cs="Times New Roman" w:hint="eastAsia"/>
                  <w:color w:val="000000" w:themeColor="text1"/>
                  <w:sz w:val="21"/>
                  <w:szCs w:val="21"/>
                </w:rPr>
                <w:t>大众型</w:t>
              </w:r>
              <w:r w:rsidRPr="00AA3620">
                <w:rPr>
                  <w:rFonts w:ascii="Calibri" w:hAnsi="Calibri" w:cs="Times New Roman"/>
                  <w:color w:val="000000" w:themeColor="text1"/>
                  <w:sz w:val="21"/>
                  <w:szCs w:val="21"/>
                </w:rPr>
                <w:t>的涤棉类衬衫，全棉、全棉磨毛衬衫以及全棉免烫衬衫；高档类产品主要以金海螺男士配套类为主，包括休闲裤、</w:t>
              </w:r>
              <w:r w:rsidRPr="00AA3620">
                <w:rPr>
                  <w:rFonts w:ascii="Calibri" w:hAnsi="Calibri" w:cs="Times New Roman"/>
                  <w:color w:val="000000" w:themeColor="text1"/>
                  <w:sz w:val="21"/>
                  <w:szCs w:val="21"/>
                </w:rPr>
                <w:t>T</w:t>
              </w:r>
              <w:r w:rsidRPr="00AA3620">
                <w:rPr>
                  <w:rFonts w:ascii="Calibri" w:hAnsi="Calibri" w:cs="Times New Roman"/>
                  <w:color w:val="000000" w:themeColor="text1"/>
                  <w:sz w:val="21"/>
                  <w:szCs w:val="21"/>
                </w:rPr>
                <w:t>恤、毛衫、夹克、羽绒棉褛、大衣，以及</w:t>
              </w:r>
              <w:r w:rsidRPr="00AA3620">
                <w:rPr>
                  <w:rFonts w:ascii="Calibri" w:hAnsi="Calibri" w:cs="Times New Roman" w:hint="eastAsia"/>
                  <w:color w:val="000000" w:themeColor="text1"/>
                  <w:sz w:val="21"/>
                  <w:szCs w:val="21"/>
                </w:rPr>
                <w:t>针织、成衣免烫、</w:t>
              </w:r>
              <w:r w:rsidRPr="00AA3620">
                <w:rPr>
                  <w:rFonts w:ascii="Calibri" w:hAnsi="Calibri" w:cs="Times New Roman"/>
                  <w:color w:val="000000" w:themeColor="text1"/>
                  <w:sz w:val="21"/>
                  <w:szCs w:val="21"/>
                </w:rPr>
                <w:t>纯棉高支、纯棉高支免烫、丝棉、纯羊毛、个性特殊工艺等中高档衬衫等产品。</w:t>
              </w:r>
              <w:r w:rsidRPr="00AA3620">
                <w:rPr>
                  <w:rFonts w:ascii="Calibri" w:hAnsi="Calibri" w:cs="Times New Roman" w:hint="eastAsia"/>
                  <w:color w:val="000000" w:themeColor="text1"/>
                  <w:sz w:val="21"/>
                  <w:szCs w:val="21"/>
                </w:rPr>
                <w:t>主要渠道线下为主，由直营终端的百货专柜、专卖店、超市专柜及经销加盟。</w:t>
              </w:r>
            </w:p>
            <w:p w:rsidR="00BC27FE" w:rsidRDefault="002538B4">
              <w:pPr>
                <w:rPr>
                  <w:szCs w:val="21"/>
                </w:rPr>
                <w:sectPr w:rsidR="00BC27FE" w:rsidSect="00526E3D">
                  <w:pgSz w:w="11906" w:h="16838"/>
                  <w:pgMar w:top="1440" w:right="1797" w:bottom="1525" w:left="1276" w:header="855" w:footer="992" w:gutter="0"/>
                  <w:cols w:space="425"/>
                  <w:docGrid w:linePitch="312"/>
                </w:sectPr>
              </w:pPr>
            </w:p>
          </w:sdtContent>
        </w:sdt>
      </w:sdtContent>
    </w:sdt>
    <w:sdt>
      <w:sdtPr>
        <w:rPr>
          <w:rFonts w:ascii="宋体" w:hAnsi="宋体" w:cs="宋体" w:hint="eastAsia"/>
          <w:b w:val="0"/>
          <w:bCs w:val="0"/>
          <w:kern w:val="0"/>
          <w:szCs w:val="21"/>
        </w:rPr>
        <w:alias w:val="模块:报告期内各品牌的盈利情况"/>
        <w:tag w:val="_SEC_2f31afd986b646ffb6192f069730a11f"/>
        <w:id w:val="-1716275420"/>
        <w:lock w:val="sdtLocked"/>
      </w:sdtPr>
      <w:sdtEndPr>
        <w:rPr>
          <w:rFonts w:hint="default"/>
          <w:b/>
          <w:bCs/>
        </w:rPr>
      </w:sdtEndPr>
      <w:sdtContent>
        <w:p w:rsidR="00835139" w:rsidRPr="000A6581" w:rsidRDefault="00835139" w:rsidP="005F0017">
          <w:pPr>
            <w:pStyle w:val="5"/>
            <w:numPr>
              <w:ilvl w:val="0"/>
              <w:numId w:val="107"/>
            </w:numPr>
            <w:rPr>
              <w:b w:val="0"/>
              <w:bCs w:val="0"/>
              <w:color w:val="FF0000"/>
              <w:szCs w:val="21"/>
            </w:rPr>
          </w:pPr>
          <w:r w:rsidRPr="00011D54">
            <w:rPr>
              <w:rFonts w:hint="eastAsia"/>
              <w:bCs w:val="0"/>
              <w:szCs w:val="21"/>
            </w:rPr>
            <w:t>报告期内各</w:t>
          </w:r>
          <w:r w:rsidRPr="00011D54">
            <w:rPr>
              <w:rFonts w:hint="eastAsia"/>
            </w:rPr>
            <w:t>品牌</w:t>
          </w:r>
          <w:r w:rsidRPr="00011D54">
            <w:rPr>
              <w:rFonts w:hint="eastAsia"/>
              <w:bCs w:val="0"/>
              <w:szCs w:val="21"/>
            </w:rPr>
            <w:t>的盈利情况</w:t>
          </w:r>
        </w:p>
        <w:sdt>
          <w:sdtPr>
            <w:rPr>
              <w:rFonts w:hint="eastAsia"/>
              <w:szCs w:val="21"/>
            </w:rPr>
            <w:alias w:val="是否适用：报告期内各品牌的盈利情况[双击切换]"/>
            <w:tag w:val="_GBC_85165186bcad4740b1eb6de44dd22fdb"/>
            <w:id w:val="503172121"/>
            <w:lock w:val="sdtContentLocked"/>
          </w:sdtPr>
          <w:sdtContent>
            <w:p w:rsidR="00835139" w:rsidRDefault="002538B4">
              <w:pPr>
                <w:rPr>
                  <w:szCs w:val="21"/>
                </w:rPr>
              </w:pPr>
              <w:r>
                <w:rPr>
                  <w:szCs w:val="21"/>
                </w:rPr>
                <w:fldChar w:fldCharType="begin"/>
              </w:r>
              <w:r w:rsidR="000D3F6A">
                <w:rPr>
                  <w:szCs w:val="21"/>
                </w:rPr>
                <w:instrText xml:space="preserve"> MACROBUTTON  SnrToggleCheckbox √适用  </w:instrText>
              </w:r>
              <w:r>
                <w:rPr>
                  <w:szCs w:val="21"/>
                </w:rPr>
                <w:fldChar w:fldCharType="end"/>
              </w:r>
              <w:r>
                <w:rPr>
                  <w:szCs w:val="21"/>
                </w:rPr>
                <w:fldChar w:fldCharType="begin"/>
              </w:r>
              <w:r w:rsidR="000D3F6A">
                <w:rPr>
                  <w:szCs w:val="21"/>
                </w:rPr>
                <w:instrText xml:space="preserve"> MACROBUTTON  SnrToggleCheckbox □不适用 </w:instrText>
              </w:r>
              <w:r>
                <w:rPr>
                  <w:szCs w:val="21"/>
                </w:rPr>
                <w:fldChar w:fldCharType="end"/>
              </w:r>
            </w:p>
          </w:sdtContent>
        </w:sdt>
        <w:p w:rsidR="00835139" w:rsidRPr="008D00AB" w:rsidRDefault="00835139">
          <w:pPr>
            <w:wordWrap w:val="0"/>
            <w:jc w:val="right"/>
            <w:rPr>
              <w:sz w:val="21"/>
              <w:szCs w:val="21"/>
            </w:rPr>
          </w:pPr>
          <w:r w:rsidRPr="008D00AB">
            <w:rPr>
              <w:rFonts w:hint="eastAsia"/>
              <w:sz w:val="21"/>
              <w:szCs w:val="21"/>
            </w:rPr>
            <w:t>单位:</w:t>
          </w:r>
          <w:sdt>
            <w:sdtPr>
              <w:rPr>
                <w:rFonts w:hint="eastAsia"/>
                <w:sz w:val="21"/>
                <w:szCs w:val="21"/>
              </w:rPr>
              <w:alias w:val="单位：报告期内各品牌的盈利情况"/>
              <w:tag w:val="_GBC_6e639a7952b7421caa8135f04d17eb84"/>
              <w:id w:val="133164462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万元</w:t>
              </w:r>
            </w:sdtContent>
          </w:sdt>
          <w:r w:rsidRPr="008D00AB">
            <w:rPr>
              <w:rFonts w:hint="eastAsia"/>
              <w:sz w:val="21"/>
              <w:szCs w:val="21"/>
            </w:rPr>
            <w:t xml:space="preserve">  币种：</w:t>
          </w:r>
          <w:sdt>
            <w:sdtPr>
              <w:rPr>
                <w:rFonts w:hint="eastAsia"/>
                <w:sz w:val="21"/>
                <w:szCs w:val="21"/>
              </w:rPr>
              <w:alias w:val="币种：报告期内各品牌的盈利情况"/>
              <w:tag w:val="_GBC_a77d5605e85d4ea1a1c4ed1fbc228f7d"/>
              <w:id w:val="3722727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171"/>
            <w:gridCol w:w="1204"/>
            <w:gridCol w:w="1089"/>
            <w:gridCol w:w="1482"/>
            <w:gridCol w:w="1515"/>
            <w:gridCol w:w="1401"/>
          </w:tblGrid>
          <w:tr w:rsidR="000D3F6A" w:rsidRPr="008D00AB" w:rsidTr="00A34105">
            <w:sdt>
              <w:sdtPr>
                <w:tag w:val="_PLD_cc2349b323844e8f932dbb94de6a114b"/>
                <w:id w:val="1580406219"/>
                <w:lock w:val="sdtLocked"/>
              </w:sdtPr>
              <w:sdtEndPr>
                <w:rPr>
                  <w:sz w:val="21"/>
                </w:rPr>
              </w:sdtEndPr>
              <w:sdtContent>
                <w:tc>
                  <w:tcPr>
                    <w:tcW w:w="656"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品牌类型</w:t>
                    </w:r>
                  </w:p>
                </w:tc>
              </w:sdtContent>
            </w:sdt>
            <w:sdt>
              <w:sdtPr>
                <w:tag w:val="_PLD_8f51caa0d6624a43bf64ca12d45120a9"/>
                <w:id w:val="1704509527"/>
                <w:lock w:val="sdtLocked"/>
              </w:sdtPr>
              <w:sdtEndPr>
                <w:rPr>
                  <w:sz w:val="21"/>
                </w:rPr>
              </w:sdtEndPr>
              <w:sdtContent>
                <w:tc>
                  <w:tcPr>
                    <w:tcW w:w="647"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营业收入</w:t>
                    </w:r>
                  </w:p>
                </w:tc>
              </w:sdtContent>
            </w:sdt>
            <w:sdt>
              <w:sdtPr>
                <w:tag w:val="_PLD_4fac9dc43fcd401ca479038f9fb26156"/>
                <w:id w:val="758725830"/>
                <w:lock w:val="sdtLocked"/>
              </w:sdtPr>
              <w:sdtEndPr>
                <w:rPr>
                  <w:sz w:val="21"/>
                </w:rPr>
              </w:sdtEndPr>
              <w:sdtContent>
                <w:tc>
                  <w:tcPr>
                    <w:tcW w:w="665"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营业成本</w:t>
                    </w:r>
                  </w:p>
                </w:tc>
              </w:sdtContent>
            </w:sdt>
            <w:sdt>
              <w:sdtPr>
                <w:tag w:val="_PLD_ded46ffcd5814e6d826348c344988b48"/>
                <w:id w:val="-1146657666"/>
                <w:lock w:val="sdtLocked"/>
              </w:sdtPr>
              <w:sdtEndPr>
                <w:rPr>
                  <w:sz w:val="21"/>
                </w:rPr>
              </w:sdtEndPr>
              <w:sdtContent>
                <w:tc>
                  <w:tcPr>
                    <w:tcW w:w="602"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毛利率（%）</w:t>
                    </w:r>
                  </w:p>
                </w:tc>
              </w:sdtContent>
            </w:sdt>
            <w:sdt>
              <w:sdtPr>
                <w:tag w:val="_PLD_131d716c43b947f1a7be621b50dc9ad1"/>
                <w:id w:val="-2080904138"/>
                <w:lock w:val="sdtLocked"/>
              </w:sdtPr>
              <w:sdtEndPr>
                <w:rPr>
                  <w:sz w:val="21"/>
                </w:rPr>
              </w:sdtEndPr>
              <w:sdtContent>
                <w:tc>
                  <w:tcPr>
                    <w:tcW w:w="819"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营业收入比上年增减（%）</w:t>
                    </w:r>
                  </w:p>
                </w:tc>
              </w:sdtContent>
            </w:sdt>
            <w:sdt>
              <w:sdtPr>
                <w:tag w:val="_PLD_69269c0df3654df9bb7b1c4386459113"/>
                <w:id w:val="1309054171"/>
                <w:lock w:val="sdtLocked"/>
              </w:sdtPr>
              <w:sdtEndPr>
                <w:rPr>
                  <w:sz w:val="21"/>
                </w:rPr>
              </w:sdtEndPr>
              <w:sdtContent>
                <w:tc>
                  <w:tcPr>
                    <w:tcW w:w="837"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营业成本比上年增减（%）</w:t>
                    </w:r>
                  </w:p>
                </w:tc>
              </w:sdtContent>
            </w:sdt>
            <w:sdt>
              <w:sdtPr>
                <w:tag w:val="_PLD_227dfe47df1f42aeb0e97c8e6a75bc1e"/>
                <w:id w:val="33555236"/>
                <w:lock w:val="sdtLocked"/>
              </w:sdtPr>
              <w:sdtEndPr>
                <w:rPr>
                  <w:sz w:val="21"/>
                </w:rPr>
              </w:sdtEndPr>
              <w:sdtContent>
                <w:tc>
                  <w:tcPr>
                    <w:tcW w:w="774"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毛利率比上年增减（%）</w:t>
                    </w:r>
                  </w:p>
                </w:tc>
              </w:sdtContent>
            </w:sdt>
          </w:tr>
          <w:sdt>
            <w:sdtPr>
              <w:rPr>
                <w:rFonts w:hint="eastAsia"/>
                <w:szCs w:val="21"/>
              </w:rPr>
              <w:alias w:val="报告期内各品牌的盈利情况明细"/>
              <w:tag w:val="_TUP_6d6d9bdf99e04542bb1f24ad5efb7663"/>
              <w:id w:val="-1896353231"/>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针织品</w:t>
                    </w:r>
                  </w:p>
                </w:tc>
                <w:tc>
                  <w:tcPr>
                    <w:tcW w:w="647" w:type="pct"/>
                  </w:tcPr>
                  <w:p w:rsidR="000D3F6A" w:rsidRPr="008D00AB" w:rsidRDefault="000D3F6A" w:rsidP="00A34105">
                    <w:pPr>
                      <w:adjustRightInd w:val="0"/>
                      <w:snapToGrid w:val="0"/>
                      <w:rPr>
                        <w:sz w:val="21"/>
                        <w:szCs w:val="21"/>
                      </w:rPr>
                    </w:pPr>
                    <w:r w:rsidRPr="008D00AB">
                      <w:rPr>
                        <w:sz w:val="21"/>
                      </w:rPr>
                      <w:t>130,132</w:t>
                    </w:r>
                  </w:p>
                </w:tc>
                <w:tc>
                  <w:tcPr>
                    <w:tcW w:w="665" w:type="pct"/>
                  </w:tcPr>
                  <w:p w:rsidR="000D3F6A" w:rsidRPr="008D00AB" w:rsidRDefault="000D3F6A" w:rsidP="00A34105">
                    <w:pPr>
                      <w:adjustRightInd w:val="0"/>
                      <w:snapToGrid w:val="0"/>
                      <w:rPr>
                        <w:sz w:val="21"/>
                        <w:szCs w:val="21"/>
                      </w:rPr>
                    </w:pPr>
                    <w:r w:rsidRPr="008D00AB">
                      <w:rPr>
                        <w:sz w:val="21"/>
                      </w:rPr>
                      <w:t>57,969</w:t>
                    </w:r>
                  </w:p>
                </w:tc>
                <w:tc>
                  <w:tcPr>
                    <w:tcW w:w="602" w:type="pct"/>
                  </w:tcPr>
                  <w:p w:rsidR="000D3F6A" w:rsidRPr="008D00AB" w:rsidRDefault="000D3F6A" w:rsidP="00A34105">
                    <w:pPr>
                      <w:adjustRightInd w:val="0"/>
                      <w:snapToGrid w:val="0"/>
                      <w:jc w:val="right"/>
                      <w:rPr>
                        <w:sz w:val="21"/>
                        <w:szCs w:val="21"/>
                      </w:rPr>
                    </w:pPr>
                    <w:r w:rsidRPr="008D00AB">
                      <w:rPr>
                        <w:sz w:val="21"/>
                      </w:rPr>
                      <w:t>55</w:t>
                    </w:r>
                  </w:p>
                </w:tc>
                <w:tc>
                  <w:tcPr>
                    <w:tcW w:w="819" w:type="pct"/>
                  </w:tcPr>
                  <w:p w:rsidR="000D3F6A" w:rsidRPr="008D00AB" w:rsidRDefault="000D3F6A" w:rsidP="00A34105">
                    <w:pPr>
                      <w:adjustRightInd w:val="0"/>
                      <w:snapToGrid w:val="0"/>
                      <w:jc w:val="right"/>
                      <w:rPr>
                        <w:sz w:val="21"/>
                        <w:szCs w:val="21"/>
                      </w:rPr>
                    </w:pPr>
                    <w:r w:rsidRPr="008D00AB">
                      <w:rPr>
                        <w:sz w:val="21"/>
                      </w:rPr>
                      <w:t>11</w:t>
                    </w:r>
                  </w:p>
                </w:tc>
                <w:tc>
                  <w:tcPr>
                    <w:tcW w:w="837" w:type="pct"/>
                  </w:tcPr>
                  <w:p w:rsidR="000D3F6A" w:rsidRPr="008D00AB" w:rsidRDefault="000D3F6A" w:rsidP="00A34105">
                    <w:pPr>
                      <w:adjustRightInd w:val="0"/>
                      <w:snapToGrid w:val="0"/>
                      <w:jc w:val="right"/>
                      <w:rPr>
                        <w:sz w:val="21"/>
                        <w:szCs w:val="21"/>
                      </w:rPr>
                    </w:pPr>
                    <w:r w:rsidRPr="008D00AB">
                      <w:rPr>
                        <w:sz w:val="21"/>
                      </w:rPr>
                      <w:t>36</w:t>
                    </w:r>
                  </w:p>
                </w:tc>
                <w:tc>
                  <w:tcPr>
                    <w:tcW w:w="774" w:type="pct"/>
                  </w:tcPr>
                  <w:p w:rsidR="000D3F6A" w:rsidRPr="008D00AB" w:rsidRDefault="000D3F6A" w:rsidP="00A34105">
                    <w:pPr>
                      <w:adjustRightInd w:val="0"/>
                      <w:snapToGrid w:val="0"/>
                      <w:jc w:val="right"/>
                      <w:rPr>
                        <w:sz w:val="21"/>
                        <w:szCs w:val="21"/>
                      </w:rPr>
                    </w:pPr>
                    <w:r w:rsidRPr="008D00AB">
                      <w:rPr>
                        <w:sz w:val="21"/>
                      </w:rPr>
                      <w:t>-8</w:t>
                    </w:r>
                  </w:p>
                </w:tc>
              </w:tr>
            </w:sdtContent>
          </w:sdt>
          <w:sdt>
            <w:sdtPr>
              <w:rPr>
                <w:rFonts w:hint="eastAsia"/>
                <w:szCs w:val="21"/>
              </w:rPr>
              <w:alias w:val="报告期内各品牌的盈利情况明细"/>
              <w:tag w:val="_TUP_6d6d9bdf99e04542bb1f24ad5efb7663"/>
              <w:id w:val="-1070426733"/>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家用纺织品</w:t>
                    </w:r>
                  </w:p>
                </w:tc>
                <w:tc>
                  <w:tcPr>
                    <w:tcW w:w="647" w:type="pct"/>
                  </w:tcPr>
                  <w:p w:rsidR="000D3F6A" w:rsidRPr="008D00AB" w:rsidRDefault="000D3F6A" w:rsidP="00A34105">
                    <w:pPr>
                      <w:adjustRightInd w:val="0"/>
                      <w:snapToGrid w:val="0"/>
                      <w:rPr>
                        <w:sz w:val="21"/>
                        <w:szCs w:val="21"/>
                      </w:rPr>
                    </w:pPr>
                    <w:r w:rsidRPr="008D00AB">
                      <w:rPr>
                        <w:sz w:val="21"/>
                      </w:rPr>
                      <w:t>14,672</w:t>
                    </w:r>
                  </w:p>
                </w:tc>
                <w:tc>
                  <w:tcPr>
                    <w:tcW w:w="665" w:type="pct"/>
                  </w:tcPr>
                  <w:p w:rsidR="000D3F6A" w:rsidRPr="008D00AB" w:rsidRDefault="000D3F6A" w:rsidP="00A34105">
                    <w:pPr>
                      <w:adjustRightInd w:val="0"/>
                      <w:snapToGrid w:val="0"/>
                      <w:rPr>
                        <w:sz w:val="21"/>
                        <w:szCs w:val="21"/>
                      </w:rPr>
                    </w:pPr>
                    <w:r w:rsidRPr="008D00AB">
                      <w:rPr>
                        <w:sz w:val="21"/>
                      </w:rPr>
                      <w:t>11,434</w:t>
                    </w:r>
                  </w:p>
                </w:tc>
                <w:tc>
                  <w:tcPr>
                    <w:tcW w:w="602" w:type="pct"/>
                  </w:tcPr>
                  <w:p w:rsidR="000D3F6A" w:rsidRPr="008D00AB" w:rsidRDefault="000D3F6A" w:rsidP="00A34105">
                    <w:pPr>
                      <w:adjustRightInd w:val="0"/>
                      <w:snapToGrid w:val="0"/>
                      <w:jc w:val="right"/>
                      <w:rPr>
                        <w:sz w:val="21"/>
                        <w:szCs w:val="21"/>
                      </w:rPr>
                    </w:pPr>
                    <w:r w:rsidRPr="008D00AB">
                      <w:rPr>
                        <w:sz w:val="21"/>
                      </w:rPr>
                      <w:t>22</w:t>
                    </w:r>
                  </w:p>
                </w:tc>
                <w:tc>
                  <w:tcPr>
                    <w:tcW w:w="819" w:type="pct"/>
                  </w:tcPr>
                  <w:p w:rsidR="000D3F6A" w:rsidRPr="008D00AB" w:rsidRDefault="000D3F6A" w:rsidP="00A34105">
                    <w:pPr>
                      <w:adjustRightInd w:val="0"/>
                      <w:snapToGrid w:val="0"/>
                      <w:jc w:val="right"/>
                      <w:rPr>
                        <w:sz w:val="21"/>
                        <w:szCs w:val="21"/>
                      </w:rPr>
                    </w:pPr>
                    <w:r w:rsidRPr="008D00AB">
                      <w:rPr>
                        <w:sz w:val="21"/>
                      </w:rPr>
                      <w:t>17</w:t>
                    </w:r>
                  </w:p>
                </w:tc>
                <w:tc>
                  <w:tcPr>
                    <w:tcW w:w="837" w:type="pct"/>
                  </w:tcPr>
                  <w:p w:rsidR="000D3F6A" w:rsidRPr="008D00AB" w:rsidRDefault="000D3F6A" w:rsidP="00A34105">
                    <w:pPr>
                      <w:adjustRightInd w:val="0"/>
                      <w:snapToGrid w:val="0"/>
                      <w:jc w:val="right"/>
                      <w:rPr>
                        <w:sz w:val="21"/>
                        <w:szCs w:val="21"/>
                      </w:rPr>
                    </w:pPr>
                    <w:r w:rsidRPr="008D00AB">
                      <w:rPr>
                        <w:sz w:val="21"/>
                      </w:rPr>
                      <w:t>25</w:t>
                    </w:r>
                  </w:p>
                </w:tc>
                <w:tc>
                  <w:tcPr>
                    <w:tcW w:w="774" w:type="pct"/>
                  </w:tcPr>
                  <w:p w:rsidR="000D3F6A" w:rsidRPr="008D00AB" w:rsidRDefault="000D3F6A" w:rsidP="00A34105">
                    <w:pPr>
                      <w:adjustRightInd w:val="0"/>
                      <w:snapToGrid w:val="0"/>
                      <w:jc w:val="right"/>
                      <w:rPr>
                        <w:sz w:val="21"/>
                        <w:szCs w:val="21"/>
                      </w:rPr>
                    </w:pPr>
                    <w:r w:rsidRPr="008D00AB">
                      <w:rPr>
                        <w:sz w:val="21"/>
                      </w:rPr>
                      <w:t>-5</w:t>
                    </w:r>
                  </w:p>
                </w:tc>
              </w:tr>
            </w:sdtContent>
          </w:sdt>
          <w:sdt>
            <w:sdtPr>
              <w:rPr>
                <w:rFonts w:hint="eastAsia"/>
                <w:szCs w:val="21"/>
              </w:rPr>
              <w:alias w:val="报告期内各品牌的盈利情况明细"/>
              <w:tag w:val="_TUP_6d6d9bdf99e04542bb1f24ad5efb7663"/>
              <w:id w:val="1423371435"/>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服装服饰</w:t>
                    </w:r>
                  </w:p>
                </w:tc>
                <w:tc>
                  <w:tcPr>
                    <w:tcW w:w="647" w:type="pct"/>
                  </w:tcPr>
                  <w:p w:rsidR="000D3F6A" w:rsidRPr="008D00AB" w:rsidRDefault="000D3F6A" w:rsidP="00A34105">
                    <w:pPr>
                      <w:adjustRightInd w:val="0"/>
                      <w:snapToGrid w:val="0"/>
                      <w:rPr>
                        <w:sz w:val="21"/>
                        <w:szCs w:val="21"/>
                      </w:rPr>
                    </w:pPr>
                    <w:r w:rsidRPr="008D00AB">
                      <w:rPr>
                        <w:sz w:val="21"/>
                      </w:rPr>
                      <w:t>23,486</w:t>
                    </w:r>
                  </w:p>
                </w:tc>
                <w:tc>
                  <w:tcPr>
                    <w:tcW w:w="665" w:type="pct"/>
                  </w:tcPr>
                  <w:p w:rsidR="000D3F6A" w:rsidRPr="008D00AB" w:rsidRDefault="000D3F6A" w:rsidP="00A34105">
                    <w:pPr>
                      <w:adjustRightInd w:val="0"/>
                      <w:snapToGrid w:val="0"/>
                      <w:rPr>
                        <w:sz w:val="21"/>
                        <w:szCs w:val="21"/>
                      </w:rPr>
                    </w:pPr>
                    <w:r w:rsidRPr="008D00AB">
                      <w:rPr>
                        <w:sz w:val="21"/>
                      </w:rPr>
                      <w:t>18,727</w:t>
                    </w:r>
                  </w:p>
                </w:tc>
                <w:tc>
                  <w:tcPr>
                    <w:tcW w:w="602" w:type="pct"/>
                  </w:tcPr>
                  <w:p w:rsidR="000D3F6A" w:rsidRPr="008D00AB" w:rsidRDefault="000D3F6A" w:rsidP="00A34105">
                    <w:pPr>
                      <w:adjustRightInd w:val="0"/>
                      <w:snapToGrid w:val="0"/>
                      <w:jc w:val="right"/>
                      <w:rPr>
                        <w:sz w:val="21"/>
                        <w:szCs w:val="21"/>
                      </w:rPr>
                    </w:pPr>
                    <w:r w:rsidRPr="008D00AB">
                      <w:rPr>
                        <w:sz w:val="21"/>
                      </w:rPr>
                      <w:t>20</w:t>
                    </w:r>
                  </w:p>
                </w:tc>
                <w:tc>
                  <w:tcPr>
                    <w:tcW w:w="819" w:type="pct"/>
                  </w:tcPr>
                  <w:p w:rsidR="000D3F6A" w:rsidRPr="008D00AB" w:rsidRDefault="000D3F6A" w:rsidP="00A34105">
                    <w:pPr>
                      <w:adjustRightInd w:val="0"/>
                      <w:snapToGrid w:val="0"/>
                      <w:jc w:val="right"/>
                      <w:rPr>
                        <w:sz w:val="21"/>
                        <w:szCs w:val="21"/>
                      </w:rPr>
                    </w:pPr>
                    <w:r w:rsidRPr="008D00AB">
                      <w:rPr>
                        <w:sz w:val="21"/>
                      </w:rPr>
                      <w:t>1</w:t>
                    </w:r>
                  </w:p>
                </w:tc>
                <w:tc>
                  <w:tcPr>
                    <w:tcW w:w="837" w:type="pct"/>
                  </w:tcPr>
                  <w:p w:rsidR="000D3F6A" w:rsidRPr="008D00AB" w:rsidRDefault="000D3F6A" w:rsidP="00A34105">
                    <w:pPr>
                      <w:adjustRightInd w:val="0"/>
                      <w:snapToGrid w:val="0"/>
                      <w:jc w:val="right"/>
                      <w:rPr>
                        <w:sz w:val="21"/>
                        <w:szCs w:val="21"/>
                      </w:rPr>
                    </w:pPr>
                    <w:r w:rsidRPr="008D00AB">
                      <w:rPr>
                        <w:sz w:val="21"/>
                      </w:rPr>
                      <w:t>15</w:t>
                    </w:r>
                  </w:p>
                </w:tc>
                <w:tc>
                  <w:tcPr>
                    <w:tcW w:w="774" w:type="pct"/>
                  </w:tcPr>
                  <w:p w:rsidR="000D3F6A" w:rsidRPr="008D00AB" w:rsidRDefault="000D3F6A" w:rsidP="00A34105">
                    <w:pPr>
                      <w:adjustRightInd w:val="0"/>
                      <w:snapToGrid w:val="0"/>
                      <w:jc w:val="right"/>
                      <w:rPr>
                        <w:sz w:val="21"/>
                        <w:szCs w:val="21"/>
                      </w:rPr>
                    </w:pPr>
                    <w:r w:rsidRPr="008D00AB">
                      <w:rPr>
                        <w:sz w:val="21"/>
                      </w:rPr>
                      <w:t>-9</w:t>
                    </w:r>
                  </w:p>
                </w:tc>
              </w:tr>
            </w:sdtContent>
          </w:sdt>
          <w:sdt>
            <w:sdtPr>
              <w:rPr>
                <w:rFonts w:hint="eastAsia"/>
                <w:szCs w:val="21"/>
              </w:rPr>
              <w:alias w:val="报告期内各品牌的盈利情况明细"/>
              <w:tag w:val="_TUP_6d6d9bdf99e04542bb1f24ad5efb7663"/>
              <w:id w:val="154277842"/>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自有品牌合计</w:t>
                    </w:r>
                  </w:p>
                </w:tc>
                <w:tc>
                  <w:tcPr>
                    <w:tcW w:w="647" w:type="pct"/>
                  </w:tcPr>
                  <w:p w:rsidR="000D3F6A" w:rsidRPr="008D00AB" w:rsidRDefault="000D3F6A" w:rsidP="00A34105">
                    <w:pPr>
                      <w:adjustRightInd w:val="0"/>
                      <w:snapToGrid w:val="0"/>
                      <w:rPr>
                        <w:sz w:val="21"/>
                        <w:szCs w:val="21"/>
                      </w:rPr>
                    </w:pPr>
                    <w:r w:rsidRPr="008D00AB">
                      <w:rPr>
                        <w:sz w:val="21"/>
                      </w:rPr>
                      <w:t>168,290</w:t>
                    </w:r>
                  </w:p>
                </w:tc>
                <w:tc>
                  <w:tcPr>
                    <w:tcW w:w="665" w:type="pct"/>
                  </w:tcPr>
                  <w:p w:rsidR="000D3F6A" w:rsidRPr="008D00AB" w:rsidRDefault="000D3F6A" w:rsidP="00A34105">
                    <w:pPr>
                      <w:adjustRightInd w:val="0"/>
                      <w:snapToGrid w:val="0"/>
                      <w:rPr>
                        <w:sz w:val="21"/>
                        <w:szCs w:val="21"/>
                      </w:rPr>
                    </w:pPr>
                    <w:r w:rsidRPr="008D00AB">
                      <w:rPr>
                        <w:sz w:val="21"/>
                      </w:rPr>
                      <w:t>88,130</w:t>
                    </w:r>
                  </w:p>
                </w:tc>
                <w:tc>
                  <w:tcPr>
                    <w:tcW w:w="602" w:type="pct"/>
                  </w:tcPr>
                  <w:p w:rsidR="000D3F6A" w:rsidRPr="008D00AB" w:rsidRDefault="000D3F6A" w:rsidP="00A34105">
                    <w:pPr>
                      <w:adjustRightInd w:val="0"/>
                      <w:snapToGrid w:val="0"/>
                      <w:jc w:val="right"/>
                      <w:rPr>
                        <w:sz w:val="21"/>
                        <w:szCs w:val="21"/>
                      </w:rPr>
                    </w:pPr>
                    <w:r w:rsidRPr="008D00AB">
                      <w:rPr>
                        <w:sz w:val="21"/>
                      </w:rPr>
                      <w:t>48</w:t>
                    </w:r>
                  </w:p>
                </w:tc>
                <w:tc>
                  <w:tcPr>
                    <w:tcW w:w="819" w:type="pct"/>
                  </w:tcPr>
                  <w:p w:rsidR="000D3F6A" w:rsidRPr="008D00AB" w:rsidRDefault="000D3F6A" w:rsidP="00A34105">
                    <w:pPr>
                      <w:adjustRightInd w:val="0"/>
                      <w:snapToGrid w:val="0"/>
                      <w:jc w:val="right"/>
                      <w:rPr>
                        <w:sz w:val="21"/>
                        <w:szCs w:val="21"/>
                      </w:rPr>
                    </w:pPr>
                    <w:r w:rsidRPr="008D00AB">
                      <w:rPr>
                        <w:sz w:val="21"/>
                      </w:rPr>
                      <w:t>10</w:t>
                    </w:r>
                  </w:p>
                </w:tc>
                <w:tc>
                  <w:tcPr>
                    <w:tcW w:w="837" w:type="pct"/>
                  </w:tcPr>
                  <w:p w:rsidR="000D3F6A" w:rsidRPr="008D00AB" w:rsidRDefault="000D3F6A" w:rsidP="00A34105">
                    <w:pPr>
                      <w:adjustRightInd w:val="0"/>
                      <w:snapToGrid w:val="0"/>
                      <w:jc w:val="right"/>
                      <w:rPr>
                        <w:sz w:val="21"/>
                        <w:szCs w:val="21"/>
                      </w:rPr>
                    </w:pPr>
                    <w:r w:rsidRPr="008D00AB">
                      <w:rPr>
                        <w:sz w:val="21"/>
                      </w:rPr>
                      <w:t>30</w:t>
                    </w:r>
                  </w:p>
                </w:tc>
                <w:tc>
                  <w:tcPr>
                    <w:tcW w:w="774" w:type="pct"/>
                  </w:tcPr>
                  <w:p w:rsidR="000D3F6A" w:rsidRPr="008D00AB" w:rsidRDefault="000D3F6A" w:rsidP="00A34105">
                    <w:pPr>
                      <w:adjustRightInd w:val="0"/>
                      <w:snapToGrid w:val="0"/>
                      <w:jc w:val="right"/>
                      <w:rPr>
                        <w:sz w:val="21"/>
                        <w:szCs w:val="21"/>
                      </w:rPr>
                    </w:pPr>
                    <w:r w:rsidRPr="008D00AB">
                      <w:rPr>
                        <w:sz w:val="21"/>
                      </w:rPr>
                      <w:t>-8</w:t>
                    </w:r>
                  </w:p>
                </w:tc>
              </w:tr>
            </w:sdtContent>
          </w:sdt>
          <w:sdt>
            <w:sdtPr>
              <w:rPr>
                <w:rFonts w:hint="eastAsia"/>
                <w:szCs w:val="21"/>
              </w:rPr>
              <w:alias w:val="报告期内各品牌的盈利情况明细"/>
              <w:tag w:val="_TUP_6d6d9bdf99e04542bb1f24ad5efb7663"/>
              <w:id w:val="-1256591166"/>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针织品</w:t>
                    </w:r>
                  </w:p>
                </w:tc>
                <w:tc>
                  <w:tcPr>
                    <w:tcW w:w="647" w:type="pct"/>
                  </w:tcPr>
                  <w:p w:rsidR="000D3F6A" w:rsidRPr="008D00AB" w:rsidRDefault="000D3F6A" w:rsidP="00A34105">
                    <w:pPr>
                      <w:adjustRightInd w:val="0"/>
                      <w:snapToGrid w:val="0"/>
                      <w:rPr>
                        <w:sz w:val="21"/>
                        <w:szCs w:val="21"/>
                      </w:rPr>
                    </w:pPr>
                    <w:r w:rsidRPr="008D00AB">
                      <w:rPr>
                        <w:sz w:val="21"/>
                      </w:rPr>
                      <w:t>9,616</w:t>
                    </w:r>
                  </w:p>
                </w:tc>
                <w:tc>
                  <w:tcPr>
                    <w:tcW w:w="665" w:type="pct"/>
                  </w:tcPr>
                  <w:p w:rsidR="000D3F6A" w:rsidRPr="008D00AB" w:rsidRDefault="000D3F6A" w:rsidP="00A34105">
                    <w:pPr>
                      <w:adjustRightInd w:val="0"/>
                      <w:snapToGrid w:val="0"/>
                      <w:rPr>
                        <w:sz w:val="21"/>
                        <w:szCs w:val="21"/>
                      </w:rPr>
                    </w:pPr>
                    <w:r w:rsidRPr="008D00AB">
                      <w:rPr>
                        <w:sz w:val="21"/>
                      </w:rPr>
                      <w:t>6,581</w:t>
                    </w:r>
                  </w:p>
                </w:tc>
                <w:tc>
                  <w:tcPr>
                    <w:tcW w:w="602" w:type="pct"/>
                  </w:tcPr>
                  <w:p w:rsidR="000D3F6A" w:rsidRPr="008D00AB" w:rsidRDefault="000D3F6A" w:rsidP="00A34105">
                    <w:pPr>
                      <w:adjustRightInd w:val="0"/>
                      <w:snapToGrid w:val="0"/>
                      <w:jc w:val="right"/>
                      <w:rPr>
                        <w:sz w:val="21"/>
                        <w:szCs w:val="21"/>
                      </w:rPr>
                    </w:pPr>
                    <w:r w:rsidRPr="008D00AB">
                      <w:rPr>
                        <w:sz w:val="21"/>
                      </w:rPr>
                      <w:t>32</w:t>
                    </w:r>
                  </w:p>
                </w:tc>
                <w:tc>
                  <w:tcPr>
                    <w:tcW w:w="819" w:type="pct"/>
                  </w:tcPr>
                  <w:p w:rsidR="000D3F6A" w:rsidRPr="008D00AB" w:rsidRDefault="000D3F6A" w:rsidP="00A34105">
                    <w:pPr>
                      <w:adjustRightInd w:val="0"/>
                      <w:snapToGrid w:val="0"/>
                      <w:jc w:val="right"/>
                      <w:rPr>
                        <w:sz w:val="21"/>
                        <w:szCs w:val="21"/>
                      </w:rPr>
                    </w:pPr>
                    <w:r w:rsidRPr="008D00AB">
                      <w:rPr>
                        <w:sz w:val="21"/>
                      </w:rPr>
                      <w:t>-32</w:t>
                    </w:r>
                  </w:p>
                </w:tc>
                <w:tc>
                  <w:tcPr>
                    <w:tcW w:w="837" w:type="pct"/>
                  </w:tcPr>
                  <w:p w:rsidR="000D3F6A" w:rsidRPr="008D00AB" w:rsidRDefault="000D3F6A" w:rsidP="00A34105">
                    <w:pPr>
                      <w:adjustRightInd w:val="0"/>
                      <w:snapToGrid w:val="0"/>
                      <w:jc w:val="right"/>
                      <w:rPr>
                        <w:sz w:val="21"/>
                        <w:szCs w:val="21"/>
                      </w:rPr>
                    </w:pPr>
                    <w:r w:rsidRPr="008D00AB">
                      <w:rPr>
                        <w:sz w:val="21"/>
                      </w:rPr>
                      <w:t>-13</w:t>
                    </w:r>
                  </w:p>
                </w:tc>
                <w:tc>
                  <w:tcPr>
                    <w:tcW w:w="774" w:type="pct"/>
                  </w:tcPr>
                  <w:p w:rsidR="000D3F6A" w:rsidRPr="008D00AB" w:rsidRDefault="000D3F6A" w:rsidP="00A34105">
                    <w:pPr>
                      <w:adjustRightInd w:val="0"/>
                      <w:snapToGrid w:val="0"/>
                      <w:jc w:val="right"/>
                      <w:rPr>
                        <w:sz w:val="21"/>
                        <w:szCs w:val="21"/>
                      </w:rPr>
                    </w:pPr>
                    <w:r w:rsidRPr="008D00AB">
                      <w:rPr>
                        <w:sz w:val="21"/>
                      </w:rPr>
                      <w:t>-15</w:t>
                    </w:r>
                  </w:p>
                </w:tc>
              </w:tr>
            </w:sdtContent>
          </w:sdt>
          <w:sdt>
            <w:sdtPr>
              <w:rPr>
                <w:rFonts w:hint="eastAsia"/>
                <w:szCs w:val="21"/>
              </w:rPr>
              <w:alias w:val="报告期内各品牌的盈利情况明细"/>
              <w:tag w:val="_TUP_6d6d9bdf99e04542bb1f24ad5efb7663"/>
              <w:id w:val="-2059383362"/>
              <w:lock w:val="sdtLocked"/>
            </w:sdtPr>
            <w:sdtEndPr>
              <w:rPr>
                <w:rFonts w:hint="default"/>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服装服饰</w:t>
                    </w:r>
                  </w:p>
                </w:tc>
                <w:tc>
                  <w:tcPr>
                    <w:tcW w:w="647" w:type="pct"/>
                  </w:tcPr>
                  <w:p w:rsidR="000D3F6A" w:rsidRPr="00011D54" w:rsidRDefault="000D3F6A" w:rsidP="00A34105">
                    <w:pPr>
                      <w:adjustRightInd w:val="0"/>
                      <w:snapToGrid w:val="0"/>
                      <w:rPr>
                        <w:sz w:val="21"/>
                        <w:szCs w:val="21"/>
                      </w:rPr>
                    </w:pPr>
                    <w:r w:rsidRPr="00011D54">
                      <w:rPr>
                        <w:sz w:val="21"/>
                      </w:rPr>
                      <w:t>953</w:t>
                    </w:r>
                  </w:p>
                </w:tc>
                <w:tc>
                  <w:tcPr>
                    <w:tcW w:w="665" w:type="pct"/>
                  </w:tcPr>
                  <w:p w:rsidR="000D3F6A" w:rsidRPr="00011D54" w:rsidRDefault="000D3F6A" w:rsidP="00A34105">
                    <w:pPr>
                      <w:adjustRightInd w:val="0"/>
                      <w:snapToGrid w:val="0"/>
                      <w:rPr>
                        <w:sz w:val="21"/>
                        <w:szCs w:val="21"/>
                      </w:rPr>
                    </w:pPr>
                    <w:r w:rsidRPr="00011D54">
                      <w:rPr>
                        <w:sz w:val="21"/>
                      </w:rPr>
                      <w:t>853</w:t>
                    </w:r>
                  </w:p>
                </w:tc>
                <w:tc>
                  <w:tcPr>
                    <w:tcW w:w="602" w:type="pct"/>
                  </w:tcPr>
                  <w:p w:rsidR="000D3F6A" w:rsidRPr="00011D54" w:rsidRDefault="000D3F6A" w:rsidP="00A34105">
                    <w:pPr>
                      <w:adjustRightInd w:val="0"/>
                      <w:snapToGrid w:val="0"/>
                      <w:jc w:val="right"/>
                      <w:rPr>
                        <w:sz w:val="21"/>
                        <w:szCs w:val="21"/>
                      </w:rPr>
                    </w:pPr>
                    <w:r w:rsidRPr="00011D54">
                      <w:rPr>
                        <w:sz w:val="21"/>
                      </w:rPr>
                      <w:t>11</w:t>
                    </w:r>
                  </w:p>
                </w:tc>
                <w:tc>
                  <w:tcPr>
                    <w:tcW w:w="819" w:type="pct"/>
                  </w:tcPr>
                  <w:p w:rsidR="000D3F6A" w:rsidRPr="00011D54" w:rsidRDefault="00E76CF1" w:rsidP="00A34105">
                    <w:pPr>
                      <w:adjustRightInd w:val="0"/>
                      <w:snapToGrid w:val="0"/>
                      <w:jc w:val="right"/>
                      <w:rPr>
                        <w:sz w:val="21"/>
                        <w:szCs w:val="21"/>
                      </w:rPr>
                    </w:pPr>
                    <w:r w:rsidRPr="00011D54">
                      <w:rPr>
                        <w:rFonts w:hint="eastAsia"/>
                        <w:sz w:val="21"/>
                        <w:szCs w:val="21"/>
                      </w:rPr>
                      <w:t>0</w:t>
                    </w:r>
                  </w:p>
                </w:tc>
                <w:tc>
                  <w:tcPr>
                    <w:tcW w:w="837" w:type="pct"/>
                  </w:tcPr>
                  <w:p w:rsidR="000D3F6A" w:rsidRPr="00011D54" w:rsidRDefault="00E76CF1" w:rsidP="00A34105">
                    <w:pPr>
                      <w:adjustRightInd w:val="0"/>
                      <w:snapToGrid w:val="0"/>
                      <w:jc w:val="right"/>
                      <w:rPr>
                        <w:sz w:val="21"/>
                        <w:szCs w:val="21"/>
                      </w:rPr>
                    </w:pPr>
                    <w:r w:rsidRPr="00011D54">
                      <w:rPr>
                        <w:rFonts w:hint="eastAsia"/>
                        <w:sz w:val="21"/>
                        <w:szCs w:val="21"/>
                      </w:rPr>
                      <w:t>0</w:t>
                    </w:r>
                  </w:p>
                </w:tc>
                <w:tc>
                  <w:tcPr>
                    <w:tcW w:w="774" w:type="pct"/>
                  </w:tcPr>
                  <w:p w:rsidR="000D3F6A" w:rsidRPr="00011D54" w:rsidRDefault="00E76CF1" w:rsidP="00A34105">
                    <w:pPr>
                      <w:adjustRightInd w:val="0"/>
                      <w:snapToGrid w:val="0"/>
                      <w:jc w:val="right"/>
                      <w:rPr>
                        <w:sz w:val="21"/>
                        <w:szCs w:val="21"/>
                      </w:rPr>
                    </w:pPr>
                    <w:r w:rsidRPr="00011D54">
                      <w:rPr>
                        <w:rFonts w:hint="eastAsia"/>
                        <w:sz w:val="21"/>
                        <w:szCs w:val="21"/>
                      </w:rPr>
                      <w:t>0</w:t>
                    </w:r>
                  </w:p>
                </w:tc>
              </w:tr>
            </w:sdtContent>
          </w:sdt>
          <w:sdt>
            <w:sdtPr>
              <w:rPr>
                <w:rFonts w:hint="eastAsia"/>
                <w:szCs w:val="21"/>
              </w:rPr>
              <w:alias w:val="报告期内各品牌的盈利情况明细"/>
              <w:tag w:val="_TUP_6d6d9bdf99e04542bb1f24ad5efb7663"/>
              <w:id w:val="-492482408"/>
              <w:lock w:val="sdtLocked"/>
            </w:sdtPr>
            <w:sdtEndPr>
              <w:rPr>
                <w:rFonts w:hint="default"/>
                <w:sz w:val="21"/>
              </w:rPr>
            </w:sdtEndPr>
            <w:sdtContent>
              <w:tr w:rsidR="000D3F6A" w:rsidRPr="008D00AB" w:rsidTr="00A34105">
                <w:tc>
                  <w:tcPr>
                    <w:tcW w:w="656" w:type="pct"/>
                  </w:tcPr>
                  <w:p w:rsidR="000D3F6A" w:rsidRPr="008D00AB" w:rsidRDefault="000D3F6A" w:rsidP="00A34105">
                    <w:pPr>
                      <w:adjustRightInd w:val="0"/>
                      <w:snapToGrid w:val="0"/>
                      <w:rPr>
                        <w:sz w:val="21"/>
                        <w:szCs w:val="21"/>
                      </w:rPr>
                    </w:pPr>
                    <w:r w:rsidRPr="008D00AB">
                      <w:rPr>
                        <w:sz w:val="21"/>
                      </w:rPr>
                      <w:t>授权品牌合计</w:t>
                    </w:r>
                  </w:p>
                </w:tc>
                <w:tc>
                  <w:tcPr>
                    <w:tcW w:w="647" w:type="pct"/>
                  </w:tcPr>
                  <w:p w:rsidR="000D3F6A" w:rsidRPr="008D00AB" w:rsidRDefault="000D3F6A" w:rsidP="00A34105">
                    <w:pPr>
                      <w:adjustRightInd w:val="0"/>
                      <w:snapToGrid w:val="0"/>
                      <w:rPr>
                        <w:sz w:val="21"/>
                        <w:szCs w:val="21"/>
                      </w:rPr>
                    </w:pPr>
                    <w:r w:rsidRPr="008D00AB">
                      <w:rPr>
                        <w:sz w:val="21"/>
                      </w:rPr>
                      <w:t>10,570</w:t>
                    </w:r>
                  </w:p>
                </w:tc>
                <w:tc>
                  <w:tcPr>
                    <w:tcW w:w="665" w:type="pct"/>
                  </w:tcPr>
                  <w:p w:rsidR="000D3F6A" w:rsidRPr="008D00AB" w:rsidRDefault="000D3F6A" w:rsidP="00A34105">
                    <w:pPr>
                      <w:adjustRightInd w:val="0"/>
                      <w:snapToGrid w:val="0"/>
                      <w:rPr>
                        <w:sz w:val="21"/>
                        <w:szCs w:val="21"/>
                      </w:rPr>
                    </w:pPr>
                    <w:r w:rsidRPr="008D00AB">
                      <w:rPr>
                        <w:sz w:val="21"/>
                      </w:rPr>
                      <w:t>7,434</w:t>
                    </w:r>
                  </w:p>
                </w:tc>
                <w:tc>
                  <w:tcPr>
                    <w:tcW w:w="602" w:type="pct"/>
                  </w:tcPr>
                  <w:p w:rsidR="000D3F6A" w:rsidRPr="008D00AB" w:rsidRDefault="000D3F6A" w:rsidP="00A34105">
                    <w:pPr>
                      <w:adjustRightInd w:val="0"/>
                      <w:snapToGrid w:val="0"/>
                      <w:jc w:val="right"/>
                      <w:rPr>
                        <w:sz w:val="21"/>
                        <w:szCs w:val="21"/>
                      </w:rPr>
                    </w:pPr>
                    <w:r w:rsidRPr="008D00AB">
                      <w:rPr>
                        <w:sz w:val="21"/>
                      </w:rPr>
                      <w:t>30</w:t>
                    </w:r>
                  </w:p>
                </w:tc>
                <w:tc>
                  <w:tcPr>
                    <w:tcW w:w="819" w:type="pct"/>
                  </w:tcPr>
                  <w:p w:rsidR="000D3F6A" w:rsidRPr="008D00AB" w:rsidRDefault="000D3F6A" w:rsidP="00A34105">
                    <w:pPr>
                      <w:adjustRightInd w:val="0"/>
                      <w:snapToGrid w:val="0"/>
                      <w:jc w:val="right"/>
                      <w:rPr>
                        <w:sz w:val="21"/>
                        <w:szCs w:val="21"/>
                      </w:rPr>
                    </w:pPr>
                    <w:r w:rsidRPr="008D00AB">
                      <w:rPr>
                        <w:sz w:val="21"/>
                      </w:rPr>
                      <w:t>-25</w:t>
                    </w:r>
                  </w:p>
                </w:tc>
                <w:tc>
                  <w:tcPr>
                    <w:tcW w:w="837" w:type="pct"/>
                  </w:tcPr>
                  <w:p w:rsidR="000D3F6A" w:rsidRPr="008D00AB" w:rsidRDefault="000D3F6A" w:rsidP="00A34105">
                    <w:pPr>
                      <w:adjustRightInd w:val="0"/>
                      <w:snapToGrid w:val="0"/>
                      <w:jc w:val="right"/>
                      <w:rPr>
                        <w:sz w:val="21"/>
                        <w:szCs w:val="21"/>
                      </w:rPr>
                    </w:pPr>
                    <w:r w:rsidRPr="008D00AB">
                      <w:rPr>
                        <w:sz w:val="21"/>
                      </w:rPr>
                      <w:t>-2</w:t>
                    </w:r>
                  </w:p>
                </w:tc>
                <w:tc>
                  <w:tcPr>
                    <w:tcW w:w="774" w:type="pct"/>
                  </w:tcPr>
                  <w:p w:rsidR="000D3F6A" w:rsidRPr="008D00AB" w:rsidRDefault="000D3F6A" w:rsidP="00A34105">
                    <w:pPr>
                      <w:adjustRightInd w:val="0"/>
                      <w:snapToGrid w:val="0"/>
                      <w:jc w:val="right"/>
                      <w:rPr>
                        <w:sz w:val="21"/>
                        <w:szCs w:val="21"/>
                      </w:rPr>
                    </w:pPr>
                    <w:r w:rsidRPr="008D00AB">
                      <w:rPr>
                        <w:sz w:val="21"/>
                      </w:rPr>
                      <w:t>-17</w:t>
                    </w:r>
                  </w:p>
                </w:tc>
              </w:tr>
            </w:sdtContent>
          </w:sdt>
        </w:tbl>
        <w:p w:rsidR="000D3F6A" w:rsidRDefault="000D3F6A"/>
        <w:p w:rsidR="00835139" w:rsidRDefault="002538B4">
          <w:pPr>
            <w:rPr>
              <w:rFonts w:cs="Times New Roman"/>
              <w:b/>
              <w:bCs/>
              <w:kern w:val="2"/>
              <w:szCs w:val="21"/>
            </w:rPr>
          </w:pPr>
        </w:p>
      </w:sdtContent>
    </w:sdt>
    <w:sdt>
      <w:sdtPr>
        <w:rPr>
          <w:rFonts w:ascii="宋体" w:hAnsi="宋体" w:cs="宋体" w:hint="eastAsia"/>
          <w:b w:val="0"/>
          <w:bCs w:val="0"/>
          <w:kern w:val="0"/>
          <w:szCs w:val="21"/>
        </w:rPr>
        <w:alias w:val="模块:报告期内直营店和加盟店的盈利情况"/>
        <w:tag w:val="_SEC_43fe5d4a92dd4f9badaa7fcaa0ea0973"/>
        <w:id w:val="1202210747"/>
        <w:lock w:val="sdtLocked"/>
      </w:sdtPr>
      <w:sdtEndPr>
        <w:rPr>
          <w:rFonts w:hint="default"/>
          <w:b/>
          <w:bCs/>
        </w:rPr>
      </w:sdtEndPr>
      <w:sdtContent>
        <w:p w:rsidR="00835139" w:rsidRDefault="00835139" w:rsidP="005F0017">
          <w:pPr>
            <w:pStyle w:val="5"/>
            <w:numPr>
              <w:ilvl w:val="0"/>
              <w:numId w:val="107"/>
            </w:numPr>
            <w:rPr>
              <w:b w:val="0"/>
              <w:bCs w:val="0"/>
              <w:szCs w:val="21"/>
            </w:rPr>
          </w:pPr>
          <w:r>
            <w:rPr>
              <w:rFonts w:hint="eastAsia"/>
              <w:bCs w:val="0"/>
              <w:szCs w:val="21"/>
            </w:rPr>
            <w:t>报告期内直营店和加盟店的盈利情况</w:t>
          </w:r>
        </w:p>
        <w:sdt>
          <w:sdtPr>
            <w:rPr>
              <w:szCs w:val="21"/>
            </w:rPr>
            <w:alias w:val="是否适用：报告期内直营店和加盟店的盈利情况[双击切换]"/>
            <w:tag w:val="_GBC_2f6f095e806c413d9f45a5236e8604c7"/>
            <w:id w:val="945345027"/>
            <w:lock w:val="sdtContentLocked"/>
          </w:sdtPr>
          <w:sdtContent>
            <w:p w:rsidR="00835139" w:rsidRDefault="002538B4">
              <w:pPr>
                <w:rPr>
                  <w:szCs w:val="21"/>
                </w:rPr>
              </w:pPr>
              <w:r>
                <w:rPr>
                  <w:szCs w:val="21"/>
                </w:rPr>
                <w:fldChar w:fldCharType="begin"/>
              </w:r>
              <w:r w:rsidR="000D3F6A">
                <w:rPr>
                  <w:szCs w:val="21"/>
                </w:rPr>
                <w:instrText xml:space="preserve">MACROBUTTON  SnrToggleCheckbox √适用 </w:instrText>
              </w:r>
              <w:r>
                <w:rPr>
                  <w:szCs w:val="21"/>
                </w:rPr>
                <w:fldChar w:fldCharType="end"/>
              </w:r>
              <w:r>
                <w:rPr>
                  <w:szCs w:val="21"/>
                </w:rPr>
                <w:fldChar w:fldCharType="begin"/>
              </w:r>
              <w:r w:rsidR="000D3F6A">
                <w:rPr>
                  <w:szCs w:val="21"/>
                </w:rPr>
                <w:instrText xml:space="preserve"> MACROBUTTON  SnrToggleCheckbox □不适用 </w:instrText>
              </w:r>
              <w:r>
                <w:rPr>
                  <w:szCs w:val="21"/>
                </w:rPr>
                <w:fldChar w:fldCharType="end"/>
              </w:r>
            </w:p>
          </w:sdtContent>
        </w:sdt>
        <w:p w:rsidR="00835139" w:rsidRPr="008D00AB" w:rsidRDefault="00835139">
          <w:pPr>
            <w:wordWrap w:val="0"/>
            <w:jc w:val="right"/>
            <w:rPr>
              <w:sz w:val="21"/>
              <w:szCs w:val="21"/>
            </w:rPr>
          </w:pPr>
          <w:r w:rsidRPr="008D00AB">
            <w:rPr>
              <w:rFonts w:hint="eastAsia"/>
              <w:sz w:val="21"/>
              <w:szCs w:val="21"/>
            </w:rPr>
            <w:t>单位:</w:t>
          </w:r>
          <w:sdt>
            <w:sdtPr>
              <w:rPr>
                <w:rFonts w:hint="eastAsia"/>
                <w:sz w:val="21"/>
                <w:szCs w:val="21"/>
              </w:rPr>
              <w:alias w:val="单位：报告期内直营店和加盟店的盈利情况"/>
              <w:tag w:val="_GBC_cf2f504cfd9446d8a37ee54dacd2c493"/>
              <w:id w:val="2030828606"/>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万元</w:t>
              </w:r>
            </w:sdtContent>
          </w:sdt>
          <w:r w:rsidRPr="008D00AB">
            <w:rPr>
              <w:rFonts w:hint="eastAsia"/>
              <w:sz w:val="21"/>
              <w:szCs w:val="21"/>
            </w:rPr>
            <w:t xml:space="preserve">  币种：</w:t>
          </w:r>
          <w:sdt>
            <w:sdtPr>
              <w:rPr>
                <w:rFonts w:hint="eastAsia"/>
                <w:sz w:val="21"/>
                <w:szCs w:val="21"/>
              </w:rPr>
              <w:alias w:val="币种：报告期内直营店和加盟店的盈利情况"/>
              <w:tag w:val="_GBC_f9136012403d46639ba458125d6cc194"/>
              <w:id w:val="-5540024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1144"/>
            <w:gridCol w:w="1158"/>
            <w:gridCol w:w="1144"/>
            <w:gridCol w:w="1379"/>
            <w:gridCol w:w="1368"/>
            <w:gridCol w:w="1386"/>
          </w:tblGrid>
          <w:tr w:rsidR="000D3F6A" w:rsidRPr="008D00AB" w:rsidTr="000D3F6A">
            <w:sdt>
              <w:sdtPr>
                <w:tag w:val="_PLD_656a8381615643fbb786943276c17ac7"/>
                <w:id w:val="1634758431"/>
                <w:lock w:val="sdtLocked"/>
              </w:sdtPr>
              <w:sdtEndPr>
                <w:rPr>
                  <w:sz w:val="21"/>
                </w:rPr>
              </w:sdtEndPr>
              <w:sdtContent>
                <w:tc>
                  <w:tcPr>
                    <w:tcW w:w="812"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分门店类型</w:t>
                    </w:r>
                  </w:p>
                </w:tc>
              </w:sdtContent>
            </w:sdt>
            <w:sdt>
              <w:sdtPr>
                <w:tag w:val="_PLD_cd699c505cc3434d850e0b4c5211b538"/>
                <w:id w:val="1286535856"/>
                <w:lock w:val="sdtLocked"/>
              </w:sdtPr>
              <w:sdtEndPr>
                <w:rPr>
                  <w:sz w:val="21"/>
                </w:rPr>
              </w:sdtEndPr>
              <w:sdtContent>
                <w:tc>
                  <w:tcPr>
                    <w:tcW w:w="632"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营业收入</w:t>
                    </w:r>
                  </w:p>
                </w:tc>
              </w:sdtContent>
            </w:sdt>
            <w:sdt>
              <w:sdtPr>
                <w:tag w:val="_PLD_c737e045aee348bd85dba9c4a3013fd5"/>
                <w:id w:val="-1864510452"/>
                <w:lock w:val="sdtLocked"/>
              </w:sdtPr>
              <w:sdtEndPr>
                <w:rPr>
                  <w:sz w:val="21"/>
                </w:rPr>
              </w:sdtEndPr>
              <w:sdtContent>
                <w:tc>
                  <w:tcPr>
                    <w:tcW w:w="640"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营业成本</w:t>
                    </w:r>
                  </w:p>
                </w:tc>
              </w:sdtContent>
            </w:sdt>
            <w:sdt>
              <w:sdtPr>
                <w:tag w:val="_PLD_91ef167e207548359eb08bb9bd84e862"/>
                <w:id w:val="1044335994"/>
                <w:lock w:val="sdtLocked"/>
              </w:sdtPr>
              <w:sdtEndPr>
                <w:rPr>
                  <w:sz w:val="21"/>
                </w:rPr>
              </w:sdtEndPr>
              <w:sdtContent>
                <w:tc>
                  <w:tcPr>
                    <w:tcW w:w="632"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毛利率（%）</w:t>
                    </w:r>
                  </w:p>
                </w:tc>
              </w:sdtContent>
            </w:sdt>
            <w:sdt>
              <w:sdtPr>
                <w:tag w:val="_PLD_c0bb2045509e4691877601fa955d5fde"/>
                <w:id w:val="-1599636937"/>
                <w:lock w:val="sdtLocked"/>
              </w:sdtPr>
              <w:sdtEndPr>
                <w:rPr>
                  <w:sz w:val="21"/>
                </w:rPr>
              </w:sdtEndPr>
              <w:sdtContent>
                <w:tc>
                  <w:tcPr>
                    <w:tcW w:w="762"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营业收入比上年增减（%）</w:t>
                    </w:r>
                  </w:p>
                </w:tc>
              </w:sdtContent>
            </w:sdt>
            <w:sdt>
              <w:sdtPr>
                <w:tag w:val="_PLD_ed5a00d5955c443e86688eabd15c6f00"/>
                <w:id w:val="-475987679"/>
                <w:lock w:val="sdtLocked"/>
              </w:sdtPr>
              <w:sdtEndPr>
                <w:rPr>
                  <w:sz w:val="21"/>
                </w:rPr>
              </w:sdtEndPr>
              <w:sdtContent>
                <w:tc>
                  <w:tcPr>
                    <w:tcW w:w="756"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营业成本比上年增减（%）</w:t>
                    </w:r>
                  </w:p>
                </w:tc>
              </w:sdtContent>
            </w:sdt>
            <w:sdt>
              <w:sdtPr>
                <w:tag w:val="_PLD_d1abe2b64f744e9f8b4b9a86186eafef"/>
                <w:id w:val="-1593320960"/>
                <w:lock w:val="sdtLocked"/>
              </w:sdtPr>
              <w:sdtEndPr>
                <w:rPr>
                  <w:sz w:val="21"/>
                </w:rPr>
              </w:sdtEndPr>
              <w:sdtContent>
                <w:tc>
                  <w:tcPr>
                    <w:tcW w:w="766" w:type="pct"/>
                    <w:vAlign w:val="center"/>
                  </w:tcPr>
                  <w:p w:rsidR="000D3F6A" w:rsidRPr="008D00AB" w:rsidRDefault="000D3F6A" w:rsidP="00A34105">
                    <w:pPr>
                      <w:adjustRightInd w:val="0"/>
                      <w:snapToGrid w:val="0"/>
                      <w:jc w:val="center"/>
                      <w:rPr>
                        <w:sz w:val="21"/>
                        <w:szCs w:val="21"/>
                      </w:rPr>
                    </w:pPr>
                    <w:r w:rsidRPr="008D00AB">
                      <w:rPr>
                        <w:rFonts w:hint="eastAsia"/>
                        <w:sz w:val="21"/>
                        <w:szCs w:val="21"/>
                      </w:rPr>
                      <w:t>毛利率比上年增减（%）</w:t>
                    </w:r>
                  </w:p>
                </w:tc>
              </w:sdtContent>
            </w:sdt>
          </w:tr>
          <w:tr w:rsidR="000D3F6A" w:rsidRPr="008D00AB" w:rsidTr="000D3F6A">
            <w:sdt>
              <w:sdtPr>
                <w:tag w:val="_PLD_dfa5ec7267ef4719ab85c290e7b0d12c"/>
                <w:id w:val="-1762369965"/>
                <w:lock w:val="sdtLocked"/>
              </w:sdtPr>
              <w:sdtEndPr>
                <w:rPr>
                  <w:sz w:val="21"/>
                </w:rPr>
              </w:sdtEndPr>
              <w:sdtContent>
                <w:tc>
                  <w:tcPr>
                    <w:tcW w:w="812" w:type="pct"/>
                  </w:tcPr>
                  <w:p w:rsidR="000D3F6A" w:rsidRPr="008D00AB" w:rsidRDefault="000D3F6A" w:rsidP="00A34105">
                    <w:pPr>
                      <w:adjustRightInd w:val="0"/>
                      <w:snapToGrid w:val="0"/>
                      <w:rPr>
                        <w:sz w:val="21"/>
                        <w:szCs w:val="21"/>
                      </w:rPr>
                    </w:pPr>
                    <w:r w:rsidRPr="008D00AB">
                      <w:rPr>
                        <w:rFonts w:hint="eastAsia"/>
                        <w:sz w:val="21"/>
                        <w:szCs w:val="21"/>
                      </w:rPr>
                      <w:t>直营店</w:t>
                    </w:r>
                  </w:p>
                </w:tc>
              </w:sdtContent>
            </w:sdt>
            <w:tc>
              <w:tcPr>
                <w:tcW w:w="632" w:type="pct"/>
              </w:tcPr>
              <w:p w:rsidR="000D3F6A" w:rsidRPr="008D00AB" w:rsidRDefault="000D3F6A" w:rsidP="00A34105">
                <w:pPr>
                  <w:adjustRightInd w:val="0"/>
                  <w:snapToGrid w:val="0"/>
                  <w:jc w:val="right"/>
                  <w:rPr>
                    <w:sz w:val="21"/>
                    <w:szCs w:val="21"/>
                  </w:rPr>
                </w:pPr>
                <w:r w:rsidRPr="008D00AB">
                  <w:rPr>
                    <w:sz w:val="21"/>
                  </w:rPr>
                  <w:t>76,306</w:t>
                </w:r>
              </w:p>
            </w:tc>
            <w:tc>
              <w:tcPr>
                <w:tcW w:w="640" w:type="pct"/>
              </w:tcPr>
              <w:p w:rsidR="000D3F6A" w:rsidRPr="008D00AB" w:rsidRDefault="000D3F6A" w:rsidP="00A34105">
                <w:pPr>
                  <w:adjustRightInd w:val="0"/>
                  <w:snapToGrid w:val="0"/>
                  <w:jc w:val="right"/>
                  <w:rPr>
                    <w:sz w:val="21"/>
                    <w:szCs w:val="21"/>
                  </w:rPr>
                </w:pPr>
                <w:r w:rsidRPr="008D00AB">
                  <w:rPr>
                    <w:sz w:val="21"/>
                  </w:rPr>
                  <w:t>29,017</w:t>
                </w:r>
              </w:p>
            </w:tc>
            <w:tc>
              <w:tcPr>
                <w:tcW w:w="632" w:type="pct"/>
              </w:tcPr>
              <w:p w:rsidR="000D3F6A" w:rsidRPr="008D00AB" w:rsidRDefault="000D3F6A" w:rsidP="00A34105">
                <w:pPr>
                  <w:adjustRightInd w:val="0"/>
                  <w:snapToGrid w:val="0"/>
                  <w:jc w:val="right"/>
                  <w:rPr>
                    <w:sz w:val="21"/>
                    <w:szCs w:val="21"/>
                  </w:rPr>
                </w:pPr>
                <w:r w:rsidRPr="008D00AB">
                  <w:rPr>
                    <w:sz w:val="21"/>
                  </w:rPr>
                  <w:t>62</w:t>
                </w:r>
              </w:p>
            </w:tc>
            <w:tc>
              <w:tcPr>
                <w:tcW w:w="762" w:type="pct"/>
              </w:tcPr>
              <w:p w:rsidR="000D3F6A" w:rsidRPr="008D00AB" w:rsidRDefault="000D3F6A" w:rsidP="00A34105">
                <w:pPr>
                  <w:adjustRightInd w:val="0"/>
                  <w:snapToGrid w:val="0"/>
                  <w:jc w:val="right"/>
                  <w:rPr>
                    <w:sz w:val="21"/>
                    <w:szCs w:val="21"/>
                  </w:rPr>
                </w:pPr>
                <w:r w:rsidRPr="008D00AB">
                  <w:rPr>
                    <w:sz w:val="21"/>
                  </w:rPr>
                  <w:t>3</w:t>
                </w:r>
              </w:p>
            </w:tc>
            <w:tc>
              <w:tcPr>
                <w:tcW w:w="756" w:type="pct"/>
              </w:tcPr>
              <w:p w:rsidR="000D3F6A" w:rsidRPr="008D00AB" w:rsidRDefault="000D3F6A" w:rsidP="00A34105">
                <w:pPr>
                  <w:adjustRightInd w:val="0"/>
                  <w:snapToGrid w:val="0"/>
                  <w:jc w:val="right"/>
                  <w:rPr>
                    <w:sz w:val="21"/>
                    <w:szCs w:val="21"/>
                  </w:rPr>
                </w:pPr>
                <w:r w:rsidRPr="008D00AB">
                  <w:rPr>
                    <w:sz w:val="21"/>
                  </w:rPr>
                  <w:t>3</w:t>
                </w:r>
              </w:p>
            </w:tc>
            <w:tc>
              <w:tcPr>
                <w:tcW w:w="766" w:type="pct"/>
              </w:tcPr>
              <w:p w:rsidR="000D3F6A" w:rsidRPr="008D00AB" w:rsidRDefault="000D3F6A" w:rsidP="00A34105">
                <w:pPr>
                  <w:adjustRightInd w:val="0"/>
                  <w:snapToGrid w:val="0"/>
                  <w:jc w:val="right"/>
                  <w:rPr>
                    <w:sz w:val="21"/>
                    <w:szCs w:val="21"/>
                  </w:rPr>
                </w:pPr>
                <w:r w:rsidRPr="008D00AB">
                  <w:rPr>
                    <w:sz w:val="21"/>
                  </w:rPr>
                  <w:t>0</w:t>
                </w:r>
              </w:p>
            </w:tc>
          </w:tr>
          <w:tr w:rsidR="000D3F6A" w:rsidRPr="008D00AB" w:rsidTr="000D3F6A">
            <w:sdt>
              <w:sdtPr>
                <w:tag w:val="_PLD_8636d67173004560a9fdbe005b2388c6"/>
                <w:id w:val="-72200924"/>
                <w:lock w:val="sdtLocked"/>
              </w:sdtPr>
              <w:sdtEndPr>
                <w:rPr>
                  <w:sz w:val="21"/>
                </w:rPr>
              </w:sdtEndPr>
              <w:sdtContent>
                <w:tc>
                  <w:tcPr>
                    <w:tcW w:w="812" w:type="pct"/>
                  </w:tcPr>
                  <w:p w:rsidR="000D3F6A" w:rsidRPr="008D00AB" w:rsidRDefault="000D3F6A" w:rsidP="00A34105">
                    <w:pPr>
                      <w:adjustRightInd w:val="0"/>
                      <w:snapToGrid w:val="0"/>
                      <w:rPr>
                        <w:sz w:val="21"/>
                        <w:szCs w:val="21"/>
                      </w:rPr>
                    </w:pPr>
                    <w:r w:rsidRPr="008D00AB">
                      <w:rPr>
                        <w:rFonts w:hint="eastAsia"/>
                        <w:sz w:val="21"/>
                        <w:szCs w:val="21"/>
                      </w:rPr>
                      <w:t>加盟店</w:t>
                    </w:r>
                  </w:p>
                </w:tc>
              </w:sdtContent>
            </w:sdt>
            <w:tc>
              <w:tcPr>
                <w:tcW w:w="632" w:type="pct"/>
              </w:tcPr>
              <w:p w:rsidR="000D3F6A" w:rsidRPr="008D00AB" w:rsidRDefault="000D3F6A" w:rsidP="00A34105">
                <w:pPr>
                  <w:adjustRightInd w:val="0"/>
                  <w:snapToGrid w:val="0"/>
                  <w:jc w:val="right"/>
                  <w:rPr>
                    <w:sz w:val="21"/>
                    <w:szCs w:val="21"/>
                  </w:rPr>
                </w:pPr>
                <w:r w:rsidRPr="008D00AB">
                  <w:rPr>
                    <w:sz w:val="21"/>
                  </w:rPr>
                  <w:t>9,779</w:t>
                </w:r>
              </w:p>
            </w:tc>
            <w:tc>
              <w:tcPr>
                <w:tcW w:w="640" w:type="pct"/>
              </w:tcPr>
              <w:p w:rsidR="000D3F6A" w:rsidRPr="008D00AB" w:rsidRDefault="000D3F6A" w:rsidP="00A34105">
                <w:pPr>
                  <w:adjustRightInd w:val="0"/>
                  <w:snapToGrid w:val="0"/>
                  <w:jc w:val="right"/>
                  <w:rPr>
                    <w:sz w:val="21"/>
                    <w:szCs w:val="21"/>
                  </w:rPr>
                </w:pPr>
                <w:r w:rsidRPr="008D00AB">
                  <w:rPr>
                    <w:sz w:val="21"/>
                  </w:rPr>
                  <w:t>5,082</w:t>
                </w:r>
              </w:p>
            </w:tc>
            <w:tc>
              <w:tcPr>
                <w:tcW w:w="632" w:type="pct"/>
              </w:tcPr>
              <w:p w:rsidR="000D3F6A" w:rsidRPr="008D00AB" w:rsidRDefault="000D3F6A" w:rsidP="00A34105">
                <w:pPr>
                  <w:adjustRightInd w:val="0"/>
                  <w:snapToGrid w:val="0"/>
                  <w:jc w:val="right"/>
                  <w:rPr>
                    <w:sz w:val="21"/>
                    <w:szCs w:val="21"/>
                  </w:rPr>
                </w:pPr>
                <w:r w:rsidRPr="008D00AB">
                  <w:rPr>
                    <w:sz w:val="21"/>
                  </w:rPr>
                  <w:t>48</w:t>
                </w:r>
              </w:p>
            </w:tc>
            <w:tc>
              <w:tcPr>
                <w:tcW w:w="762" w:type="pct"/>
              </w:tcPr>
              <w:p w:rsidR="000D3F6A" w:rsidRPr="008D00AB" w:rsidRDefault="000D3F6A" w:rsidP="00A34105">
                <w:pPr>
                  <w:adjustRightInd w:val="0"/>
                  <w:snapToGrid w:val="0"/>
                  <w:jc w:val="right"/>
                  <w:rPr>
                    <w:sz w:val="21"/>
                    <w:szCs w:val="21"/>
                  </w:rPr>
                </w:pPr>
                <w:r w:rsidRPr="008D00AB">
                  <w:rPr>
                    <w:sz w:val="21"/>
                  </w:rPr>
                  <w:t>50</w:t>
                </w:r>
              </w:p>
            </w:tc>
            <w:tc>
              <w:tcPr>
                <w:tcW w:w="756" w:type="pct"/>
              </w:tcPr>
              <w:p w:rsidR="000D3F6A" w:rsidRPr="008D00AB" w:rsidRDefault="000D3F6A" w:rsidP="00A34105">
                <w:pPr>
                  <w:adjustRightInd w:val="0"/>
                  <w:snapToGrid w:val="0"/>
                  <w:jc w:val="right"/>
                  <w:rPr>
                    <w:sz w:val="21"/>
                    <w:szCs w:val="21"/>
                  </w:rPr>
                </w:pPr>
                <w:r w:rsidRPr="008D00AB">
                  <w:rPr>
                    <w:sz w:val="21"/>
                  </w:rPr>
                  <w:t>81</w:t>
                </w:r>
              </w:p>
            </w:tc>
            <w:tc>
              <w:tcPr>
                <w:tcW w:w="766" w:type="pct"/>
              </w:tcPr>
              <w:p w:rsidR="000D3F6A" w:rsidRPr="008D00AB" w:rsidRDefault="000D3F6A" w:rsidP="00A34105">
                <w:pPr>
                  <w:adjustRightInd w:val="0"/>
                  <w:snapToGrid w:val="0"/>
                  <w:jc w:val="right"/>
                  <w:rPr>
                    <w:sz w:val="21"/>
                    <w:szCs w:val="21"/>
                  </w:rPr>
                </w:pPr>
                <w:r w:rsidRPr="008D00AB">
                  <w:rPr>
                    <w:sz w:val="21"/>
                  </w:rPr>
                  <w:t>-9</w:t>
                </w:r>
              </w:p>
            </w:tc>
          </w:tr>
        </w:tbl>
        <w:p w:rsidR="000D3F6A" w:rsidRDefault="000D3F6A"/>
        <w:p w:rsidR="00835139" w:rsidRDefault="002538B4">
          <w:pPr>
            <w:rPr>
              <w:rFonts w:cs="Times New Roman"/>
              <w:b/>
              <w:bCs/>
              <w:kern w:val="2"/>
              <w:szCs w:val="21"/>
            </w:rPr>
          </w:pPr>
        </w:p>
      </w:sdtContent>
    </w:sdt>
    <w:sdt>
      <w:sdtPr>
        <w:rPr>
          <w:rFonts w:ascii="宋体" w:hAnsi="宋体" w:cs="宋体" w:hint="eastAsia"/>
          <w:b w:val="0"/>
          <w:bCs w:val="0"/>
          <w:kern w:val="0"/>
          <w:szCs w:val="21"/>
        </w:rPr>
        <w:alias w:val="模块:报告期内线上、线下销售渠道的盈利情况"/>
        <w:tag w:val="_SEC_3859f6b3684a4a76b0f9caca3bee8aea"/>
        <w:id w:val="191880853"/>
        <w:lock w:val="sdtLocked"/>
      </w:sdtPr>
      <w:sdtEndPr>
        <w:rPr>
          <w:rFonts w:hint="default"/>
          <w:b/>
          <w:bCs/>
        </w:rPr>
      </w:sdtEndPr>
      <w:sdtContent>
        <w:p w:rsidR="00835139" w:rsidRDefault="00835139" w:rsidP="005F0017">
          <w:pPr>
            <w:pStyle w:val="5"/>
            <w:numPr>
              <w:ilvl w:val="0"/>
              <w:numId w:val="107"/>
            </w:numPr>
            <w:rPr>
              <w:bCs w:val="0"/>
              <w:szCs w:val="21"/>
            </w:rPr>
          </w:pPr>
          <w:r>
            <w:rPr>
              <w:rFonts w:hint="eastAsia"/>
              <w:bCs w:val="0"/>
              <w:szCs w:val="21"/>
            </w:rPr>
            <w:t>报告期内线上、线下销售渠道的盈利情况</w:t>
          </w:r>
        </w:p>
        <w:sdt>
          <w:sdtPr>
            <w:rPr>
              <w:szCs w:val="21"/>
            </w:rPr>
            <w:alias w:val="是否适用：报告期内线上、线下销售渠道的盈利情况[双击切换]"/>
            <w:tag w:val="_GBC_8773b26da9ef4754bfffc8df26abdab9"/>
            <w:id w:val="-2143723380"/>
            <w:lock w:val="sdtContentLocked"/>
          </w:sdtPr>
          <w:sdtContent>
            <w:p w:rsidR="00835139" w:rsidRDefault="002538B4">
              <w:pPr>
                <w:rPr>
                  <w:szCs w:val="21"/>
                </w:rPr>
              </w:pPr>
              <w:r>
                <w:rPr>
                  <w:szCs w:val="21"/>
                </w:rPr>
                <w:fldChar w:fldCharType="begin"/>
              </w:r>
              <w:r w:rsidR="000D3F6A">
                <w:rPr>
                  <w:szCs w:val="21"/>
                </w:rPr>
                <w:instrText xml:space="preserve">MACROBUTTON  SnrToggleCheckbox √适用 </w:instrText>
              </w:r>
              <w:r>
                <w:rPr>
                  <w:szCs w:val="21"/>
                </w:rPr>
                <w:fldChar w:fldCharType="end"/>
              </w:r>
              <w:r>
                <w:rPr>
                  <w:szCs w:val="21"/>
                </w:rPr>
                <w:fldChar w:fldCharType="begin"/>
              </w:r>
              <w:r w:rsidR="000D3F6A">
                <w:rPr>
                  <w:szCs w:val="21"/>
                </w:rPr>
                <w:instrText xml:space="preserve"> MACROBUTTON  SnrToggleCheckbox □不适用 </w:instrText>
              </w:r>
              <w:r>
                <w:rPr>
                  <w:szCs w:val="21"/>
                </w:rPr>
                <w:fldChar w:fldCharType="end"/>
              </w:r>
            </w:p>
          </w:sdtContent>
        </w:sdt>
        <w:p w:rsidR="00835139" w:rsidRPr="008D00AB" w:rsidRDefault="00835139">
          <w:pPr>
            <w:wordWrap w:val="0"/>
            <w:jc w:val="right"/>
            <w:rPr>
              <w:sz w:val="21"/>
              <w:szCs w:val="21"/>
            </w:rPr>
          </w:pPr>
          <w:r w:rsidRPr="008D00AB">
            <w:rPr>
              <w:rFonts w:hint="eastAsia"/>
              <w:sz w:val="21"/>
              <w:szCs w:val="21"/>
            </w:rPr>
            <w:t>单位:</w:t>
          </w:r>
          <w:sdt>
            <w:sdtPr>
              <w:rPr>
                <w:rFonts w:hint="eastAsia"/>
                <w:sz w:val="21"/>
                <w:szCs w:val="21"/>
              </w:rPr>
              <w:alias w:val="单位：报告期内线上、线下销售渠道的盈利情况"/>
              <w:tag w:val="_GBC_c8437c5f7ba5432d833a67458f7f97d1"/>
              <w:id w:val="148597595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万元</w:t>
              </w:r>
            </w:sdtContent>
          </w:sdt>
          <w:r w:rsidRPr="008D00AB">
            <w:rPr>
              <w:rFonts w:hint="eastAsia"/>
              <w:sz w:val="21"/>
              <w:szCs w:val="21"/>
            </w:rPr>
            <w:t xml:space="preserve">  币种：</w:t>
          </w:r>
          <w:sdt>
            <w:sdtPr>
              <w:rPr>
                <w:rFonts w:hint="eastAsia"/>
                <w:sz w:val="21"/>
                <w:szCs w:val="21"/>
              </w:rPr>
              <w:alias w:val="币种：报告期内线上、线下销售渠道的盈利情况"/>
              <w:tag w:val="_GBC_971e6e2377e3473cb0a3dd29cd565092"/>
              <w:id w:val="9908426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261"/>
            <w:gridCol w:w="1397"/>
            <w:gridCol w:w="1234"/>
            <w:gridCol w:w="1336"/>
            <w:gridCol w:w="1366"/>
            <w:gridCol w:w="1240"/>
          </w:tblGrid>
          <w:tr w:rsidR="000D3F6A" w:rsidRPr="008D00AB" w:rsidTr="00A34105">
            <w:sdt>
              <w:sdtPr>
                <w:tag w:val="_PLD_6b8f77f6500146eaae23c88be220254d"/>
                <w:id w:val="1902862034"/>
                <w:lock w:val="sdtLocked"/>
              </w:sdtPr>
              <w:sdtEndPr>
                <w:rPr>
                  <w:sz w:val="21"/>
                </w:rPr>
              </w:sdtEndPr>
              <w:sdtContent>
                <w:tc>
                  <w:tcPr>
                    <w:tcW w:w="671" w:type="pct"/>
                    <w:vMerge w:val="restart"/>
                    <w:vAlign w:val="center"/>
                  </w:tcPr>
                  <w:p w:rsidR="000D3F6A" w:rsidRPr="008D00AB" w:rsidRDefault="000D3F6A" w:rsidP="00A34105">
                    <w:pPr>
                      <w:jc w:val="center"/>
                      <w:rPr>
                        <w:sz w:val="21"/>
                        <w:szCs w:val="21"/>
                      </w:rPr>
                    </w:pPr>
                    <w:r w:rsidRPr="008D00AB">
                      <w:rPr>
                        <w:rFonts w:hint="eastAsia"/>
                        <w:sz w:val="21"/>
                        <w:szCs w:val="21"/>
                      </w:rPr>
                      <w:t>销售渠道</w:t>
                    </w:r>
                  </w:p>
                </w:tc>
              </w:sdtContent>
            </w:sdt>
            <w:sdt>
              <w:sdtPr>
                <w:tag w:val="_PLD_00ad3fe8900f4518b047bd698a2ef7c6"/>
                <w:id w:val="-40598451"/>
                <w:lock w:val="sdtLocked"/>
              </w:sdtPr>
              <w:sdtEndPr>
                <w:rPr>
                  <w:sz w:val="21"/>
                </w:rPr>
              </w:sdtEndPr>
              <w:sdtContent>
                <w:tc>
                  <w:tcPr>
                    <w:tcW w:w="2151" w:type="pct"/>
                    <w:gridSpan w:val="3"/>
                    <w:vAlign w:val="center"/>
                  </w:tcPr>
                  <w:p w:rsidR="000D3F6A" w:rsidRPr="008D00AB" w:rsidRDefault="000D3F6A" w:rsidP="00A34105">
                    <w:pPr>
                      <w:jc w:val="center"/>
                      <w:rPr>
                        <w:sz w:val="21"/>
                        <w:szCs w:val="21"/>
                      </w:rPr>
                    </w:pPr>
                    <w:r w:rsidRPr="008D00AB">
                      <w:rPr>
                        <w:rFonts w:hint="eastAsia"/>
                        <w:sz w:val="21"/>
                        <w:szCs w:val="21"/>
                      </w:rPr>
                      <w:t>201</w:t>
                    </w:r>
                    <w:r w:rsidRPr="008D00AB">
                      <w:rPr>
                        <w:sz w:val="21"/>
                        <w:szCs w:val="21"/>
                      </w:rPr>
                      <w:t>9</w:t>
                    </w:r>
                    <w:r w:rsidRPr="008D00AB">
                      <w:rPr>
                        <w:rFonts w:hint="eastAsia"/>
                        <w:sz w:val="21"/>
                        <w:szCs w:val="21"/>
                      </w:rPr>
                      <w:t>年</w:t>
                    </w:r>
                  </w:p>
                </w:tc>
              </w:sdtContent>
            </w:sdt>
            <w:sdt>
              <w:sdtPr>
                <w:tag w:val="_PLD_09c0853d191f4f6f92bebfda06293fc2"/>
                <w:id w:val="-574278490"/>
                <w:lock w:val="sdtLocked"/>
              </w:sdtPr>
              <w:sdtEndPr>
                <w:rPr>
                  <w:sz w:val="21"/>
                </w:rPr>
              </w:sdtEndPr>
              <w:sdtContent>
                <w:tc>
                  <w:tcPr>
                    <w:tcW w:w="2178" w:type="pct"/>
                    <w:gridSpan w:val="3"/>
                    <w:vAlign w:val="center"/>
                  </w:tcPr>
                  <w:p w:rsidR="000D3F6A" w:rsidRPr="008D00AB" w:rsidRDefault="000D3F6A" w:rsidP="00A34105">
                    <w:pPr>
                      <w:jc w:val="center"/>
                      <w:rPr>
                        <w:sz w:val="21"/>
                        <w:szCs w:val="21"/>
                      </w:rPr>
                    </w:pPr>
                    <w:r w:rsidRPr="008D00AB">
                      <w:rPr>
                        <w:rFonts w:hint="eastAsia"/>
                        <w:sz w:val="21"/>
                        <w:szCs w:val="21"/>
                      </w:rPr>
                      <w:t>201</w:t>
                    </w:r>
                    <w:r w:rsidRPr="008D00AB">
                      <w:rPr>
                        <w:sz w:val="21"/>
                        <w:szCs w:val="21"/>
                      </w:rPr>
                      <w:t>8</w:t>
                    </w:r>
                    <w:r w:rsidRPr="008D00AB">
                      <w:rPr>
                        <w:rFonts w:hint="eastAsia"/>
                        <w:sz w:val="21"/>
                        <w:szCs w:val="21"/>
                      </w:rPr>
                      <w:t>年</w:t>
                    </w:r>
                  </w:p>
                </w:tc>
              </w:sdtContent>
            </w:sdt>
          </w:tr>
          <w:tr w:rsidR="000D3F6A" w:rsidRPr="008D00AB" w:rsidTr="00A34105">
            <w:tc>
              <w:tcPr>
                <w:tcW w:w="671" w:type="pct"/>
                <w:vMerge/>
                <w:vAlign w:val="center"/>
              </w:tcPr>
              <w:p w:rsidR="000D3F6A" w:rsidRPr="008D00AB" w:rsidRDefault="000D3F6A" w:rsidP="00A34105">
                <w:pPr>
                  <w:jc w:val="center"/>
                  <w:rPr>
                    <w:sz w:val="21"/>
                    <w:szCs w:val="21"/>
                  </w:rPr>
                </w:pPr>
              </w:p>
            </w:tc>
            <w:sdt>
              <w:sdtPr>
                <w:tag w:val="_PLD_638e2b02e49d48e8a696bc6472e8b7fd"/>
                <w:id w:val="94824977"/>
                <w:lock w:val="sdtLocked"/>
              </w:sdtPr>
              <w:sdtEndPr>
                <w:rPr>
                  <w:sz w:val="21"/>
                </w:rPr>
              </w:sdtEndPr>
              <w:sdtContent>
                <w:tc>
                  <w:tcPr>
                    <w:tcW w:w="697" w:type="pct"/>
                    <w:vAlign w:val="center"/>
                  </w:tcPr>
                  <w:p w:rsidR="000D3F6A" w:rsidRPr="008D00AB" w:rsidRDefault="000D3F6A" w:rsidP="00A34105">
                    <w:pPr>
                      <w:jc w:val="center"/>
                      <w:rPr>
                        <w:sz w:val="21"/>
                        <w:szCs w:val="21"/>
                      </w:rPr>
                    </w:pPr>
                    <w:r w:rsidRPr="008D00AB">
                      <w:rPr>
                        <w:rFonts w:hint="eastAsia"/>
                        <w:sz w:val="21"/>
                        <w:szCs w:val="21"/>
                      </w:rPr>
                      <w:t>营业收入</w:t>
                    </w:r>
                  </w:p>
                </w:tc>
              </w:sdtContent>
            </w:sdt>
            <w:sdt>
              <w:sdtPr>
                <w:tag w:val="_PLD_e0a803219bba44c5aef62afc00bcd2ea"/>
                <w:id w:val="86585829"/>
                <w:lock w:val="sdtLocked"/>
              </w:sdtPr>
              <w:sdtEndPr>
                <w:rPr>
                  <w:sz w:val="21"/>
                </w:rPr>
              </w:sdtEndPr>
              <w:sdtContent>
                <w:tc>
                  <w:tcPr>
                    <w:tcW w:w="772" w:type="pct"/>
                    <w:vAlign w:val="center"/>
                  </w:tcPr>
                  <w:p w:rsidR="000D3F6A" w:rsidRPr="008D00AB" w:rsidRDefault="000D3F6A" w:rsidP="00A34105">
                    <w:pPr>
                      <w:jc w:val="center"/>
                      <w:rPr>
                        <w:sz w:val="21"/>
                        <w:szCs w:val="21"/>
                      </w:rPr>
                    </w:pPr>
                    <w:r w:rsidRPr="008D00AB">
                      <w:rPr>
                        <w:rFonts w:hint="eastAsia"/>
                        <w:sz w:val="21"/>
                        <w:szCs w:val="21"/>
                      </w:rPr>
                      <w:t>营业收入</w:t>
                    </w:r>
                  </w:p>
                  <w:p w:rsidR="000D3F6A" w:rsidRPr="008D00AB" w:rsidRDefault="000D3F6A" w:rsidP="00A34105">
                    <w:pPr>
                      <w:jc w:val="center"/>
                      <w:rPr>
                        <w:sz w:val="21"/>
                        <w:szCs w:val="21"/>
                      </w:rPr>
                    </w:pPr>
                    <w:r w:rsidRPr="008D00AB">
                      <w:rPr>
                        <w:rFonts w:hint="eastAsia"/>
                        <w:sz w:val="21"/>
                        <w:szCs w:val="21"/>
                      </w:rPr>
                      <w:t>占比（%）</w:t>
                    </w:r>
                  </w:p>
                </w:tc>
              </w:sdtContent>
            </w:sdt>
            <w:sdt>
              <w:sdtPr>
                <w:tag w:val="_PLD_d35ede3c6953434e93c02fa5c5e2c14d"/>
                <w:id w:val="1966304899"/>
                <w:lock w:val="sdtLocked"/>
              </w:sdtPr>
              <w:sdtEndPr>
                <w:rPr>
                  <w:sz w:val="21"/>
                </w:rPr>
              </w:sdtEndPr>
              <w:sdtContent>
                <w:tc>
                  <w:tcPr>
                    <w:tcW w:w="682" w:type="pct"/>
                    <w:vAlign w:val="center"/>
                  </w:tcPr>
                  <w:p w:rsidR="000D3F6A" w:rsidRPr="008D00AB" w:rsidRDefault="000D3F6A" w:rsidP="00A34105">
                    <w:pPr>
                      <w:jc w:val="center"/>
                      <w:rPr>
                        <w:sz w:val="21"/>
                        <w:szCs w:val="21"/>
                      </w:rPr>
                    </w:pPr>
                    <w:r w:rsidRPr="008D00AB">
                      <w:rPr>
                        <w:rFonts w:hint="eastAsia"/>
                        <w:sz w:val="21"/>
                        <w:szCs w:val="21"/>
                      </w:rPr>
                      <w:t>毛利率（%）</w:t>
                    </w:r>
                  </w:p>
                </w:tc>
              </w:sdtContent>
            </w:sdt>
            <w:sdt>
              <w:sdtPr>
                <w:tag w:val="_PLD_6a78f96800a44e90917324084f6d3b95"/>
                <w:id w:val="-186827882"/>
                <w:lock w:val="sdtLocked"/>
              </w:sdtPr>
              <w:sdtEndPr>
                <w:rPr>
                  <w:sz w:val="21"/>
                </w:rPr>
              </w:sdtEndPr>
              <w:sdtContent>
                <w:tc>
                  <w:tcPr>
                    <w:tcW w:w="738" w:type="pct"/>
                    <w:vAlign w:val="center"/>
                  </w:tcPr>
                  <w:p w:rsidR="000D3F6A" w:rsidRPr="008D00AB" w:rsidRDefault="000D3F6A" w:rsidP="00A34105">
                    <w:pPr>
                      <w:jc w:val="center"/>
                      <w:rPr>
                        <w:sz w:val="21"/>
                        <w:szCs w:val="21"/>
                      </w:rPr>
                    </w:pPr>
                    <w:r w:rsidRPr="008D00AB">
                      <w:rPr>
                        <w:rFonts w:hint="eastAsia"/>
                        <w:sz w:val="21"/>
                        <w:szCs w:val="21"/>
                      </w:rPr>
                      <w:t>营业收入</w:t>
                    </w:r>
                  </w:p>
                </w:tc>
              </w:sdtContent>
            </w:sdt>
            <w:sdt>
              <w:sdtPr>
                <w:tag w:val="_PLD_cc77cf6817f14323b1e091a119dfec80"/>
                <w:id w:val="1122965374"/>
                <w:lock w:val="sdtLocked"/>
              </w:sdtPr>
              <w:sdtEndPr>
                <w:rPr>
                  <w:sz w:val="21"/>
                </w:rPr>
              </w:sdtEndPr>
              <w:sdtContent>
                <w:tc>
                  <w:tcPr>
                    <w:tcW w:w="755" w:type="pct"/>
                    <w:vAlign w:val="center"/>
                  </w:tcPr>
                  <w:p w:rsidR="000D3F6A" w:rsidRPr="008D00AB" w:rsidRDefault="000D3F6A" w:rsidP="00A34105">
                    <w:pPr>
                      <w:jc w:val="center"/>
                      <w:rPr>
                        <w:sz w:val="21"/>
                        <w:szCs w:val="21"/>
                      </w:rPr>
                    </w:pPr>
                    <w:r w:rsidRPr="008D00AB">
                      <w:rPr>
                        <w:rFonts w:hint="eastAsia"/>
                        <w:sz w:val="21"/>
                        <w:szCs w:val="21"/>
                      </w:rPr>
                      <w:t>营业收入</w:t>
                    </w:r>
                  </w:p>
                  <w:p w:rsidR="000D3F6A" w:rsidRPr="008D00AB" w:rsidRDefault="000D3F6A" w:rsidP="00A34105">
                    <w:pPr>
                      <w:jc w:val="center"/>
                      <w:rPr>
                        <w:sz w:val="21"/>
                        <w:szCs w:val="21"/>
                      </w:rPr>
                    </w:pPr>
                    <w:r w:rsidRPr="008D00AB">
                      <w:rPr>
                        <w:rFonts w:hint="eastAsia"/>
                        <w:sz w:val="21"/>
                        <w:szCs w:val="21"/>
                      </w:rPr>
                      <w:t>占比（%）</w:t>
                    </w:r>
                  </w:p>
                </w:tc>
              </w:sdtContent>
            </w:sdt>
            <w:sdt>
              <w:sdtPr>
                <w:tag w:val="_PLD_b6fc6e57e4084727a5c338a2d7329dac"/>
                <w:id w:val="-1961720117"/>
                <w:lock w:val="sdtLocked"/>
              </w:sdtPr>
              <w:sdtEndPr>
                <w:rPr>
                  <w:sz w:val="21"/>
                </w:rPr>
              </w:sdtEndPr>
              <w:sdtContent>
                <w:tc>
                  <w:tcPr>
                    <w:tcW w:w="685" w:type="pct"/>
                    <w:vAlign w:val="center"/>
                  </w:tcPr>
                  <w:p w:rsidR="000D3F6A" w:rsidRPr="008D00AB" w:rsidRDefault="000D3F6A" w:rsidP="00A34105">
                    <w:pPr>
                      <w:jc w:val="center"/>
                      <w:rPr>
                        <w:sz w:val="21"/>
                        <w:szCs w:val="21"/>
                      </w:rPr>
                    </w:pPr>
                    <w:r w:rsidRPr="008D00AB">
                      <w:rPr>
                        <w:rFonts w:hint="eastAsia"/>
                        <w:sz w:val="21"/>
                        <w:szCs w:val="21"/>
                      </w:rPr>
                      <w:t>毛利率（%）</w:t>
                    </w:r>
                  </w:p>
                </w:tc>
              </w:sdtContent>
            </w:sdt>
          </w:tr>
          <w:tr w:rsidR="000D3F6A" w:rsidRPr="008D00AB" w:rsidTr="00A34105">
            <w:sdt>
              <w:sdtPr>
                <w:tag w:val="_PLD_90123f18f44d43ab8d9e27ad27d5724c"/>
                <w:id w:val="1989050121"/>
                <w:lock w:val="sdtLocked"/>
              </w:sdtPr>
              <w:sdtEndPr>
                <w:rPr>
                  <w:sz w:val="21"/>
                </w:rPr>
              </w:sdtEndPr>
              <w:sdtContent>
                <w:tc>
                  <w:tcPr>
                    <w:tcW w:w="671" w:type="pct"/>
                  </w:tcPr>
                  <w:p w:rsidR="000D3F6A" w:rsidRPr="008D00AB" w:rsidRDefault="000D3F6A" w:rsidP="00A34105">
                    <w:pPr>
                      <w:rPr>
                        <w:sz w:val="21"/>
                        <w:szCs w:val="21"/>
                      </w:rPr>
                    </w:pPr>
                    <w:r w:rsidRPr="008D00AB">
                      <w:rPr>
                        <w:rFonts w:hint="eastAsia"/>
                        <w:sz w:val="21"/>
                        <w:szCs w:val="21"/>
                      </w:rPr>
                      <w:t>线上销售</w:t>
                    </w:r>
                  </w:p>
                </w:tc>
              </w:sdtContent>
            </w:sdt>
            <w:tc>
              <w:tcPr>
                <w:tcW w:w="697" w:type="pct"/>
              </w:tcPr>
              <w:p w:rsidR="000D3F6A" w:rsidRPr="008D00AB" w:rsidRDefault="000D3F6A" w:rsidP="00B948E1">
                <w:pPr>
                  <w:jc w:val="right"/>
                  <w:rPr>
                    <w:sz w:val="21"/>
                    <w:szCs w:val="21"/>
                  </w:rPr>
                </w:pPr>
                <w:r w:rsidRPr="008D00AB">
                  <w:rPr>
                    <w:sz w:val="21"/>
                  </w:rPr>
                  <w:t>53,5</w:t>
                </w:r>
                <w:r w:rsidR="00B948E1" w:rsidRPr="008D00AB">
                  <w:rPr>
                    <w:rFonts w:hint="eastAsia"/>
                    <w:sz w:val="21"/>
                  </w:rPr>
                  <w:t>60</w:t>
                </w:r>
              </w:p>
            </w:tc>
            <w:tc>
              <w:tcPr>
                <w:tcW w:w="772" w:type="pct"/>
              </w:tcPr>
              <w:p w:rsidR="000D3F6A" w:rsidRPr="008D00AB" w:rsidRDefault="000D3F6A" w:rsidP="00A34105">
                <w:pPr>
                  <w:jc w:val="right"/>
                  <w:rPr>
                    <w:sz w:val="21"/>
                    <w:szCs w:val="21"/>
                  </w:rPr>
                </w:pPr>
                <w:r w:rsidRPr="008D00AB">
                  <w:rPr>
                    <w:sz w:val="21"/>
                  </w:rPr>
                  <w:t>30</w:t>
                </w:r>
              </w:p>
            </w:tc>
            <w:tc>
              <w:tcPr>
                <w:tcW w:w="682" w:type="pct"/>
              </w:tcPr>
              <w:p w:rsidR="000D3F6A" w:rsidRPr="008D00AB" w:rsidRDefault="000D3F6A" w:rsidP="00A34105">
                <w:pPr>
                  <w:jc w:val="right"/>
                  <w:rPr>
                    <w:sz w:val="21"/>
                    <w:szCs w:val="21"/>
                  </w:rPr>
                </w:pPr>
                <w:r w:rsidRPr="008D00AB">
                  <w:rPr>
                    <w:sz w:val="21"/>
                  </w:rPr>
                  <w:t>52</w:t>
                </w:r>
              </w:p>
            </w:tc>
            <w:tc>
              <w:tcPr>
                <w:tcW w:w="738" w:type="pct"/>
              </w:tcPr>
              <w:p w:rsidR="000D3F6A" w:rsidRPr="008D00AB" w:rsidRDefault="000D3F6A" w:rsidP="00A34105">
                <w:pPr>
                  <w:jc w:val="right"/>
                  <w:rPr>
                    <w:sz w:val="21"/>
                    <w:szCs w:val="21"/>
                  </w:rPr>
                </w:pPr>
                <w:r w:rsidRPr="008D00AB">
                  <w:rPr>
                    <w:sz w:val="21"/>
                  </w:rPr>
                  <w:t>57,931</w:t>
                </w:r>
              </w:p>
            </w:tc>
            <w:tc>
              <w:tcPr>
                <w:tcW w:w="755" w:type="pct"/>
              </w:tcPr>
              <w:p w:rsidR="000D3F6A" w:rsidRPr="008D00AB" w:rsidRDefault="000D3F6A" w:rsidP="00A34105">
                <w:pPr>
                  <w:jc w:val="right"/>
                  <w:rPr>
                    <w:sz w:val="21"/>
                    <w:szCs w:val="21"/>
                  </w:rPr>
                </w:pPr>
                <w:r w:rsidRPr="008D00AB">
                  <w:rPr>
                    <w:sz w:val="21"/>
                  </w:rPr>
                  <w:t>35</w:t>
                </w:r>
              </w:p>
            </w:tc>
            <w:tc>
              <w:tcPr>
                <w:tcW w:w="685" w:type="pct"/>
              </w:tcPr>
              <w:p w:rsidR="000D3F6A" w:rsidRPr="008D00AB" w:rsidRDefault="000D3F6A" w:rsidP="00A34105">
                <w:pPr>
                  <w:jc w:val="right"/>
                  <w:rPr>
                    <w:sz w:val="21"/>
                    <w:szCs w:val="21"/>
                  </w:rPr>
                </w:pPr>
                <w:r w:rsidRPr="008D00AB">
                  <w:rPr>
                    <w:sz w:val="21"/>
                  </w:rPr>
                  <w:t>51</w:t>
                </w:r>
              </w:p>
            </w:tc>
          </w:tr>
          <w:tr w:rsidR="000D3F6A" w:rsidRPr="008D00AB" w:rsidTr="00A34105">
            <w:sdt>
              <w:sdtPr>
                <w:tag w:val="_PLD_579e8b7b1b5c4f9384032d67cc958a6c"/>
                <w:id w:val="-499427060"/>
                <w:lock w:val="sdtLocked"/>
              </w:sdtPr>
              <w:sdtEndPr>
                <w:rPr>
                  <w:sz w:val="21"/>
                </w:rPr>
              </w:sdtEndPr>
              <w:sdtContent>
                <w:tc>
                  <w:tcPr>
                    <w:tcW w:w="671" w:type="pct"/>
                  </w:tcPr>
                  <w:p w:rsidR="000D3F6A" w:rsidRPr="008D00AB" w:rsidRDefault="000D3F6A" w:rsidP="00A34105">
                    <w:pPr>
                      <w:rPr>
                        <w:sz w:val="21"/>
                        <w:szCs w:val="21"/>
                      </w:rPr>
                    </w:pPr>
                    <w:r w:rsidRPr="008D00AB">
                      <w:rPr>
                        <w:rFonts w:hint="eastAsia"/>
                        <w:sz w:val="21"/>
                        <w:szCs w:val="21"/>
                      </w:rPr>
                      <w:t>线下销售</w:t>
                    </w:r>
                  </w:p>
                </w:tc>
              </w:sdtContent>
            </w:sdt>
            <w:tc>
              <w:tcPr>
                <w:tcW w:w="697" w:type="pct"/>
              </w:tcPr>
              <w:p w:rsidR="000D3F6A" w:rsidRPr="008D00AB" w:rsidRDefault="000D3F6A" w:rsidP="00A34105">
                <w:pPr>
                  <w:jc w:val="right"/>
                  <w:rPr>
                    <w:sz w:val="21"/>
                    <w:szCs w:val="21"/>
                  </w:rPr>
                </w:pPr>
                <w:r w:rsidRPr="008D00AB">
                  <w:rPr>
                    <w:sz w:val="21"/>
                  </w:rPr>
                  <w:t>125,300</w:t>
                </w:r>
              </w:p>
            </w:tc>
            <w:tc>
              <w:tcPr>
                <w:tcW w:w="772" w:type="pct"/>
              </w:tcPr>
              <w:p w:rsidR="000D3F6A" w:rsidRPr="008D00AB" w:rsidRDefault="000D3F6A" w:rsidP="00A34105">
                <w:pPr>
                  <w:jc w:val="right"/>
                  <w:rPr>
                    <w:sz w:val="21"/>
                    <w:szCs w:val="21"/>
                  </w:rPr>
                </w:pPr>
                <w:r w:rsidRPr="008D00AB">
                  <w:rPr>
                    <w:sz w:val="21"/>
                  </w:rPr>
                  <w:t>70</w:t>
                </w:r>
              </w:p>
            </w:tc>
            <w:tc>
              <w:tcPr>
                <w:tcW w:w="682" w:type="pct"/>
              </w:tcPr>
              <w:p w:rsidR="000D3F6A" w:rsidRPr="008D00AB" w:rsidRDefault="000D3F6A" w:rsidP="00A34105">
                <w:pPr>
                  <w:jc w:val="right"/>
                  <w:rPr>
                    <w:sz w:val="21"/>
                    <w:szCs w:val="21"/>
                  </w:rPr>
                </w:pPr>
                <w:r w:rsidRPr="008D00AB">
                  <w:rPr>
                    <w:sz w:val="21"/>
                  </w:rPr>
                  <w:t>44</w:t>
                </w:r>
              </w:p>
            </w:tc>
            <w:tc>
              <w:tcPr>
                <w:tcW w:w="738" w:type="pct"/>
              </w:tcPr>
              <w:p w:rsidR="000D3F6A" w:rsidRPr="008D00AB" w:rsidRDefault="000D3F6A" w:rsidP="00A34105">
                <w:pPr>
                  <w:jc w:val="right"/>
                  <w:rPr>
                    <w:sz w:val="21"/>
                    <w:szCs w:val="21"/>
                  </w:rPr>
                </w:pPr>
                <w:r w:rsidRPr="008D00AB">
                  <w:rPr>
                    <w:sz w:val="21"/>
                  </w:rPr>
                  <w:t>108,834</w:t>
                </w:r>
              </w:p>
            </w:tc>
            <w:tc>
              <w:tcPr>
                <w:tcW w:w="755" w:type="pct"/>
              </w:tcPr>
              <w:p w:rsidR="000D3F6A" w:rsidRPr="008D00AB" w:rsidRDefault="000D3F6A" w:rsidP="00A34105">
                <w:pPr>
                  <w:jc w:val="right"/>
                  <w:rPr>
                    <w:sz w:val="21"/>
                    <w:szCs w:val="21"/>
                  </w:rPr>
                </w:pPr>
                <w:r w:rsidRPr="008D00AB">
                  <w:rPr>
                    <w:sz w:val="21"/>
                  </w:rPr>
                  <w:t>65</w:t>
                </w:r>
              </w:p>
            </w:tc>
            <w:tc>
              <w:tcPr>
                <w:tcW w:w="685" w:type="pct"/>
              </w:tcPr>
              <w:p w:rsidR="000D3F6A" w:rsidRPr="008D00AB" w:rsidRDefault="000D3F6A" w:rsidP="00A34105">
                <w:pPr>
                  <w:jc w:val="right"/>
                  <w:rPr>
                    <w:sz w:val="21"/>
                    <w:szCs w:val="21"/>
                  </w:rPr>
                </w:pPr>
                <w:r w:rsidRPr="008D00AB">
                  <w:rPr>
                    <w:sz w:val="21"/>
                  </w:rPr>
                  <w:t>57</w:t>
                </w:r>
              </w:p>
            </w:tc>
          </w:tr>
          <w:tr w:rsidR="000D3F6A" w:rsidRPr="008D00AB" w:rsidTr="00A34105">
            <w:sdt>
              <w:sdtPr>
                <w:tag w:val="_PLD_8f3b96058af14abcb3ec76b838dd784c"/>
                <w:id w:val="-2117439806"/>
                <w:lock w:val="sdtLocked"/>
              </w:sdtPr>
              <w:sdtEndPr>
                <w:rPr>
                  <w:sz w:val="21"/>
                </w:rPr>
              </w:sdtEndPr>
              <w:sdtContent>
                <w:tc>
                  <w:tcPr>
                    <w:tcW w:w="671" w:type="pct"/>
                  </w:tcPr>
                  <w:p w:rsidR="000D3F6A" w:rsidRPr="008D00AB" w:rsidRDefault="000D3F6A" w:rsidP="00A34105">
                    <w:pPr>
                      <w:jc w:val="center"/>
                      <w:rPr>
                        <w:sz w:val="21"/>
                        <w:szCs w:val="21"/>
                      </w:rPr>
                    </w:pPr>
                    <w:r w:rsidRPr="008D00AB">
                      <w:rPr>
                        <w:rFonts w:hint="eastAsia"/>
                        <w:sz w:val="21"/>
                        <w:szCs w:val="21"/>
                      </w:rPr>
                      <w:t>合计</w:t>
                    </w:r>
                  </w:p>
                </w:tc>
              </w:sdtContent>
            </w:sdt>
            <w:tc>
              <w:tcPr>
                <w:tcW w:w="697" w:type="pct"/>
              </w:tcPr>
              <w:p w:rsidR="000D3F6A" w:rsidRPr="008D00AB" w:rsidRDefault="000D3F6A" w:rsidP="00A34105">
                <w:pPr>
                  <w:jc w:val="right"/>
                  <w:rPr>
                    <w:sz w:val="21"/>
                    <w:szCs w:val="21"/>
                  </w:rPr>
                </w:pPr>
                <w:r w:rsidRPr="008D00AB">
                  <w:rPr>
                    <w:sz w:val="21"/>
                  </w:rPr>
                  <w:t>178,860</w:t>
                </w:r>
              </w:p>
            </w:tc>
            <w:tc>
              <w:tcPr>
                <w:tcW w:w="772" w:type="pct"/>
              </w:tcPr>
              <w:p w:rsidR="000D3F6A" w:rsidRPr="008D00AB" w:rsidRDefault="000D3F6A" w:rsidP="00A34105">
                <w:pPr>
                  <w:jc w:val="right"/>
                  <w:rPr>
                    <w:sz w:val="21"/>
                    <w:szCs w:val="21"/>
                  </w:rPr>
                </w:pPr>
                <w:r w:rsidRPr="008D00AB">
                  <w:rPr>
                    <w:sz w:val="21"/>
                  </w:rPr>
                  <w:t>100</w:t>
                </w:r>
              </w:p>
            </w:tc>
            <w:tc>
              <w:tcPr>
                <w:tcW w:w="682" w:type="pct"/>
              </w:tcPr>
              <w:p w:rsidR="000D3F6A" w:rsidRPr="008D00AB" w:rsidRDefault="000D3F6A" w:rsidP="00A34105">
                <w:pPr>
                  <w:jc w:val="right"/>
                  <w:rPr>
                    <w:sz w:val="21"/>
                    <w:szCs w:val="21"/>
                  </w:rPr>
                </w:pPr>
                <w:r w:rsidRPr="008D00AB">
                  <w:rPr>
                    <w:sz w:val="21"/>
                  </w:rPr>
                  <w:t>47</w:t>
                </w:r>
              </w:p>
            </w:tc>
            <w:tc>
              <w:tcPr>
                <w:tcW w:w="738" w:type="pct"/>
              </w:tcPr>
              <w:p w:rsidR="000D3F6A" w:rsidRPr="008D00AB" w:rsidRDefault="000D3F6A" w:rsidP="00A34105">
                <w:pPr>
                  <w:jc w:val="right"/>
                  <w:rPr>
                    <w:sz w:val="21"/>
                    <w:szCs w:val="21"/>
                  </w:rPr>
                </w:pPr>
                <w:r w:rsidRPr="008D00AB">
                  <w:rPr>
                    <w:sz w:val="21"/>
                  </w:rPr>
                  <w:t>166,765</w:t>
                </w:r>
              </w:p>
            </w:tc>
            <w:tc>
              <w:tcPr>
                <w:tcW w:w="755" w:type="pct"/>
              </w:tcPr>
              <w:p w:rsidR="000D3F6A" w:rsidRPr="008D00AB" w:rsidRDefault="000D3F6A" w:rsidP="00A34105">
                <w:pPr>
                  <w:jc w:val="right"/>
                  <w:rPr>
                    <w:sz w:val="21"/>
                    <w:szCs w:val="21"/>
                  </w:rPr>
                </w:pPr>
                <w:r w:rsidRPr="008D00AB">
                  <w:rPr>
                    <w:sz w:val="21"/>
                  </w:rPr>
                  <w:t>100</w:t>
                </w:r>
              </w:p>
            </w:tc>
            <w:tc>
              <w:tcPr>
                <w:tcW w:w="685" w:type="pct"/>
              </w:tcPr>
              <w:p w:rsidR="000D3F6A" w:rsidRPr="008D00AB" w:rsidRDefault="000D3F6A" w:rsidP="00A34105">
                <w:pPr>
                  <w:jc w:val="right"/>
                  <w:rPr>
                    <w:sz w:val="21"/>
                    <w:szCs w:val="21"/>
                  </w:rPr>
                </w:pPr>
                <w:r w:rsidRPr="008D00AB">
                  <w:rPr>
                    <w:sz w:val="21"/>
                  </w:rPr>
                  <w:t>55</w:t>
                </w:r>
              </w:p>
            </w:tc>
          </w:tr>
        </w:tbl>
        <w:p w:rsidR="000D3F6A" w:rsidRDefault="000D3F6A"/>
        <w:p w:rsidR="00835139" w:rsidRDefault="002538B4">
          <w:pPr>
            <w:rPr>
              <w:rFonts w:cs="Times New Roman"/>
              <w:b/>
              <w:bCs/>
              <w:kern w:val="2"/>
              <w:szCs w:val="21"/>
            </w:rPr>
          </w:pPr>
        </w:p>
      </w:sdtContent>
    </w:sdt>
    <w:sdt>
      <w:sdtPr>
        <w:rPr>
          <w:rFonts w:ascii="宋体" w:hAnsi="宋体" w:cs="宋体" w:hint="eastAsia"/>
          <w:b w:val="0"/>
          <w:bCs w:val="0"/>
          <w:kern w:val="0"/>
          <w:szCs w:val="21"/>
        </w:rPr>
        <w:alias w:val="模块:报告期内各地区的盈利情况"/>
        <w:tag w:val="_SEC_1d7b3f6bd6874d699fd41602f4696d18"/>
        <w:id w:val="-1168623113"/>
        <w:lock w:val="sdtLocked"/>
      </w:sdtPr>
      <w:sdtEndPr>
        <w:rPr>
          <w:szCs w:val="24"/>
        </w:rPr>
      </w:sdtEndPr>
      <w:sdtContent>
        <w:p w:rsidR="00835139" w:rsidRDefault="00835139" w:rsidP="005F0017">
          <w:pPr>
            <w:pStyle w:val="5"/>
            <w:numPr>
              <w:ilvl w:val="0"/>
              <w:numId w:val="107"/>
            </w:numPr>
            <w:rPr>
              <w:bCs w:val="0"/>
              <w:szCs w:val="21"/>
            </w:rPr>
          </w:pPr>
          <w:r>
            <w:rPr>
              <w:rFonts w:hint="eastAsia"/>
              <w:bCs w:val="0"/>
              <w:szCs w:val="21"/>
            </w:rPr>
            <w:t>报告期内各地区的盈利情况</w:t>
          </w:r>
        </w:p>
        <w:sdt>
          <w:sdtPr>
            <w:rPr>
              <w:rFonts w:hint="eastAsia"/>
              <w:szCs w:val="21"/>
            </w:rPr>
            <w:alias w:val="是否适用：报告期内各地区的盈利情况[双击切换]"/>
            <w:tag w:val="_GBC_4dc81f9599ed48c89aa2693076bf2593"/>
            <w:id w:val="1540085646"/>
            <w:lock w:val="sdtContentLocked"/>
          </w:sdtPr>
          <w:sdtContent>
            <w:p w:rsidR="00835139" w:rsidRDefault="002538B4">
              <w:pPr>
                <w:rPr>
                  <w:szCs w:val="21"/>
                </w:rPr>
              </w:pPr>
              <w:r>
                <w:rPr>
                  <w:szCs w:val="21"/>
                </w:rPr>
                <w:fldChar w:fldCharType="begin"/>
              </w:r>
              <w:r w:rsidR="000D3F6A">
                <w:rPr>
                  <w:szCs w:val="21"/>
                </w:rPr>
                <w:instrText xml:space="preserve"> MACROBUTTON  SnrToggleCheckbox √适用  </w:instrText>
              </w:r>
              <w:r>
                <w:rPr>
                  <w:szCs w:val="21"/>
                </w:rPr>
                <w:fldChar w:fldCharType="end"/>
              </w:r>
              <w:r>
                <w:rPr>
                  <w:szCs w:val="21"/>
                </w:rPr>
                <w:fldChar w:fldCharType="begin"/>
              </w:r>
              <w:r w:rsidR="000D3F6A">
                <w:rPr>
                  <w:szCs w:val="21"/>
                </w:rPr>
                <w:instrText xml:space="preserve"> MACROBUTTON  SnrToggleCheckbox □不适用 </w:instrText>
              </w:r>
              <w:r>
                <w:rPr>
                  <w:szCs w:val="21"/>
                </w:rPr>
                <w:fldChar w:fldCharType="end"/>
              </w:r>
            </w:p>
          </w:sdtContent>
        </w:sdt>
        <w:p w:rsidR="00835139" w:rsidRPr="008D00AB" w:rsidRDefault="00835139">
          <w:pPr>
            <w:jc w:val="right"/>
            <w:rPr>
              <w:sz w:val="21"/>
              <w:szCs w:val="21"/>
            </w:rPr>
          </w:pPr>
          <w:r w:rsidRPr="008D00AB">
            <w:rPr>
              <w:rFonts w:hint="eastAsia"/>
              <w:sz w:val="21"/>
              <w:szCs w:val="21"/>
            </w:rPr>
            <w:t>单位：</w:t>
          </w:r>
          <w:sdt>
            <w:sdtPr>
              <w:rPr>
                <w:rFonts w:hint="eastAsia"/>
                <w:sz w:val="21"/>
                <w:szCs w:val="21"/>
              </w:rPr>
              <w:alias w:val="单位：报告期内各地区的盈利情况"/>
              <w:tag w:val="_GBC_2b6ee5cbc5154b1ea613eff4462a1fa6"/>
              <w:id w:val="-289292048"/>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万元</w:t>
              </w:r>
            </w:sdtContent>
          </w:sdt>
          <w:r w:rsidRPr="008D00AB">
            <w:rPr>
              <w:rFonts w:hint="eastAsia"/>
              <w:sz w:val="21"/>
              <w:szCs w:val="21"/>
            </w:rPr>
            <w:t xml:space="preserve">  币种：</w:t>
          </w:r>
          <w:sdt>
            <w:sdtPr>
              <w:rPr>
                <w:rFonts w:hint="eastAsia"/>
                <w:sz w:val="21"/>
                <w:szCs w:val="21"/>
              </w:rPr>
              <w:alias w:val="币种：报告期内各地区的盈利情况"/>
              <w:tag w:val="_GBC_869ccf12c69a404c8daee306b79a74c4"/>
              <w:id w:val="19820344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2083"/>
            <w:gridCol w:w="2322"/>
            <w:gridCol w:w="2838"/>
          </w:tblGrid>
          <w:tr w:rsidR="000D3F6A" w:rsidRPr="008D00AB" w:rsidTr="00A34105">
            <w:sdt>
              <w:sdtPr>
                <w:tag w:val="_PLD_e503c2c4e7144d6cbbe7f007d50baa85"/>
                <w:id w:val="285630811"/>
                <w:lock w:val="sdtLocked"/>
              </w:sdtPr>
              <w:sdtEndPr>
                <w:rPr>
                  <w:sz w:val="21"/>
                </w:rPr>
              </w:sdtEndPr>
              <w:sdtContent>
                <w:tc>
                  <w:tcPr>
                    <w:tcW w:w="998" w:type="pct"/>
                  </w:tcPr>
                  <w:p w:rsidR="000D3F6A" w:rsidRPr="008D00AB" w:rsidRDefault="000D3F6A" w:rsidP="00A34105">
                    <w:pPr>
                      <w:jc w:val="center"/>
                      <w:rPr>
                        <w:sz w:val="21"/>
                        <w:szCs w:val="21"/>
                      </w:rPr>
                    </w:pPr>
                    <w:r w:rsidRPr="008D00AB">
                      <w:rPr>
                        <w:rFonts w:hint="eastAsia"/>
                        <w:sz w:val="21"/>
                        <w:szCs w:val="21"/>
                      </w:rPr>
                      <w:t>地区</w:t>
                    </w:r>
                  </w:p>
                </w:tc>
              </w:sdtContent>
            </w:sdt>
            <w:sdt>
              <w:sdtPr>
                <w:tag w:val="_PLD_bada6d424fca4e9eafeacd62108d2c82"/>
                <w:id w:val="801509976"/>
                <w:lock w:val="sdtLocked"/>
              </w:sdtPr>
              <w:sdtEndPr>
                <w:rPr>
                  <w:sz w:val="21"/>
                </w:rPr>
              </w:sdtEndPr>
              <w:sdtContent>
                <w:tc>
                  <w:tcPr>
                    <w:tcW w:w="1151" w:type="pct"/>
                  </w:tcPr>
                  <w:p w:rsidR="000D3F6A" w:rsidRPr="008D00AB" w:rsidRDefault="000D3F6A" w:rsidP="00A34105">
                    <w:pPr>
                      <w:jc w:val="center"/>
                      <w:rPr>
                        <w:sz w:val="21"/>
                        <w:szCs w:val="21"/>
                      </w:rPr>
                    </w:pPr>
                    <w:r w:rsidRPr="008D00AB">
                      <w:rPr>
                        <w:rFonts w:hint="eastAsia"/>
                        <w:sz w:val="21"/>
                        <w:szCs w:val="21"/>
                      </w:rPr>
                      <w:t>营业收入</w:t>
                    </w:r>
                  </w:p>
                </w:tc>
              </w:sdtContent>
            </w:sdt>
            <w:sdt>
              <w:sdtPr>
                <w:tag w:val="_PLD_d1a9052832374a5ea45029127fd52338"/>
                <w:id w:val="251244148"/>
                <w:lock w:val="sdtLocked"/>
              </w:sdtPr>
              <w:sdtEndPr>
                <w:rPr>
                  <w:sz w:val="21"/>
                </w:rPr>
              </w:sdtEndPr>
              <w:sdtContent>
                <w:tc>
                  <w:tcPr>
                    <w:tcW w:w="1283" w:type="pct"/>
                  </w:tcPr>
                  <w:p w:rsidR="000D3F6A" w:rsidRPr="008D00AB" w:rsidRDefault="000D3F6A" w:rsidP="00A34105">
                    <w:pPr>
                      <w:jc w:val="center"/>
                      <w:rPr>
                        <w:sz w:val="21"/>
                        <w:szCs w:val="21"/>
                      </w:rPr>
                    </w:pPr>
                    <w:r w:rsidRPr="008D00AB">
                      <w:rPr>
                        <w:rFonts w:hint="eastAsia"/>
                        <w:sz w:val="21"/>
                        <w:szCs w:val="21"/>
                      </w:rPr>
                      <w:t>营业收入占比（%）</w:t>
                    </w:r>
                  </w:p>
                </w:tc>
              </w:sdtContent>
            </w:sdt>
            <w:sdt>
              <w:sdtPr>
                <w:tag w:val="_PLD_ec1dd9a0d711467886c5a8a1b9e1e861"/>
                <w:id w:val="-306018093"/>
                <w:lock w:val="sdtLocked"/>
              </w:sdtPr>
              <w:sdtEndPr>
                <w:rPr>
                  <w:sz w:val="21"/>
                </w:rPr>
              </w:sdtEndPr>
              <w:sdtContent>
                <w:tc>
                  <w:tcPr>
                    <w:tcW w:w="1568" w:type="pct"/>
                  </w:tcPr>
                  <w:p w:rsidR="000D3F6A" w:rsidRPr="008D00AB" w:rsidRDefault="000D3F6A" w:rsidP="00A34105">
                    <w:pPr>
                      <w:jc w:val="center"/>
                      <w:rPr>
                        <w:sz w:val="21"/>
                        <w:szCs w:val="21"/>
                      </w:rPr>
                    </w:pPr>
                    <w:r w:rsidRPr="008D00AB">
                      <w:rPr>
                        <w:rFonts w:hint="eastAsia"/>
                        <w:sz w:val="21"/>
                        <w:szCs w:val="21"/>
                      </w:rPr>
                      <w:t>营业收入比上年增减（%）</w:t>
                    </w:r>
                  </w:p>
                </w:tc>
              </w:sdtContent>
            </w:sdt>
          </w:tr>
          <w:sdt>
            <w:sdtPr>
              <w:rPr>
                <w:rFonts w:hint="eastAsia"/>
                <w:szCs w:val="21"/>
              </w:rPr>
              <w:alias w:val="境内盈利情况明细"/>
              <w:tag w:val="_TUP_fbee21d0aa4343c98539879a83a2cb64"/>
              <w:id w:val="1907187885"/>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东北地区</w:t>
                    </w:r>
                  </w:p>
                </w:tc>
                <w:tc>
                  <w:tcPr>
                    <w:tcW w:w="1151" w:type="pct"/>
                  </w:tcPr>
                  <w:p w:rsidR="000D3F6A" w:rsidRPr="008D00AB" w:rsidRDefault="000D3F6A" w:rsidP="00A34105">
                    <w:pPr>
                      <w:jc w:val="right"/>
                      <w:rPr>
                        <w:sz w:val="21"/>
                        <w:szCs w:val="21"/>
                      </w:rPr>
                    </w:pPr>
                    <w:r w:rsidRPr="008D00AB">
                      <w:rPr>
                        <w:sz w:val="21"/>
                      </w:rPr>
                      <w:t>4,715</w:t>
                    </w:r>
                  </w:p>
                </w:tc>
                <w:tc>
                  <w:tcPr>
                    <w:tcW w:w="1283" w:type="pct"/>
                  </w:tcPr>
                  <w:p w:rsidR="000D3F6A" w:rsidRPr="008D00AB" w:rsidRDefault="000D3F6A" w:rsidP="00A34105">
                    <w:pPr>
                      <w:jc w:val="right"/>
                      <w:rPr>
                        <w:sz w:val="21"/>
                        <w:szCs w:val="21"/>
                      </w:rPr>
                    </w:pPr>
                    <w:r w:rsidRPr="008D00AB">
                      <w:rPr>
                        <w:sz w:val="21"/>
                      </w:rPr>
                      <w:t>3</w:t>
                    </w:r>
                  </w:p>
                </w:tc>
                <w:tc>
                  <w:tcPr>
                    <w:tcW w:w="1568" w:type="pct"/>
                  </w:tcPr>
                  <w:p w:rsidR="000D3F6A" w:rsidRPr="008D00AB" w:rsidRDefault="000D3F6A" w:rsidP="00A34105">
                    <w:pPr>
                      <w:jc w:val="right"/>
                      <w:rPr>
                        <w:sz w:val="21"/>
                        <w:szCs w:val="21"/>
                      </w:rPr>
                    </w:pPr>
                    <w:r w:rsidRPr="008D00AB">
                      <w:rPr>
                        <w:sz w:val="21"/>
                      </w:rPr>
                      <w:t>12</w:t>
                    </w:r>
                  </w:p>
                </w:tc>
              </w:tr>
            </w:sdtContent>
          </w:sdt>
          <w:sdt>
            <w:sdtPr>
              <w:rPr>
                <w:rFonts w:hint="eastAsia"/>
                <w:szCs w:val="21"/>
              </w:rPr>
              <w:alias w:val="境内盈利情况明细"/>
              <w:tag w:val="_TUP_fbee21d0aa4343c98539879a83a2cb64"/>
              <w:id w:val="531463588"/>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华北地区</w:t>
                    </w:r>
                  </w:p>
                </w:tc>
                <w:tc>
                  <w:tcPr>
                    <w:tcW w:w="1151" w:type="pct"/>
                  </w:tcPr>
                  <w:p w:rsidR="000D3F6A" w:rsidRPr="008D00AB" w:rsidRDefault="000D3F6A" w:rsidP="00A34105">
                    <w:pPr>
                      <w:jc w:val="right"/>
                      <w:rPr>
                        <w:sz w:val="21"/>
                        <w:szCs w:val="21"/>
                      </w:rPr>
                    </w:pPr>
                    <w:r w:rsidRPr="008D00AB">
                      <w:rPr>
                        <w:sz w:val="21"/>
                      </w:rPr>
                      <w:t>7,779</w:t>
                    </w:r>
                  </w:p>
                </w:tc>
                <w:tc>
                  <w:tcPr>
                    <w:tcW w:w="1283" w:type="pct"/>
                  </w:tcPr>
                  <w:p w:rsidR="000D3F6A" w:rsidRPr="008D00AB" w:rsidRDefault="000D3F6A" w:rsidP="00A34105">
                    <w:pPr>
                      <w:jc w:val="right"/>
                      <w:rPr>
                        <w:sz w:val="21"/>
                        <w:szCs w:val="21"/>
                      </w:rPr>
                    </w:pPr>
                    <w:r w:rsidRPr="008D00AB">
                      <w:rPr>
                        <w:sz w:val="21"/>
                      </w:rPr>
                      <w:t>4</w:t>
                    </w:r>
                  </w:p>
                </w:tc>
                <w:tc>
                  <w:tcPr>
                    <w:tcW w:w="1568" w:type="pct"/>
                  </w:tcPr>
                  <w:p w:rsidR="000D3F6A" w:rsidRPr="008D00AB" w:rsidRDefault="000D3F6A" w:rsidP="00A34105">
                    <w:pPr>
                      <w:jc w:val="right"/>
                      <w:rPr>
                        <w:sz w:val="21"/>
                        <w:szCs w:val="21"/>
                      </w:rPr>
                    </w:pPr>
                    <w:r w:rsidRPr="008D00AB">
                      <w:rPr>
                        <w:sz w:val="21"/>
                      </w:rPr>
                      <w:t>17</w:t>
                    </w:r>
                  </w:p>
                </w:tc>
              </w:tr>
            </w:sdtContent>
          </w:sdt>
          <w:sdt>
            <w:sdtPr>
              <w:rPr>
                <w:rFonts w:hint="eastAsia"/>
                <w:szCs w:val="21"/>
              </w:rPr>
              <w:alias w:val="境内盈利情况明细"/>
              <w:tag w:val="_TUP_fbee21d0aa4343c98539879a83a2cb64"/>
              <w:id w:val="1616184145"/>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华东地区</w:t>
                    </w:r>
                  </w:p>
                </w:tc>
                <w:tc>
                  <w:tcPr>
                    <w:tcW w:w="1151" w:type="pct"/>
                  </w:tcPr>
                  <w:p w:rsidR="000D3F6A" w:rsidRPr="008D00AB" w:rsidRDefault="000D3F6A" w:rsidP="00A34105">
                    <w:pPr>
                      <w:jc w:val="right"/>
                      <w:rPr>
                        <w:sz w:val="21"/>
                        <w:szCs w:val="21"/>
                      </w:rPr>
                    </w:pPr>
                    <w:r w:rsidRPr="008D00AB">
                      <w:rPr>
                        <w:sz w:val="21"/>
                      </w:rPr>
                      <w:t>130,880</w:t>
                    </w:r>
                  </w:p>
                </w:tc>
                <w:tc>
                  <w:tcPr>
                    <w:tcW w:w="1283" w:type="pct"/>
                  </w:tcPr>
                  <w:p w:rsidR="000D3F6A" w:rsidRPr="008D00AB" w:rsidRDefault="000D3F6A" w:rsidP="00A34105">
                    <w:pPr>
                      <w:jc w:val="right"/>
                      <w:rPr>
                        <w:sz w:val="21"/>
                        <w:szCs w:val="21"/>
                      </w:rPr>
                    </w:pPr>
                    <w:r w:rsidRPr="008D00AB">
                      <w:rPr>
                        <w:sz w:val="21"/>
                      </w:rPr>
                      <w:t>73</w:t>
                    </w:r>
                  </w:p>
                </w:tc>
                <w:tc>
                  <w:tcPr>
                    <w:tcW w:w="1568" w:type="pct"/>
                  </w:tcPr>
                  <w:p w:rsidR="000D3F6A" w:rsidRPr="008D00AB" w:rsidRDefault="000D3F6A" w:rsidP="00A34105">
                    <w:pPr>
                      <w:jc w:val="right"/>
                      <w:rPr>
                        <w:sz w:val="21"/>
                        <w:szCs w:val="21"/>
                      </w:rPr>
                    </w:pPr>
                    <w:r w:rsidRPr="008D00AB">
                      <w:rPr>
                        <w:sz w:val="21"/>
                      </w:rPr>
                      <w:t>5</w:t>
                    </w:r>
                  </w:p>
                </w:tc>
              </w:tr>
            </w:sdtContent>
          </w:sdt>
          <w:sdt>
            <w:sdtPr>
              <w:rPr>
                <w:rFonts w:hint="eastAsia"/>
                <w:szCs w:val="21"/>
              </w:rPr>
              <w:alias w:val="境内盈利情况明细"/>
              <w:tag w:val="_TUP_fbee21d0aa4343c98539879a83a2cb64"/>
              <w:id w:val="-1864050345"/>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西北地区</w:t>
                    </w:r>
                  </w:p>
                </w:tc>
                <w:tc>
                  <w:tcPr>
                    <w:tcW w:w="1151" w:type="pct"/>
                  </w:tcPr>
                  <w:p w:rsidR="000D3F6A" w:rsidRPr="008D00AB" w:rsidRDefault="000D3F6A" w:rsidP="00A34105">
                    <w:pPr>
                      <w:jc w:val="right"/>
                      <w:rPr>
                        <w:sz w:val="21"/>
                        <w:szCs w:val="21"/>
                      </w:rPr>
                    </w:pPr>
                    <w:r w:rsidRPr="008D00AB">
                      <w:rPr>
                        <w:sz w:val="21"/>
                      </w:rPr>
                      <w:t>5,207</w:t>
                    </w:r>
                  </w:p>
                </w:tc>
                <w:tc>
                  <w:tcPr>
                    <w:tcW w:w="1283" w:type="pct"/>
                  </w:tcPr>
                  <w:p w:rsidR="000D3F6A" w:rsidRPr="008D00AB" w:rsidRDefault="000D3F6A" w:rsidP="00A34105">
                    <w:pPr>
                      <w:jc w:val="right"/>
                      <w:rPr>
                        <w:sz w:val="21"/>
                        <w:szCs w:val="21"/>
                      </w:rPr>
                    </w:pPr>
                    <w:r w:rsidRPr="008D00AB">
                      <w:rPr>
                        <w:sz w:val="21"/>
                      </w:rPr>
                      <w:t>3</w:t>
                    </w:r>
                  </w:p>
                </w:tc>
                <w:tc>
                  <w:tcPr>
                    <w:tcW w:w="1568" w:type="pct"/>
                  </w:tcPr>
                  <w:p w:rsidR="000D3F6A" w:rsidRPr="008D00AB" w:rsidRDefault="000D3F6A" w:rsidP="00A34105">
                    <w:pPr>
                      <w:jc w:val="right"/>
                      <w:rPr>
                        <w:sz w:val="21"/>
                        <w:szCs w:val="21"/>
                      </w:rPr>
                    </w:pPr>
                    <w:r w:rsidRPr="008D00AB">
                      <w:rPr>
                        <w:sz w:val="21"/>
                      </w:rPr>
                      <w:t>1</w:t>
                    </w:r>
                  </w:p>
                </w:tc>
              </w:tr>
            </w:sdtContent>
          </w:sdt>
          <w:sdt>
            <w:sdtPr>
              <w:rPr>
                <w:rFonts w:hint="eastAsia"/>
                <w:szCs w:val="21"/>
              </w:rPr>
              <w:alias w:val="境内盈利情况明细"/>
              <w:tag w:val="_TUP_fbee21d0aa4343c98539879a83a2cb64"/>
              <w:id w:val="1336184719"/>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西南地区</w:t>
                    </w:r>
                  </w:p>
                </w:tc>
                <w:tc>
                  <w:tcPr>
                    <w:tcW w:w="1151" w:type="pct"/>
                  </w:tcPr>
                  <w:p w:rsidR="000D3F6A" w:rsidRPr="008D00AB" w:rsidRDefault="000D3F6A" w:rsidP="00A34105">
                    <w:pPr>
                      <w:jc w:val="right"/>
                      <w:rPr>
                        <w:sz w:val="21"/>
                        <w:szCs w:val="21"/>
                      </w:rPr>
                    </w:pPr>
                    <w:r w:rsidRPr="008D00AB">
                      <w:rPr>
                        <w:sz w:val="21"/>
                      </w:rPr>
                      <w:t>8,424</w:t>
                    </w:r>
                  </w:p>
                </w:tc>
                <w:tc>
                  <w:tcPr>
                    <w:tcW w:w="1283" w:type="pct"/>
                  </w:tcPr>
                  <w:p w:rsidR="000D3F6A" w:rsidRPr="008D00AB" w:rsidRDefault="000D3F6A" w:rsidP="00A34105">
                    <w:pPr>
                      <w:jc w:val="right"/>
                      <w:rPr>
                        <w:sz w:val="21"/>
                        <w:szCs w:val="21"/>
                      </w:rPr>
                    </w:pPr>
                    <w:r w:rsidRPr="008D00AB">
                      <w:rPr>
                        <w:sz w:val="21"/>
                      </w:rPr>
                      <w:t>5</w:t>
                    </w:r>
                  </w:p>
                </w:tc>
                <w:tc>
                  <w:tcPr>
                    <w:tcW w:w="1568" w:type="pct"/>
                  </w:tcPr>
                  <w:p w:rsidR="000D3F6A" w:rsidRPr="008D00AB" w:rsidRDefault="000D3F6A" w:rsidP="00A34105">
                    <w:pPr>
                      <w:jc w:val="right"/>
                      <w:rPr>
                        <w:sz w:val="21"/>
                        <w:szCs w:val="21"/>
                      </w:rPr>
                    </w:pPr>
                    <w:r w:rsidRPr="008D00AB">
                      <w:rPr>
                        <w:sz w:val="21"/>
                      </w:rPr>
                      <w:t>24</w:t>
                    </w:r>
                  </w:p>
                </w:tc>
              </w:tr>
            </w:sdtContent>
          </w:sdt>
          <w:sdt>
            <w:sdtPr>
              <w:rPr>
                <w:rFonts w:hint="eastAsia"/>
                <w:szCs w:val="21"/>
              </w:rPr>
              <w:alias w:val="境内盈利情况明细"/>
              <w:tag w:val="_TUP_fbee21d0aa4343c98539879a83a2cb64"/>
              <w:id w:val="-772941145"/>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华中地区</w:t>
                    </w:r>
                  </w:p>
                </w:tc>
                <w:tc>
                  <w:tcPr>
                    <w:tcW w:w="1151" w:type="pct"/>
                  </w:tcPr>
                  <w:p w:rsidR="000D3F6A" w:rsidRPr="008D00AB" w:rsidRDefault="000D3F6A" w:rsidP="00A34105">
                    <w:pPr>
                      <w:jc w:val="right"/>
                      <w:rPr>
                        <w:sz w:val="21"/>
                        <w:szCs w:val="21"/>
                      </w:rPr>
                    </w:pPr>
                    <w:r w:rsidRPr="008D00AB">
                      <w:rPr>
                        <w:sz w:val="21"/>
                      </w:rPr>
                      <w:t>7,755</w:t>
                    </w:r>
                  </w:p>
                </w:tc>
                <w:tc>
                  <w:tcPr>
                    <w:tcW w:w="1283" w:type="pct"/>
                  </w:tcPr>
                  <w:p w:rsidR="000D3F6A" w:rsidRPr="008D00AB" w:rsidRDefault="000D3F6A" w:rsidP="00A34105">
                    <w:pPr>
                      <w:jc w:val="right"/>
                      <w:rPr>
                        <w:sz w:val="21"/>
                        <w:szCs w:val="21"/>
                      </w:rPr>
                    </w:pPr>
                    <w:r w:rsidRPr="008D00AB">
                      <w:rPr>
                        <w:sz w:val="21"/>
                      </w:rPr>
                      <w:t>4</w:t>
                    </w:r>
                  </w:p>
                </w:tc>
                <w:tc>
                  <w:tcPr>
                    <w:tcW w:w="1568" w:type="pct"/>
                  </w:tcPr>
                  <w:p w:rsidR="000D3F6A" w:rsidRPr="008D00AB" w:rsidRDefault="000D3F6A" w:rsidP="00A34105">
                    <w:pPr>
                      <w:jc w:val="right"/>
                      <w:rPr>
                        <w:sz w:val="21"/>
                        <w:szCs w:val="21"/>
                      </w:rPr>
                    </w:pPr>
                    <w:r w:rsidRPr="008D00AB">
                      <w:rPr>
                        <w:sz w:val="21"/>
                      </w:rPr>
                      <w:t>5</w:t>
                    </w:r>
                  </w:p>
                </w:tc>
              </w:tr>
            </w:sdtContent>
          </w:sdt>
          <w:sdt>
            <w:sdtPr>
              <w:rPr>
                <w:rFonts w:hint="eastAsia"/>
                <w:szCs w:val="21"/>
              </w:rPr>
              <w:alias w:val="境内盈利情况明细"/>
              <w:tag w:val="_TUP_fbee21d0aa4343c98539879a83a2cb64"/>
              <w:id w:val="-1497414171"/>
              <w:lock w:val="sdtLocked"/>
            </w:sdtPr>
            <w:sdtEndPr>
              <w:rPr>
                <w:rFonts w:hint="default"/>
                <w:sz w:val="21"/>
              </w:rPr>
            </w:sdtEndPr>
            <w:sdtContent>
              <w:tr w:rsidR="000D3F6A" w:rsidRPr="008D00AB" w:rsidTr="00A34105">
                <w:tc>
                  <w:tcPr>
                    <w:tcW w:w="998" w:type="pct"/>
                  </w:tcPr>
                  <w:p w:rsidR="000D3F6A" w:rsidRPr="008D00AB" w:rsidRDefault="000D3F6A" w:rsidP="00A34105">
                    <w:pPr>
                      <w:rPr>
                        <w:sz w:val="21"/>
                        <w:szCs w:val="21"/>
                      </w:rPr>
                    </w:pPr>
                    <w:r w:rsidRPr="008D00AB">
                      <w:rPr>
                        <w:sz w:val="21"/>
                      </w:rPr>
                      <w:t>华南地区</w:t>
                    </w:r>
                  </w:p>
                </w:tc>
                <w:tc>
                  <w:tcPr>
                    <w:tcW w:w="1151" w:type="pct"/>
                  </w:tcPr>
                  <w:p w:rsidR="000D3F6A" w:rsidRPr="008D00AB" w:rsidRDefault="000D3F6A" w:rsidP="00A34105">
                    <w:pPr>
                      <w:jc w:val="right"/>
                      <w:rPr>
                        <w:sz w:val="21"/>
                        <w:szCs w:val="21"/>
                      </w:rPr>
                    </w:pPr>
                    <w:r w:rsidRPr="008D00AB">
                      <w:rPr>
                        <w:sz w:val="21"/>
                      </w:rPr>
                      <w:t>14,100</w:t>
                    </w:r>
                  </w:p>
                </w:tc>
                <w:tc>
                  <w:tcPr>
                    <w:tcW w:w="1283" w:type="pct"/>
                  </w:tcPr>
                  <w:p w:rsidR="000D3F6A" w:rsidRPr="008D00AB" w:rsidRDefault="000D3F6A" w:rsidP="00A34105">
                    <w:pPr>
                      <w:jc w:val="right"/>
                      <w:rPr>
                        <w:sz w:val="21"/>
                        <w:szCs w:val="21"/>
                      </w:rPr>
                    </w:pPr>
                    <w:r w:rsidRPr="008D00AB">
                      <w:rPr>
                        <w:sz w:val="21"/>
                      </w:rPr>
                      <w:t>8</w:t>
                    </w:r>
                  </w:p>
                </w:tc>
                <w:tc>
                  <w:tcPr>
                    <w:tcW w:w="1568" w:type="pct"/>
                  </w:tcPr>
                  <w:p w:rsidR="000D3F6A" w:rsidRPr="008D00AB" w:rsidRDefault="000D3F6A" w:rsidP="00A34105">
                    <w:pPr>
                      <w:jc w:val="right"/>
                      <w:rPr>
                        <w:sz w:val="21"/>
                        <w:szCs w:val="21"/>
                      </w:rPr>
                    </w:pPr>
                    <w:r w:rsidRPr="008D00AB">
                      <w:rPr>
                        <w:sz w:val="21"/>
                      </w:rPr>
                      <w:t>22</w:t>
                    </w:r>
                  </w:p>
                </w:tc>
              </w:tr>
            </w:sdtContent>
          </w:sdt>
          <w:tr w:rsidR="000D3F6A" w:rsidRPr="008D00AB" w:rsidTr="00A34105">
            <w:sdt>
              <w:sdtPr>
                <w:tag w:val="_PLD_8ce421eefa9f46f1bb08adfe42f6aca9"/>
                <w:id w:val="-1472970663"/>
                <w:lock w:val="sdtLocked"/>
              </w:sdtPr>
              <w:sdtEndPr>
                <w:rPr>
                  <w:sz w:val="21"/>
                </w:rPr>
              </w:sdtEndPr>
              <w:sdtContent>
                <w:tc>
                  <w:tcPr>
                    <w:tcW w:w="998" w:type="pct"/>
                  </w:tcPr>
                  <w:p w:rsidR="000D3F6A" w:rsidRPr="008D00AB" w:rsidRDefault="000D3F6A" w:rsidP="00A34105">
                    <w:pPr>
                      <w:rPr>
                        <w:sz w:val="21"/>
                        <w:szCs w:val="21"/>
                      </w:rPr>
                    </w:pPr>
                    <w:r w:rsidRPr="008D00AB">
                      <w:rPr>
                        <w:rFonts w:hint="eastAsia"/>
                        <w:sz w:val="21"/>
                        <w:szCs w:val="21"/>
                      </w:rPr>
                      <w:t>境内小计</w:t>
                    </w:r>
                  </w:p>
                </w:tc>
              </w:sdtContent>
            </w:sdt>
            <w:tc>
              <w:tcPr>
                <w:tcW w:w="1151" w:type="pct"/>
              </w:tcPr>
              <w:p w:rsidR="000D3F6A" w:rsidRPr="008D00AB" w:rsidRDefault="000D3F6A" w:rsidP="00A34105">
                <w:pPr>
                  <w:jc w:val="right"/>
                  <w:rPr>
                    <w:sz w:val="21"/>
                    <w:szCs w:val="21"/>
                  </w:rPr>
                </w:pPr>
                <w:r w:rsidRPr="008D00AB">
                  <w:rPr>
                    <w:sz w:val="21"/>
                  </w:rPr>
                  <w:t>178,860</w:t>
                </w:r>
              </w:p>
            </w:tc>
            <w:tc>
              <w:tcPr>
                <w:tcW w:w="1283" w:type="pct"/>
              </w:tcPr>
              <w:p w:rsidR="000D3F6A" w:rsidRPr="008D00AB" w:rsidRDefault="000D3F6A" w:rsidP="00A34105">
                <w:pPr>
                  <w:jc w:val="right"/>
                  <w:rPr>
                    <w:sz w:val="21"/>
                    <w:szCs w:val="21"/>
                  </w:rPr>
                </w:pPr>
                <w:r w:rsidRPr="008D00AB">
                  <w:rPr>
                    <w:sz w:val="21"/>
                  </w:rPr>
                  <w:t>100</w:t>
                </w:r>
              </w:p>
            </w:tc>
            <w:tc>
              <w:tcPr>
                <w:tcW w:w="1568" w:type="pct"/>
              </w:tcPr>
              <w:p w:rsidR="000D3F6A" w:rsidRPr="008D00AB" w:rsidRDefault="000D3F6A" w:rsidP="00A34105">
                <w:pPr>
                  <w:jc w:val="right"/>
                  <w:rPr>
                    <w:sz w:val="21"/>
                    <w:szCs w:val="21"/>
                  </w:rPr>
                </w:pPr>
                <w:r w:rsidRPr="008D00AB">
                  <w:rPr>
                    <w:sz w:val="21"/>
                  </w:rPr>
                  <w:t>7</w:t>
                </w:r>
              </w:p>
            </w:tc>
          </w:tr>
        </w:tbl>
        <w:p w:rsidR="000D3F6A" w:rsidRDefault="000D3F6A"/>
        <w:p w:rsidR="00835139" w:rsidRDefault="002538B4"/>
      </w:sdtContent>
    </w:sdt>
    <w:sdt>
      <w:sdtPr>
        <w:rPr>
          <w:rFonts w:ascii="宋体" w:hAnsi="宋体" w:cs="宋体" w:hint="eastAsia"/>
          <w:b w:val="0"/>
          <w:bCs w:val="0"/>
          <w:kern w:val="0"/>
          <w:szCs w:val="21"/>
        </w:rPr>
        <w:alias w:val="模块:服装行业经营性信息分析其他情况说明"/>
        <w:tag w:val="_SEC_789020809bc64d49991cdd6aad570066"/>
        <w:id w:val="-2000184362"/>
        <w:lock w:val="sdtLocked"/>
      </w:sdtPr>
      <w:sdtEndPr>
        <w:rPr>
          <w:rFonts w:hint="default"/>
          <w:sz w:val="21"/>
          <w:u w:val="single"/>
        </w:rPr>
      </w:sdtEndPr>
      <w:sdtContent>
        <w:p w:rsidR="00835139" w:rsidRDefault="00835139" w:rsidP="005F0017">
          <w:pPr>
            <w:pStyle w:val="5"/>
            <w:numPr>
              <w:ilvl w:val="0"/>
              <w:numId w:val="107"/>
            </w:numPr>
            <w:rPr>
              <w:bCs w:val="0"/>
              <w:szCs w:val="21"/>
            </w:rPr>
          </w:pPr>
          <w:r>
            <w:rPr>
              <w:rFonts w:hint="eastAsia"/>
              <w:bCs w:val="0"/>
              <w:szCs w:val="21"/>
            </w:rPr>
            <w:t>其他说明</w:t>
          </w:r>
        </w:p>
        <w:p w:rsidR="00835139" w:rsidRDefault="002538B4">
          <w:pPr>
            <w:rPr>
              <w:szCs w:val="21"/>
            </w:rPr>
          </w:pPr>
          <w:sdt>
            <w:sdtPr>
              <w:rPr>
                <w:rFonts w:hint="eastAsia"/>
                <w:szCs w:val="21"/>
              </w:rPr>
              <w:alias w:val="是否适用：服装行业经营性信息分析其他情况说明[双击切换]"/>
              <w:tag w:val="_GBC_2ee21191840e4ea9a38dfed64c1f5316"/>
              <w:id w:val="-1178187487"/>
              <w:lock w:val="sdtContentLocked"/>
            </w:sdtPr>
            <w:sdtContent>
              <w:r>
                <w:rPr>
                  <w:szCs w:val="21"/>
                </w:rPr>
                <w:fldChar w:fldCharType="begin"/>
              </w:r>
              <w:r w:rsidR="000D3F6A">
                <w:rPr>
                  <w:szCs w:val="21"/>
                </w:rPr>
                <w:instrText xml:space="preserve"> MACROBUTTON  SnrToggleCheckbox √适用  </w:instrText>
              </w:r>
              <w:r>
                <w:rPr>
                  <w:szCs w:val="21"/>
                </w:rPr>
                <w:fldChar w:fldCharType="end"/>
              </w:r>
              <w:r>
                <w:rPr>
                  <w:szCs w:val="21"/>
                </w:rPr>
                <w:fldChar w:fldCharType="begin"/>
              </w:r>
              <w:r w:rsidR="000D3F6A">
                <w:rPr>
                  <w:szCs w:val="21"/>
                </w:rPr>
                <w:instrText xml:space="preserve"> MACROBUTTON  SnrToggleCheckbox □不适用 </w:instrText>
              </w:r>
              <w:r>
                <w:rPr>
                  <w:szCs w:val="21"/>
                </w:rPr>
                <w:fldChar w:fldCharType="end"/>
              </w:r>
            </w:sdtContent>
          </w:sdt>
        </w:p>
        <w:sdt>
          <w:sdtPr>
            <w:rPr>
              <w:rFonts w:ascii="Calibri" w:hAnsi="Calibri" w:cs="Times New Roman"/>
              <w:kern w:val="2"/>
              <w:szCs w:val="21"/>
            </w:rPr>
            <w:alias w:val="服装行业经营性信息分析其他情况说明"/>
            <w:tag w:val="_GBC_3c18e020684f4643bd4c7fa781bbbac2"/>
            <w:id w:val="1625803870"/>
            <w:lock w:val="sdtLocked"/>
          </w:sdtPr>
          <w:sdtEndPr>
            <w:rPr>
              <w:rFonts w:hint="eastAsia"/>
              <w:sz w:val="21"/>
              <w:szCs w:val="22"/>
            </w:rPr>
          </w:sdtEndPr>
          <w:sdtContent>
            <w:p w:rsidR="00C2726B" w:rsidRDefault="00C2726B" w:rsidP="00C2726B">
              <w:pPr>
                <w:rPr>
                  <w:szCs w:val="21"/>
                </w:rPr>
              </w:pPr>
              <w:r w:rsidRPr="00C2726B">
                <w:rPr>
                  <w:rFonts w:hint="eastAsia"/>
                  <w:szCs w:val="21"/>
                </w:rPr>
                <w:t>（</w:t>
              </w:r>
              <w:r w:rsidRPr="00C2726B">
                <w:rPr>
                  <w:szCs w:val="21"/>
                </w:rPr>
                <w:t>1）报告期末存货分类情况</w:t>
              </w:r>
            </w:p>
            <w:p w:rsidR="00C2726B" w:rsidRPr="008D00AB" w:rsidRDefault="00C2726B" w:rsidP="008D00AB">
              <w:pPr>
                <w:ind w:firstLineChars="1500" w:firstLine="3150"/>
                <w:jc w:val="right"/>
                <w:rPr>
                  <w:sz w:val="21"/>
                  <w:szCs w:val="21"/>
                </w:rPr>
              </w:pPr>
              <w:r w:rsidRPr="008D00AB">
                <w:rPr>
                  <w:rFonts w:hint="eastAsia"/>
                  <w:sz w:val="21"/>
                  <w:szCs w:val="21"/>
                </w:rPr>
                <w:t>单位：万元 币种：人民币</w:t>
              </w:r>
            </w:p>
            <w:tbl>
              <w:tblPr>
                <w:tblW w:w="8936" w:type="dxa"/>
                <w:tblInd w:w="103" w:type="dxa"/>
                <w:tblLook w:val="04A0"/>
              </w:tblPr>
              <w:tblGrid>
                <w:gridCol w:w="1706"/>
                <w:gridCol w:w="2694"/>
                <w:gridCol w:w="1842"/>
                <w:gridCol w:w="2694"/>
              </w:tblGrid>
              <w:tr w:rsidR="00C2726B" w:rsidRPr="008D00AB" w:rsidTr="005F58BB">
                <w:trPr>
                  <w:trHeight w:val="300"/>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726B" w:rsidRPr="008D00AB" w:rsidRDefault="00C2726B" w:rsidP="005F58BB">
                    <w:pPr>
                      <w:rPr>
                        <w:sz w:val="21"/>
                        <w:szCs w:val="21"/>
                      </w:rPr>
                    </w:pPr>
                    <w:r w:rsidRPr="008D00AB">
                      <w:rPr>
                        <w:rFonts w:hint="eastAsia"/>
                        <w:sz w:val="21"/>
                        <w:szCs w:val="21"/>
                      </w:rPr>
                      <w:t>项目</w:t>
                    </w:r>
                  </w:p>
                </w:tc>
                <w:tc>
                  <w:tcPr>
                    <w:tcW w:w="7230" w:type="dxa"/>
                    <w:gridSpan w:val="3"/>
                    <w:tcBorders>
                      <w:top w:val="single" w:sz="4" w:space="0" w:color="auto"/>
                      <w:left w:val="nil"/>
                      <w:bottom w:val="single" w:sz="4" w:space="0" w:color="auto"/>
                      <w:right w:val="single" w:sz="4" w:space="0" w:color="auto"/>
                    </w:tcBorders>
                    <w:shd w:val="clear" w:color="auto" w:fill="auto"/>
                    <w:noWrap/>
                    <w:vAlign w:val="bottom"/>
                    <w:hideMark/>
                  </w:tcPr>
                  <w:p w:rsidR="00C2726B" w:rsidRPr="008D00AB" w:rsidRDefault="00C2726B" w:rsidP="005F58BB">
                    <w:pPr>
                      <w:rPr>
                        <w:sz w:val="21"/>
                        <w:szCs w:val="21"/>
                      </w:rPr>
                    </w:pPr>
                    <w:r w:rsidRPr="008D00AB">
                      <w:rPr>
                        <w:rFonts w:hint="eastAsia"/>
                        <w:sz w:val="21"/>
                        <w:szCs w:val="21"/>
                      </w:rPr>
                      <w:t>期末余额</w:t>
                    </w:r>
                  </w:p>
                </w:tc>
              </w:tr>
              <w:tr w:rsidR="00C2726B" w:rsidRPr="008D00AB" w:rsidTr="005F58BB">
                <w:trPr>
                  <w:trHeight w:val="28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rsidP="005F58BB">
                    <w:pPr>
                      <w:rPr>
                        <w:sz w:val="21"/>
                        <w:szCs w:val="21"/>
                      </w:rPr>
                    </w:pPr>
                    <w:r w:rsidRPr="008D00AB">
                      <w:rPr>
                        <w:rFonts w:hint="eastAsia"/>
                        <w:sz w:val="21"/>
                        <w:szCs w:val="21"/>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center"/>
                      <w:rPr>
                        <w:sz w:val="21"/>
                        <w:szCs w:val="21"/>
                      </w:rPr>
                    </w:pPr>
                    <w:r w:rsidRPr="008D00AB">
                      <w:rPr>
                        <w:rFonts w:hint="eastAsia"/>
                        <w:sz w:val="21"/>
                        <w:szCs w:val="21"/>
                      </w:rPr>
                      <w:t>账面余额</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center"/>
                      <w:rPr>
                        <w:sz w:val="21"/>
                        <w:szCs w:val="21"/>
                      </w:rPr>
                    </w:pPr>
                    <w:r w:rsidRPr="008D00AB">
                      <w:rPr>
                        <w:rFonts w:hint="eastAsia"/>
                        <w:sz w:val="21"/>
                        <w:szCs w:val="21"/>
                      </w:rPr>
                      <w:t>跌价准备</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center"/>
                      <w:rPr>
                        <w:sz w:val="21"/>
                        <w:szCs w:val="21"/>
                      </w:rPr>
                    </w:pPr>
                    <w:r w:rsidRPr="008D00AB">
                      <w:rPr>
                        <w:rFonts w:hint="eastAsia"/>
                        <w:sz w:val="21"/>
                        <w:szCs w:val="21"/>
                      </w:rPr>
                      <w:t>账面价值</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原材料</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2,468</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725229">
                    <w:pPr>
                      <w:jc w:val="right"/>
                      <w:rPr>
                        <w:sz w:val="21"/>
                        <w:szCs w:val="21"/>
                      </w:rPr>
                    </w:pPr>
                    <w:r w:rsidRPr="008D00AB">
                      <w:rPr>
                        <w:rFonts w:hint="eastAsia"/>
                        <w:sz w:val="21"/>
                        <w:szCs w:val="21"/>
                      </w:rPr>
                      <w:t>0</w:t>
                    </w:r>
                    <w:r w:rsidR="00C2726B" w:rsidRPr="008D00AB">
                      <w:rPr>
                        <w:sz w:val="21"/>
                        <w:szCs w:val="21"/>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2,468</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周转材料</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2</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725229">
                    <w:pPr>
                      <w:jc w:val="right"/>
                      <w:rPr>
                        <w:sz w:val="21"/>
                        <w:szCs w:val="21"/>
                      </w:rPr>
                    </w:pPr>
                    <w:r w:rsidRPr="008D00AB">
                      <w:rPr>
                        <w:rFonts w:hint="eastAsia"/>
                        <w:sz w:val="21"/>
                        <w:szCs w:val="21"/>
                      </w:rPr>
                      <w:t>0</w:t>
                    </w:r>
                    <w:r w:rsidR="00C2726B" w:rsidRPr="008D00AB">
                      <w:rPr>
                        <w:sz w:val="21"/>
                        <w:szCs w:val="21"/>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2</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委托加工物资</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80</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725229">
                    <w:pPr>
                      <w:jc w:val="right"/>
                      <w:rPr>
                        <w:sz w:val="21"/>
                        <w:szCs w:val="21"/>
                      </w:rPr>
                    </w:pPr>
                    <w:r w:rsidRPr="008D00AB">
                      <w:rPr>
                        <w:rFonts w:hint="eastAsia"/>
                        <w:sz w:val="21"/>
                        <w:szCs w:val="21"/>
                      </w:rPr>
                      <w:t>0</w:t>
                    </w:r>
                    <w:r w:rsidR="00C2726B" w:rsidRPr="008D00AB">
                      <w:rPr>
                        <w:sz w:val="21"/>
                        <w:szCs w:val="21"/>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80</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在产品</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3,171</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725229">
                    <w:pPr>
                      <w:jc w:val="right"/>
                      <w:rPr>
                        <w:sz w:val="21"/>
                        <w:szCs w:val="21"/>
                      </w:rPr>
                    </w:pPr>
                    <w:r w:rsidRPr="008D00AB">
                      <w:rPr>
                        <w:rFonts w:hint="eastAsia"/>
                        <w:sz w:val="21"/>
                        <w:szCs w:val="21"/>
                      </w:rPr>
                      <w:t>0</w:t>
                    </w:r>
                    <w:r w:rsidR="00C2726B" w:rsidRPr="008D00AB">
                      <w:rPr>
                        <w:sz w:val="21"/>
                        <w:szCs w:val="21"/>
                      </w:rPr>
                      <w:t xml:space="preserve">　</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3,171</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库存商品</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105,059</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10,714</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94,345</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pPr>
                      <w:rPr>
                        <w:sz w:val="21"/>
                        <w:szCs w:val="21"/>
                      </w:rPr>
                    </w:pPr>
                    <w:r w:rsidRPr="008D00AB">
                      <w:rPr>
                        <w:sz w:val="21"/>
                        <w:szCs w:val="21"/>
                      </w:rPr>
                      <w:t>发出商品</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664</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608</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pPr>
                      <w:jc w:val="right"/>
                      <w:rPr>
                        <w:sz w:val="21"/>
                        <w:szCs w:val="21"/>
                      </w:rPr>
                    </w:pPr>
                    <w:r w:rsidRPr="008D00AB">
                      <w:rPr>
                        <w:sz w:val="21"/>
                        <w:szCs w:val="21"/>
                      </w:rPr>
                      <w:t>56</w:t>
                    </w:r>
                  </w:p>
                </w:tc>
              </w:tr>
              <w:tr w:rsidR="00C2726B" w:rsidRPr="008D00AB" w:rsidTr="005F58BB">
                <w:trPr>
                  <w:trHeight w:val="402"/>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C2726B" w:rsidRPr="008D00AB" w:rsidRDefault="00C2726B" w:rsidP="005F58BB">
                    <w:pPr>
                      <w:rPr>
                        <w:sz w:val="21"/>
                        <w:szCs w:val="21"/>
                      </w:rPr>
                    </w:pPr>
                    <w:r w:rsidRPr="008D00AB">
                      <w:rPr>
                        <w:sz w:val="21"/>
                        <w:szCs w:val="21"/>
                      </w:rPr>
                      <w:t>合计</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right"/>
                      <w:rPr>
                        <w:sz w:val="21"/>
                        <w:szCs w:val="21"/>
                      </w:rPr>
                    </w:pPr>
                    <w:r w:rsidRPr="008D00AB">
                      <w:rPr>
                        <w:sz w:val="21"/>
                        <w:szCs w:val="21"/>
                      </w:rPr>
                      <w:t>111,444</w:t>
                    </w:r>
                  </w:p>
                </w:tc>
                <w:tc>
                  <w:tcPr>
                    <w:tcW w:w="1842"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right"/>
                      <w:rPr>
                        <w:sz w:val="21"/>
                        <w:szCs w:val="21"/>
                      </w:rPr>
                    </w:pPr>
                    <w:r w:rsidRPr="008D00AB">
                      <w:rPr>
                        <w:sz w:val="21"/>
                        <w:szCs w:val="21"/>
                      </w:rPr>
                      <w:t>11,322</w:t>
                    </w:r>
                  </w:p>
                </w:tc>
                <w:tc>
                  <w:tcPr>
                    <w:tcW w:w="2694" w:type="dxa"/>
                    <w:tcBorders>
                      <w:top w:val="nil"/>
                      <w:left w:val="nil"/>
                      <w:bottom w:val="single" w:sz="4" w:space="0" w:color="auto"/>
                      <w:right w:val="single" w:sz="4" w:space="0" w:color="auto"/>
                    </w:tcBorders>
                    <w:shd w:val="clear" w:color="auto" w:fill="auto"/>
                    <w:noWrap/>
                    <w:vAlign w:val="bottom"/>
                    <w:hideMark/>
                  </w:tcPr>
                  <w:p w:rsidR="00C2726B" w:rsidRPr="008D00AB" w:rsidRDefault="00C2726B" w:rsidP="005F58BB">
                    <w:pPr>
                      <w:jc w:val="right"/>
                      <w:rPr>
                        <w:sz w:val="21"/>
                        <w:szCs w:val="21"/>
                      </w:rPr>
                    </w:pPr>
                    <w:r w:rsidRPr="008D00AB">
                      <w:rPr>
                        <w:sz w:val="21"/>
                        <w:szCs w:val="21"/>
                      </w:rPr>
                      <w:t>100,122</w:t>
                    </w:r>
                  </w:p>
                </w:tc>
              </w:tr>
            </w:tbl>
            <w:p w:rsidR="00C2726B" w:rsidRPr="008D00AB" w:rsidRDefault="00C2726B">
              <w:pPr>
                <w:rPr>
                  <w:sz w:val="21"/>
                  <w:szCs w:val="21"/>
                </w:rPr>
              </w:pPr>
            </w:p>
            <w:p w:rsidR="00C2726B" w:rsidRPr="008D00AB" w:rsidRDefault="00C2726B" w:rsidP="00725229">
              <w:pPr>
                <w:spacing w:line="360" w:lineRule="auto"/>
                <w:rPr>
                  <w:sz w:val="21"/>
                  <w:szCs w:val="21"/>
                </w:rPr>
              </w:pPr>
              <w:r w:rsidRPr="008D00AB">
                <w:rPr>
                  <w:rFonts w:hint="eastAsia"/>
                  <w:sz w:val="21"/>
                  <w:szCs w:val="21"/>
                </w:rPr>
                <w:t>（</w:t>
              </w:r>
              <w:r w:rsidRPr="008D00AB">
                <w:rPr>
                  <w:sz w:val="21"/>
                  <w:szCs w:val="21"/>
                </w:rPr>
                <w:t>2）营运周转分析</w:t>
              </w:r>
            </w:p>
            <w:p w:rsidR="003276D4" w:rsidRPr="008D00AB" w:rsidRDefault="003276D4" w:rsidP="00725229">
              <w:pPr>
                <w:pStyle w:val="a9"/>
                <w:numPr>
                  <w:ilvl w:val="0"/>
                  <w:numId w:val="136"/>
                </w:numPr>
                <w:spacing w:line="360" w:lineRule="auto"/>
                <w:ind w:firstLineChars="0"/>
                <w:rPr>
                  <w:sz w:val="21"/>
                  <w:szCs w:val="21"/>
                </w:rPr>
              </w:pPr>
              <w:r w:rsidRPr="008D00AB">
                <w:rPr>
                  <w:rFonts w:hint="eastAsia"/>
                  <w:sz w:val="21"/>
                  <w:szCs w:val="21"/>
                </w:rPr>
                <w:t>存货周转情况：报告期末存货净值</w:t>
              </w:r>
              <w:r w:rsidRPr="008D00AB">
                <w:rPr>
                  <w:sz w:val="21"/>
                  <w:szCs w:val="21"/>
                </w:rPr>
                <w:t>100,122</w:t>
              </w:r>
              <w:r w:rsidRPr="008D00AB">
                <w:rPr>
                  <w:sz w:val="21"/>
                  <w:szCs w:val="21"/>
                </w:rPr>
                <w:t>万元，比年初减少</w:t>
              </w:r>
              <w:r w:rsidRPr="008D00AB">
                <w:rPr>
                  <w:sz w:val="21"/>
                  <w:szCs w:val="21"/>
                </w:rPr>
                <w:t>7%</w:t>
              </w:r>
              <w:r w:rsidRPr="008D00AB">
                <w:rPr>
                  <w:sz w:val="21"/>
                  <w:szCs w:val="21"/>
                </w:rPr>
                <w:t>。存货周转天数</w:t>
              </w:r>
              <w:r w:rsidRPr="008D00AB">
                <w:rPr>
                  <w:rFonts w:hint="eastAsia"/>
                  <w:sz w:val="21"/>
                  <w:szCs w:val="21"/>
                </w:rPr>
                <w:t>124</w:t>
              </w:r>
              <w:r w:rsidRPr="008D00AB">
                <w:rPr>
                  <w:sz w:val="21"/>
                  <w:szCs w:val="21"/>
                </w:rPr>
                <w:t>天，</w:t>
              </w:r>
              <w:r w:rsidRPr="008D00AB">
                <w:rPr>
                  <w:rFonts w:hint="eastAsia"/>
                  <w:sz w:val="21"/>
                  <w:szCs w:val="21"/>
                </w:rPr>
                <w:t>同比放慢</w:t>
              </w:r>
              <w:r w:rsidRPr="008D00AB">
                <w:rPr>
                  <w:sz w:val="21"/>
                  <w:szCs w:val="21"/>
                </w:rPr>
                <w:t>12</w:t>
              </w:r>
              <w:r w:rsidRPr="008D00AB">
                <w:rPr>
                  <w:sz w:val="21"/>
                  <w:szCs w:val="21"/>
                </w:rPr>
                <w:t>天，主要是报告期公司销售规模减少所致。</w:t>
              </w:r>
            </w:p>
            <w:p w:rsidR="00835139" w:rsidRPr="008D00AB" w:rsidRDefault="003276D4" w:rsidP="00725229">
              <w:pPr>
                <w:pStyle w:val="a9"/>
                <w:numPr>
                  <w:ilvl w:val="0"/>
                  <w:numId w:val="136"/>
                </w:numPr>
                <w:spacing w:line="360" w:lineRule="auto"/>
                <w:ind w:firstLineChars="0"/>
                <w:rPr>
                  <w:sz w:val="21"/>
                  <w:szCs w:val="21"/>
                </w:rPr>
              </w:pPr>
              <w:r w:rsidRPr="008D00AB">
                <w:rPr>
                  <w:rFonts w:hint="eastAsia"/>
                  <w:sz w:val="21"/>
                  <w:szCs w:val="21"/>
                </w:rPr>
                <w:t>应收账款周转情况：报告期末应收账款净值</w:t>
              </w:r>
              <w:r w:rsidRPr="008D00AB">
                <w:rPr>
                  <w:sz w:val="21"/>
                  <w:szCs w:val="21"/>
                </w:rPr>
                <w:t>37,906</w:t>
              </w:r>
              <w:r w:rsidRPr="008D00AB">
                <w:rPr>
                  <w:sz w:val="21"/>
                  <w:szCs w:val="21"/>
                </w:rPr>
                <w:t>万元，比年初增加</w:t>
              </w:r>
              <w:r w:rsidRPr="008D00AB">
                <w:rPr>
                  <w:sz w:val="21"/>
                  <w:szCs w:val="21"/>
                </w:rPr>
                <w:t>7%</w:t>
              </w:r>
              <w:r w:rsidRPr="008D00AB">
                <w:rPr>
                  <w:sz w:val="21"/>
                  <w:szCs w:val="21"/>
                </w:rPr>
                <w:t>，应收账款周转天数</w:t>
              </w:r>
              <w:r w:rsidRPr="008D00AB">
                <w:rPr>
                  <w:sz w:val="21"/>
                  <w:szCs w:val="21"/>
                </w:rPr>
                <w:t>33</w:t>
              </w:r>
              <w:r w:rsidRPr="008D00AB">
                <w:rPr>
                  <w:sz w:val="21"/>
                  <w:szCs w:val="21"/>
                </w:rPr>
                <w:t>天，同比放慢</w:t>
              </w:r>
              <w:r w:rsidRPr="008D00AB">
                <w:rPr>
                  <w:sz w:val="21"/>
                  <w:szCs w:val="21"/>
                </w:rPr>
                <w:t>1</w:t>
              </w:r>
              <w:r w:rsidRPr="008D00AB">
                <w:rPr>
                  <w:sz w:val="21"/>
                  <w:szCs w:val="21"/>
                </w:rPr>
                <w:t>天。</w:t>
              </w:r>
            </w:p>
          </w:sdtContent>
        </w:sdt>
        <w:p w:rsidR="00835139" w:rsidRPr="008D00AB" w:rsidRDefault="002538B4">
          <w:pPr>
            <w:rPr>
              <w:sz w:val="21"/>
              <w:szCs w:val="21"/>
              <w:u w:val="single"/>
            </w:rPr>
          </w:pPr>
        </w:p>
      </w:sdtContent>
    </w:sdt>
    <w:p w:rsidR="00BC27FE" w:rsidRPr="008D00AB" w:rsidRDefault="00BC27FE">
      <w:pPr>
        <w:rPr>
          <w:sz w:val="21"/>
        </w:rPr>
      </w:pPr>
    </w:p>
    <w:p w:rsidR="00DF727F" w:rsidRPr="008D00AB" w:rsidRDefault="00882BC7" w:rsidP="00F81B26">
      <w:pPr>
        <w:pStyle w:val="30"/>
        <w:numPr>
          <w:ilvl w:val="0"/>
          <w:numId w:val="6"/>
        </w:numPr>
        <w:rPr>
          <w:sz w:val="21"/>
          <w:szCs w:val="21"/>
        </w:rPr>
      </w:pPr>
      <w:r w:rsidRPr="008D00AB">
        <w:rPr>
          <w:rFonts w:hint="eastAsia"/>
          <w:sz w:val="21"/>
          <w:szCs w:val="21"/>
        </w:rPr>
        <w:t>投资状况分析</w:t>
      </w:r>
    </w:p>
    <w:p w:rsidR="00DF727F" w:rsidRPr="00E96AA3" w:rsidRDefault="00882BC7" w:rsidP="00F81B26">
      <w:pPr>
        <w:pStyle w:val="4"/>
        <w:numPr>
          <w:ilvl w:val="0"/>
          <w:numId w:val="10"/>
        </w:numPr>
        <w:rPr>
          <w:rFonts w:eastAsia="宋体"/>
          <w:sz w:val="21"/>
        </w:rPr>
      </w:pPr>
      <w:r w:rsidRPr="00E96AA3">
        <w:rPr>
          <w:rFonts w:eastAsia="宋体"/>
          <w:sz w:val="21"/>
        </w:rPr>
        <w:t>对外股权投资总体分析</w:t>
      </w:r>
    </w:p>
    <w:bookmarkStart w:id="24" w:name="_Hlk533435467" w:displacedByCustomXml="next"/>
    <w:bookmarkEnd w:id="24" w:displacedByCustomXml="next"/>
    <w:bookmarkStart w:id="25" w:name="_Hlk533435130" w:displacedByCustomXml="next"/>
    <w:bookmarkEnd w:id="25" w:displacedByCustomXml="next"/>
    <w:bookmarkStart w:id="26" w:name="_Hlk533436092" w:displacedByCustomXml="next"/>
    <w:bookmarkEnd w:id="26" w:displacedByCustomXml="next"/>
    <w:bookmarkStart w:id="27" w:name="_Hlk533435994" w:displacedByCustomXml="next"/>
    <w:bookmarkEnd w:id="27" w:displacedByCustomXml="next"/>
    <w:bookmarkStart w:id="28" w:name="_Hlk533435956" w:displacedByCustomXml="next"/>
    <w:bookmarkEnd w:id="28" w:displacedByCustomXml="next"/>
    <w:bookmarkStart w:id="29" w:name="_Hlk533435910" w:displacedByCustomXml="next"/>
    <w:bookmarkEnd w:id="29" w:displacedByCustomXml="next"/>
    <w:bookmarkStart w:id="30" w:name="_Hlk533435860" w:displacedByCustomXml="next"/>
    <w:bookmarkEnd w:id="30" w:displacedByCustomXml="next"/>
    <w:sdt>
      <w:sdtPr>
        <w:rPr>
          <w:szCs w:val="21"/>
        </w:rPr>
        <w:alias w:val="模块:对外股权投资总体分析"/>
        <w:tag w:val="_SEC_4b4a052df79741968a7e11e5835fce59"/>
        <w:id w:val="156459812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635748371"/>
            <w:lock w:val="sdtContentLocked"/>
            <w:placeholder>
              <w:docPart w:val="GBC22222222222222222222222222222"/>
            </w:placeholder>
          </w:sdtPr>
          <w:sdtContent>
            <w:p w:rsidR="00DF727F" w:rsidRDefault="002538B4" w:rsidP="00BC3408">
              <w:pPr>
                <w:rPr>
                  <w:szCs w:val="21"/>
                </w:rPr>
              </w:pPr>
              <w:r>
                <w:rPr>
                  <w:szCs w:val="21"/>
                </w:rPr>
                <w:fldChar w:fldCharType="begin"/>
              </w:r>
              <w:r w:rsidR="00CA74D7">
                <w:rPr>
                  <w:szCs w:val="21"/>
                </w:rPr>
                <w:instrText xml:space="preserve">MACROBUTTON  SnrToggleCheckbox √适用 </w:instrText>
              </w:r>
              <w:r>
                <w:rPr>
                  <w:szCs w:val="21"/>
                </w:rPr>
                <w:fldChar w:fldCharType="end"/>
              </w:r>
              <w:r>
                <w:rPr>
                  <w:szCs w:val="21"/>
                </w:rPr>
                <w:fldChar w:fldCharType="begin"/>
              </w:r>
              <w:r w:rsidR="00CA74D7">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sdtPr>
          <w:sdtContent>
            <w:p w:rsidR="00CA74D7" w:rsidRPr="00CA74D7" w:rsidRDefault="00CA74D7" w:rsidP="00CA74D7">
              <w:pPr>
                <w:rPr>
                  <w:szCs w:val="21"/>
                </w:rPr>
              </w:pPr>
              <w:r w:rsidRPr="00CA74D7">
                <w:rPr>
                  <w:rFonts w:hint="eastAsia"/>
                  <w:szCs w:val="21"/>
                </w:rPr>
                <w:t>报告期无重大变化，详见第十一节、七、</w:t>
              </w:r>
              <w:r w:rsidRPr="00CA74D7">
                <w:rPr>
                  <w:szCs w:val="21"/>
                </w:rPr>
                <w:t>17“其他权益工具投资”。</w:t>
              </w:r>
            </w:p>
            <w:p w:rsidR="00CA74D7" w:rsidRDefault="002538B4">
              <w:pPr>
                <w:rPr>
                  <w:szCs w:val="21"/>
                </w:rPr>
              </w:pPr>
            </w:p>
          </w:sdtContent>
        </w:sdt>
        <w:p w:rsidR="00DF727F" w:rsidRPr="00E96AA3" w:rsidRDefault="002538B4">
          <w:pPr>
            <w:rPr>
              <w:rFonts w:asciiTheme="minorEastAsia" w:hAnsiTheme="minorEastAsia"/>
              <w:sz w:val="21"/>
              <w:szCs w:val="21"/>
            </w:rPr>
          </w:pPr>
        </w:p>
      </w:sdtContent>
    </w:sdt>
    <w:sdt>
      <w:sdtPr>
        <w:rPr>
          <w:rFonts w:ascii="宋体" w:hAnsi="宋体" w:cs="宋体" w:hint="eastAsia"/>
          <w:b w:val="0"/>
          <w:bCs w:val="0"/>
          <w:kern w:val="0"/>
          <w:szCs w:val="21"/>
        </w:rPr>
        <w:alias w:val="模块:重大的股权投资"/>
        <w:tag w:val="_SEC_e305a089659a4e8f8dd9498c36674ab7"/>
        <w:id w:val="551269968"/>
        <w:lock w:val="sdtLocked"/>
        <w:placeholder>
          <w:docPart w:val="GBC22222222222222222222222222222"/>
        </w:placeholder>
      </w:sdtPr>
      <w:sdtEndPr>
        <w:rPr>
          <w:szCs w:val="24"/>
        </w:rPr>
      </w:sdtEndPr>
      <w:sdtContent>
        <w:p w:rsidR="00DF727F" w:rsidRDefault="00882BC7" w:rsidP="00F81B26">
          <w:pPr>
            <w:pStyle w:val="5"/>
            <w:numPr>
              <w:ilvl w:val="0"/>
              <w:numId w:val="11"/>
            </w:numPr>
            <w:rPr>
              <w:szCs w:val="21"/>
            </w:rPr>
          </w:pPr>
          <w:r>
            <w:rPr>
              <w:rFonts w:hint="eastAsia"/>
              <w:szCs w:val="21"/>
            </w:rPr>
            <w:t>重大的股权投资</w:t>
          </w:r>
        </w:p>
        <w:sdt>
          <w:sdtPr>
            <w:rPr>
              <w:rFonts w:hint="eastAsia"/>
            </w:rPr>
            <w:alias w:val="是否适用：重大的股权投资[双击切换]"/>
            <w:tag w:val="_GBC_b20506918d854c13b13a3b89dd84c7d3"/>
            <w:id w:val="1003553027"/>
            <w:lock w:val="sdtContentLocked"/>
            <w:placeholder>
              <w:docPart w:val="GBC22222222222222222222222222222"/>
            </w:placeholder>
          </w:sdtPr>
          <w:sdtContent>
            <w:p w:rsidR="00DF727F" w:rsidRDefault="002538B4" w:rsidP="00A53123">
              <w:r>
                <w:fldChar w:fldCharType="begin"/>
              </w:r>
              <w:r w:rsidR="00A53123">
                <w:instrText xml:space="preserve"> MACROBUTTON  SnrToggleCheckbox □适用  </w:instrText>
              </w:r>
              <w:r>
                <w:fldChar w:fldCharType="end"/>
              </w:r>
              <w:r>
                <w:fldChar w:fldCharType="begin"/>
              </w:r>
              <w:r w:rsidR="00A53123">
                <w:instrText xml:space="preserve"> MACROBUTTON  SnrToggleCheckbox √不适用 </w:instrText>
              </w:r>
              <w:r>
                <w:fldChar w:fldCharType="end"/>
              </w:r>
            </w:p>
          </w:sdtContent>
        </w:sdt>
        <w:p w:rsidR="00DF727F" w:rsidRDefault="002538B4"/>
      </w:sdtContent>
    </w:sdt>
    <w:sdt>
      <w:sdtPr>
        <w:rPr>
          <w:rFonts w:ascii="宋体" w:hAnsi="宋体" w:cs="宋体" w:hint="eastAsia"/>
          <w:b w:val="0"/>
          <w:bCs w:val="0"/>
          <w:kern w:val="0"/>
          <w:szCs w:val="21"/>
        </w:rPr>
        <w:alias w:val="模块:重大的非股权投资"/>
        <w:tag w:val="_SEC_a184487ede57408c81910695beb0ed38"/>
        <w:id w:val="-1027632647"/>
        <w:lock w:val="sdtLocked"/>
        <w:placeholder>
          <w:docPart w:val="GBC22222222222222222222222222222"/>
        </w:placeholder>
      </w:sdtPr>
      <w:sdtEndPr>
        <w:rPr>
          <w:szCs w:val="24"/>
        </w:rPr>
      </w:sdtEndPr>
      <w:sdtContent>
        <w:p w:rsidR="00DF727F" w:rsidRDefault="00882BC7" w:rsidP="00F81B26">
          <w:pPr>
            <w:pStyle w:val="5"/>
            <w:numPr>
              <w:ilvl w:val="0"/>
              <w:numId w:val="11"/>
            </w:numPr>
            <w:rPr>
              <w:szCs w:val="21"/>
            </w:rPr>
          </w:pPr>
          <w:r>
            <w:rPr>
              <w:rFonts w:hint="eastAsia"/>
              <w:szCs w:val="21"/>
            </w:rPr>
            <w:t>重大的非股权投资</w:t>
          </w:r>
        </w:p>
        <w:sdt>
          <w:sdtPr>
            <w:rPr>
              <w:rFonts w:hint="eastAsia"/>
            </w:rPr>
            <w:alias w:val="是否适用：重大的非股权投资[双击切换]"/>
            <w:tag w:val="_GBC_fbd46075a5b9414d9e28cd2404e5d47c"/>
            <w:id w:val="2116243765"/>
            <w:lock w:val="sdtContentLocked"/>
            <w:placeholder>
              <w:docPart w:val="GBC22222222222222222222222222222"/>
            </w:placeholder>
          </w:sdtPr>
          <w:sdtContent>
            <w:p w:rsidR="00DF727F" w:rsidRDefault="002538B4" w:rsidP="00A53123">
              <w:r>
                <w:fldChar w:fldCharType="begin"/>
              </w:r>
              <w:r w:rsidR="00A53123">
                <w:instrText xml:space="preserve"> MACROBUTTON  SnrToggleCheckbox □适用  </w:instrText>
              </w:r>
              <w:r>
                <w:fldChar w:fldCharType="end"/>
              </w:r>
              <w:r>
                <w:fldChar w:fldCharType="begin"/>
              </w:r>
              <w:r w:rsidR="00A53123">
                <w:instrText xml:space="preserve"> MACROBUTTON  SnrToggleCheckbox √不适用 </w:instrText>
              </w:r>
              <w:r>
                <w:fldChar w:fldCharType="end"/>
              </w:r>
            </w:p>
          </w:sdtContent>
        </w:sdt>
        <w:p w:rsidR="00DF727F" w:rsidRDefault="002538B4"/>
      </w:sdtContent>
    </w:sdt>
    <w:sdt>
      <w:sdtPr>
        <w:rPr>
          <w:rFonts w:ascii="宋体" w:hAnsi="宋体" w:cs="宋体" w:hint="eastAsia"/>
          <w:b w:val="0"/>
          <w:bCs w:val="0"/>
          <w:kern w:val="0"/>
          <w:szCs w:val="21"/>
        </w:rPr>
        <w:alias w:val="模块:以公允价值计量的金融资产"/>
        <w:tag w:val="_SEC_b68803fb05c54f76bddc131e89240164"/>
        <w:id w:val="-931040183"/>
        <w:lock w:val="sdtLocked"/>
        <w:placeholder>
          <w:docPart w:val="GBC22222222222222222222222222222"/>
        </w:placeholder>
      </w:sdtPr>
      <w:sdtContent>
        <w:p w:rsidR="00DF727F" w:rsidRDefault="00882BC7" w:rsidP="00F81B26">
          <w:pPr>
            <w:pStyle w:val="5"/>
            <w:numPr>
              <w:ilvl w:val="0"/>
              <w:numId w:val="11"/>
            </w:numPr>
            <w:rPr>
              <w:szCs w:val="21"/>
            </w:rPr>
          </w:pPr>
          <w:r w:rsidRPr="00011D54">
            <w:rPr>
              <w:rFonts w:hint="eastAsia"/>
              <w:szCs w:val="21"/>
            </w:rPr>
            <w:t>以公允价值计量的金融资产</w:t>
          </w:r>
        </w:p>
        <w:sdt>
          <w:sdtPr>
            <w:rPr>
              <w:rFonts w:hint="eastAsia"/>
              <w:szCs w:val="21"/>
            </w:rPr>
            <w:alias w:val="是否适用：以公允价值计量的金融资产[双击切换]"/>
            <w:tag w:val="_GBC_27fa42d1c8fd489d9e8648bed00ddd53"/>
            <w:id w:val="1871636267"/>
            <w:lock w:val="sdtContentLocked"/>
            <w:placeholder>
              <w:docPart w:val="GBC22222222222222222222222222222"/>
            </w:placeholder>
          </w:sdtPr>
          <w:sdtContent>
            <w:p w:rsidR="00DF727F" w:rsidRDefault="002538B4" w:rsidP="004E2015">
              <w:pPr>
                <w:rPr>
                  <w:szCs w:val="21"/>
                </w:rPr>
              </w:pPr>
              <w:r>
                <w:rPr>
                  <w:szCs w:val="21"/>
                </w:rPr>
                <w:fldChar w:fldCharType="begin"/>
              </w:r>
              <w:r w:rsidR="004E2015">
                <w:rPr>
                  <w:szCs w:val="21"/>
                </w:rPr>
                <w:instrText xml:space="preserve"> MACROBUTTON  SnrToggleCheckbox □适用  </w:instrText>
              </w:r>
              <w:r>
                <w:rPr>
                  <w:szCs w:val="21"/>
                </w:rPr>
                <w:fldChar w:fldCharType="end"/>
              </w:r>
              <w:r>
                <w:rPr>
                  <w:szCs w:val="21"/>
                </w:rPr>
                <w:fldChar w:fldCharType="begin"/>
              </w:r>
              <w:r w:rsidR="004E2015">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hint="eastAsia"/>
          <w:b w:val="0"/>
          <w:bCs w:val="0"/>
          <w:kern w:val="0"/>
          <w:szCs w:val="21"/>
        </w:rPr>
        <w:alias w:val="模块:重大资产和股权出售"/>
        <w:tag w:val="_SEC_2dc2a25f5b0947db8d19ad5178673ac9"/>
        <w:id w:val="822851078"/>
        <w:lock w:val="sdtLocked"/>
        <w:placeholder>
          <w:docPart w:val="GBC22222222222222222222222222222"/>
        </w:placeholder>
      </w:sdtPr>
      <w:sdtContent>
        <w:p w:rsidR="00DF727F" w:rsidRDefault="00882BC7" w:rsidP="00F81B26">
          <w:pPr>
            <w:pStyle w:val="30"/>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916970146"/>
            <w:lock w:val="sdtContentLocked"/>
            <w:placeholder>
              <w:docPart w:val="GBC22222222222222222222222222222"/>
            </w:placeholder>
          </w:sdtPr>
          <w:sdtContent>
            <w:p w:rsidR="00DF727F" w:rsidRDefault="002538B4" w:rsidP="00A53123">
              <w:pPr>
                <w:rPr>
                  <w:szCs w:val="21"/>
                </w:rPr>
              </w:pPr>
              <w:r>
                <w:rPr>
                  <w:szCs w:val="21"/>
                </w:rPr>
                <w:fldChar w:fldCharType="begin"/>
              </w:r>
              <w:r w:rsidR="00A53123">
                <w:rPr>
                  <w:szCs w:val="21"/>
                </w:rPr>
                <w:instrText xml:space="preserve"> MACROBUTTON  SnrToggleCheckbox □适用  </w:instrText>
              </w:r>
              <w:r>
                <w:rPr>
                  <w:szCs w:val="21"/>
                </w:rPr>
                <w:fldChar w:fldCharType="end"/>
              </w:r>
              <w:r>
                <w:rPr>
                  <w:szCs w:val="21"/>
                </w:rPr>
                <w:fldChar w:fldCharType="begin"/>
              </w:r>
              <w:r w:rsidR="00A53123">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b w:val="0"/>
          <w:bCs w:val="0"/>
          <w:kern w:val="0"/>
          <w:szCs w:val="21"/>
        </w:rPr>
        <w:alias w:val="模块:主要子公司、参股公司分析"/>
        <w:tag w:val="_SEC_f2f24fd9b9b742fda50064b5b8b90edf"/>
        <w:id w:val="1727106880"/>
        <w:lock w:val="sdtLocked"/>
        <w:placeholder>
          <w:docPart w:val="GBC22222222222222222222222222222"/>
        </w:placeholder>
      </w:sdtPr>
      <w:sdtEndPr>
        <w:rPr>
          <w:rFonts w:hint="eastAsia"/>
        </w:rPr>
      </w:sdtEndPr>
      <w:sdtContent>
        <w:p w:rsidR="00DF727F" w:rsidRDefault="00882BC7" w:rsidP="00F81B26">
          <w:pPr>
            <w:pStyle w:val="30"/>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520050331"/>
            <w:lock w:val="sdtContentLocked"/>
            <w:placeholder>
              <w:docPart w:val="GBC22222222222222222222222222222"/>
            </w:placeholder>
          </w:sdtPr>
          <w:sdtContent>
            <w:p w:rsidR="00A53123" w:rsidRDefault="002538B4" w:rsidP="00A53123">
              <w:pPr>
                <w:rPr>
                  <w:szCs w:val="21"/>
                </w:rPr>
              </w:pPr>
              <w:r>
                <w:rPr>
                  <w:szCs w:val="21"/>
                </w:rPr>
                <w:fldChar w:fldCharType="begin"/>
              </w:r>
              <w:r w:rsidR="00A53123">
                <w:rPr>
                  <w:szCs w:val="21"/>
                </w:rPr>
                <w:instrText xml:space="preserve"> MACROBUTTON  SnrToggleCheckbox √适用  </w:instrText>
              </w:r>
              <w:r>
                <w:rPr>
                  <w:szCs w:val="21"/>
                </w:rPr>
                <w:fldChar w:fldCharType="end"/>
              </w:r>
              <w:r>
                <w:rPr>
                  <w:szCs w:val="21"/>
                </w:rPr>
                <w:fldChar w:fldCharType="begin"/>
              </w:r>
              <w:r w:rsidR="00A53123">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562145587"/>
            <w:lock w:val="sdtLocked"/>
          </w:sdtPr>
          <w:sdtContent>
            <w:p w:rsidR="00A53123" w:rsidRPr="008D00AB" w:rsidRDefault="00A53123">
              <w:pPr>
                <w:rPr>
                  <w:sz w:val="21"/>
                  <w:szCs w:val="21"/>
                </w:rPr>
              </w:pPr>
              <w:r>
                <w:rPr>
                  <w:rFonts w:hint="eastAsia"/>
                  <w:szCs w:val="21"/>
                </w:rPr>
                <w:t xml:space="preserve">                                          </w:t>
              </w:r>
              <w:r w:rsidRPr="00E96AA3">
                <w:rPr>
                  <w:rFonts w:hint="eastAsia"/>
                  <w:sz w:val="21"/>
                  <w:szCs w:val="21"/>
                </w:rPr>
                <w:t xml:space="preserve"> </w:t>
              </w:r>
              <w:r w:rsidRPr="00AA3620">
                <w:rPr>
                  <w:rFonts w:hint="eastAsia"/>
                  <w:sz w:val="21"/>
                  <w:szCs w:val="21"/>
                </w:rPr>
                <w:t xml:space="preserve"> </w:t>
              </w:r>
              <w:r w:rsidRPr="007D29EB">
                <w:rPr>
                  <w:rFonts w:hint="eastAsia"/>
                  <w:sz w:val="21"/>
                  <w:szCs w:val="21"/>
                </w:rPr>
                <w:t xml:space="preserve">  </w:t>
              </w:r>
              <w:r w:rsidRPr="00E15FD7">
                <w:rPr>
                  <w:rFonts w:hint="eastAsia"/>
                  <w:sz w:val="21"/>
                  <w:szCs w:val="21"/>
                </w:rPr>
                <w:t xml:space="preserve">  </w:t>
              </w:r>
              <w:r w:rsidR="003276D4" w:rsidRPr="00E15FD7">
                <w:rPr>
                  <w:rFonts w:hint="eastAsia"/>
                  <w:sz w:val="21"/>
                  <w:szCs w:val="21"/>
                </w:rPr>
                <w:t xml:space="preserve"> </w:t>
              </w:r>
              <w:r w:rsidR="003276D4" w:rsidRPr="008D00AB">
                <w:rPr>
                  <w:rFonts w:hint="eastAsia"/>
                  <w:sz w:val="21"/>
                  <w:szCs w:val="21"/>
                </w:rPr>
                <w:t xml:space="preserve">  </w:t>
              </w:r>
              <w:r w:rsidRPr="008D00AB">
                <w:rPr>
                  <w:rFonts w:hint="eastAsia"/>
                  <w:sz w:val="21"/>
                  <w:szCs w:val="21"/>
                </w:rPr>
                <w:t>单位：万元 币种：</w:t>
              </w:r>
              <w:r w:rsidR="003276D4" w:rsidRPr="008D00AB">
                <w:rPr>
                  <w:rFonts w:hint="eastAsia"/>
                  <w:sz w:val="21"/>
                  <w:szCs w:val="21"/>
                </w:rPr>
                <w:t>人</w:t>
              </w:r>
              <w:r w:rsidRPr="008D00AB">
                <w:rPr>
                  <w:rFonts w:hint="eastAsia"/>
                  <w:sz w:val="21"/>
                  <w:szCs w:val="21"/>
                </w:rPr>
                <w:t>民币</w:t>
              </w:r>
            </w:p>
            <w:tbl>
              <w:tblPr>
                <w:tblStyle w:val="g1"/>
                <w:tblW w:w="9300" w:type="dxa"/>
                <w:tblInd w:w="103" w:type="dxa"/>
                <w:tblLook w:val="04A0"/>
              </w:tblPr>
              <w:tblGrid>
                <w:gridCol w:w="1940"/>
                <w:gridCol w:w="880"/>
                <w:gridCol w:w="1220"/>
                <w:gridCol w:w="1400"/>
                <w:gridCol w:w="1420"/>
                <w:gridCol w:w="1260"/>
                <w:gridCol w:w="1180"/>
              </w:tblGrid>
              <w:tr w:rsidR="00A53123" w:rsidRPr="008D00AB" w:rsidTr="00A53123">
                <w:trPr>
                  <w:trHeight w:val="480"/>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主要子公司全称</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持股比例（%）</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主要产品或服务</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注册资本</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总资产</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净资产</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净利润</w:t>
                    </w:r>
                  </w:p>
                </w:tc>
              </w:tr>
              <w:tr w:rsidR="00A53123" w:rsidRPr="008D00AB" w:rsidTr="00A53123">
                <w:trPr>
                  <w:trHeight w:val="480"/>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A53123" w:rsidRPr="00A53123" w:rsidRDefault="00A53123" w:rsidP="00A53123">
                    <w:pPr>
                      <w:jc w:val="both"/>
                      <w:rPr>
                        <w:sz w:val="20"/>
                        <w:szCs w:val="20"/>
                      </w:rPr>
                    </w:pPr>
                    <w:r w:rsidRPr="00A53123">
                      <w:rPr>
                        <w:rFonts w:hint="eastAsia"/>
                        <w:sz w:val="20"/>
                        <w:szCs w:val="20"/>
                      </w:rPr>
                      <w:t>上海三枪（集团）有限公司</w:t>
                    </w:r>
                  </w:p>
                </w:tc>
                <w:tc>
                  <w:tcPr>
                    <w:tcW w:w="88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100</w:t>
                    </w:r>
                  </w:p>
                </w:tc>
                <w:tc>
                  <w:tcPr>
                    <w:tcW w:w="122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针织品</w:t>
                    </w:r>
                  </w:p>
                </w:tc>
                <w:tc>
                  <w:tcPr>
                    <w:tcW w:w="140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37,600.00 </w:t>
                    </w:r>
                  </w:p>
                </w:tc>
                <w:tc>
                  <w:tcPr>
                    <w:tcW w:w="142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DB27BF">
                    <w:pPr>
                      <w:jc w:val="right"/>
                      <w:rPr>
                        <w:sz w:val="20"/>
                        <w:szCs w:val="20"/>
                      </w:rPr>
                    </w:pPr>
                    <w:r w:rsidRPr="004E2015">
                      <w:rPr>
                        <w:rFonts w:hint="eastAsia"/>
                        <w:sz w:val="20"/>
                        <w:szCs w:val="20"/>
                      </w:rPr>
                      <w:t>229,</w:t>
                    </w:r>
                    <w:r w:rsidR="00DB27BF" w:rsidRPr="004E2015">
                      <w:rPr>
                        <w:sz w:val="20"/>
                        <w:szCs w:val="20"/>
                      </w:rPr>
                      <w:t>023.98</w:t>
                    </w:r>
                    <w:r w:rsidRPr="00A53123">
                      <w:rPr>
                        <w:rFonts w:hint="eastAsia"/>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87,591.52 </w:t>
                    </w:r>
                  </w:p>
                </w:tc>
                <w:tc>
                  <w:tcPr>
                    <w:tcW w:w="118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2,432.75 </w:t>
                    </w:r>
                  </w:p>
                </w:tc>
              </w:tr>
              <w:tr w:rsidR="00A53123" w:rsidRPr="008D00AB" w:rsidTr="00A53123">
                <w:trPr>
                  <w:trHeight w:val="480"/>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A53123" w:rsidRPr="00A53123" w:rsidRDefault="00A53123" w:rsidP="00A53123">
                    <w:pPr>
                      <w:jc w:val="both"/>
                      <w:rPr>
                        <w:sz w:val="20"/>
                        <w:szCs w:val="20"/>
                      </w:rPr>
                    </w:pPr>
                    <w:r w:rsidRPr="00A53123">
                      <w:rPr>
                        <w:rFonts w:hint="eastAsia"/>
                        <w:sz w:val="20"/>
                        <w:szCs w:val="20"/>
                      </w:rPr>
                      <w:t>上海龙头家纺有限公司</w:t>
                    </w:r>
                  </w:p>
                </w:tc>
                <w:tc>
                  <w:tcPr>
                    <w:tcW w:w="88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100</w:t>
                    </w:r>
                  </w:p>
                </w:tc>
                <w:tc>
                  <w:tcPr>
                    <w:tcW w:w="122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家用纺织品</w:t>
                    </w:r>
                  </w:p>
                </w:tc>
                <w:tc>
                  <w:tcPr>
                    <w:tcW w:w="140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21,600.00 </w:t>
                    </w:r>
                  </w:p>
                </w:tc>
                <w:tc>
                  <w:tcPr>
                    <w:tcW w:w="142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14,849.38 </w:t>
                    </w:r>
                  </w:p>
                </w:tc>
                <w:tc>
                  <w:tcPr>
                    <w:tcW w:w="126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7,864.16 </w:t>
                    </w:r>
                  </w:p>
                </w:tc>
                <w:tc>
                  <w:tcPr>
                    <w:tcW w:w="118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87.38 </w:t>
                    </w:r>
                  </w:p>
                </w:tc>
              </w:tr>
              <w:tr w:rsidR="00A53123" w:rsidRPr="008D00AB" w:rsidTr="00A53123">
                <w:trPr>
                  <w:trHeight w:val="480"/>
                </w:trPr>
                <w:tc>
                  <w:tcPr>
                    <w:tcW w:w="1940" w:type="dxa"/>
                    <w:tcBorders>
                      <w:top w:val="nil"/>
                      <w:left w:val="single" w:sz="4" w:space="0" w:color="auto"/>
                      <w:bottom w:val="single" w:sz="4" w:space="0" w:color="auto"/>
                      <w:right w:val="single" w:sz="4" w:space="0" w:color="auto"/>
                    </w:tcBorders>
                    <w:shd w:val="clear" w:color="auto" w:fill="auto"/>
                    <w:vAlign w:val="center"/>
                    <w:hideMark/>
                  </w:tcPr>
                  <w:p w:rsidR="00A53123" w:rsidRPr="00A53123" w:rsidRDefault="00A53123" w:rsidP="00A53123">
                    <w:pPr>
                      <w:jc w:val="both"/>
                      <w:rPr>
                        <w:sz w:val="20"/>
                        <w:szCs w:val="20"/>
                      </w:rPr>
                    </w:pPr>
                    <w:r w:rsidRPr="00A53123">
                      <w:rPr>
                        <w:rFonts w:hint="eastAsia"/>
                        <w:sz w:val="20"/>
                        <w:szCs w:val="20"/>
                      </w:rPr>
                      <w:t>上海纺织时尚定制服饰有限公司</w:t>
                    </w:r>
                  </w:p>
                </w:tc>
                <w:tc>
                  <w:tcPr>
                    <w:tcW w:w="88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51</w:t>
                    </w:r>
                  </w:p>
                </w:tc>
                <w:tc>
                  <w:tcPr>
                    <w:tcW w:w="1220" w:type="dxa"/>
                    <w:tcBorders>
                      <w:top w:val="nil"/>
                      <w:left w:val="nil"/>
                      <w:bottom w:val="single" w:sz="4" w:space="0" w:color="auto"/>
                      <w:right w:val="single" w:sz="4" w:space="0" w:color="auto"/>
                    </w:tcBorders>
                    <w:shd w:val="clear" w:color="auto" w:fill="auto"/>
                    <w:vAlign w:val="center"/>
                    <w:hideMark/>
                  </w:tcPr>
                  <w:p w:rsidR="00A53123" w:rsidRPr="00A53123" w:rsidRDefault="00A53123" w:rsidP="00A53123">
                    <w:pPr>
                      <w:jc w:val="center"/>
                      <w:rPr>
                        <w:sz w:val="20"/>
                        <w:szCs w:val="20"/>
                      </w:rPr>
                    </w:pPr>
                    <w:r w:rsidRPr="00A53123">
                      <w:rPr>
                        <w:rFonts w:hint="eastAsia"/>
                        <w:sz w:val="20"/>
                        <w:szCs w:val="20"/>
                      </w:rPr>
                      <w:t>服装服饰</w:t>
                    </w:r>
                  </w:p>
                </w:tc>
                <w:tc>
                  <w:tcPr>
                    <w:tcW w:w="140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3,000.00 </w:t>
                    </w:r>
                  </w:p>
                </w:tc>
                <w:tc>
                  <w:tcPr>
                    <w:tcW w:w="142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4,682.00 </w:t>
                    </w:r>
                  </w:p>
                </w:tc>
                <w:tc>
                  <w:tcPr>
                    <w:tcW w:w="126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3,591.85 </w:t>
                    </w:r>
                  </w:p>
                </w:tc>
                <w:tc>
                  <w:tcPr>
                    <w:tcW w:w="1180" w:type="dxa"/>
                    <w:tcBorders>
                      <w:top w:val="nil"/>
                      <w:left w:val="nil"/>
                      <w:bottom w:val="single" w:sz="4" w:space="0" w:color="auto"/>
                      <w:right w:val="single" w:sz="4" w:space="0" w:color="auto"/>
                    </w:tcBorders>
                    <w:shd w:val="clear" w:color="auto" w:fill="auto"/>
                    <w:noWrap/>
                    <w:vAlign w:val="center"/>
                    <w:hideMark/>
                  </w:tcPr>
                  <w:p w:rsidR="00A53123" w:rsidRPr="00A53123" w:rsidRDefault="00A53123" w:rsidP="00A53123">
                    <w:pPr>
                      <w:jc w:val="right"/>
                      <w:rPr>
                        <w:sz w:val="20"/>
                        <w:szCs w:val="20"/>
                      </w:rPr>
                    </w:pPr>
                    <w:r w:rsidRPr="00A53123">
                      <w:rPr>
                        <w:rFonts w:hint="eastAsia"/>
                        <w:sz w:val="20"/>
                        <w:szCs w:val="20"/>
                      </w:rPr>
                      <w:t xml:space="preserve">245.78 </w:t>
                    </w:r>
                  </w:p>
                </w:tc>
              </w:tr>
            </w:tbl>
            <w:p w:rsidR="00A53123" w:rsidRDefault="00A53123">
              <w:pPr>
                <w:rPr>
                  <w:szCs w:val="21"/>
                </w:rPr>
              </w:pPr>
            </w:p>
            <w:p w:rsidR="00A53123" w:rsidRDefault="002538B4">
              <w:pPr>
                <w:rPr>
                  <w:szCs w:val="21"/>
                </w:rPr>
              </w:pPr>
            </w:p>
          </w:sdtContent>
        </w:sdt>
        <w:p w:rsidR="00DF727F" w:rsidRDefault="002538B4">
          <w:pPr>
            <w:rPr>
              <w:szCs w:val="21"/>
            </w:rPr>
          </w:pPr>
        </w:p>
      </w:sdtContent>
    </w:sdt>
    <w:sdt>
      <w:sdtPr>
        <w:rPr>
          <w:rFonts w:ascii="宋体" w:hAnsi="宋体" w:cs="宋体"/>
          <w:b w:val="0"/>
          <w:bCs w:val="0"/>
          <w:kern w:val="0"/>
          <w:szCs w:val="21"/>
        </w:rPr>
        <w:alias w:val="模块:公司控制的结构化主体情况"/>
        <w:tag w:val="_SEC_9484614c8eb4420fbc64d1a31f33de49"/>
        <w:id w:val="-249348600"/>
        <w:lock w:val="sdtLocked"/>
        <w:placeholder>
          <w:docPart w:val="GBC22222222222222222222222222222"/>
        </w:placeholder>
      </w:sdtPr>
      <w:sdtEndPr>
        <w:rPr>
          <w:rFonts w:hint="eastAsia"/>
        </w:rPr>
      </w:sdtEndPr>
      <w:sdtContent>
        <w:p w:rsidR="00DF727F" w:rsidRDefault="00882BC7" w:rsidP="003276D4">
          <w:pPr>
            <w:pStyle w:val="30"/>
            <w:numPr>
              <w:ilvl w:val="0"/>
              <w:numId w:val="6"/>
            </w:numPr>
            <w:ind w:left="480" w:hangingChars="200" w:hanging="48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97803471"/>
            <w:lock w:val="sdtContentLocked"/>
            <w:placeholder>
              <w:docPart w:val="GBC22222222222222222222222222222"/>
            </w:placeholder>
          </w:sdtPr>
          <w:sdtContent>
            <w:p w:rsidR="00DF727F" w:rsidRDefault="002538B4" w:rsidP="00A53123">
              <w:pPr>
                <w:rPr>
                  <w:szCs w:val="21"/>
                </w:rPr>
              </w:pPr>
              <w:r>
                <w:rPr>
                  <w:szCs w:val="21"/>
                </w:rPr>
                <w:fldChar w:fldCharType="begin"/>
              </w:r>
              <w:r w:rsidR="00A53123">
                <w:rPr>
                  <w:szCs w:val="21"/>
                </w:rPr>
                <w:instrText xml:space="preserve"> MACROBUTTON  SnrToggleCheckbox □适用  </w:instrText>
              </w:r>
              <w:r>
                <w:rPr>
                  <w:szCs w:val="21"/>
                </w:rPr>
                <w:fldChar w:fldCharType="end"/>
              </w:r>
              <w:r>
                <w:rPr>
                  <w:szCs w:val="21"/>
                </w:rPr>
                <w:fldChar w:fldCharType="begin"/>
              </w:r>
              <w:r w:rsidR="00A53123">
                <w:rPr>
                  <w:szCs w:val="21"/>
                </w:rPr>
                <w:instrText xml:space="preserve"> MACROBUTTON  SnrToggleCheckbox √不适用 </w:instrText>
              </w:r>
              <w:r>
                <w:rPr>
                  <w:szCs w:val="21"/>
                </w:rPr>
                <w:fldChar w:fldCharType="end"/>
              </w:r>
            </w:p>
          </w:sdtContent>
        </w:sdt>
        <w:p w:rsidR="00DF727F" w:rsidRDefault="002538B4">
          <w:pPr>
            <w:rPr>
              <w:szCs w:val="21"/>
            </w:rPr>
          </w:pPr>
        </w:p>
      </w:sdtContent>
    </w:sdt>
    <w:p w:rsidR="003C037D" w:rsidRDefault="003C037D" w:rsidP="003C037D">
      <w:pPr>
        <w:pStyle w:val="2CharCharChar0"/>
      </w:pPr>
      <w:r>
        <w:rPr>
          <w:rFonts w:hint="eastAsia"/>
        </w:rPr>
        <w:t>三、公司</w:t>
      </w:r>
      <w:r>
        <w:t>关于公司未来发展的讨论与分析</w:t>
      </w:r>
    </w:p>
    <w:sdt>
      <w:sdtPr>
        <w:rPr>
          <w:rFonts w:ascii="宋体" w:hAnsi="宋体" w:cs="宋体"/>
          <w:b w:val="0"/>
          <w:bCs w:val="0"/>
          <w:kern w:val="0"/>
          <w:szCs w:val="21"/>
        </w:rPr>
        <w:alias w:val="模块:行业格局和趋势"/>
        <w:tag w:val="_SEC_976db14dc0c94659822643e3f19cce9e"/>
        <w:id w:val="-1106732558"/>
        <w:lock w:val="sdtLocked"/>
        <w:placeholder>
          <w:docPart w:val="GBC22222222222222222222222222222"/>
        </w:placeholder>
      </w:sdtPr>
      <w:sdtEndPr>
        <w:rPr>
          <w:rFonts w:hint="eastAsia"/>
        </w:rPr>
      </w:sdtEndPr>
      <w:sdtContent>
        <w:p w:rsidR="00BC27FE" w:rsidRDefault="00BC27FE" w:rsidP="003276D4">
          <w:pPr>
            <w:pStyle w:val="aff5"/>
            <w:numPr>
              <w:ilvl w:val="3"/>
              <w:numId w:val="108"/>
            </w:numPr>
            <w:ind w:left="480" w:hangingChars="200" w:hanging="480"/>
            <w:rPr>
              <w:szCs w:val="21"/>
            </w:rPr>
          </w:pPr>
          <w:r>
            <w:rPr>
              <w:szCs w:val="21"/>
            </w:rPr>
            <w:t>行业格局和趋势</w:t>
          </w:r>
        </w:p>
        <w:sdt>
          <w:sdtPr>
            <w:rPr>
              <w:rFonts w:hint="eastAsia"/>
              <w:szCs w:val="21"/>
            </w:rPr>
            <w:alias w:val="是否适用：行业格局和趋势[双击切换]"/>
            <w:tag w:val="_GBC_da53e2a4423f4116b5d03ba76b630af9"/>
            <w:id w:val="259181047"/>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726952145"/>
            <w:lock w:val="sdtLocked"/>
            <w:placeholder>
              <w:docPart w:val="GBC22222222222222222222222222222"/>
            </w:placeholder>
          </w:sdtPr>
          <w:sdtEndPr>
            <w:rPr>
              <w:sz w:val="21"/>
            </w:rPr>
          </w:sdtEndPr>
          <w:sdtContent>
            <w:p w:rsidR="00476C93" w:rsidRPr="00011D54" w:rsidRDefault="00476C93" w:rsidP="003C037D">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textAlignment w:val="baseline"/>
                <w:rPr>
                  <w:sz w:val="21"/>
                  <w:szCs w:val="21"/>
                </w:rPr>
              </w:pPr>
              <w:r w:rsidRPr="00011D54">
                <w:rPr>
                  <w:rFonts w:hint="eastAsia"/>
                  <w:sz w:val="21"/>
                  <w:szCs w:val="21"/>
                </w:rPr>
                <w:t>近年来公司所处的纺织服装行业面临的外部形势更加复杂严峻，行业不确定性持续增高。从风险因素来看，全球经济动荡源和风险点增多的复杂局面与国内结构性、周期性问题相互交织，成本上涨、竞争加剧等常态化压力仍存，给行业保持平稳运行施加较大压力。2020年初突如其来的新冠肺炎疫情不仅给企业业务造成直接经济损失，也使企业在疫情结束后一段时间内面临国内外订单流失及国际竞争加剧的情况，进一步增加了行业发展不确定性。但“危”、“机”并存，本次疫情倒逼纺织服装行业在更深层面展开思考和变革。面对市场出现新的需求，新的变化，不少装品牌企业快速反应，充分挖掘全渠道运营优势，全方位发力线上渠道，“玩转”各种营销新手法，深入开展会员互动，系统提升全员</w:t>
              </w:r>
              <w:r w:rsidRPr="00011D54">
                <w:rPr>
                  <w:sz w:val="21"/>
                  <w:szCs w:val="21"/>
                </w:rPr>
                <w:t>/全域营销能力，实现销售业绩在疫期的持续“破局”。更多的服装企业则借势加速数字化建设步调，在商品、门店、供应链、营销、推广以及内部管理等环节纷纷加码数字化建设，以进一步提升对市场、顾客需求的快速、精准捕捉和满足，最大程度地降低外部市场的不确定性。更深层次来看，本次疫情背景下，消费者视线愈加投注线上、社群、直播等渠道，希求更加便利、精准的服务，对透明、公开的信息愈加关注，愿意为健康、便</w:t>
              </w:r>
              <w:r w:rsidRPr="00011D54">
                <w:rPr>
                  <w:rFonts w:hint="eastAsia"/>
                  <w:sz w:val="21"/>
                  <w:szCs w:val="21"/>
                </w:rPr>
                <w:t>利、智能、环保的产品支付更高溢价，这些消费行为习惯的转变，为服装企业抢占新的市场机遇提供了指引。</w:t>
              </w:r>
            </w:p>
            <w:p w:rsidR="00BC27FE" w:rsidRPr="000C3A34" w:rsidRDefault="00476C93" w:rsidP="003C037D">
              <w:pPr>
                <w:spacing w:line="360" w:lineRule="auto"/>
                <w:ind w:firstLine="432"/>
                <w:rPr>
                  <w:sz w:val="21"/>
                  <w:szCs w:val="21"/>
                </w:rPr>
              </w:pPr>
              <w:r w:rsidRPr="00011D54">
                <w:rPr>
                  <w:rFonts w:hint="eastAsia"/>
                  <w:sz w:val="21"/>
                  <w:szCs w:val="21"/>
                </w:rPr>
                <w:lastRenderedPageBreak/>
                <w:t>新冠肺炎蔓延全国，对我国各地生产和人民生活产生巨大影响，纺织服装专业市场面临着前所未有的考验，也必将促使我国纺织服装专业市场加快转型升级步伐，加深创新发展内涵，展现出三个纬度的趋势，一是线上与线下融合发展，二是市场与集群融合发展，三是内贸、外贸融合发展。同时，进一步以发展平台经济为旗帜，不断创新，发展“市场+平台+服务”模式，增强定制化生产、一体化服务功能，打造开放、高效、绿色的供应链平台，积极构建线上线下融合、上下游协作的可持续循环体系，积极推动纺织服装行业的高质量发展。</w:t>
              </w:r>
            </w:p>
          </w:sdtContent>
        </w:sdt>
        <w:p w:rsidR="00BC27FE" w:rsidRDefault="002538B4" w:rsidP="003C037D">
          <w:pPr>
            <w:spacing w:line="360" w:lineRule="auto"/>
            <w:rPr>
              <w:szCs w:val="21"/>
            </w:rPr>
          </w:pPr>
        </w:p>
      </w:sdtContent>
    </w:sdt>
    <w:sdt>
      <w:sdtPr>
        <w:rPr>
          <w:rFonts w:ascii="宋体" w:hAnsi="宋体" w:cs="宋体"/>
          <w:b w:val="0"/>
          <w:bCs w:val="0"/>
          <w:kern w:val="0"/>
          <w:szCs w:val="21"/>
        </w:rPr>
        <w:alias w:val="模块:公司发展战略"/>
        <w:tag w:val="_SEC_ddbac632a621498c889e331b6e21fcc6"/>
        <w:id w:val="-1184124704"/>
        <w:lock w:val="sdtLocked"/>
        <w:placeholder>
          <w:docPart w:val="GBC22222222222222222222222222222"/>
        </w:placeholder>
      </w:sdtPr>
      <w:sdtEndPr>
        <w:rPr>
          <w:rFonts w:hint="eastAsia"/>
        </w:rPr>
      </w:sdtEndPr>
      <w:sdtContent>
        <w:p w:rsidR="00BC27FE" w:rsidRDefault="00BC27FE" w:rsidP="003276D4">
          <w:pPr>
            <w:pStyle w:val="aff5"/>
            <w:numPr>
              <w:ilvl w:val="3"/>
              <w:numId w:val="108"/>
            </w:numPr>
            <w:ind w:left="480" w:hangingChars="200" w:hanging="480"/>
            <w:rPr>
              <w:szCs w:val="21"/>
            </w:rPr>
          </w:pPr>
          <w:r>
            <w:rPr>
              <w:szCs w:val="21"/>
            </w:rPr>
            <w:t>公司发展战略</w:t>
          </w:r>
        </w:p>
        <w:sdt>
          <w:sdtPr>
            <w:rPr>
              <w:rFonts w:hint="eastAsia"/>
              <w:szCs w:val="21"/>
            </w:rPr>
            <w:alias w:val="是否适用：公司发展战略[双击切换]"/>
            <w:tag w:val="_GBC_5cdf4718a6044c1fbf76e22df729f9b7"/>
            <w:id w:val="1095137722"/>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961995432"/>
            <w:lock w:val="sdtLocked"/>
            <w:placeholder>
              <w:docPart w:val="GBC22222222222222222222222222222"/>
            </w:placeholder>
          </w:sdtPr>
          <w:sdtEndPr>
            <w:rPr>
              <w:sz w:val="21"/>
            </w:rPr>
          </w:sdtEndPr>
          <w:sdtContent>
            <w:p w:rsidR="00BC27FE" w:rsidRPr="000C3A34" w:rsidRDefault="00BC27FE" w:rsidP="00C2726B">
              <w:pPr>
                <w:spacing w:line="360" w:lineRule="auto"/>
                <w:ind w:firstLineChars="200" w:firstLine="480"/>
                <w:rPr>
                  <w:sz w:val="21"/>
                  <w:szCs w:val="21"/>
                </w:rPr>
              </w:pPr>
              <w:r w:rsidRPr="000C3A34">
                <w:rPr>
                  <w:rFonts w:hint="eastAsia"/>
                  <w:sz w:val="21"/>
                  <w:szCs w:val="21"/>
                </w:rPr>
                <w:t>公司以“十三五”战略规划和新三年（2018-2020）行动计划为纲领，紧紧围绕“双轮驱动（国内海外），双线发力（线上线下）”品牌发展战略思路，推进 “非洲资源、欧美智力、亚洲制造、东方集成、全球销售”战略部署，实现“以品牌走出去为龙头，带动线上线下零售、采购、设计及供应链国际化发展”的目标，努力成为全国传统品牌创新发展的典范、成为传统品牌集成全球资源打造品牌升级的典范。</w:t>
              </w:r>
            </w:p>
            <w:p w:rsidR="00BC27FE" w:rsidRPr="000C3A34" w:rsidRDefault="00BC27FE" w:rsidP="000C3A34">
              <w:pPr>
                <w:tabs>
                  <w:tab w:val="left" w:pos="851"/>
                </w:tabs>
                <w:spacing w:line="360" w:lineRule="auto"/>
                <w:ind w:left="-6" w:firstLineChars="200" w:firstLine="420"/>
                <w:rPr>
                  <w:sz w:val="21"/>
                  <w:szCs w:val="21"/>
                </w:rPr>
              </w:pPr>
              <w:r w:rsidRPr="000C3A34">
                <w:rPr>
                  <w:sz w:val="21"/>
                  <w:szCs w:val="21"/>
                </w:rPr>
                <w:t>20</w:t>
              </w:r>
              <w:r w:rsidRPr="000C3A34">
                <w:rPr>
                  <w:rFonts w:hint="eastAsia"/>
                  <w:sz w:val="21"/>
                  <w:szCs w:val="21"/>
                </w:rPr>
                <w:t>20</w:t>
              </w:r>
              <w:r w:rsidRPr="000C3A34">
                <w:rPr>
                  <w:sz w:val="21"/>
                  <w:szCs w:val="21"/>
                </w:rPr>
                <w:t>年</w:t>
              </w:r>
              <w:r w:rsidRPr="000C3A34">
                <w:rPr>
                  <w:rFonts w:hint="eastAsia"/>
                  <w:sz w:val="21"/>
                  <w:szCs w:val="21"/>
                </w:rPr>
                <w:t>在面对新冠肺炎蔓延带来的世界性危机下，公司将审时度势，积极应变，</w:t>
              </w:r>
              <w:r w:rsidRPr="000C3A34">
                <w:rPr>
                  <w:sz w:val="21"/>
                  <w:szCs w:val="21"/>
                </w:rPr>
                <w:t>加强</w:t>
              </w:r>
              <w:r w:rsidRPr="000C3A34">
                <w:rPr>
                  <w:rFonts w:hint="eastAsia"/>
                  <w:sz w:val="21"/>
                  <w:szCs w:val="21"/>
                </w:rPr>
                <w:t>疫情对</w:t>
              </w:r>
              <w:r w:rsidRPr="000C3A34">
                <w:rPr>
                  <w:sz w:val="21"/>
                  <w:szCs w:val="21"/>
                </w:rPr>
                <w:t>宏观环境与行业发展</w:t>
              </w:r>
              <w:r w:rsidRPr="000C3A34">
                <w:rPr>
                  <w:rFonts w:hint="eastAsia"/>
                  <w:sz w:val="21"/>
                  <w:szCs w:val="21"/>
                </w:rPr>
                <w:t>带来的新变化、新</w:t>
              </w:r>
              <w:r w:rsidRPr="000C3A34">
                <w:rPr>
                  <w:sz w:val="21"/>
                  <w:szCs w:val="21"/>
                </w:rPr>
                <w:t>趋势</w:t>
              </w:r>
              <w:r w:rsidRPr="000C3A34">
                <w:rPr>
                  <w:rFonts w:hint="eastAsia"/>
                  <w:sz w:val="21"/>
                  <w:szCs w:val="21"/>
                </w:rPr>
                <w:t>的研究</w:t>
              </w:r>
              <w:r w:rsidRPr="000C3A34">
                <w:rPr>
                  <w:sz w:val="21"/>
                  <w:szCs w:val="21"/>
                </w:rPr>
                <w:t>，</w:t>
              </w:r>
              <w:r w:rsidRPr="000C3A34">
                <w:rPr>
                  <w:rFonts w:hint="eastAsia"/>
                  <w:sz w:val="21"/>
                  <w:szCs w:val="21"/>
                </w:rPr>
                <w:t>通过采取有力</w:t>
              </w:r>
              <w:r w:rsidRPr="000C3A34">
                <w:rPr>
                  <w:sz w:val="21"/>
                  <w:szCs w:val="21"/>
                </w:rPr>
                <w:t>措施</w:t>
              </w:r>
              <w:r w:rsidRPr="000C3A34">
                <w:rPr>
                  <w:rFonts w:hint="eastAsia"/>
                  <w:sz w:val="21"/>
                  <w:szCs w:val="21"/>
                </w:rPr>
                <w:t>，危机中寻找新机会，积极布局新战略，努力做好十三五”收官工作及推进“十四五”战略规划部署工作，促进企业可持续全面发展。</w:t>
              </w:r>
            </w:p>
          </w:sdtContent>
        </w:sdt>
        <w:p w:rsidR="00BC27FE" w:rsidRDefault="002538B4">
          <w:pPr>
            <w:rPr>
              <w:szCs w:val="21"/>
            </w:rPr>
          </w:pPr>
        </w:p>
      </w:sdtContent>
    </w:sdt>
    <w:sdt>
      <w:sdtPr>
        <w:rPr>
          <w:rFonts w:ascii="宋体" w:hAnsi="宋体" w:cs="宋体"/>
          <w:b w:val="0"/>
          <w:bCs w:val="0"/>
          <w:kern w:val="0"/>
          <w:szCs w:val="21"/>
        </w:rPr>
        <w:alias w:val="模块:经营计划"/>
        <w:tag w:val="_SEC_e5dfae5745e046e6a8ba223752a1dccc"/>
        <w:id w:val="-1575970040"/>
        <w:lock w:val="sdtLocked"/>
        <w:placeholder>
          <w:docPart w:val="GBC22222222222222222222222222222"/>
        </w:placeholder>
      </w:sdtPr>
      <w:sdtEndPr>
        <w:rPr>
          <w:rFonts w:hint="eastAsia"/>
        </w:rPr>
      </w:sdtEndPr>
      <w:sdtContent>
        <w:p w:rsidR="00BC27FE" w:rsidRPr="00EA3E82" w:rsidRDefault="00BC27FE" w:rsidP="003276D4">
          <w:pPr>
            <w:pStyle w:val="aff5"/>
            <w:numPr>
              <w:ilvl w:val="3"/>
              <w:numId w:val="108"/>
            </w:numPr>
            <w:ind w:left="480" w:hangingChars="200" w:hanging="480"/>
            <w:rPr>
              <w:color w:val="FF0000"/>
              <w:szCs w:val="21"/>
            </w:rPr>
          </w:pPr>
          <w:r w:rsidRPr="001100DF">
            <w:rPr>
              <w:szCs w:val="21"/>
            </w:rPr>
            <w:t>经营计划</w:t>
          </w:r>
        </w:p>
        <w:sdt>
          <w:sdtPr>
            <w:rPr>
              <w:rFonts w:hint="eastAsia"/>
              <w:szCs w:val="21"/>
            </w:rPr>
            <w:alias w:val="是否适用：经营计划[双击切换]"/>
            <w:tag w:val="_GBC_871dbf3fc5a0422cadcc3452003278de"/>
            <w:id w:val="-765924730"/>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899621426"/>
            <w:lock w:val="sdtLocked"/>
            <w:placeholder>
              <w:docPart w:val="GBC22222222222222222222222222222"/>
            </w:placeholder>
          </w:sdtPr>
          <w:sdtEndPr>
            <w:rPr>
              <w:color w:val="FF0000"/>
            </w:rPr>
          </w:sdtEndPr>
          <w:sdtContent>
            <w:p w:rsidR="00D92BE0" w:rsidRPr="000C3A34" w:rsidRDefault="00D92BE0" w:rsidP="00D92BE0">
              <w:pPr>
                <w:spacing w:line="360" w:lineRule="auto"/>
                <w:ind w:firstLineChars="200" w:firstLine="480"/>
                <w:rPr>
                  <w:sz w:val="21"/>
                  <w:szCs w:val="21"/>
                </w:rPr>
              </w:pPr>
              <w:r w:rsidRPr="000C3A34">
                <w:rPr>
                  <w:sz w:val="21"/>
                  <w:szCs w:val="21"/>
                </w:rPr>
                <w:t>20</w:t>
              </w:r>
              <w:r w:rsidRPr="000C3A34">
                <w:rPr>
                  <w:rFonts w:hint="eastAsia"/>
                  <w:sz w:val="21"/>
                  <w:szCs w:val="21"/>
                </w:rPr>
                <w:t>20</w:t>
              </w:r>
              <w:r w:rsidRPr="000C3A34">
                <w:rPr>
                  <w:sz w:val="21"/>
                  <w:szCs w:val="21"/>
                </w:rPr>
                <w:t>年是</w:t>
              </w:r>
              <w:r w:rsidRPr="000C3A34">
                <w:rPr>
                  <w:rFonts w:hint="eastAsia"/>
                  <w:sz w:val="21"/>
                  <w:szCs w:val="21"/>
                </w:rPr>
                <w:t>“十三五”收官及“十四五”规划衔接的重要一</w:t>
              </w:r>
              <w:r w:rsidRPr="000C3A34">
                <w:rPr>
                  <w:sz w:val="21"/>
                  <w:szCs w:val="21"/>
                </w:rPr>
                <w:t>年，</w:t>
              </w:r>
              <w:r w:rsidRPr="000C3A34">
                <w:rPr>
                  <w:rFonts w:hint="eastAsia"/>
                  <w:sz w:val="21"/>
                  <w:szCs w:val="21"/>
                </w:rPr>
                <w:t>在面对新冠肺炎蔓延带来的世界性危机下，公司董事会将带领全体员工，积极应变，及时调整公司发展战略</w:t>
              </w:r>
              <w:r w:rsidRPr="000C3A34">
                <w:rPr>
                  <w:sz w:val="21"/>
                  <w:szCs w:val="21"/>
                </w:rPr>
                <w:t>，加强</w:t>
              </w:r>
              <w:r w:rsidRPr="000C3A34">
                <w:rPr>
                  <w:rFonts w:hint="eastAsia"/>
                  <w:sz w:val="21"/>
                  <w:szCs w:val="21"/>
                </w:rPr>
                <w:t>疫情对</w:t>
              </w:r>
              <w:r w:rsidRPr="000C3A34">
                <w:rPr>
                  <w:sz w:val="21"/>
                  <w:szCs w:val="21"/>
                </w:rPr>
                <w:t>宏观环境与行业发展</w:t>
              </w:r>
              <w:r w:rsidRPr="000C3A34">
                <w:rPr>
                  <w:rFonts w:hint="eastAsia"/>
                  <w:sz w:val="21"/>
                  <w:szCs w:val="21"/>
                </w:rPr>
                <w:t>带来的新变化、新</w:t>
              </w:r>
              <w:r w:rsidRPr="000C3A34">
                <w:rPr>
                  <w:sz w:val="21"/>
                  <w:szCs w:val="21"/>
                </w:rPr>
                <w:t>趋势</w:t>
              </w:r>
              <w:r w:rsidRPr="000C3A34">
                <w:rPr>
                  <w:rFonts w:hint="eastAsia"/>
                  <w:sz w:val="21"/>
                  <w:szCs w:val="21"/>
                </w:rPr>
                <w:t>的研究</w:t>
              </w:r>
              <w:r w:rsidRPr="000C3A34">
                <w:rPr>
                  <w:sz w:val="21"/>
                  <w:szCs w:val="21"/>
                </w:rPr>
                <w:t>，</w:t>
              </w:r>
              <w:r w:rsidRPr="000C3A34">
                <w:rPr>
                  <w:rFonts w:hint="eastAsia"/>
                  <w:sz w:val="21"/>
                  <w:szCs w:val="21"/>
                </w:rPr>
                <w:t>通过采取有力</w:t>
              </w:r>
              <w:r w:rsidRPr="000C3A34">
                <w:rPr>
                  <w:sz w:val="21"/>
                  <w:szCs w:val="21"/>
                </w:rPr>
                <w:t>措施</w:t>
              </w:r>
              <w:r w:rsidRPr="000C3A34">
                <w:rPr>
                  <w:rFonts w:hint="eastAsia"/>
                  <w:sz w:val="21"/>
                  <w:szCs w:val="21"/>
                </w:rPr>
                <w:t>，在既定战略目标下，危机中寻找新机会，积极布局新战略，努力做好十三五”收官工作及推进“十四五”战略规划部署，为企业可持续发展做好以下几方面工作：一是竭尽全力恢复生产，努力减少疫情对公司品牌及国际贸易业务带来的重大影响；二是在危机中布局新战略，寻找新的增长动能；三是加大主业转型发展步伐，创新营销模式，提高运营质量。</w:t>
              </w:r>
            </w:p>
            <w:p w:rsidR="00D92BE0" w:rsidRPr="000C3A34" w:rsidRDefault="00D92BE0" w:rsidP="001D2EF0">
              <w:pPr>
                <w:spacing w:line="360" w:lineRule="auto"/>
                <w:rPr>
                  <w:sz w:val="21"/>
                  <w:szCs w:val="21"/>
                </w:rPr>
              </w:pPr>
              <w:r>
                <w:rPr>
                  <w:rFonts w:hint="eastAsia"/>
                  <w:sz w:val="21"/>
                  <w:szCs w:val="21"/>
                </w:rPr>
                <w:t xml:space="preserve">    </w:t>
              </w:r>
              <w:r w:rsidRPr="000C3A34">
                <w:rPr>
                  <w:rFonts w:hint="eastAsia"/>
                  <w:sz w:val="21"/>
                  <w:szCs w:val="21"/>
                </w:rPr>
                <w:t>具体重点经营工作计划安排如下：1、线下渠道存量与增量同步拓展；2、电商业务与时俱进、多点开花；3、TB与定制业务模式纳入常态化管理；4、国际化战略深入推进；5、品牌推广持续投入；6、推进从产品开发到销售整条供应链的不断优化；7、加大力度推进人力资源的开发与优化；8、夯实基础管理，提升管理绩效；9、做好部分转产防疫物资项目的生产工作。</w:t>
              </w:r>
            </w:p>
            <w:p w:rsidR="00D92BE0" w:rsidRPr="000C3A34" w:rsidRDefault="00D92BE0" w:rsidP="000C3A34">
              <w:pPr>
                <w:spacing w:line="360" w:lineRule="auto"/>
                <w:ind w:firstLineChars="150" w:firstLine="315"/>
                <w:rPr>
                  <w:sz w:val="21"/>
                  <w:szCs w:val="21"/>
                </w:rPr>
              </w:pPr>
              <w:r w:rsidRPr="000C3A34">
                <w:rPr>
                  <w:rFonts w:hint="eastAsia"/>
                  <w:sz w:val="21"/>
                  <w:szCs w:val="21"/>
                </w:rPr>
                <w:t>2020年公司将根据当前国际国内形势，力争实现主营业务收入40亿元，主营业务毛利率为24%。上述年度</w:t>
              </w:r>
              <w:r>
                <w:rPr>
                  <w:rFonts w:hint="eastAsia"/>
                  <w:sz w:val="21"/>
                  <w:szCs w:val="21"/>
                </w:rPr>
                <w:t>预算</w:t>
              </w:r>
              <w:r w:rsidRPr="000C3A34">
                <w:rPr>
                  <w:rFonts w:hint="eastAsia"/>
                  <w:sz w:val="21"/>
                  <w:szCs w:val="21"/>
                </w:rPr>
                <w:t>没有包括受新冠疫情的影响因素。</w:t>
              </w:r>
            </w:p>
            <w:p w:rsidR="00BC27FE" w:rsidRPr="003C037D" w:rsidRDefault="002538B4" w:rsidP="003C037D">
              <w:pPr>
                <w:spacing w:line="360" w:lineRule="auto"/>
                <w:ind w:firstLineChars="200" w:firstLine="480"/>
                <w:rPr>
                  <w:color w:val="FF0000"/>
                </w:rPr>
              </w:pPr>
            </w:p>
          </w:sdtContent>
        </w:sdt>
      </w:sdtContent>
    </w:sdt>
    <w:sdt>
      <w:sdtPr>
        <w:rPr>
          <w:rFonts w:ascii="宋体" w:hAnsi="宋体" w:cs="宋体"/>
          <w:b w:val="0"/>
          <w:bCs w:val="0"/>
          <w:kern w:val="0"/>
          <w:szCs w:val="21"/>
        </w:rPr>
        <w:alias w:val="模块:可能面对的风险"/>
        <w:tag w:val="_SEC_22da638766f04cb497f13857cff3dfee"/>
        <w:id w:val="-1278020552"/>
        <w:lock w:val="sdtLocked"/>
        <w:placeholder>
          <w:docPart w:val="GBC22222222222222222222222222222"/>
        </w:placeholder>
      </w:sdtPr>
      <w:sdtEndPr>
        <w:rPr>
          <w:rFonts w:hint="eastAsia"/>
        </w:rPr>
      </w:sdtEndPr>
      <w:sdtContent>
        <w:p w:rsidR="00BC27FE" w:rsidRPr="00121AA0" w:rsidRDefault="00BC27FE" w:rsidP="003276D4">
          <w:pPr>
            <w:pStyle w:val="aff5"/>
            <w:numPr>
              <w:ilvl w:val="3"/>
              <w:numId w:val="108"/>
            </w:numPr>
            <w:ind w:left="480" w:hangingChars="200" w:hanging="480"/>
            <w:rPr>
              <w:color w:val="FF0000"/>
              <w:szCs w:val="21"/>
            </w:rPr>
          </w:pPr>
          <w:r w:rsidRPr="00812D93">
            <w:rPr>
              <w:szCs w:val="21"/>
            </w:rPr>
            <w:t>可能面对的</w:t>
          </w:r>
          <w:r w:rsidRPr="00812D93">
            <w:rPr>
              <w:rFonts w:hint="eastAsia"/>
              <w:szCs w:val="21"/>
            </w:rPr>
            <w:t>风险</w:t>
          </w:r>
        </w:p>
        <w:sdt>
          <w:sdtPr>
            <w:rPr>
              <w:rFonts w:hint="eastAsia"/>
              <w:szCs w:val="21"/>
            </w:rPr>
            <w:alias w:val="是否适用：可能面对的风险[双击切换]"/>
            <w:tag w:val="_GBC_1b74f2e1039c4fe9acc819e860071020"/>
            <w:id w:val="-360046211"/>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78216476"/>
            <w:lock w:val="sdtLocked"/>
            <w:placeholder>
              <w:docPart w:val="GBC22222222222222222222222222222"/>
            </w:placeholder>
          </w:sdtPr>
          <w:sdtEndPr>
            <w:rPr>
              <w:sz w:val="21"/>
            </w:rPr>
          </w:sdtEndPr>
          <w:sdtContent>
            <w:p w:rsidR="00BC27FE" w:rsidRPr="000C3A34" w:rsidRDefault="00BC27FE" w:rsidP="00C2726B">
              <w:pPr>
                <w:spacing w:line="420" w:lineRule="atLeast"/>
                <w:ind w:firstLineChars="200" w:firstLine="480"/>
                <w:textAlignment w:val="baseline"/>
                <w:rPr>
                  <w:rFonts w:ascii="Arial" w:hAnsi="Arial" w:cs="Arial"/>
                  <w:color w:val="000000"/>
                  <w:sz w:val="21"/>
                  <w:szCs w:val="21"/>
                </w:rPr>
              </w:pPr>
              <w:r w:rsidRPr="000C3A34">
                <w:rPr>
                  <w:rFonts w:hint="eastAsia"/>
                  <w:sz w:val="21"/>
                  <w:szCs w:val="21"/>
                </w:rPr>
                <w:t>公司所处的</w:t>
              </w:r>
              <w:r w:rsidRPr="000C3A34">
                <w:rPr>
                  <w:rFonts w:ascii="Arial" w:hAnsi="Arial" w:cs="Arial" w:hint="eastAsia"/>
                  <w:color w:val="000000"/>
                  <w:sz w:val="21"/>
                  <w:szCs w:val="21"/>
                </w:rPr>
                <w:t>纺织服装行业面临的外部形势复杂严峻，行业不确定性增高。从风险因素来看，全球经济动荡源和风险点增多的复杂局面与国内结构性、周期性问题相互交织，成本上涨、竞争加剧等常态化压力仍存，给纺织行业保持平稳运行施加较大压力。</w:t>
              </w:r>
              <w:r w:rsidR="00C44D6F" w:rsidRPr="000C3A34">
                <w:rPr>
                  <w:rFonts w:ascii="Arial" w:hAnsi="Arial" w:cs="Arial" w:hint="eastAsia"/>
                  <w:color w:val="000000"/>
                  <w:sz w:val="21"/>
                  <w:szCs w:val="21"/>
                </w:rPr>
                <w:t>2020</w:t>
              </w:r>
              <w:r w:rsidRPr="000C3A34">
                <w:rPr>
                  <w:rFonts w:ascii="Arial" w:hAnsi="Arial" w:cs="Arial" w:hint="eastAsia"/>
                  <w:color w:val="000000"/>
                  <w:sz w:val="21"/>
                  <w:szCs w:val="21"/>
                </w:rPr>
                <w:t>年初突如其来的新冠肺炎疫情不仅给纺织企业造成直接经济损失，也将使企业在疫情结束后一段时间内面临外贸订单流失及国际竞争加剧的情况，进一步增加了发展不确定性。</w:t>
              </w:r>
            </w:p>
            <w:p w:rsidR="00BC27FE" w:rsidRPr="00011D54" w:rsidRDefault="00BC27FE" w:rsidP="000C3A34">
              <w:pPr>
                <w:spacing w:line="420" w:lineRule="atLeast"/>
                <w:ind w:firstLineChars="250" w:firstLine="525"/>
                <w:textAlignment w:val="baseline"/>
                <w:rPr>
                  <w:rFonts w:ascii="Arial" w:hAnsi="Arial" w:cs="Arial"/>
                  <w:color w:val="000000"/>
                  <w:sz w:val="21"/>
                  <w:szCs w:val="21"/>
                </w:rPr>
              </w:pPr>
              <w:r w:rsidRPr="00011D54">
                <w:rPr>
                  <w:rFonts w:ascii="Arial" w:hAnsi="Arial" w:cs="Arial" w:hint="eastAsia"/>
                  <w:color w:val="000000"/>
                  <w:sz w:val="21"/>
                  <w:szCs w:val="21"/>
                </w:rPr>
                <w:t>公司在危机前，积极应对，竭尽全力恢复各项业务，保障企业可持续发展，主要采取以下应对措施：</w:t>
              </w:r>
              <w:r w:rsidRPr="00011D54">
                <w:rPr>
                  <w:rFonts w:ascii="Arial" w:hAnsi="Arial" w:cs="Arial"/>
                  <w:color w:val="000000"/>
                  <w:sz w:val="21"/>
                  <w:szCs w:val="21"/>
                </w:rPr>
                <w:t>一是疫情爆发后，</w:t>
              </w:r>
              <w:r w:rsidRPr="00011D54">
                <w:rPr>
                  <w:rFonts w:ascii="Arial" w:hAnsi="Arial" w:cs="Arial" w:hint="eastAsia"/>
                  <w:color w:val="000000"/>
                  <w:sz w:val="21"/>
                  <w:szCs w:val="21"/>
                </w:rPr>
                <w:t>公司快速反应，积极转产部分防疫物资的生产</w:t>
              </w:r>
              <w:r w:rsidRPr="00011D54">
                <w:rPr>
                  <w:rFonts w:ascii="Arial" w:hAnsi="Arial" w:cs="Arial"/>
                  <w:color w:val="000000"/>
                  <w:sz w:val="21"/>
                  <w:szCs w:val="21"/>
                </w:rPr>
                <w:t>，不仅保障了特殊时期的国家</w:t>
              </w:r>
              <w:r w:rsidRPr="00011D54">
                <w:rPr>
                  <w:rFonts w:ascii="Arial" w:hAnsi="Arial" w:cs="Arial" w:hint="eastAsia"/>
                  <w:color w:val="000000"/>
                  <w:sz w:val="21"/>
                  <w:szCs w:val="21"/>
                </w:rPr>
                <w:t>防疫</w:t>
              </w:r>
              <w:r w:rsidRPr="00011D54">
                <w:rPr>
                  <w:rFonts w:ascii="Arial" w:hAnsi="Arial" w:cs="Arial"/>
                  <w:color w:val="000000"/>
                  <w:sz w:val="21"/>
                  <w:szCs w:val="21"/>
                </w:rPr>
                <w:t>物资需求，</w:t>
              </w:r>
              <w:r w:rsidRPr="00011D54">
                <w:rPr>
                  <w:rFonts w:ascii="Arial" w:hAnsi="Arial" w:cs="Arial" w:hint="eastAsia"/>
                  <w:color w:val="000000"/>
                  <w:sz w:val="21"/>
                  <w:szCs w:val="21"/>
                </w:rPr>
                <w:t>也恢复了公司部分生产产能</w:t>
              </w:r>
              <w:r w:rsidRPr="00011D54">
                <w:rPr>
                  <w:rFonts w:ascii="Arial" w:hAnsi="Arial" w:cs="Arial"/>
                  <w:color w:val="000000"/>
                  <w:sz w:val="21"/>
                  <w:szCs w:val="21"/>
                </w:rPr>
                <w:t>；二是</w:t>
              </w:r>
              <w:r w:rsidRPr="00011D54">
                <w:rPr>
                  <w:rFonts w:ascii="Arial" w:hAnsi="Arial" w:cs="Arial" w:hint="eastAsia"/>
                  <w:color w:val="000000"/>
                  <w:sz w:val="21"/>
                  <w:szCs w:val="21"/>
                </w:rPr>
                <w:t>面对</w:t>
              </w:r>
              <w:r w:rsidRPr="00011D54">
                <w:rPr>
                  <w:rFonts w:ascii="Arial" w:hAnsi="Arial" w:cs="Arial"/>
                  <w:color w:val="000000"/>
                  <w:sz w:val="21"/>
                  <w:szCs w:val="21"/>
                </w:rPr>
                <w:t>线下销售遭重创，企业</w:t>
              </w:r>
              <w:r w:rsidRPr="00011D54">
                <w:rPr>
                  <w:rFonts w:ascii="Arial" w:hAnsi="Arial" w:cs="Arial" w:hint="eastAsia"/>
                  <w:color w:val="000000"/>
                  <w:sz w:val="21"/>
                  <w:szCs w:val="21"/>
                </w:rPr>
                <w:t>积极探索新的营销模式，运用好</w:t>
              </w:r>
              <w:r w:rsidRPr="00011D54">
                <w:rPr>
                  <w:rFonts w:ascii="Arial" w:hAnsi="Arial" w:cs="Arial"/>
                  <w:color w:val="000000"/>
                  <w:sz w:val="21"/>
                  <w:szCs w:val="21"/>
                </w:rPr>
                <w:t>新零售工具，开辟新的销售渠道；三是</w:t>
              </w:r>
              <w:r w:rsidRPr="00011D54">
                <w:rPr>
                  <w:rFonts w:ascii="Arial" w:hAnsi="Arial" w:cs="Arial" w:hint="eastAsia"/>
                  <w:color w:val="000000"/>
                  <w:sz w:val="21"/>
                  <w:szCs w:val="21"/>
                </w:rPr>
                <w:t>积极培育</w:t>
              </w:r>
              <w:r w:rsidRPr="00011D54">
                <w:rPr>
                  <w:rFonts w:ascii="Arial" w:hAnsi="Arial" w:cs="Arial"/>
                  <w:color w:val="000000"/>
                  <w:sz w:val="21"/>
                  <w:szCs w:val="21"/>
                </w:rPr>
                <w:t>强有力的骨干团队，人才是企业的核心资产，</w:t>
              </w:r>
              <w:r w:rsidRPr="00011D54">
                <w:rPr>
                  <w:rFonts w:ascii="Arial" w:hAnsi="Arial" w:cs="Arial" w:hint="eastAsia"/>
                  <w:color w:val="000000"/>
                  <w:sz w:val="21"/>
                  <w:szCs w:val="21"/>
                </w:rPr>
                <w:t>打造一支</w:t>
              </w:r>
              <w:r w:rsidRPr="00011D54">
                <w:rPr>
                  <w:rFonts w:ascii="Arial" w:hAnsi="Arial" w:cs="Arial"/>
                  <w:color w:val="000000"/>
                  <w:sz w:val="21"/>
                  <w:szCs w:val="21"/>
                </w:rPr>
                <w:t>愈发强大且稳固</w:t>
              </w:r>
              <w:r w:rsidRPr="00011D54">
                <w:rPr>
                  <w:rFonts w:ascii="Arial" w:hAnsi="Arial" w:cs="Arial" w:hint="eastAsia"/>
                  <w:color w:val="000000"/>
                  <w:sz w:val="21"/>
                  <w:szCs w:val="21"/>
                </w:rPr>
                <w:t>的企业人才团队</w:t>
              </w:r>
              <w:r w:rsidRPr="00011D54">
                <w:rPr>
                  <w:rFonts w:ascii="Arial" w:hAnsi="Arial" w:cs="Arial"/>
                  <w:color w:val="000000"/>
                  <w:sz w:val="21"/>
                  <w:szCs w:val="21"/>
                </w:rPr>
                <w:t>。</w:t>
              </w:r>
            </w:p>
            <w:p w:rsidR="00BC27FE" w:rsidRPr="000C3A34" w:rsidRDefault="002538B4">
              <w:pPr>
                <w:rPr>
                  <w:sz w:val="21"/>
                  <w:szCs w:val="21"/>
                </w:rPr>
              </w:pPr>
            </w:p>
          </w:sdtContent>
        </w:sdt>
        <w:p w:rsidR="00BC27FE" w:rsidRDefault="002538B4">
          <w:pPr>
            <w:rPr>
              <w:szCs w:val="21"/>
            </w:rPr>
          </w:pPr>
        </w:p>
      </w:sdtContent>
    </w:sdt>
    <w:sdt>
      <w:sdtPr>
        <w:rPr>
          <w:rFonts w:ascii="宋体" w:hAnsi="宋体" w:cs="宋体"/>
          <w:b w:val="0"/>
          <w:bCs w:val="0"/>
          <w:kern w:val="0"/>
          <w:szCs w:val="21"/>
        </w:rPr>
        <w:alias w:val="模块:其他"/>
        <w:tag w:val="_SEC_449f92267bc945658d04ffaf693010b1"/>
        <w:id w:val="1938091535"/>
        <w:lock w:val="sdtLocked"/>
        <w:placeholder>
          <w:docPart w:val="GBC22222222222222222222222222222"/>
        </w:placeholder>
      </w:sdtPr>
      <w:sdtEndPr>
        <w:rPr>
          <w:rFonts w:hint="eastAsia"/>
        </w:rPr>
      </w:sdtEndPr>
      <w:sdtContent>
        <w:p w:rsidR="00BC27FE" w:rsidRDefault="00BC27FE" w:rsidP="003276D4">
          <w:pPr>
            <w:pStyle w:val="aff5"/>
            <w:numPr>
              <w:ilvl w:val="3"/>
              <w:numId w:val="108"/>
            </w:numPr>
            <w:ind w:left="480" w:hangingChars="200" w:hanging="480"/>
            <w:rPr>
              <w:szCs w:val="21"/>
            </w:rPr>
          </w:pPr>
          <w:r>
            <w:rPr>
              <w:szCs w:val="21"/>
            </w:rPr>
            <w:t>其他</w:t>
          </w:r>
        </w:p>
        <w:sdt>
          <w:sdtPr>
            <w:rPr>
              <w:rFonts w:hint="eastAsia"/>
              <w:szCs w:val="21"/>
            </w:rPr>
            <w:alias w:val="是否适用：公司其他未来发展的讨论和分析[双击切换]"/>
            <w:tag w:val="_GBC_aad5c59ba9344d37bc5cc7a8eba5f048"/>
            <w:id w:val="1920830085"/>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p w:rsidR="00BC27FE" w:rsidRDefault="002538B4">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3178805"/>
        <w:lock w:val="sdtLocked"/>
        <w:placeholder>
          <w:docPart w:val="GBC22222222222222222222222222222"/>
        </w:placeholder>
      </w:sdtPr>
      <w:sdtEndPr>
        <w:rPr>
          <w:rFonts w:ascii="Arial" w:hAnsi="Arial" w:cs="Times New Roman"/>
          <w:b/>
          <w:bCs/>
          <w:kern w:val="2"/>
          <w:szCs w:val="21"/>
        </w:rPr>
      </w:sdtEndPr>
      <w:sdtContent>
        <w:p w:rsidR="003C037D" w:rsidRDefault="003C037D" w:rsidP="003C037D">
          <w:pPr>
            <w:pStyle w:val="20"/>
            <w:numPr>
              <w:ilvl w:val="0"/>
              <w:numId w:val="9"/>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sdtPr>
          <w:sdtContent>
            <w:p w:rsidR="003C037D" w:rsidRDefault="002538B4" w:rsidP="003C037D">
              <w:r>
                <w:fldChar w:fldCharType="begin"/>
              </w:r>
              <w:r w:rsidR="003C037D">
                <w:instrText xml:space="preserve">MACROBUTTON  SnrToggleCheckbox □适用 </w:instrText>
              </w:r>
              <w:r>
                <w:fldChar w:fldCharType="end"/>
              </w:r>
              <w:r>
                <w:fldChar w:fldCharType="begin"/>
              </w:r>
              <w:r w:rsidR="003C037D">
                <w:instrText xml:space="preserve"> MACROBUTTON  SnrToggleCheckbox √不适用 </w:instrText>
              </w:r>
              <w:r>
                <w:fldChar w:fldCharType="end"/>
              </w:r>
            </w:p>
          </w:sdtContent>
        </w:sdt>
        <w:p w:rsidR="00BC27FE" w:rsidRDefault="002538B4" w:rsidP="003C037D">
          <w:pPr>
            <w:pStyle w:val="2CharCharChar"/>
            <w:ind w:left="720"/>
          </w:pPr>
        </w:p>
      </w:sdtContent>
    </w:sdt>
    <w:p w:rsidR="00BC27FE" w:rsidRDefault="00BC27FE">
      <w:pPr>
        <w:rPr>
          <w:szCs w:val="21"/>
        </w:rPr>
      </w:pPr>
    </w:p>
    <w:p w:rsidR="00BC27FE" w:rsidRDefault="00BC27FE">
      <w:pPr>
        <w:rPr>
          <w:szCs w:val="21"/>
        </w:rPr>
      </w:pPr>
    </w:p>
    <w:p w:rsidR="007B559D" w:rsidRPr="00C83506" w:rsidRDefault="007B559D" w:rsidP="007B559D">
      <w:pPr>
        <w:rPr>
          <w:szCs w:val="21"/>
        </w:rPr>
      </w:pPr>
    </w:p>
    <w:p w:rsidR="00190745" w:rsidRDefault="00190745" w:rsidP="00190745">
      <w:pPr>
        <w:pStyle w:val="12"/>
        <w:numPr>
          <w:ilvl w:val="0"/>
          <w:numId w:val="2"/>
        </w:numPr>
      </w:pPr>
      <w:bookmarkStart w:id="31" w:name="_Toc38900655"/>
      <w:bookmarkStart w:id="32" w:name="_Toc409437606"/>
      <w:bookmarkStart w:id="33" w:name="_Toc437440712"/>
      <w:bookmarkStart w:id="34" w:name="_Toc469563079"/>
      <w:r>
        <w:rPr>
          <w:rFonts w:hint="eastAsia"/>
        </w:rPr>
        <w:t>重要事项</w:t>
      </w:r>
      <w:bookmarkEnd w:id="31"/>
    </w:p>
    <w:p w:rsidR="00190745" w:rsidRDefault="00190745" w:rsidP="00190745">
      <w:pPr>
        <w:pStyle w:val="20"/>
        <w:numPr>
          <w:ilvl w:val="0"/>
          <w:numId w:val="7"/>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sdtPr>
      <w:sdtEndPr>
        <w:rPr>
          <w:rFonts w:hint="default"/>
          <w:sz w:val="21"/>
        </w:rPr>
      </w:sdtEndPr>
      <w:sdtContent>
        <w:p w:rsidR="00190745" w:rsidRDefault="00190745" w:rsidP="00190745">
          <w:pPr>
            <w:pStyle w:val="30"/>
            <w:numPr>
              <w:ilvl w:val="0"/>
              <w:numId w:val="41"/>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sdtPr>
          <w:sdtContent>
            <w:p w:rsidR="00190745" w:rsidRDefault="002538B4">
              <w:r>
                <w:fldChar w:fldCharType="begin"/>
              </w:r>
              <w:r w:rsidR="009940AA">
                <w:instrText xml:space="preserve"> MACROBUTTON  SnrToggleCheckbox √适用  </w:instrText>
              </w:r>
              <w:r>
                <w:fldChar w:fldCharType="end"/>
              </w:r>
              <w:r>
                <w:fldChar w:fldCharType="begin"/>
              </w:r>
              <w:r w:rsidR="009940AA">
                <w:instrText xml:space="preserve"> MACROBUTTON  SnrToggleCheckbox □不适用 </w:instrText>
              </w:r>
              <w:r>
                <w:fldChar w:fldCharType="end"/>
              </w:r>
            </w:p>
          </w:sdtContent>
        </w:sdt>
        <w:sdt>
          <w:sdtPr>
            <w:alias w:val="现金分红政策的执行情况"/>
            <w:tag w:val="_GBC_0ba57968760941749cc2f420644f2599"/>
            <w:id w:val="1587959825"/>
            <w:lock w:val="sdtLocked"/>
          </w:sdtPr>
          <w:sdtContent>
            <w:p w:rsidR="009940AA" w:rsidRPr="000C3A34" w:rsidRDefault="009940AA" w:rsidP="009940AA">
              <w:pPr>
                <w:spacing w:line="360" w:lineRule="auto"/>
                <w:rPr>
                  <w:sz w:val="21"/>
                  <w:szCs w:val="21"/>
                </w:rPr>
              </w:pPr>
              <w:r>
                <w:rPr>
                  <w:rFonts w:hint="eastAsia"/>
                </w:rPr>
                <w:t xml:space="preserve">　　</w:t>
              </w:r>
              <w:r w:rsidRPr="000C3A34">
                <w:rPr>
                  <w:rFonts w:hint="eastAsia"/>
                  <w:sz w:val="21"/>
                  <w:szCs w:val="21"/>
                </w:rPr>
                <w:t>公司根据中国证监会《关于进一步落实上市公司现金分红有关事项的通知》、上海证券交易所《上市公司现金分红指引》的有关要求并结合公司实际，已在公司章程中明确了现金分红的比例及在利润分配中的优先顺序。</w:t>
              </w:r>
            </w:p>
            <w:p w:rsidR="009940AA" w:rsidRPr="000C3A34" w:rsidRDefault="009940AA" w:rsidP="009940AA">
              <w:pPr>
                <w:spacing w:line="360" w:lineRule="auto"/>
                <w:rPr>
                  <w:sz w:val="21"/>
                  <w:szCs w:val="21"/>
                </w:rPr>
              </w:pPr>
              <w:r w:rsidRPr="000C3A34">
                <w:rPr>
                  <w:rFonts w:hint="eastAsia"/>
                  <w:sz w:val="21"/>
                  <w:szCs w:val="21"/>
                </w:rPr>
                <w:t>日前，公司严格按照《公司章程》的规定执行现金分红政策。报告期内公司利润分配符合公司章程的规定，符合股东大会决议的要求，审议程序和机制完备，有明确的分红标准及分配比例，独立董事已尽职履责并发挥了应有的作用，中小股东有充分表达意见和诉求的机会，切实维护了中小股东的合法权益。</w:t>
              </w:r>
            </w:p>
            <w:p w:rsidR="009940AA" w:rsidRPr="00E96AA3" w:rsidRDefault="002538B4">
              <w:pPr>
                <w:rPr>
                  <w:sz w:val="21"/>
                </w:rPr>
              </w:pPr>
            </w:p>
          </w:sdtContent>
        </w:sdt>
        <w:p w:rsidR="00190745" w:rsidRPr="00E96AA3" w:rsidRDefault="002538B4">
          <w:pPr>
            <w:rPr>
              <w:sz w:val="21"/>
            </w:rPr>
          </w:pPr>
        </w:p>
      </w:sdtContent>
    </w:sdt>
    <w:sdt>
      <w:sdtPr>
        <w:rPr>
          <w:rFonts w:ascii="宋体" w:hAnsi="宋体" w:cs="宋体" w:hint="eastAsia"/>
          <w:b w:val="0"/>
          <w:bCs w:val="0"/>
          <w:kern w:val="0"/>
          <w:sz w:val="21"/>
          <w:szCs w:val="24"/>
        </w:rPr>
        <w:alias w:val="模块:公司近三年（含报告期）的普通股利润分配方案或预案、资本公积金..."/>
        <w:tag w:val="_SEC_b48ff2b645b94460a24a2467158227e1"/>
        <w:id w:val="4638897"/>
        <w:lock w:val="sdtLocked"/>
      </w:sdtPr>
      <w:sdtEndPr>
        <w:rPr>
          <w:sz w:val="24"/>
        </w:rPr>
      </w:sdtEndPr>
      <w:sdtContent>
        <w:p w:rsidR="00190745" w:rsidRPr="00E96AA3" w:rsidRDefault="00190745" w:rsidP="00190745">
          <w:pPr>
            <w:pStyle w:val="30"/>
            <w:numPr>
              <w:ilvl w:val="0"/>
              <w:numId w:val="41"/>
            </w:numPr>
            <w:rPr>
              <w:sz w:val="21"/>
            </w:rPr>
          </w:pPr>
          <w:r w:rsidRPr="00E96AA3">
            <w:rPr>
              <w:rFonts w:hint="eastAsia"/>
              <w:sz w:val="21"/>
            </w:rPr>
            <w:t>公司近三年（含报告期）的普通股股利分配方案或预案、资本公积金转增股本方案或预案</w:t>
          </w:r>
        </w:p>
        <w:p w:rsidR="00190745" w:rsidRPr="008D00AB" w:rsidRDefault="00190745">
          <w:pPr>
            <w:jc w:val="right"/>
            <w:rPr>
              <w:sz w:val="21"/>
            </w:rPr>
          </w:pPr>
          <w:r w:rsidRPr="008D00AB">
            <w:rPr>
              <w:rFonts w:hint="eastAsia"/>
              <w:sz w:val="21"/>
            </w:rPr>
            <w:t>单位：</w:t>
          </w:r>
          <w:sdt>
            <w:sdtPr>
              <w:rPr>
                <w:rFonts w:hint="eastAsia"/>
                <w:sz w:val="21"/>
              </w:rPr>
              <w:alias w:val="单位：公司前三年分红情况"/>
              <w:tag w:val="_GBC_eacff7e257d54b508c73e818590e309d"/>
              <w:id w:val="-210949590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公司前三年分红情况"/>
              <w:tag w:val="_GBC_7da3ae8e7ae04c0594a41402441c1ab2"/>
              <w:id w:val="-83776936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rPr>
                <w:t>人民币</w:t>
              </w:r>
            </w:sdtContent>
          </w:sdt>
        </w:p>
        <w:tbl>
          <w:tblPr>
            <w:tblStyle w:val="a6"/>
            <w:tblW w:w="0" w:type="auto"/>
            <w:tblLook w:val="04A0"/>
          </w:tblPr>
          <w:tblGrid>
            <w:gridCol w:w="1057"/>
            <w:gridCol w:w="936"/>
            <w:gridCol w:w="1009"/>
            <w:gridCol w:w="1105"/>
            <w:gridCol w:w="1776"/>
            <w:gridCol w:w="1896"/>
            <w:gridCol w:w="1270"/>
          </w:tblGrid>
          <w:tr w:rsidR="009940AA" w:rsidRPr="008D00AB" w:rsidTr="009940AA">
            <w:sdt>
              <w:sdtPr>
                <w:tag w:val="_PLD_b9f5cdeab224411f986a90527a957756"/>
                <w:id w:val="-1552992772"/>
                <w:lock w:val="sdtLocked"/>
              </w:sdtPr>
              <w:sdtEndPr>
                <w:rPr>
                  <w:sz w:val="21"/>
                </w:rPr>
              </w:sdtEndPr>
              <w:sdtContent>
                <w:tc>
                  <w:tcPr>
                    <w:tcW w:w="1057" w:type="dxa"/>
                    <w:vAlign w:val="center"/>
                  </w:tcPr>
                  <w:p w:rsidR="009940AA" w:rsidRPr="008D00AB" w:rsidRDefault="009940AA" w:rsidP="009940AA">
                    <w:pPr>
                      <w:jc w:val="center"/>
                      <w:rPr>
                        <w:sz w:val="21"/>
                      </w:rPr>
                    </w:pPr>
                    <w:r w:rsidRPr="008D00AB">
                      <w:rPr>
                        <w:sz w:val="21"/>
                      </w:rPr>
                      <w:t>分红</w:t>
                    </w:r>
                  </w:p>
                  <w:p w:rsidR="009940AA" w:rsidRPr="008D00AB" w:rsidRDefault="009940AA" w:rsidP="009940AA">
                    <w:pPr>
                      <w:jc w:val="center"/>
                      <w:rPr>
                        <w:sz w:val="21"/>
                      </w:rPr>
                    </w:pPr>
                    <w:r w:rsidRPr="008D00AB">
                      <w:rPr>
                        <w:sz w:val="21"/>
                      </w:rPr>
                      <w:t>年度</w:t>
                    </w:r>
                  </w:p>
                </w:tc>
              </w:sdtContent>
            </w:sdt>
            <w:sdt>
              <w:sdtPr>
                <w:tag w:val="_PLD_77f5a7df0e5c454ba2db54512fbca5e4"/>
                <w:id w:val="1285999113"/>
                <w:lock w:val="sdtLocked"/>
              </w:sdtPr>
              <w:sdtEndPr>
                <w:rPr>
                  <w:sz w:val="21"/>
                </w:rPr>
              </w:sdtEndPr>
              <w:sdtContent>
                <w:tc>
                  <w:tcPr>
                    <w:tcW w:w="936" w:type="dxa"/>
                    <w:vAlign w:val="center"/>
                  </w:tcPr>
                  <w:p w:rsidR="009940AA" w:rsidRPr="008D00AB" w:rsidRDefault="009940AA" w:rsidP="009940AA">
                    <w:pPr>
                      <w:jc w:val="center"/>
                      <w:rPr>
                        <w:sz w:val="21"/>
                      </w:rPr>
                    </w:pPr>
                    <w:r w:rsidRPr="008D00AB">
                      <w:rPr>
                        <w:sz w:val="21"/>
                      </w:rPr>
                      <w:t>每10股送红股数（股）</w:t>
                    </w:r>
                  </w:p>
                </w:tc>
              </w:sdtContent>
            </w:sdt>
            <w:sdt>
              <w:sdtPr>
                <w:tag w:val="_PLD_b48659e55d584760a3145b648b727424"/>
                <w:id w:val="736749536"/>
                <w:lock w:val="sdtLocked"/>
              </w:sdtPr>
              <w:sdtEndPr>
                <w:rPr>
                  <w:sz w:val="21"/>
                </w:rPr>
              </w:sdtEndPr>
              <w:sdtContent>
                <w:tc>
                  <w:tcPr>
                    <w:tcW w:w="1009" w:type="dxa"/>
                    <w:vAlign w:val="center"/>
                  </w:tcPr>
                  <w:p w:rsidR="009940AA" w:rsidRPr="008D00AB" w:rsidRDefault="009940AA" w:rsidP="009940AA">
                    <w:pPr>
                      <w:jc w:val="center"/>
                      <w:rPr>
                        <w:sz w:val="21"/>
                      </w:rPr>
                    </w:pPr>
                    <w:r w:rsidRPr="008D00AB">
                      <w:rPr>
                        <w:sz w:val="21"/>
                      </w:rPr>
                      <w:t>每10股派息数(元)（含税）</w:t>
                    </w:r>
                  </w:p>
                </w:tc>
              </w:sdtContent>
            </w:sdt>
            <w:sdt>
              <w:sdtPr>
                <w:tag w:val="_PLD_3119727340174fc193477321ad89075f"/>
                <w:id w:val="-75060420"/>
                <w:lock w:val="sdtLocked"/>
              </w:sdtPr>
              <w:sdtEndPr>
                <w:rPr>
                  <w:sz w:val="21"/>
                </w:rPr>
              </w:sdtEndPr>
              <w:sdtContent>
                <w:tc>
                  <w:tcPr>
                    <w:tcW w:w="1105" w:type="dxa"/>
                    <w:vAlign w:val="center"/>
                  </w:tcPr>
                  <w:p w:rsidR="009940AA" w:rsidRPr="008D00AB" w:rsidRDefault="009940AA" w:rsidP="009940AA">
                    <w:pPr>
                      <w:jc w:val="center"/>
                      <w:rPr>
                        <w:sz w:val="21"/>
                      </w:rPr>
                    </w:pPr>
                    <w:r w:rsidRPr="008D00AB">
                      <w:rPr>
                        <w:sz w:val="21"/>
                      </w:rPr>
                      <w:t>每10股转增数（股）</w:t>
                    </w:r>
                  </w:p>
                </w:tc>
              </w:sdtContent>
            </w:sdt>
            <w:sdt>
              <w:sdtPr>
                <w:tag w:val="_PLD_7fe589b149ae416cb5041a59d441523f"/>
                <w:id w:val="-1849858160"/>
                <w:lock w:val="sdtLocked"/>
              </w:sdtPr>
              <w:sdtEndPr>
                <w:rPr>
                  <w:sz w:val="21"/>
                </w:rPr>
              </w:sdtEndPr>
              <w:sdtContent>
                <w:tc>
                  <w:tcPr>
                    <w:tcW w:w="1776" w:type="dxa"/>
                    <w:vAlign w:val="center"/>
                  </w:tcPr>
                  <w:p w:rsidR="009940AA" w:rsidRPr="008D00AB" w:rsidRDefault="009940AA" w:rsidP="009940AA">
                    <w:pPr>
                      <w:jc w:val="center"/>
                      <w:rPr>
                        <w:sz w:val="21"/>
                      </w:rPr>
                    </w:pPr>
                    <w:r w:rsidRPr="008D00AB">
                      <w:rPr>
                        <w:sz w:val="21"/>
                      </w:rPr>
                      <w:t>现金分红的数额</w:t>
                    </w:r>
                  </w:p>
                  <w:p w:rsidR="009940AA" w:rsidRPr="008D00AB" w:rsidRDefault="009940AA" w:rsidP="009940AA">
                    <w:pPr>
                      <w:jc w:val="center"/>
                      <w:rPr>
                        <w:sz w:val="21"/>
                      </w:rPr>
                    </w:pPr>
                    <w:r w:rsidRPr="008D00AB">
                      <w:rPr>
                        <w:sz w:val="21"/>
                      </w:rPr>
                      <w:t>（含税）</w:t>
                    </w:r>
                  </w:p>
                </w:tc>
              </w:sdtContent>
            </w:sdt>
            <w:sdt>
              <w:sdtPr>
                <w:tag w:val="_PLD_0151aa6ee0ab48068caf1cffe64ad69b"/>
                <w:id w:val="1474334957"/>
                <w:lock w:val="sdtLocked"/>
              </w:sdtPr>
              <w:sdtEndPr>
                <w:rPr>
                  <w:sz w:val="21"/>
                </w:rPr>
              </w:sdtEndPr>
              <w:sdtContent>
                <w:tc>
                  <w:tcPr>
                    <w:tcW w:w="1896" w:type="dxa"/>
                    <w:vAlign w:val="center"/>
                  </w:tcPr>
                  <w:p w:rsidR="009940AA" w:rsidRPr="008D00AB" w:rsidRDefault="009940AA" w:rsidP="009940AA">
                    <w:pPr>
                      <w:jc w:val="center"/>
                      <w:rPr>
                        <w:sz w:val="21"/>
                      </w:rPr>
                    </w:pPr>
                    <w:r w:rsidRPr="008D00AB">
                      <w:rPr>
                        <w:sz w:val="21"/>
                      </w:rPr>
                      <w:t>分红年度合并报表中归属于上市公司</w:t>
                    </w:r>
                    <w:r w:rsidRPr="008D00AB">
                      <w:rPr>
                        <w:rFonts w:hint="eastAsia"/>
                        <w:sz w:val="21"/>
                      </w:rPr>
                      <w:t>普通股</w:t>
                    </w:r>
                    <w:r w:rsidRPr="008D00AB">
                      <w:rPr>
                        <w:sz w:val="21"/>
                      </w:rPr>
                      <w:t>股东的净利润</w:t>
                    </w:r>
                  </w:p>
                </w:tc>
              </w:sdtContent>
            </w:sdt>
            <w:sdt>
              <w:sdtPr>
                <w:tag w:val="_PLD_d210d80897384651984de133b63bb545"/>
                <w:id w:val="753706745"/>
                <w:lock w:val="sdtLocked"/>
              </w:sdtPr>
              <w:sdtEndPr>
                <w:rPr>
                  <w:sz w:val="21"/>
                </w:rPr>
              </w:sdtEndPr>
              <w:sdtContent>
                <w:tc>
                  <w:tcPr>
                    <w:tcW w:w="1270" w:type="dxa"/>
                    <w:vAlign w:val="center"/>
                  </w:tcPr>
                  <w:p w:rsidR="009940AA" w:rsidRPr="008D00AB" w:rsidRDefault="009940AA" w:rsidP="009940AA">
                    <w:pPr>
                      <w:jc w:val="center"/>
                      <w:rPr>
                        <w:sz w:val="21"/>
                      </w:rPr>
                    </w:pPr>
                    <w:r w:rsidRPr="008D00AB">
                      <w:rPr>
                        <w:sz w:val="21"/>
                      </w:rPr>
                      <w:t>占合并报表中归属于上市公司</w:t>
                    </w:r>
                    <w:r w:rsidRPr="008D00AB">
                      <w:rPr>
                        <w:rFonts w:hint="eastAsia"/>
                        <w:sz w:val="21"/>
                      </w:rPr>
                      <w:t>普通股</w:t>
                    </w:r>
                    <w:r w:rsidRPr="008D00AB">
                      <w:rPr>
                        <w:sz w:val="21"/>
                      </w:rPr>
                      <w:t>股东的净利润的比率(%)</w:t>
                    </w:r>
                  </w:p>
                </w:tc>
              </w:sdtContent>
            </w:sdt>
          </w:tr>
          <w:tr w:rsidR="009940AA" w:rsidRPr="008D00AB" w:rsidTr="009940AA">
            <w:sdt>
              <w:sdtPr>
                <w:tag w:val="_PLD_9c484291845348bd97a3b8b47487a6ec"/>
                <w:id w:val="-206031248"/>
                <w:lock w:val="sdtLocked"/>
              </w:sdtPr>
              <w:sdtEndPr>
                <w:rPr>
                  <w:sz w:val="21"/>
                </w:rPr>
              </w:sdtEndPr>
              <w:sdtContent>
                <w:tc>
                  <w:tcPr>
                    <w:tcW w:w="1057" w:type="dxa"/>
                  </w:tcPr>
                  <w:p w:rsidR="009940AA" w:rsidRPr="008D00AB" w:rsidRDefault="009940AA" w:rsidP="009940AA">
                    <w:pPr>
                      <w:rPr>
                        <w:sz w:val="21"/>
                      </w:rPr>
                    </w:pPr>
                    <w:r w:rsidRPr="008D00AB">
                      <w:rPr>
                        <w:rFonts w:hint="eastAsia"/>
                        <w:sz w:val="21"/>
                      </w:rPr>
                      <w:t>201</w:t>
                    </w:r>
                    <w:r w:rsidRPr="008D00AB">
                      <w:rPr>
                        <w:sz w:val="21"/>
                      </w:rPr>
                      <w:t>9</w:t>
                    </w:r>
                    <w:r w:rsidRPr="008D00AB">
                      <w:rPr>
                        <w:rFonts w:hint="eastAsia"/>
                        <w:sz w:val="21"/>
                      </w:rPr>
                      <w:t>年</w:t>
                    </w:r>
                  </w:p>
                </w:tc>
              </w:sdtContent>
            </w:sdt>
            <w:tc>
              <w:tcPr>
                <w:tcW w:w="936" w:type="dxa"/>
              </w:tcPr>
              <w:p w:rsidR="009940AA" w:rsidRPr="008D00AB" w:rsidRDefault="009940AA" w:rsidP="009940AA">
                <w:pPr>
                  <w:jc w:val="right"/>
                  <w:rPr>
                    <w:sz w:val="21"/>
                  </w:rPr>
                </w:pPr>
                <w:r w:rsidRPr="008D00AB">
                  <w:rPr>
                    <w:rFonts w:hint="eastAsia"/>
                    <w:sz w:val="21"/>
                  </w:rPr>
                  <w:t>0.00</w:t>
                </w:r>
              </w:p>
            </w:tc>
            <w:tc>
              <w:tcPr>
                <w:tcW w:w="1009" w:type="dxa"/>
              </w:tcPr>
              <w:p w:rsidR="009940AA" w:rsidRPr="008D00AB" w:rsidRDefault="009940AA" w:rsidP="009940AA">
                <w:pPr>
                  <w:jc w:val="right"/>
                  <w:rPr>
                    <w:sz w:val="21"/>
                  </w:rPr>
                </w:pPr>
                <w:r w:rsidRPr="008D00AB">
                  <w:rPr>
                    <w:sz w:val="21"/>
                  </w:rPr>
                  <w:t>0.00</w:t>
                </w:r>
              </w:p>
            </w:tc>
            <w:tc>
              <w:tcPr>
                <w:tcW w:w="1105" w:type="dxa"/>
              </w:tcPr>
              <w:p w:rsidR="009940AA" w:rsidRPr="008D00AB" w:rsidRDefault="009940AA" w:rsidP="009940AA">
                <w:pPr>
                  <w:jc w:val="right"/>
                  <w:rPr>
                    <w:sz w:val="21"/>
                  </w:rPr>
                </w:pPr>
                <w:r w:rsidRPr="008D00AB">
                  <w:rPr>
                    <w:sz w:val="21"/>
                  </w:rPr>
                  <w:t>0.00</w:t>
                </w:r>
              </w:p>
            </w:tc>
            <w:tc>
              <w:tcPr>
                <w:tcW w:w="1776" w:type="dxa"/>
              </w:tcPr>
              <w:p w:rsidR="009940AA" w:rsidRPr="008D00AB" w:rsidRDefault="009940AA" w:rsidP="009940AA">
                <w:pPr>
                  <w:jc w:val="right"/>
                  <w:rPr>
                    <w:sz w:val="21"/>
                  </w:rPr>
                </w:pPr>
                <w:r w:rsidRPr="008D00AB">
                  <w:rPr>
                    <w:sz w:val="21"/>
                  </w:rPr>
                  <w:t>0.00</w:t>
                </w:r>
              </w:p>
            </w:tc>
            <w:tc>
              <w:tcPr>
                <w:tcW w:w="1896" w:type="dxa"/>
              </w:tcPr>
              <w:p w:rsidR="009940AA" w:rsidRPr="008D00AB" w:rsidRDefault="009940AA" w:rsidP="009940AA">
                <w:pPr>
                  <w:jc w:val="right"/>
                  <w:rPr>
                    <w:sz w:val="21"/>
                  </w:rPr>
                </w:pPr>
                <w:r w:rsidRPr="008D00AB">
                  <w:rPr>
                    <w:sz w:val="21"/>
                  </w:rPr>
                  <w:t>19,149,672.61</w:t>
                </w:r>
              </w:p>
            </w:tc>
            <w:tc>
              <w:tcPr>
                <w:tcW w:w="1270" w:type="dxa"/>
              </w:tcPr>
              <w:p w:rsidR="009940AA" w:rsidRPr="008D00AB" w:rsidRDefault="009940AA" w:rsidP="009940AA">
                <w:pPr>
                  <w:jc w:val="right"/>
                  <w:rPr>
                    <w:sz w:val="21"/>
                  </w:rPr>
                </w:pPr>
                <w:r w:rsidRPr="008D00AB">
                  <w:rPr>
                    <w:sz w:val="21"/>
                  </w:rPr>
                  <w:t>0.00%</w:t>
                </w:r>
              </w:p>
            </w:tc>
          </w:tr>
          <w:tr w:rsidR="009940AA" w:rsidRPr="008D00AB" w:rsidTr="009940AA">
            <w:sdt>
              <w:sdtPr>
                <w:tag w:val="_PLD_c67cdaf7cef747fc8140744ec8ffd89a"/>
                <w:id w:val="-1195154415"/>
                <w:lock w:val="sdtLocked"/>
              </w:sdtPr>
              <w:sdtEndPr>
                <w:rPr>
                  <w:sz w:val="21"/>
                </w:rPr>
              </w:sdtEndPr>
              <w:sdtContent>
                <w:tc>
                  <w:tcPr>
                    <w:tcW w:w="1057" w:type="dxa"/>
                  </w:tcPr>
                  <w:p w:rsidR="009940AA" w:rsidRPr="008D00AB" w:rsidRDefault="009940AA" w:rsidP="009940AA">
                    <w:pPr>
                      <w:rPr>
                        <w:sz w:val="21"/>
                      </w:rPr>
                    </w:pPr>
                    <w:r w:rsidRPr="008D00AB">
                      <w:rPr>
                        <w:rFonts w:hint="eastAsia"/>
                        <w:sz w:val="21"/>
                      </w:rPr>
                      <w:t>201</w:t>
                    </w:r>
                    <w:r w:rsidRPr="008D00AB">
                      <w:rPr>
                        <w:sz w:val="21"/>
                      </w:rPr>
                      <w:t>8</w:t>
                    </w:r>
                    <w:r w:rsidRPr="008D00AB">
                      <w:rPr>
                        <w:rFonts w:hint="eastAsia"/>
                        <w:sz w:val="21"/>
                      </w:rPr>
                      <w:t>年</w:t>
                    </w:r>
                  </w:p>
                </w:tc>
              </w:sdtContent>
            </w:sdt>
            <w:tc>
              <w:tcPr>
                <w:tcW w:w="936" w:type="dxa"/>
              </w:tcPr>
              <w:p w:rsidR="009940AA" w:rsidRPr="008D00AB" w:rsidRDefault="009940AA" w:rsidP="009940AA">
                <w:pPr>
                  <w:jc w:val="right"/>
                  <w:rPr>
                    <w:sz w:val="21"/>
                  </w:rPr>
                </w:pPr>
                <w:r w:rsidRPr="008D00AB">
                  <w:rPr>
                    <w:rFonts w:hint="eastAsia"/>
                    <w:sz w:val="21"/>
                  </w:rPr>
                  <w:t>0.00</w:t>
                </w:r>
              </w:p>
            </w:tc>
            <w:tc>
              <w:tcPr>
                <w:tcW w:w="1009" w:type="dxa"/>
              </w:tcPr>
              <w:p w:rsidR="009940AA" w:rsidRPr="008D00AB" w:rsidRDefault="009940AA" w:rsidP="009940AA">
                <w:pPr>
                  <w:jc w:val="right"/>
                  <w:rPr>
                    <w:sz w:val="21"/>
                  </w:rPr>
                </w:pPr>
                <w:r w:rsidRPr="008D00AB">
                  <w:rPr>
                    <w:sz w:val="21"/>
                  </w:rPr>
                  <w:t>0.00</w:t>
                </w:r>
              </w:p>
            </w:tc>
            <w:tc>
              <w:tcPr>
                <w:tcW w:w="1105" w:type="dxa"/>
              </w:tcPr>
              <w:p w:rsidR="009940AA" w:rsidRPr="008D00AB" w:rsidRDefault="009940AA" w:rsidP="009940AA">
                <w:pPr>
                  <w:jc w:val="right"/>
                  <w:rPr>
                    <w:sz w:val="21"/>
                  </w:rPr>
                </w:pPr>
                <w:r w:rsidRPr="008D00AB">
                  <w:rPr>
                    <w:sz w:val="21"/>
                  </w:rPr>
                  <w:t>0.00</w:t>
                </w:r>
              </w:p>
            </w:tc>
            <w:tc>
              <w:tcPr>
                <w:tcW w:w="1776" w:type="dxa"/>
              </w:tcPr>
              <w:p w:rsidR="009940AA" w:rsidRPr="008D00AB" w:rsidRDefault="009940AA" w:rsidP="009940AA">
                <w:pPr>
                  <w:jc w:val="right"/>
                  <w:rPr>
                    <w:sz w:val="21"/>
                  </w:rPr>
                </w:pPr>
                <w:r w:rsidRPr="008D00AB">
                  <w:rPr>
                    <w:sz w:val="21"/>
                  </w:rPr>
                  <w:t>0.00</w:t>
                </w:r>
              </w:p>
            </w:tc>
            <w:tc>
              <w:tcPr>
                <w:tcW w:w="1896" w:type="dxa"/>
              </w:tcPr>
              <w:p w:rsidR="009940AA" w:rsidRPr="008D00AB" w:rsidRDefault="009940AA" w:rsidP="009940AA">
                <w:pPr>
                  <w:jc w:val="right"/>
                  <w:rPr>
                    <w:sz w:val="21"/>
                  </w:rPr>
                </w:pPr>
                <w:r w:rsidRPr="008D00AB">
                  <w:rPr>
                    <w:sz w:val="21"/>
                  </w:rPr>
                  <w:t>37,672,923.37</w:t>
                </w:r>
              </w:p>
            </w:tc>
            <w:tc>
              <w:tcPr>
                <w:tcW w:w="1270" w:type="dxa"/>
              </w:tcPr>
              <w:p w:rsidR="009940AA" w:rsidRPr="008D00AB" w:rsidRDefault="009940AA" w:rsidP="009940AA">
                <w:pPr>
                  <w:jc w:val="right"/>
                  <w:rPr>
                    <w:sz w:val="21"/>
                  </w:rPr>
                </w:pPr>
                <w:r w:rsidRPr="008D00AB">
                  <w:rPr>
                    <w:sz w:val="21"/>
                  </w:rPr>
                  <w:t>0.00%</w:t>
                </w:r>
              </w:p>
            </w:tc>
          </w:tr>
          <w:tr w:rsidR="009940AA" w:rsidRPr="008D00AB" w:rsidTr="009940AA">
            <w:sdt>
              <w:sdtPr>
                <w:tag w:val="_PLD_a1e557ccd42748f8952ee8a05606fdbb"/>
                <w:id w:val="1057815873"/>
                <w:lock w:val="sdtLocked"/>
              </w:sdtPr>
              <w:sdtEndPr>
                <w:rPr>
                  <w:sz w:val="21"/>
                </w:rPr>
              </w:sdtEndPr>
              <w:sdtContent>
                <w:tc>
                  <w:tcPr>
                    <w:tcW w:w="1057" w:type="dxa"/>
                  </w:tcPr>
                  <w:p w:rsidR="009940AA" w:rsidRPr="008D00AB" w:rsidRDefault="009940AA" w:rsidP="009940AA">
                    <w:pPr>
                      <w:rPr>
                        <w:sz w:val="21"/>
                      </w:rPr>
                    </w:pPr>
                    <w:r w:rsidRPr="008D00AB">
                      <w:rPr>
                        <w:rFonts w:hint="eastAsia"/>
                        <w:sz w:val="21"/>
                      </w:rPr>
                      <w:t>201</w:t>
                    </w:r>
                    <w:r w:rsidRPr="008D00AB">
                      <w:rPr>
                        <w:sz w:val="21"/>
                      </w:rPr>
                      <w:t>7</w:t>
                    </w:r>
                    <w:r w:rsidRPr="008D00AB">
                      <w:rPr>
                        <w:rFonts w:hint="eastAsia"/>
                        <w:sz w:val="21"/>
                      </w:rPr>
                      <w:t>年</w:t>
                    </w:r>
                  </w:p>
                </w:tc>
              </w:sdtContent>
            </w:sdt>
            <w:tc>
              <w:tcPr>
                <w:tcW w:w="936" w:type="dxa"/>
              </w:tcPr>
              <w:p w:rsidR="009940AA" w:rsidRPr="008D00AB" w:rsidRDefault="009940AA" w:rsidP="009940AA">
                <w:pPr>
                  <w:jc w:val="right"/>
                  <w:rPr>
                    <w:sz w:val="21"/>
                  </w:rPr>
                </w:pPr>
                <w:r w:rsidRPr="008D00AB">
                  <w:rPr>
                    <w:sz w:val="21"/>
                  </w:rPr>
                  <w:t>0.00</w:t>
                </w:r>
              </w:p>
            </w:tc>
            <w:tc>
              <w:tcPr>
                <w:tcW w:w="1009" w:type="dxa"/>
              </w:tcPr>
              <w:p w:rsidR="009940AA" w:rsidRPr="008D00AB" w:rsidRDefault="009940AA" w:rsidP="009940AA">
                <w:pPr>
                  <w:jc w:val="right"/>
                  <w:rPr>
                    <w:sz w:val="21"/>
                  </w:rPr>
                </w:pPr>
                <w:r w:rsidRPr="008D00AB">
                  <w:rPr>
                    <w:sz w:val="21"/>
                  </w:rPr>
                  <w:t>0.00</w:t>
                </w:r>
              </w:p>
            </w:tc>
            <w:tc>
              <w:tcPr>
                <w:tcW w:w="1105" w:type="dxa"/>
              </w:tcPr>
              <w:p w:rsidR="009940AA" w:rsidRPr="008D00AB" w:rsidRDefault="009940AA" w:rsidP="009940AA">
                <w:pPr>
                  <w:jc w:val="right"/>
                  <w:rPr>
                    <w:sz w:val="21"/>
                  </w:rPr>
                </w:pPr>
                <w:r w:rsidRPr="008D00AB">
                  <w:rPr>
                    <w:sz w:val="21"/>
                  </w:rPr>
                  <w:t>0.00</w:t>
                </w:r>
              </w:p>
            </w:tc>
            <w:tc>
              <w:tcPr>
                <w:tcW w:w="1776" w:type="dxa"/>
              </w:tcPr>
              <w:p w:rsidR="009940AA" w:rsidRPr="008D00AB" w:rsidRDefault="009940AA" w:rsidP="009940AA">
                <w:pPr>
                  <w:jc w:val="right"/>
                  <w:rPr>
                    <w:sz w:val="21"/>
                  </w:rPr>
                </w:pPr>
                <w:r w:rsidRPr="008D00AB">
                  <w:rPr>
                    <w:rFonts w:hint="eastAsia"/>
                    <w:sz w:val="21"/>
                  </w:rPr>
                  <w:t>0.00</w:t>
                </w:r>
              </w:p>
            </w:tc>
            <w:tc>
              <w:tcPr>
                <w:tcW w:w="1896" w:type="dxa"/>
              </w:tcPr>
              <w:p w:rsidR="009940AA" w:rsidRPr="008D00AB" w:rsidRDefault="009940AA" w:rsidP="009940AA">
                <w:pPr>
                  <w:jc w:val="right"/>
                  <w:rPr>
                    <w:sz w:val="21"/>
                  </w:rPr>
                </w:pPr>
                <w:r w:rsidRPr="008D00AB">
                  <w:rPr>
                    <w:sz w:val="21"/>
                  </w:rPr>
                  <w:t>128,506,702.75</w:t>
                </w:r>
              </w:p>
            </w:tc>
            <w:tc>
              <w:tcPr>
                <w:tcW w:w="1270" w:type="dxa"/>
              </w:tcPr>
              <w:p w:rsidR="009940AA" w:rsidRPr="008D00AB" w:rsidRDefault="009940AA" w:rsidP="009940AA">
                <w:pPr>
                  <w:jc w:val="right"/>
                  <w:rPr>
                    <w:sz w:val="21"/>
                  </w:rPr>
                </w:pPr>
                <w:r w:rsidRPr="008D00AB">
                  <w:rPr>
                    <w:rFonts w:hint="eastAsia"/>
                    <w:sz w:val="21"/>
                  </w:rPr>
                  <w:t>30.08</w:t>
                </w:r>
              </w:p>
            </w:tc>
          </w:tr>
        </w:tbl>
        <w:p w:rsidR="009940AA" w:rsidRDefault="009940AA"/>
        <w:p w:rsidR="00190745" w:rsidRDefault="002538B4"/>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sdtPr>
      <w:sdtEndPr>
        <w:rPr>
          <w:rFonts w:hint="eastAsia"/>
        </w:rPr>
      </w:sdtEndPr>
      <w:sdtContent>
        <w:p w:rsidR="00190745" w:rsidRDefault="00190745" w:rsidP="00190745">
          <w:pPr>
            <w:pStyle w:val="30"/>
            <w:numPr>
              <w:ilvl w:val="0"/>
              <w:numId w:val="41"/>
            </w:numPr>
          </w:pPr>
          <w:r>
            <w:t>以现金方式回购股份计入现金分红的情况</w:t>
          </w:r>
        </w:p>
        <w:sdt>
          <w:sdtPr>
            <w:alias w:val="是否适用：以现金方式要约回购股份计入现金分红的情况[双击切换]"/>
            <w:tag w:val="_GBC_a607ac1b63154d4ea685a5cc4cd11195"/>
            <w:id w:val="1157805507"/>
            <w:lock w:val="sdtContentLocked"/>
          </w:sdtPr>
          <w:sdtContent>
            <w:p w:rsidR="00190745" w:rsidRDefault="002538B4" w:rsidP="003276D4">
              <w:r>
                <w:fldChar w:fldCharType="begin"/>
              </w:r>
              <w:r w:rsidR="003276D4">
                <w:instrText xml:space="preserve">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sdtPr>
      <w:sdtContent>
        <w:p w:rsidR="00190745" w:rsidRDefault="00190745" w:rsidP="00190745">
          <w:pPr>
            <w:pStyle w:val="30"/>
            <w:numPr>
              <w:ilvl w:val="0"/>
              <w:numId w:val="41"/>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sdtPr>
          <w:sdtContent>
            <w:p w:rsidR="00190745" w:rsidRDefault="002538B4" w:rsidP="003276D4">
              <w:r>
                <w:fldChar w:fldCharType="begin"/>
              </w:r>
              <w:r w:rsidR="003276D4">
                <w:instrText xml:space="preserve">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p w:rsidR="00190745" w:rsidRDefault="00190745" w:rsidP="00190745">
      <w:pPr>
        <w:pStyle w:val="20"/>
        <w:numPr>
          <w:ilvl w:val="0"/>
          <w:numId w:val="7"/>
        </w:numPr>
      </w:pPr>
      <w:r>
        <w:rPr>
          <w:rFonts w:hint="eastAsia"/>
        </w:rPr>
        <w:t>承诺事项履行情况</w:t>
      </w:r>
    </w:p>
    <w:sdt>
      <w:sdtPr>
        <w:rPr>
          <w:rFonts w:ascii="宋体" w:hAnsi="宋体" w:cs="宋体" w:hint="eastAsia"/>
          <w:b w:val="0"/>
          <w:bCs w:val="0"/>
          <w:kern w:val="0"/>
          <w:szCs w:val="21"/>
        </w:rPr>
        <w:alias w:val="模块:上市公司、持股5%以上的股东、控股股东及实际控制人在报告期内承诺事项"/>
        <w:tag w:val="_SEC_993caead489c45a092f4575c075d1bcf"/>
        <w:id w:val="1508419"/>
        <w:lock w:val="sdtLocked"/>
      </w:sdtPr>
      <w:sdtEndPr>
        <w:rPr>
          <w:rFonts w:hint="default"/>
          <w:szCs w:val="24"/>
        </w:rPr>
      </w:sdtEndPr>
      <w:sdtContent>
        <w:p w:rsidR="00190745" w:rsidRDefault="00190745" w:rsidP="005F0017">
          <w:pPr>
            <w:pStyle w:val="30"/>
            <w:numPr>
              <w:ilvl w:val="1"/>
              <w:numId w:val="109"/>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sdtPr>
          <w:sdtContent>
            <w:p w:rsidR="00190745" w:rsidRPr="008D00AB" w:rsidRDefault="002538B4">
              <w:pPr>
                <w:rPr>
                  <w:sz w:val="21"/>
                </w:rPr>
              </w:pPr>
              <w:r>
                <w:fldChar w:fldCharType="begin"/>
              </w:r>
              <w:r w:rsidR="00A6660D">
                <w:instrText xml:space="preserve">MACROBUTTON  SnrToggleCheckbox √适用 </w:instrText>
              </w:r>
              <w:r>
                <w:fldChar w:fldCharType="end"/>
              </w:r>
              <w:r>
                <w:fldChar w:fldCharType="begin"/>
              </w:r>
              <w:r w:rsidR="00190745">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868"/>
            <w:gridCol w:w="897"/>
            <w:gridCol w:w="938"/>
            <w:gridCol w:w="938"/>
            <w:gridCol w:w="966"/>
            <w:gridCol w:w="947"/>
            <w:gridCol w:w="1109"/>
            <w:gridCol w:w="870"/>
          </w:tblGrid>
          <w:tr w:rsidR="00A6660D" w:rsidRPr="008D00AB" w:rsidTr="008B5C6D">
            <w:sdt>
              <w:sdtPr>
                <w:tag w:val="_PLD_415cfb23b46b41fba9f0b895a1088fd6"/>
                <w:id w:val="167216764"/>
                <w:lock w:val="sdtLocked"/>
              </w:sdtPr>
              <w:sdtEndPr>
                <w:rPr>
                  <w:sz w:val="21"/>
                </w:rPr>
              </w:sdtEndPr>
              <w:sdtContent>
                <w:tc>
                  <w:tcPr>
                    <w:tcW w:w="842"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承诺背景</w:t>
                    </w:r>
                  </w:p>
                </w:tc>
              </w:sdtContent>
            </w:sdt>
            <w:sdt>
              <w:sdtPr>
                <w:tag w:val="_PLD_6d89eb5533974f2f9b788e2563589a7c"/>
                <w:id w:val="-1326356057"/>
                <w:lock w:val="sdtLocked"/>
              </w:sdtPr>
              <w:sdtEndPr>
                <w:rPr>
                  <w:sz w:val="21"/>
                </w:rPr>
              </w:sdtEndPr>
              <w:sdtContent>
                <w:tc>
                  <w:tcPr>
                    <w:tcW w:w="479"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承诺</w:t>
                    </w:r>
                  </w:p>
                  <w:p w:rsidR="00A6660D" w:rsidRPr="008D00AB" w:rsidRDefault="00A6660D" w:rsidP="008B5C6D">
                    <w:pPr>
                      <w:jc w:val="center"/>
                      <w:rPr>
                        <w:sz w:val="21"/>
                        <w:szCs w:val="21"/>
                      </w:rPr>
                    </w:pPr>
                    <w:r w:rsidRPr="008D00AB">
                      <w:rPr>
                        <w:rFonts w:hint="eastAsia"/>
                        <w:sz w:val="21"/>
                        <w:szCs w:val="21"/>
                      </w:rPr>
                      <w:t>类型</w:t>
                    </w:r>
                  </w:p>
                </w:tc>
              </w:sdtContent>
            </w:sdt>
            <w:sdt>
              <w:sdtPr>
                <w:tag w:val="_PLD_4e3459cf954648c5ade489d7f239c9b2"/>
                <w:id w:val="-2091609363"/>
                <w:lock w:val="sdtLocked"/>
              </w:sdtPr>
              <w:sdtEndPr>
                <w:rPr>
                  <w:sz w:val="21"/>
                </w:rPr>
              </w:sdtEndPr>
              <w:sdtContent>
                <w:tc>
                  <w:tcPr>
                    <w:tcW w:w="495"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承诺方</w:t>
                    </w:r>
                  </w:p>
                </w:tc>
              </w:sdtContent>
            </w:sdt>
            <w:sdt>
              <w:sdtPr>
                <w:tag w:val="_PLD_b7ba969a5a9f484b969e33829f8fee27"/>
                <w:id w:val="-152912973"/>
                <w:lock w:val="sdtLocked"/>
              </w:sdtPr>
              <w:sdtEndPr>
                <w:rPr>
                  <w:sz w:val="21"/>
                </w:rPr>
              </w:sdtEndPr>
              <w:sdtContent>
                <w:tc>
                  <w:tcPr>
                    <w:tcW w:w="518"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承诺</w:t>
                    </w:r>
                  </w:p>
                  <w:p w:rsidR="00A6660D" w:rsidRPr="008D00AB" w:rsidRDefault="00A6660D" w:rsidP="008B5C6D">
                    <w:pPr>
                      <w:jc w:val="center"/>
                      <w:rPr>
                        <w:sz w:val="21"/>
                        <w:szCs w:val="21"/>
                      </w:rPr>
                    </w:pPr>
                    <w:r w:rsidRPr="008D00AB">
                      <w:rPr>
                        <w:rFonts w:hint="eastAsia"/>
                        <w:sz w:val="21"/>
                        <w:szCs w:val="21"/>
                      </w:rPr>
                      <w:t>内容</w:t>
                    </w:r>
                  </w:p>
                </w:tc>
              </w:sdtContent>
            </w:sdt>
            <w:sdt>
              <w:sdtPr>
                <w:tag w:val="_PLD_f0fda96fdc9f43318315f33cf1099787"/>
                <w:id w:val="434177768"/>
                <w:lock w:val="sdtLocked"/>
              </w:sdtPr>
              <w:sdtEndPr>
                <w:rPr>
                  <w:sz w:val="21"/>
                </w:rPr>
              </w:sdtEndPr>
              <w:sdtContent>
                <w:tc>
                  <w:tcPr>
                    <w:tcW w:w="518"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承诺时间及期限</w:t>
                    </w:r>
                  </w:p>
                </w:tc>
              </w:sdtContent>
            </w:sdt>
            <w:sdt>
              <w:sdtPr>
                <w:tag w:val="_PLD_81953845df7c406091c017485ffe89d0"/>
                <w:id w:val="962772769"/>
                <w:lock w:val="sdtLocked"/>
              </w:sdtPr>
              <w:sdtEndPr>
                <w:rPr>
                  <w:sz w:val="21"/>
                </w:rPr>
              </w:sdtEndPr>
              <w:sdtContent>
                <w:tc>
                  <w:tcPr>
                    <w:tcW w:w="533"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是否有履行期限</w:t>
                    </w:r>
                  </w:p>
                </w:tc>
              </w:sdtContent>
            </w:sdt>
            <w:sdt>
              <w:sdtPr>
                <w:tag w:val="_PLD_f70c8d8e3e374db7a8e212809462bcc0"/>
                <w:id w:val="-960572859"/>
                <w:lock w:val="sdtLocked"/>
              </w:sdtPr>
              <w:sdtEndPr>
                <w:rPr>
                  <w:sz w:val="21"/>
                </w:rPr>
              </w:sdtEndPr>
              <w:sdtContent>
                <w:tc>
                  <w:tcPr>
                    <w:tcW w:w="523"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是否及时严格履行</w:t>
                    </w:r>
                  </w:p>
                </w:tc>
              </w:sdtContent>
            </w:sdt>
            <w:sdt>
              <w:sdtPr>
                <w:tag w:val="_PLD_30da9c1a74564266bdab010410b3cfc4"/>
                <w:id w:val="61611870"/>
                <w:lock w:val="sdtLocked"/>
              </w:sdtPr>
              <w:sdtEndPr>
                <w:rPr>
                  <w:sz w:val="21"/>
                </w:rPr>
              </w:sdtEndPr>
              <w:sdtContent>
                <w:tc>
                  <w:tcPr>
                    <w:tcW w:w="612"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如未能及时履行应说明未完成履行的具体原因</w:t>
                    </w:r>
                  </w:p>
                </w:tc>
              </w:sdtContent>
            </w:sdt>
            <w:sdt>
              <w:sdtPr>
                <w:tag w:val="_PLD_885166d72adc442aaa68aa0f496582ae"/>
                <w:id w:val="-1292444955"/>
                <w:lock w:val="sdtLocked"/>
              </w:sdtPr>
              <w:sdtEndPr>
                <w:rPr>
                  <w:sz w:val="21"/>
                </w:rPr>
              </w:sdtEndPr>
              <w:sdtContent>
                <w:tc>
                  <w:tcPr>
                    <w:tcW w:w="480" w:type="pct"/>
                    <w:shd w:val="clear" w:color="auto" w:fill="auto"/>
                    <w:vAlign w:val="center"/>
                  </w:tcPr>
                  <w:p w:rsidR="00A6660D" w:rsidRPr="008D00AB" w:rsidRDefault="00A6660D" w:rsidP="008B5C6D">
                    <w:pPr>
                      <w:jc w:val="center"/>
                      <w:rPr>
                        <w:sz w:val="21"/>
                        <w:szCs w:val="21"/>
                      </w:rPr>
                    </w:pPr>
                    <w:r w:rsidRPr="008D00AB">
                      <w:rPr>
                        <w:rFonts w:hint="eastAsia"/>
                        <w:sz w:val="21"/>
                        <w:szCs w:val="21"/>
                      </w:rPr>
                      <w:t>如未能及时履行应说明下一步计划</w:t>
                    </w:r>
                  </w:p>
                </w:tc>
              </w:sdtContent>
            </w:sdt>
          </w:tr>
          <w:sdt>
            <w:sdtPr>
              <w:rPr>
                <w:rFonts w:hint="eastAsia"/>
                <w:szCs w:val="21"/>
              </w:rPr>
              <w:alias w:val="与收购报告书或权益变动报告书相关承诺"/>
              <w:tag w:val="_TUP_b029e9ef9af246b89ed04f31f709addd"/>
              <w:id w:val="1341665681"/>
              <w:lock w:val="sdtLocked"/>
            </w:sdtPr>
            <w:sdtEndPr>
              <w:rPr>
                <w:rFonts w:hint="default"/>
                <w:sz w:val="21"/>
              </w:rPr>
            </w:sdtEndPr>
            <w:sdtContent>
              <w:tr w:rsidR="00A6660D" w:rsidRPr="008D00AB" w:rsidTr="008B5C6D">
                <w:trPr>
                  <w:trHeight w:val="629"/>
                </w:trPr>
                <w:tc>
                  <w:tcPr>
                    <w:tcW w:w="842" w:type="pct"/>
                    <w:vMerge w:val="restart"/>
                    <w:shd w:val="clear" w:color="auto" w:fill="auto"/>
                    <w:vAlign w:val="center"/>
                  </w:tcPr>
                  <w:sdt>
                    <w:sdtPr>
                      <w:rPr>
                        <w:rFonts w:hint="eastAsia"/>
                        <w:szCs w:val="21"/>
                      </w:rPr>
                      <w:tag w:val="_PLD_fdaa92c57a7c4f64aa3471fb3461bc10"/>
                      <w:id w:val="-521869285"/>
                      <w:lock w:val="sdtLocked"/>
                    </w:sdtPr>
                    <w:sdtEndPr>
                      <w:rPr>
                        <w:sz w:val="21"/>
                      </w:rPr>
                    </w:sdtEndPr>
                    <w:sdtContent>
                      <w:p w:rsidR="00A6660D" w:rsidRPr="008D00AB" w:rsidRDefault="00A6660D" w:rsidP="008B5C6D">
                        <w:pPr>
                          <w:rPr>
                            <w:sz w:val="21"/>
                            <w:szCs w:val="21"/>
                          </w:rPr>
                        </w:pPr>
                        <w:r w:rsidRPr="008D00AB">
                          <w:rPr>
                            <w:rFonts w:hint="eastAsia"/>
                            <w:sz w:val="21"/>
                            <w:szCs w:val="21"/>
                          </w:rPr>
                          <w:t>收购报告书或权益变动报告书中所作承诺</w:t>
                        </w:r>
                      </w:p>
                    </w:sdtContent>
                  </w:sdt>
                </w:tc>
                <w:sdt>
                  <w:sdtPr>
                    <w:rPr>
                      <w:sz w:val="21"/>
                      <w:szCs w:val="21"/>
                    </w:rPr>
                    <w:alias w:val="与收购报告书或权益变动报告书相关承诺-承诺类型"/>
                    <w:tag w:val="_GBC_7e8c7b9404c242d88bc81acdfb745cf2"/>
                    <w:id w:val="-8237428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9" w:type="pct"/>
                        <w:shd w:val="clear" w:color="auto" w:fill="auto"/>
                      </w:tcPr>
                      <w:p w:rsidR="00A6660D" w:rsidRPr="008D00AB" w:rsidRDefault="00A6660D" w:rsidP="008B5C6D">
                        <w:pPr>
                          <w:rPr>
                            <w:color w:val="FFC000"/>
                            <w:sz w:val="21"/>
                            <w:szCs w:val="21"/>
                          </w:rPr>
                        </w:pPr>
                        <w:r w:rsidRPr="008D00AB">
                          <w:rPr>
                            <w:sz w:val="21"/>
                            <w:szCs w:val="21"/>
                          </w:rPr>
                          <w:t>解决同业竞争</w:t>
                        </w:r>
                      </w:p>
                    </w:tc>
                  </w:sdtContent>
                </w:sdt>
                <w:tc>
                  <w:tcPr>
                    <w:tcW w:w="495" w:type="pct"/>
                    <w:shd w:val="clear" w:color="auto" w:fill="auto"/>
                  </w:tcPr>
                  <w:p w:rsidR="00A6660D" w:rsidRPr="008D00AB" w:rsidRDefault="00A6660D" w:rsidP="008B5C6D">
                    <w:pPr>
                      <w:rPr>
                        <w:sz w:val="21"/>
                        <w:szCs w:val="21"/>
                      </w:rPr>
                    </w:pPr>
                    <w:r w:rsidRPr="008D00AB">
                      <w:rPr>
                        <w:sz w:val="21"/>
                      </w:rPr>
                      <w:t>东方国际集团</w:t>
                    </w:r>
                  </w:p>
                </w:tc>
                <w:tc>
                  <w:tcPr>
                    <w:tcW w:w="518" w:type="pct"/>
                    <w:shd w:val="clear" w:color="auto" w:fill="auto"/>
                  </w:tcPr>
                  <w:p w:rsidR="00A6660D" w:rsidRPr="008D00AB" w:rsidRDefault="00A6660D" w:rsidP="008B5C6D">
                    <w:pPr>
                      <w:rPr>
                        <w:sz w:val="21"/>
                        <w:szCs w:val="21"/>
                      </w:rPr>
                    </w:pPr>
                    <w:r w:rsidRPr="008D00AB">
                      <w:rPr>
                        <w:sz w:val="21"/>
                      </w:rPr>
                      <w:t>详细内容见承诺（一）</w:t>
                    </w:r>
                  </w:p>
                </w:tc>
                <w:tc>
                  <w:tcPr>
                    <w:tcW w:w="518" w:type="pct"/>
                    <w:shd w:val="clear" w:color="auto" w:fill="auto"/>
                  </w:tcPr>
                  <w:p w:rsidR="00A6660D" w:rsidRPr="008D00AB" w:rsidRDefault="00A6660D" w:rsidP="008B5C6D">
                    <w:pPr>
                      <w:rPr>
                        <w:sz w:val="21"/>
                        <w:szCs w:val="21"/>
                      </w:rPr>
                    </w:pPr>
                    <w:r w:rsidRPr="008D00AB">
                      <w:rPr>
                        <w:sz w:val="21"/>
                      </w:rPr>
                      <w:t>长期</w:t>
                    </w:r>
                  </w:p>
                </w:tc>
                <w:sdt>
                  <w:sdtPr>
                    <w:rPr>
                      <w:sz w:val="21"/>
                      <w:szCs w:val="21"/>
                    </w:rPr>
                    <w:alias w:val="与收购报告书或权益变动报告书相关承诺-是否有履行期限"/>
                    <w:tag w:val="_GBC_3738be69c5c34784a9199ff6b9605c3b"/>
                    <w:id w:val="1849828549"/>
                    <w:lock w:val="sdtLocked"/>
                    <w:comboBox>
                      <w:listItem w:displayText="是" w:value="true"/>
                      <w:listItem w:displayText="否" w:value="false"/>
                    </w:comboBox>
                  </w:sdtPr>
                  <w:sdtContent>
                    <w:tc>
                      <w:tcPr>
                        <w:tcW w:w="533" w:type="pct"/>
                        <w:shd w:val="clear" w:color="auto" w:fill="auto"/>
                      </w:tcPr>
                      <w:p w:rsidR="00A6660D" w:rsidRPr="008D00AB" w:rsidRDefault="00A6660D" w:rsidP="008B5C6D">
                        <w:pPr>
                          <w:rPr>
                            <w:sz w:val="21"/>
                            <w:szCs w:val="21"/>
                          </w:rPr>
                        </w:pPr>
                        <w:r w:rsidRPr="008D00AB">
                          <w:rPr>
                            <w:sz w:val="21"/>
                            <w:szCs w:val="21"/>
                          </w:rPr>
                          <w:t>是</w:t>
                        </w:r>
                      </w:p>
                    </w:tc>
                  </w:sdtContent>
                </w:sdt>
                <w:sdt>
                  <w:sdtPr>
                    <w:rPr>
                      <w:sz w:val="21"/>
                      <w:szCs w:val="21"/>
                    </w:rPr>
                    <w:alias w:val="与收购报告书或权益变动报告书相关承诺-是否及时严格履行"/>
                    <w:tag w:val="_GBC_a8c36729ed1a46eb8af473efbe8b609b"/>
                    <w:id w:val="-359288979"/>
                    <w:lock w:val="sdtLocked"/>
                    <w:comboBox>
                      <w:listItem w:displayText="是" w:value="true"/>
                      <w:listItem w:displayText="否" w:value="false"/>
                    </w:comboBox>
                  </w:sdtPr>
                  <w:sdtContent>
                    <w:tc>
                      <w:tcPr>
                        <w:tcW w:w="523" w:type="pct"/>
                        <w:shd w:val="clear" w:color="auto" w:fill="auto"/>
                      </w:tcPr>
                      <w:p w:rsidR="00A6660D" w:rsidRPr="008D00AB" w:rsidRDefault="00A6660D" w:rsidP="008B5C6D">
                        <w:pPr>
                          <w:rPr>
                            <w:sz w:val="21"/>
                            <w:szCs w:val="21"/>
                          </w:rPr>
                        </w:pPr>
                        <w:r w:rsidRPr="008D00AB">
                          <w:rPr>
                            <w:sz w:val="21"/>
                            <w:szCs w:val="21"/>
                          </w:rPr>
                          <w:t>是</w:t>
                        </w:r>
                      </w:p>
                    </w:tc>
                  </w:sdtContent>
                </w:sdt>
                <w:tc>
                  <w:tcPr>
                    <w:tcW w:w="612" w:type="pct"/>
                    <w:shd w:val="clear" w:color="auto" w:fill="auto"/>
                  </w:tcPr>
                  <w:p w:rsidR="00A6660D" w:rsidRPr="008D00AB" w:rsidRDefault="00A6660D" w:rsidP="008B5C6D">
                    <w:pPr>
                      <w:rPr>
                        <w:sz w:val="21"/>
                        <w:szCs w:val="21"/>
                      </w:rPr>
                    </w:pPr>
                    <w:r w:rsidRPr="008D00AB">
                      <w:rPr>
                        <w:sz w:val="21"/>
                      </w:rPr>
                      <w:t>不适用</w:t>
                    </w:r>
                  </w:p>
                </w:tc>
                <w:tc>
                  <w:tcPr>
                    <w:tcW w:w="480" w:type="pct"/>
                    <w:shd w:val="clear" w:color="auto" w:fill="auto"/>
                  </w:tcPr>
                  <w:p w:rsidR="00A6660D" w:rsidRPr="008D00AB" w:rsidRDefault="00A6660D" w:rsidP="008B5C6D">
                    <w:pPr>
                      <w:rPr>
                        <w:sz w:val="21"/>
                        <w:szCs w:val="21"/>
                      </w:rPr>
                    </w:pPr>
                    <w:r w:rsidRPr="008D00AB">
                      <w:rPr>
                        <w:sz w:val="21"/>
                      </w:rPr>
                      <w:t>不适用</w:t>
                    </w:r>
                  </w:p>
                </w:tc>
              </w:tr>
            </w:sdtContent>
          </w:sdt>
          <w:tr w:rsidR="00A6660D" w:rsidRPr="008D00AB" w:rsidTr="008B5C6D">
            <w:trPr>
              <w:trHeight w:val="629"/>
            </w:trPr>
            <w:tc>
              <w:tcPr>
                <w:tcW w:w="842" w:type="pct"/>
                <w:vMerge/>
                <w:shd w:val="clear" w:color="auto" w:fill="auto"/>
                <w:vAlign w:val="center"/>
              </w:tcPr>
              <w:p w:rsidR="00A6660D" w:rsidRPr="008D00AB" w:rsidRDefault="00A6660D" w:rsidP="008B5C6D">
                <w:pPr>
                  <w:rPr>
                    <w:sz w:val="21"/>
                  </w:rPr>
                </w:pPr>
              </w:p>
            </w:tc>
            <w:sdt>
              <w:sdtPr>
                <w:rPr>
                  <w:sz w:val="21"/>
                  <w:szCs w:val="21"/>
                </w:rPr>
                <w:alias w:val="与收购报告书或权益变动报告书相关承诺-承诺类型"/>
                <w:tag w:val="_GBC_7e8c7b9404c242d88bc81acdfb745cf2"/>
                <w:id w:val="-5445219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9" w:type="pct"/>
                    <w:shd w:val="clear" w:color="auto" w:fill="auto"/>
                  </w:tcPr>
                  <w:p w:rsidR="00A6660D" w:rsidRPr="008D00AB" w:rsidRDefault="00A6660D" w:rsidP="008B5C6D">
                    <w:pPr>
                      <w:rPr>
                        <w:color w:val="FFC000"/>
                        <w:sz w:val="21"/>
                        <w:szCs w:val="21"/>
                      </w:rPr>
                    </w:pPr>
                    <w:r w:rsidRPr="008D00AB">
                      <w:rPr>
                        <w:sz w:val="21"/>
                        <w:szCs w:val="21"/>
                      </w:rPr>
                      <w:t>解决同业竞争</w:t>
                    </w:r>
                  </w:p>
                </w:tc>
              </w:sdtContent>
            </w:sdt>
            <w:tc>
              <w:tcPr>
                <w:tcW w:w="495" w:type="pct"/>
                <w:shd w:val="clear" w:color="auto" w:fill="auto"/>
              </w:tcPr>
              <w:p w:rsidR="00A6660D" w:rsidRPr="008D00AB" w:rsidRDefault="00A6660D" w:rsidP="008B5C6D">
                <w:pPr>
                  <w:rPr>
                    <w:sz w:val="21"/>
                    <w:szCs w:val="21"/>
                  </w:rPr>
                </w:pPr>
                <w:r w:rsidRPr="008D00AB">
                  <w:rPr>
                    <w:sz w:val="21"/>
                  </w:rPr>
                  <w:t>东方国际集团</w:t>
                </w:r>
              </w:p>
            </w:tc>
            <w:tc>
              <w:tcPr>
                <w:tcW w:w="518" w:type="pct"/>
                <w:shd w:val="clear" w:color="auto" w:fill="auto"/>
              </w:tcPr>
              <w:p w:rsidR="00A6660D" w:rsidRPr="008D00AB" w:rsidRDefault="00A6660D" w:rsidP="008B5C6D">
                <w:pPr>
                  <w:rPr>
                    <w:sz w:val="21"/>
                    <w:szCs w:val="21"/>
                  </w:rPr>
                </w:pPr>
                <w:r w:rsidRPr="008D00AB">
                  <w:rPr>
                    <w:sz w:val="21"/>
                  </w:rPr>
                  <w:t>详细内容见承诺（二）</w:t>
                </w:r>
              </w:p>
            </w:tc>
            <w:tc>
              <w:tcPr>
                <w:tcW w:w="518" w:type="pct"/>
                <w:shd w:val="clear" w:color="auto" w:fill="auto"/>
              </w:tcPr>
              <w:p w:rsidR="00A6660D" w:rsidRPr="008D00AB" w:rsidRDefault="00A6660D" w:rsidP="008B5C6D">
                <w:pPr>
                  <w:rPr>
                    <w:sz w:val="21"/>
                    <w:szCs w:val="21"/>
                  </w:rPr>
                </w:pPr>
                <w:r w:rsidRPr="008D00AB">
                  <w:rPr>
                    <w:sz w:val="21"/>
                  </w:rPr>
                  <w:t>长期</w:t>
                </w:r>
              </w:p>
            </w:tc>
            <w:sdt>
              <w:sdtPr>
                <w:rPr>
                  <w:sz w:val="21"/>
                  <w:szCs w:val="21"/>
                </w:rPr>
                <w:alias w:val="与收购报告书或权益变动报告书相关承诺-是否有履行期限"/>
                <w:tag w:val="_GBC_3738be69c5c34784a9199ff6b9605c3b"/>
                <w:id w:val="670682357"/>
                <w:lock w:val="sdtLocked"/>
                <w:comboBox>
                  <w:listItem w:displayText="是" w:value="true"/>
                  <w:listItem w:displayText="否" w:value="false"/>
                </w:comboBox>
              </w:sdtPr>
              <w:sdtContent>
                <w:tc>
                  <w:tcPr>
                    <w:tcW w:w="533" w:type="pct"/>
                    <w:shd w:val="clear" w:color="auto" w:fill="auto"/>
                  </w:tcPr>
                  <w:p w:rsidR="00A6660D" w:rsidRPr="008D00AB" w:rsidRDefault="00A6660D" w:rsidP="008B5C6D">
                    <w:pPr>
                      <w:rPr>
                        <w:sz w:val="21"/>
                        <w:szCs w:val="21"/>
                      </w:rPr>
                    </w:pPr>
                    <w:r w:rsidRPr="008D00AB">
                      <w:rPr>
                        <w:sz w:val="21"/>
                        <w:szCs w:val="21"/>
                      </w:rPr>
                      <w:t>是</w:t>
                    </w:r>
                  </w:p>
                </w:tc>
              </w:sdtContent>
            </w:sdt>
            <w:sdt>
              <w:sdtPr>
                <w:rPr>
                  <w:sz w:val="21"/>
                  <w:szCs w:val="21"/>
                </w:rPr>
                <w:alias w:val="与收购报告书或权益变动报告书相关承诺-是否及时严格履行"/>
                <w:tag w:val="_GBC_a8c36729ed1a46eb8af473efbe8b609b"/>
                <w:id w:val="781303823"/>
                <w:lock w:val="sdtLocked"/>
                <w:comboBox>
                  <w:listItem w:displayText="是" w:value="true"/>
                  <w:listItem w:displayText="否" w:value="false"/>
                </w:comboBox>
              </w:sdtPr>
              <w:sdtContent>
                <w:tc>
                  <w:tcPr>
                    <w:tcW w:w="523" w:type="pct"/>
                    <w:shd w:val="clear" w:color="auto" w:fill="auto"/>
                  </w:tcPr>
                  <w:p w:rsidR="00A6660D" w:rsidRPr="008D00AB" w:rsidRDefault="00A6660D" w:rsidP="008B5C6D">
                    <w:pPr>
                      <w:rPr>
                        <w:sz w:val="21"/>
                        <w:szCs w:val="21"/>
                      </w:rPr>
                    </w:pPr>
                    <w:r w:rsidRPr="008D00AB">
                      <w:rPr>
                        <w:sz w:val="21"/>
                        <w:szCs w:val="21"/>
                      </w:rPr>
                      <w:t>是</w:t>
                    </w:r>
                  </w:p>
                </w:tc>
              </w:sdtContent>
            </w:sdt>
            <w:tc>
              <w:tcPr>
                <w:tcW w:w="612" w:type="pct"/>
                <w:shd w:val="clear" w:color="auto" w:fill="auto"/>
              </w:tcPr>
              <w:p w:rsidR="00A6660D" w:rsidRPr="008D00AB" w:rsidRDefault="00A6660D" w:rsidP="008B5C6D">
                <w:pPr>
                  <w:rPr>
                    <w:sz w:val="21"/>
                    <w:szCs w:val="21"/>
                  </w:rPr>
                </w:pPr>
                <w:r w:rsidRPr="008D00AB">
                  <w:rPr>
                    <w:sz w:val="21"/>
                  </w:rPr>
                  <w:t>不适用</w:t>
                </w:r>
              </w:p>
            </w:tc>
            <w:tc>
              <w:tcPr>
                <w:tcW w:w="480" w:type="pct"/>
                <w:shd w:val="clear" w:color="auto" w:fill="auto"/>
              </w:tcPr>
              <w:p w:rsidR="00A6660D" w:rsidRPr="008D00AB" w:rsidRDefault="00A6660D" w:rsidP="008B5C6D">
                <w:pPr>
                  <w:rPr>
                    <w:sz w:val="21"/>
                    <w:szCs w:val="21"/>
                  </w:rPr>
                </w:pPr>
                <w:r w:rsidRPr="008D00AB">
                  <w:rPr>
                    <w:sz w:val="21"/>
                  </w:rPr>
                  <w:t>不适用</w:t>
                </w:r>
              </w:p>
            </w:tc>
          </w:tr>
          <w:tr w:rsidR="00A6660D" w:rsidRPr="008D00AB" w:rsidTr="008B5C6D">
            <w:tc>
              <w:tcPr>
                <w:tcW w:w="842" w:type="pct"/>
                <w:vMerge/>
                <w:shd w:val="clear" w:color="auto" w:fill="auto"/>
                <w:vAlign w:val="center"/>
              </w:tcPr>
              <w:p w:rsidR="00A6660D" w:rsidRPr="008D00AB" w:rsidRDefault="00A6660D" w:rsidP="008B5C6D">
                <w:pPr>
                  <w:rPr>
                    <w:sz w:val="21"/>
                  </w:rPr>
                </w:pPr>
              </w:p>
            </w:tc>
            <w:sdt>
              <w:sdtPr>
                <w:rPr>
                  <w:sz w:val="21"/>
                  <w:szCs w:val="21"/>
                </w:rPr>
                <w:alias w:val="与重大资产重组相关的承诺-承诺类型"/>
                <w:tag w:val="_GBC_aa9c1c9305e348ad982dd128c1675ee8"/>
                <w:id w:val="17306510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79" w:type="pct"/>
                    <w:shd w:val="clear" w:color="auto" w:fill="auto"/>
                  </w:tcPr>
                  <w:p w:rsidR="00A6660D" w:rsidRPr="008D00AB" w:rsidRDefault="00A6660D" w:rsidP="008B5C6D">
                    <w:pPr>
                      <w:rPr>
                        <w:color w:val="FFC000"/>
                        <w:sz w:val="21"/>
                        <w:szCs w:val="21"/>
                      </w:rPr>
                    </w:pPr>
                    <w:r w:rsidRPr="008D00AB">
                      <w:rPr>
                        <w:sz w:val="21"/>
                        <w:szCs w:val="21"/>
                      </w:rPr>
                      <w:t>其他</w:t>
                    </w:r>
                  </w:p>
                </w:tc>
              </w:sdtContent>
            </w:sdt>
            <w:tc>
              <w:tcPr>
                <w:tcW w:w="495" w:type="pct"/>
                <w:shd w:val="clear" w:color="auto" w:fill="auto"/>
              </w:tcPr>
              <w:p w:rsidR="00A6660D" w:rsidRPr="008D00AB" w:rsidRDefault="00A6660D" w:rsidP="008B5C6D">
                <w:pPr>
                  <w:rPr>
                    <w:sz w:val="21"/>
                    <w:szCs w:val="21"/>
                  </w:rPr>
                </w:pPr>
                <w:r w:rsidRPr="008D00AB">
                  <w:rPr>
                    <w:sz w:val="21"/>
                  </w:rPr>
                  <w:t>东方国际集团</w:t>
                </w:r>
              </w:p>
            </w:tc>
            <w:tc>
              <w:tcPr>
                <w:tcW w:w="518" w:type="pct"/>
                <w:shd w:val="clear" w:color="auto" w:fill="auto"/>
              </w:tcPr>
              <w:p w:rsidR="00A6660D" w:rsidRPr="008D00AB" w:rsidRDefault="00A6660D" w:rsidP="008B5C6D">
                <w:pPr>
                  <w:rPr>
                    <w:sz w:val="21"/>
                    <w:szCs w:val="21"/>
                  </w:rPr>
                </w:pPr>
                <w:r w:rsidRPr="008D00AB">
                  <w:rPr>
                    <w:sz w:val="21"/>
                  </w:rPr>
                  <w:t>详细内容见承诺（三）</w:t>
                </w:r>
              </w:p>
            </w:tc>
            <w:tc>
              <w:tcPr>
                <w:tcW w:w="518" w:type="pct"/>
                <w:shd w:val="clear" w:color="auto" w:fill="auto"/>
              </w:tcPr>
              <w:p w:rsidR="00A6660D" w:rsidRPr="008D00AB" w:rsidRDefault="00A6660D" w:rsidP="008B5C6D">
                <w:pPr>
                  <w:rPr>
                    <w:sz w:val="21"/>
                    <w:szCs w:val="21"/>
                  </w:rPr>
                </w:pPr>
                <w:r w:rsidRPr="008D00AB">
                  <w:rPr>
                    <w:sz w:val="21"/>
                  </w:rPr>
                  <w:t>长期</w:t>
                </w:r>
              </w:p>
            </w:tc>
            <w:sdt>
              <w:sdtPr>
                <w:rPr>
                  <w:sz w:val="21"/>
                  <w:szCs w:val="21"/>
                </w:rPr>
                <w:alias w:val="与重大资产重组相关的承诺-是否有履行期限"/>
                <w:tag w:val="_GBC_5b634ddcd7f24eb298fb3573998d3f89"/>
                <w:id w:val="-855106862"/>
                <w:lock w:val="sdtLocked"/>
                <w:comboBox>
                  <w:listItem w:displayText="是" w:value="true"/>
                  <w:listItem w:displayText="否" w:value="false"/>
                </w:comboBox>
              </w:sdtPr>
              <w:sdtContent>
                <w:tc>
                  <w:tcPr>
                    <w:tcW w:w="533" w:type="pct"/>
                    <w:shd w:val="clear" w:color="auto" w:fill="auto"/>
                  </w:tcPr>
                  <w:p w:rsidR="00A6660D" w:rsidRPr="008D00AB" w:rsidRDefault="00A6660D" w:rsidP="008B5C6D">
                    <w:pPr>
                      <w:rPr>
                        <w:sz w:val="21"/>
                        <w:szCs w:val="21"/>
                      </w:rPr>
                    </w:pPr>
                    <w:r w:rsidRPr="008D00AB">
                      <w:rPr>
                        <w:sz w:val="21"/>
                        <w:szCs w:val="21"/>
                      </w:rPr>
                      <w:t>是</w:t>
                    </w:r>
                  </w:p>
                </w:tc>
              </w:sdtContent>
            </w:sdt>
            <w:sdt>
              <w:sdtPr>
                <w:rPr>
                  <w:sz w:val="21"/>
                  <w:szCs w:val="21"/>
                </w:rPr>
                <w:alias w:val="与重大资产重组相关的承诺-是否及时严格履行"/>
                <w:tag w:val="_GBC_258690e2d1934d0cb87574e307cdecdb"/>
                <w:id w:val="1036934072"/>
                <w:lock w:val="sdtLocked"/>
                <w:comboBox>
                  <w:listItem w:displayText="是" w:value="true"/>
                  <w:listItem w:displayText="否" w:value="false"/>
                </w:comboBox>
              </w:sdtPr>
              <w:sdtContent>
                <w:tc>
                  <w:tcPr>
                    <w:tcW w:w="523" w:type="pct"/>
                    <w:shd w:val="clear" w:color="auto" w:fill="auto"/>
                  </w:tcPr>
                  <w:p w:rsidR="00A6660D" w:rsidRPr="008D00AB" w:rsidRDefault="00A6660D" w:rsidP="008B5C6D">
                    <w:pPr>
                      <w:rPr>
                        <w:sz w:val="21"/>
                        <w:szCs w:val="21"/>
                      </w:rPr>
                    </w:pPr>
                    <w:r w:rsidRPr="008D00AB">
                      <w:rPr>
                        <w:sz w:val="21"/>
                        <w:szCs w:val="21"/>
                      </w:rPr>
                      <w:t>是</w:t>
                    </w:r>
                  </w:p>
                </w:tc>
              </w:sdtContent>
            </w:sdt>
            <w:tc>
              <w:tcPr>
                <w:tcW w:w="612" w:type="pct"/>
                <w:shd w:val="clear" w:color="auto" w:fill="auto"/>
              </w:tcPr>
              <w:p w:rsidR="00A6660D" w:rsidRPr="008D00AB" w:rsidRDefault="00A6660D" w:rsidP="008B5C6D">
                <w:pPr>
                  <w:rPr>
                    <w:sz w:val="21"/>
                    <w:szCs w:val="21"/>
                  </w:rPr>
                </w:pPr>
                <w:r w:rsidRPr="008D00AB">
                  <w:rPr>
                    <w:sz w:val="21"/>
                  </w:rPr>
                  <w:t>不适用</w:t>
                </w:r>
              </w:p>
            </w:tc>
            <w:tc>
              <w:tcPr>
                <w:tcW w:w="480" w:type="pct"/>
                <w:shd w:val="clear" w:color="auto" w:fill="auto"/>
              </w:tcPr>
              <w:p w:rsidR="00A6660D" w:rsidRPr="008D00AB" w:rsidRDefault="00A6660D" w:rsidP="008B5C6D">
                <w:pPr>
                  <w:rPr>
                    <w:sz w:val="21"/>
                    <w:szCs w:val="21"/>
                  </w:rPr>
                </w:pPr>
                <w:r w:rsidRPr="008D00AB">
                  <w:rPr>
                    <w:sz w:val="21"/>
                  </w:rPr>
                  <w:t>不适用</w:t>
                </w:r>
              </w:p>
            </w:tc>
          </w:tr>
        </w:tbl>
        <w:p w:rsidR="00A6660D" w:rsidRDefault="00A6660D" w:rsidP="008D00AB">
          <w:pPr>
            <w:autoSpaceDE w:val="0"/>
            <w:autoSpaceDN w:val="0"/>
            <w:adjustRightInd w:val="0"/>
            <w:spacing w:line="360" w:lineRule="auto"/>
            <w:ind w:firstLineChars="200" w:firstLine="420"/>
            <w:rPr>
              <w:color w:val="000000"/>
              <w:sz w:val="18"/>
              <w:szCs w:val="18"/>
            </w:rPr>
          </w:pPr>
          <w:r w:rsidRPr="008D00AB">
            <w:rPr>
              <w:sz w:val="21"/>
              <w:szCs w:val="21"/>
            </w:rPr>
            <w:t>2017年</w:t>
          </w:r>
          <w:r w:rsidRPr="008D00AB">
            <w:rPr>
              <w:rFonts w:hint="eastAsia"/>
              <w:sz w:val="21"/>
              <w:szCs w:val="21"/>
            </w:rPr>
            <w:t>8</w:t>
          </w:r>
          <w:r w:rsidRPr="008D00AB">
            <w:rPr>
              <w:sz w:val="21"/>
              <w:szCs w:val="21"/>
            </w:rPr>
            <w:t>月</w:t>
          </w:r>
          <w:r w:rsidRPr="008D00AB">
            <w:rPr>
              <w:rFonts w:hint="eastAsia"/>
              <w:sz w:val="21"/>
              <w:szCs w:val="21"/>
            </w:rPr>
            <w:t>31</w:t>
          </w:r>
          <w:r w:rsidRPr="008D00AB">
            <w:rPr>
              <w:sz w:val="21"/>
              <w:szCs w:val="21"/>
            </w:rPr>
            <w:t>日</w:t>
          </w:r>
          <w:r w:rsidRPr="008D00AB">
            <w:rPr>
              <w:rFonts w:hint="eastAsia"/>
              <w:sz w:val="21"/>
              <w:szCs w:val="21"/>
            </w:rPr>
            <w:t>公司控股股东</w:t>
          </w:r>
          <w:r w:rsidRPr="008D00AB">
            <w:rPr>
              <w:sz w:val="21"/>
              <w:szCs w:val="21"/>
            </w:rPr>
            <w:t>上海纺织（集团）有限公司</w:t>
          </w:r>
          <w:r w:rsidRPr="008D00AB">
            <w:rPr>
              <w:rFonts w:hint="eastAsia"/>
              <w:sz w:val="21"/>
              <w:szCs w:val="21"/>
            </w:rPr>
            <w:t>与东方国际（集团）有限公司（以下简称东方国际集团）实施联合重组，在</w:t>
          </w:r>
          <w:r w:rsidR="00C44D6F" w:rsidRPr="008D00AB">
            <w:rPr>
              <w:rFonts w:hint="eastAsia"/>
              <w:sz w:val="21"/>
              <w:szCs w:val="21"/>
            </w:rPr>
            <w:t>此次</w:t>
          </w:r>
          <w:r w:rsidRPr="008D00AB">
            <w:rPr>
              <w:rFonts w:hint="eastAsia"/>
              <w:sz w:val="21"/>
              <w:szCs w:val="21"/>
            </w:rPr>
            <w:t>收购、股权划转，联合重组过程中，东方国际集团（现为公司间接控股股东）承诺如下：</w:t>
          </w:r>
        </w:p>
        <w:p w:rsidR="00A6660D" w:rsidRPr="00E96AA3" w:rsidRDefault="00A6660D" w:rsidP="00A6660D">
          <w:pPr>
            <w:autoSpaceDE w:val="0"/>
            <w:autoSpaceDN w:val="0"/>
            <w:adjustRightInd w:val="0"/>
            <w:spacing w:line="360" w:lineRule="auto"/>
            <w:rPr>
              <w:b/>
              <w:sz w:val="21"/>
              <w:szCs w:val="21"/>
            </w:rPr>
          </w:pPr>
          <w:r w:rsidRPr="00E96AA3">
            <w:rPr>
              <w:rFonts w:hint="eastAsia"/>
              <w:b/>
              <w:sz w:val="21"/>
              <w:szCs w:val="21"/>
            </w:rPr>
            <w:t>承诺（一）：东方国际集团就</w:t>
          </w:r>
          <w:r w:rsidRPr="00E96AA3">
            <w:rPr>
              <w:b/>
              <w:sz w:val="21"/>
              <w:szCs w:val="21"/>
            </w:rPr>
            <w:t>“解决同业竞争”</w:t>
          </w:r>
          <w:r w:rsidRPr="00E96AA3">
            <w:rPr>
              <w:rFonts w:hint="eastAsia"/>
              <w:b/>
              <w:sz w:val="21"/>
              <w:szCs w:val="21"/>
            </w:rPr>
            <w:t>方面作出的承诺</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rFonts w:hint="eastAsia"/>
              <w:sz w:val="21"/>
              <w:szCs w:val="21"/>
            </w:rPr>
            <w:t>此</w:t>
          </w:r>
          <w:r w:rsidRPr="000C3A34">
            <w:rPr>
              <w:sz w:val="21"/>
              <w:szCs w:val="21"/>
            </w:rPr>
            <w:t>次收购前，东方国际集团及其下属企业与龙头股份不存在实质性同业竞争，但为避免潜在的同业竞争可能，东方国际集团承诺：</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lastRenderedPageBreak/>
            <w:t>1、本公司对下属各企业实施战略管理，下属各企业之间不影响彼此的正常经营、资本性支出等方面的决策，彼此之间不存在违背市场规律的现象。</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2、除现有业务外，本公司及下属非上市企业进一步拓展的其他产品和业务范围，将不与龙头股份的新产品或业务相竞争。如发生竞争情形，本公司将按照如下方式退出与龙头股份及其子公司的竞争：</w:t>
          </w:r>
        </w:p>
        <w:p w:rsidR="00A6660D" w:rsidRPr="000C3A34" w:rsidRDefault="00A6660D" w:rsidP="000C3A34">
          <w:pPr>
            <w:autoSpaceDE w:val="0"/>
            <w:autoSpaceDN w:val="0"/>
            <w:adjustRightInd w:val="0"/>
            <w:spacing w:line="360" w:lineRule="auto"/>
            <w:ind w:firstLineChars="150" w:firstLine="315"/>
            <w:rPr>
              <w:sz w:val="21"/>
              <w:szCs w:val="21"/>
            </w:rPr>
          </w:pPr>
          <w:r w:rsidRPr="000C3A34">
            <w:rPr>
              <w:sz w:val="21"/>
              <w:szCs w:val="21"/>
            </w:rPr>
            <w:t>（1）停止经营构成竞争或可能构成竞争的业务；</w:t>
          </w:r>
        </w:p>
        <w:p w:rsidR="00A6660D" w:rsidRPr="000C3A34" w:rsidRDefault="00A6660D" w:rsidP="000C3A34">
          <w:pPr>
            <w:autoSpaceDE w:val="0"/>
            <w:autoSpaceDN w:val="0"/>
            <w:adjustRightInd w:val="0"/>
            <w:spacing w:line="360" w:lineRule="auto"/>
            <w:ind w:firstLineChars="150" w:firstLine="315"/>
            <w:rPr>
              <w:sz w:val="21"/>
              <w:szCs w:val="21"/>
            </w:rPr>
          </w:pPr>
          <w:r w:rsidRPr="000C3A34">
            <w:rPr>
              <w:sz w:val="21"/>
              <w:szCs w:val="21"/>
            </w:rPr>
            <w:t>（2）将相竞争的业务根据下属上市公司的业务特点纳入到上市公司进行经营，或者转让给无关联的第三方。</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3、对于本公司控制的各上市公司，将由各上市公司根据自身经营条件和产品特点形成的核心竞争优势经营各自业务，本公司将按照行业的经济规律和市场竞争规则，公平地对待各上市公司，不会利用控股股东的地位，做出违背经济规律和市场竞争规则的安排或决定，也不会利用控股股东地位获得的信息来不恰当地直接干预相关企业的具体生产经营活动。</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4、在本次收购完成后的五年内且已取得国有资产管理机构批复的情况下，本公司将根据下属各家上市公司的业务特点和国有资产管理的整体安排，通过包括但不限于委托管理、资产重组、关停并转、业务合并等监管部门认可的方式整合各家上市公司的同类业务，避免各家上市公司之间存在相同业务的情形。</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5、本公司保证，如本公司违反上述承诺，龙头股份及其除本公司之外的龙头股份的其他股东有权根据本承诺函依法申请强制本公司履行上述承诺，并赔偿</w:t>
          </w:r>
          <w:r w:rsidRPr="000C3A34">
            <w:rPr>
              <w:rFonts w:hint="eastAsia"/>
              <w:sz w:val="21"/>
              <w:szCs w:val="21"/>
            </w:rPr>
            <w:t>。</w:t>
          </w:r>
        </w:p>
        <w:p w:rsidR="00A6660D" w:rsidRPr="000C3A34" w:rsidRDefault="00A6660D" w:rsidP="000C3A34">
          <w:pPr>
            <w:autoSpaceDE w:val="0"/>
            <w:autoSpaceDN w:val="0"/>
            <w:adjustRightInd w:val="0"/>
            <w:spacing w:line="360" w:lineRule="auto"/>
            <w:rPr>
              <w:b/>
              <w:sz w:val="21"/>
              <w:szCs w:val="21"/>
            </w:rPr>
          </w:pPr>
          <w:r w:rsidRPr="000C3A34">
            <w:rPr>
              <w:rFonts w:hint="eastAsia"/>
              <w:b/>
              <w:sz w:val="21"/>
              <w:szCs w:val="21"/>
            </w:rPr>
            <w:t>承诺（二）：东方国际集团就</w:t>
          </w:r>
          <w:r w:rsidRPr="000C3A34">
            <w:rPr>
              <w:b/>
              <w:sz w:val="21"/>
              <w:szCs w:val="21"/>
            </w:rPr>
            <w:t>“解决关联交易”</w:t>
          </w:r>
          <w:r w:rsidRPr="000C3A34">
            <w:rPr>
              <w:rFonts w:hint="eastAsia"/>
              <w:b/>
              <w:sz w:val="21"/>
              <w:szCs w:val="21"/>
            </w:rPr>
            <w:t>方面作出的承诺</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1、本次交易完成后，本公司及本公司对外投资的企业（包括但不限于直接持股、间接持股或委托持股）、实际控制的企业将尽可能减少与龙头股份及其下属公司的关联交易。</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2、若发生必要且不可避免的关联交易，本公司及本公司对外投资的企业（包括但不限于直接持股、间接持股或委托持股）、实际控制的企业将与龙头股份及其下属公司按照公平、公允、等价有偿等原则依法签订协议，履行合法程序，并将按照有关法律和龙头股份公司章程的规定，履行信息披露义务及相关内部决策程序和回避制度，关联交易价格依照与无关联关系的独立第三方进行相同或相似交易时的价格确定，保证关联交易价格具有公允性，亦不利用该等交易从事任何损害龙头股份及龙头股份股东的合法权益的行为。</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3、如违反以上承诺，本公司愿意承担由此产生的全部责任，充分赔偿或补</w:t>
          </w:r>
          <w:r w:rsidRPr="000C3A34">
            <w:rPr>
              <w:rFonts w:hint="eastAsia"/>
              <w:sz w:val="21"/>
              <w:szCs w:val="21"/>
            </w:rPr>
            <w:t>。</w:t>
          </w:r>
        </w:p>
        <w:p w:rsidR="00A6660D" w:rsidRPr="000C3A34" w:rsidRDefault="00A6660D" w:rsidP="000C3A34">
          <w:pPr>
            <w:autoSpaceDE w:val="0"/>
            <w:autoSpaceDN w:val="0"/>
            <w:adjustRightInd w:val="0"/>
            <w:spacing w:line="360" w:lineRule="auto"/>
            <w:rPr>
              <w:sz w:val="21"/>
              <w:szCs w:val="21"/>
            </w:rPr>
          </w:pPr>
          <w:r w:rsidRPr="000C3A34">
            <w:rPr>
              <w:rFonts w:hint="eastAsia"/>
              <w:b/>
              <w:sz w:val="21"/>
              <w:szCs w:val="21"/>
            </w:rPr>
            <w:t>承诺（三）：东方国际集团就</w:t>
          </w:r>
          <w:r w:rsidRPr="000C3A34">
            <w:rPr>
              <w:b/>
              <w:sz w:val="21"/>
              <w:szCs w:val="21"/>
            </w:rPr>
            <w:t>“</w:t>
          </w:r>
          <w:r w:rsidRPr="000C3A34">
            <w:rPr>
              <w:rFonts w:hint="eastAsia"/>
              <w:b/>
              <w:sz w:val="21"/>
              <w:szCs w:val="21"/>
            </w:rPr>
            <w:t>关于保持上市公司独立性</w:t>
          </w:r>
          <w:r w:rsidRPr="000C3A34">
            <w:rPr>
              <w:b/>
              <w:sz w:val="21"/>
              <w:szCs w:val="21"/>
            </w:rPr>
            <w:t>”</w:t>
          </w:r>
          <w:r w:rsidRPr="000C3A34">
            <w:rPr>
              <w:rFonts w:hint="eastAsia"/>
              <w:b/>
              <w:sz w:val="21"/>
              <w:szCs w:val="21"/>
            </w:rPr>
            <w:t>方面作出的承诺</w:t>
          </w:r>
        </w:p>
        <w:p w:rsidR="00A6660D" w:rsidRPr="000C3A34" w:rsidRDefault="00A6660D" w:rsidP="000C3A34">
          <w:pPr>
            <w:autoSpaceDE w:val="0"/>
            <w:autoSpaceDN w:val="0"/>
            <w:adjustRightInd w:val="0"/>
            <w:spacing w:line="360" w:lineRule="auto"/>
            <w:ind w:firstLineChars="200" w:firstLine="420"/>
            <w:rPr>
              <w:sz w:val="21"/>
              <w:szCs w:val="21"/>
            </w:rPr>
          </w:pPr>
          <w:r w:rsidRPr="000C3A34">
            <w:rPr>
              <w:sz w:val="21"/>
              <w:szCs w:val="21"/>
            </w:rPr>
            <w:t>1、本次收购完成后，本公司及受本公司控制的公司与龙头股份将依然保持各自独立的企业运营体系，充分保证本公司与龙头股份的人员独立、资产完整、业务独立、财务独立和机构独立，不利用控股地位违反龙头股份规范运作程序、干预龙头股份经营决策、损害龙头股份和其他股东的合法权益。东方国际集团及其控制的其他下属企业保证不以任何方式占用龙头股份及其控制的下属企业的资金。</w:t>
          </w:r>
        </w:p>
        <w:p w:rsidR="00A6660D" w:rsidRPr="000C3A34" w:rsidRDefault="00A6660D" w:rsidP="000C3A34">
          <w:pPr>
            <w:autoSpaceDE w:val="0"/>
            <w:autoSpaceDN w:val="0"/>
            <w:adjustRightInd w:val="0"/>
            <w:spacing w:line="360" w:lineRule="auto"/>
            <w:ind w:firstLineChars="150" w:firstLine="315"/>
            <w:rPr>
              <w:sz w:val="21"/>
              <w:szCs w:val="21"/>
            </w:rPr>
          </w:pPr>
          <w:r w:rsidRPr="000C3A34">
            <w:rPr>
              <w:sz w:val="21"/>
              <w:szCs w:val="21"/>
            </w:rPr>
            <w:lastRenderedPageBreak/>
            <w:t>2、本公司将严格按照有关法律、法规及龙头股份公司章程的规定，通过龙头股份股东大会依法行使自己股东权利的同时承担股东相应的义务。</w:t>
          </w:r>
        </w:p>
        <w:p w:rsidR="00A6660D" w:rsidRPr="000C3A34" w:rsidRDefault="00A6660D" w:rsidP="000C3A34">
          <w:pPr>
            <w:spacing w:line="360" w:lineRule="auto"/>
            <w:rPr>
              <w:sz w:val="21"/>
              <w:szCs w:val="21"/>
            </w:rPr>
          </w:pPr>
          <w:r w:rsidRPr="000C3A34">
            <w:rPr>
              <w:sz w:val="21"/>
              <w:szCs w:val="21"/>
            </w:rPr>
            <w:t>3、如违反以上承诺，本公司愿意承担由此产生的全部责任，充分赔偿或补偿由此给龙头股份造成的所有直接或间接损失。</w:t>
          </w:r>
        </w:p>
        <w:p w:rsidR="00A6660D" w:rsidRPr="00A6660D" w:rsidRDefault="00A6660D"/>
        <w:p w:rsidR="00190745" w:rsidRDefault="002538B4"/>
      </w:sdtContent>
    </w:sdt>
    <w:p w:rsidR="00190745" w:rsidRDefault="00190745">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sdtPr>
      <w:sdtEndPr>
        <w:rPr>
          <w:rFonts w:hint="eastAsia"/>
        </w:rPr>
      </w:sdtEndPr>
      <w:sdtContent>
        <w:p w:rsidR="00190745" w:rsidRDefault="00190745" w:rsidP="005F0017">
          <w:pPr>
            <w:pStyle w:val="30"/>
            <w:numPr>
              <w:ilvl w:val="1"/>
              <w:numId w:val="109"/>
            </w:numPr>
            <w:rPr>
              <w:szCs w:val="21"/>
            </w:rPr>
          </w:pPr>
          <w:r>
            <w:rPr>
              <w:szCs w:val="21"/>
            </w:rPr>
            <w:t>公司资产或项目存在盈利预测，且报告期仍处在盈利预测期间，公司就资产或项目</w:t>
          </w:r>
        </w:p>
        <w:p w:rsidR="00190745" w:rsidRDefault="00190745">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sdtPr>
          <w:sdtContent>
            <w:p w:rsidR="00190745" w:rsidRDefault="002538B4" w:rsidP="003276D4">
              <w:pPr>
                <w:rPr>
                  <w:szCs w:val="21"/>
                </w:rPr>
              </w:pPr>
              <w:r>
                <w:rPr>
                  <w:szCs w:val="21"/>
                </w:rPr>
                <w:fldChar w:fldCharType="begin"/>
              </w:r>
              <w:r w:rsidR="003276D4">
                <w:rPr>
                  <w:szCs w:val="21"/>
                </w:rPr>
                <w:instrText xml:space="preserve"> MACROBUTTON  SnrToggleCheckbox □已达到 </w:instrText>
              </w:r>
              <w:r>
                <w:rPr>
                  <w:szCs w:val="21"/>
                </w:rPr>
                <w:fldChar w:fldCharType="end"/>
              </w:r>
              <w:r>
                <w:rPr>
                  <w:szCs w:val="21"/>
                </w:rPr>
                <w:fldChar w:fldCharType="begin"/>
              </w:r>
              <w:r w:rsidR="003276D4">
                <w:rPr>
                  <w:szCs w:val="21"/>
                </w:rPr>
                <w:instrText xml:space="preserve"> MACROBUTTON  SnrToggleCheckbox □未达到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sdtContent>
    </w:sdt>
    <w:p w:rsidR="00190745" w:rsidRDefault="00190745"/>
    <w:bookmarkStart w:id="35" w:name="_Hlk533667679"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sdtPr>
      <w:sdtEndPr>
        <w:rPr>
          <w:rFonts w:hint="default"/>
          <w:szCs w:val="24"/>
        </w:rPr>
      </w:sdtEndPr>
      <w:sdtContent>
        <w:bookmarkEnd w:id="35" w:displacedByCustomXml="prev"/>
        <w:p w:rsidR="00190745" w:rsidRDefault="00190745" w:rsidP="005F0017">
          <w:pPr>
            <w:pStyle w:val="30"/>
            <w:numPr>
              <w:ilvl w:val="1"/>
              <w:numId w:val="109"/>
            </w:numPr>
            <w:rPr>
              <w:szCs w:val="21"/>
            </w:rPr>
          </w:pPr>
          <w:r>
            <w:rPr>
              <w:rFonts w:ascii="宋体" w:hAnsi="宋体" w:cs="宋体" w:hint="eastAsia"/>
              <w:bCs w:val="0"/>
              <w:kern w:val="0"/>
              <w:szCs w:val="21"/>
            </w:rPr>
            <w:t>业绩承诺的完成情况及其对商誉减值测试的影响</w:t>
          </w:r>
        </w:p>
        <w:p w:rsidR="00190745" w:rsidRDefault="002538B4" w:rsidP="003276D4">
          <w:sdt>
            <w:sdtPr>
              <w:rPr>
                <w:rFonts w:hint="eastAsia"/>
                <w:b/>
                <w:szCs w:val="21"/>
              </w:rPr>
              <w:alias w:val="是否适用：承诺事项-商誉减值测试的影响[双击切换]"/>
              <w:tag w:val="_GBC_659442fc24654f8db642f18c0532cf99"/>
              <w:id w:val="1965699366"/>
              <w:lock w:val="sdtContentLocked"/>
            </w:sdtPr>
            <w:sdtContent>
              <w:r>
                <w:rPr>
                  <w:szCs w:val="21"/>
                </w:rPr>
                <w:fldChar w:fldCharType="begin"/>
              </w:r>
              <w:r w:rsidR="003276D4">
                <w:rPr>
                  <w:szCs w:val="21"/>
                </w:rPr>
                <w:instrText xml:space="preserve"> 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sdtContent>
          </w:sdt>
        </w:p>
      </w:sdtContent>
    </w:sdt>
    <w:bookmarkEnd w:id="36" w:displacedByCustomXml="prev"/>
    <w:p w:rsidR="00190745" w:rsidRDefault="00190745"/>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sdtPr>
      <w:sdtContent>
        <w:p w:rsidR="00190745" w:rsidRDefault="00190745" w:rsidP="00190745">
          <w:pPr>
            <w:pStyle w:val="20"/>
            <w:numPr>
              <w:ilvl w:val="0"/>
              <w:numId w:val="7"/>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sdtPr>
          <w:sdtContent>
            <w:p w:rsidR="00190745" w:rsidRDefault="002538B4" w:rsidP="003276D4">
              <w:r>
                <w:rPr>
                  <w:szCs w:val="21"/>
                </w:rPr>
                <w:fldChar w:fldCharType="begin"/>
              </w:r>
              <w:r w:rsidR="003276D4">
                <w:rPr>
                  <w:szCs w:val="21"/>
                </w:rPr>
                <w:instrText xml:space="preserve">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sdtPr>
      <w:sdtContent>
        <w:p w:rsidR="00190745" w:rsidRDefault="00190745" w:rsidP="00190745">
          <w:pPr>
            <w:pStyle w:val="20"/>
            <w:numPr>
              <w:ilvl w:val="0"/>
              <w:numId w:val="7"/>
            </w:numPr>
          </w:pPr>
          <w:r>
            <w:rPr>
              <w:rFonts w:hint="eastAsia"/>
            </w:rPr>
            <w:t>公司对会计师事务所“非标准意见审计报告”的说明</w:t>
          </w:r>
        </w:p>
        <w:p w:rsidR="00190745" w:rsidRDefault="002538B4" w:rsidP="003276D4">
          <w:pPr>
            <w:rPr>
              <w:szCs w:val="21"/>
            </w:rPr>
          </w:pPr>
          <w:sdt>
            <w:sdtPr>
              <w:alias w:val="是否适用：董事会对会计师事务所非标准审计报告的说明[双击切换]"/>
              <w:tag w:val="_GBC_81f7a662b6a641d8aadb05b1cb176ecf"/>
              <w:id w:val="-614213778"/>
              <w:lock w:val="sdtContentLocked"/>
            </w:sdtPr>
            <w:sdtContent>
              <w:r>
                <w:fldChar w:fldCharType="begin"/>
              </w:r>
              <w:r w:rsidR="003276D4">
                <w:instrText xml:space="preserve">MACROBUTTON  SnrToggleCheckbox □适用 </w:instrText>
              </w:r>
              <w:r>
                <w:fldChar w:fldCharType="end"/>
              </w:r>
              <w:r>
                <w:fldChar w:fldCharType="begin"/>
              </w:r>
              <w:r w:rsidR="003276D4">
                <w:instrText xml:space="preserve"> MACROBUTTON  SnrToggleCheckbox √不适用 </w:instrText>
              </w:r>
              <w:r>
                <w:fldChar w:fldCharType="end"/>
              </w:r>
            </w:sdtContent>
          </w:sdt>
        </w:p>
      </w:sdtContent>
    </w:sdt>
    <w:p w:rsidR="00190745" w:rsidRDefault="00190745"/>
    <w:p w:rsidR="00190745" w:rsidRDefault="00190745" w:rsidP="00190745">
      <w:pPr>
        <w:pStyle w:val="20"/>
        <w:numPr>
          <w:ilvl w:val="0"/>
          <w:numId w:val="7"/>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sdtPr>
      <w:sdtContent>
        <w:p w:rsidR="00190745" w:rsidRDefault="00190745" w:rsidP="00190745">
          <w:pPr>
            <w:pStyle w:val="30"/>
            <w:numPr>
              <w:ilvl w:val="0"/>
              <w:numId w:val="4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sdtPr>
          <w:sdtContent>
            <w:p w:rsidR="00190745" w:rsidRDefault="002538B4">
              <w:pPr>
                <w:rPr>
                  <w:szCs w:val="21"/>
                </w:rPr>
              </w:pPr>
              <w:r>
                <w:rPr>
                  <w:szCs w:val="21"/>
                </w:rPr>
                <w:fldChar w:fldCharType="begin"/>
              </w:r>
              <w:r w:rsidR="003276D4">
                <w:rPr>
                  <w:szCs w:val="21"/>
                </w:rPr>
                <w:instrText xml:space="preserve"> 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公司对会计政策会计估计变更原因及影响"/>
            <w:tag w:val="_GBC_ead0cc85823e4aad9c4c70db77b2ff95"/>
            <w:id w:val="1142309652"/>
            <w:lock w:val="sdtLocked"/>
          </w:sdtPr>
          <w:sdtContent>
            <w:p w:rsidR="00B4385D" w:rsidRPr="00B4385D" w:rsidRDefault="00A34105" w:rsidP="00F43C6C">
              <w:pPr>
                <w:pStyle w:val="35"/>
                <w:spacing w:line="360" w:lineRule="auto"/>
                <w:ind w:left="0"/>
                <w:outlineLvl w:val="3"/>
              </w:pPr>
              <w:r>
                <w:rPr>
                  <w:rFonts w:hint="eastAsia"/>
                </w:rPr>
                <w:t>（</w:t>
              </w:r>
              <w:r>
                <w:rPr>
                  <w:rFonts w:hint="eastAsia"/>
                </w:rPr>
                <w:t>1</w:t>
              </w:r>
              <w:r>
                <w:rPr>
                  <w:rFonts w:hint="eastAsia"/>
                </w:rPr>
                <w:t>）</w:t>
              </w:r>
              <w:r w:rsidR="00B4385D" w:rsidRPr="008F4E66">
                <w:rPr>
                  <w:rFonts w:hint="eastAsia"/>
                </w:rPr>
                <w:t>执行</w:t>
              </w:r>
              <w:r w:rsidR="00B4385D">
                <w:rPr>
                  <w:rFonts w:hint="eastAsia"/>
                </w:rPr>
                <w:t>《财政部</w:t>
              </w:r>
              <w:r w:rsidR="00B4385D" w:rsidRPr="00852144">
                <w:rPr>
                  <w:rFonts w:hint="eastAsia"/>
                </w:rPr>
                <w:t>关于修订印发</w:t>
              </w:r>
              <w:r w:rsidR="00B4385D" w:rsidRPr="00852144">
                <w:rPr>
                  <w:rFonts w:hint="eastAsia"/>
                </w:rPr>
                <w:t>2019</w:t>
              </w:r>
              <w:r w:rsidR="00B4385D" w:rsidRPr="00852144">
                <w:rPr>
                  <w:rFonts w:hint="eastAsia"/>
                </w:rPr>
                <w:t>年度一般企业财务报表格式的通知</w:t>
              </w:r>
              <w:r w:rsidR="00B4385D">
                <w:rPr>
                  <w:rFonts w:hint="eastAsia"/>
                </w:rPr>
                <w:t>》</w:t>
              </w:r>
              <w:r w:rsidR="00B4385D" w:rsidRPr="00B4385D">
                <w:rPr>
                  <w:rFonts w:hint="eastAsia"/>
                  <w:kern w:val="0"/>
                </w:rPr>
                <w:t>和《关于修订印发合并财务报表格式（</w:t>
              </w:r>
              <w:r w:rsidR="00B4385D" w:rsidRPr="00B4385D">
                <w:rPr>
                  <w:rFonts w:hint="eastAsia"/>
                  <w:kern w:val="0"/>
                </w:rPr>
                <w:t>2019</w:t>
              </w:r>
              <w:r w:rsidR="00B4385D" w:rsidRPr="00B4385D">
                <w:rPr>
                  <w:rFonts w:hint="eastAsia"/>
                  <w:kern w:val="0"/>
                </w:rPr>
                <w:t>版）的通知》</w:t>
              </w:r>
            </w:p>
            <w:p w:rsidR="00A34105" w:rsidRPr="008D00AB" w:rsidRDefault="00A34105" w:rsidP="00F43C6C">
              <w:pPr>
                <w:spacing w:line="360" w:lineRule="auto"/>
                <w:ind w:firstLine="480"/>
                <w:rPr>
                  <w:sz w:val="21"/>
                </w:rPr>
              </w:pPr>
              <w:r w:rsidRPr="008D00AB">
                <w:rPr>
                  <w:rFonts w:hint="eastAsia"/>
                  <w:sz w:val="21"/>
                </w:rPr>
                <w:t>财政部分</w:t>
              </w:r>
              <w:r w:rsidR="00B4385D" w:rsidRPr="008D00AB">
                <w:rPr>
                  <w:rFonts w:hint="eastAsia"/>
                  <w:sz w:val="21"/>
                </w:rPr>
                <w:t>别</w:t>
              </w:r>
              <w:r w:rsidR="00B4385D" w:rsidRPr="008D00AB">
                <w:rPr>
                  <w:sz w:val="21"/>
                </w:rPr>
                <w:t>于</w:t>
              </w:r>
              <w:r w:rsidR="00B4385D" w:rsidRPr="008D00AB">
                <w:rPr>
                  <w:rFonts w:hint="eastAsia"/>
                  <w:sz w:val="21"/>
                </w:rPr>
                <w:t>2019年4月30日和2019年9月19日 发布</w:t>
              </w:r>
              <w:r w:rsidR="00B4385D" w:rsidRPr="008D00AB">
                <w:rPr>
                  <w:sz w:val="21"/>
                </w:rPr>
                <w:t>了</w:t>
              </w:r>
              <w:r w:rsidR="00B4385D" w:rsidRPr="008D00AB">
                <w:rPr>
                  <w:rFonts w:hint="eastAsia"/>
                  <w:sz w:val="21"/>
                </w:rPr>
                <w:t xml:space="preserve">《关于修订印发2019年度一般企业财务报表格式的通知》（财会（2019）6号）和《关于修订印发合并财务报表格式（2019版）的通知》（财会（2019）16号），对一般企业财务报表格式进行了修订。 </w:t>
              </w:r>
            </w:p>
            <w:p w:rsidR="00B4385D" w:rsidRPr="008D00AB" w:rsidRDefault="00B4385D" w:rsidP="00F43C6C">
              <w:pPr>
                <w:spacing w:line="360" w:lineRule="auto"/>
                <w:ind w:firstLine="480"/>
                <w:rPr>
                  <w:sz w:val="21"/>
                </w:rPr>
              </w:pPr>
              <w:r w:rsidRPr="008D00AB">
                <w:rPr>
                  <w:rFonts w:hint="eastAsia"/>
                  <w:sz w:val="21"/>
                </w:rPr>
                <w:t>本公司执行</w:t>
              </w:r>
              <w:r w:rsidRPr="008D00AB">
                <w:rPr>
                  <w:sz w:val="21"/>
                </w:rPr>
                <w:t>上述</w:t>
              </w:r>
              <w:r w:rsidRPr="008D00AB">
                <w:rPr>
                  <w:rFonts w:hint="eastAsia"/>
                  <w:sz w:val="21"/>
                </w:rPr>
                <w:t>规定的主要影响如下：</w:t>
              </w:r>
            </w:p>
            <w:tbl>
              <w:tblPr>
                <w:tblStyle w:val="24"/>
                <w:tblW w:w="4856" w:type="pct"/>
                <w:tblInd w:w="108" w:type="dxa"/>
                <w:tblLook w:val="04A0"/>
              </w:tblPr>
              <w:tblGrid>
                <w:gridCol w:w="2920"/>
                <w:gridCol w:w="1048"/>
                <w:gridCol w:w="2410"/>
                <w:gridCol w:w="2410"/>
              </w:tblGrid>
              <w:tr w:rsidR="00B4385D" w:rsidRPr="008D00AB" w:rsidTr="00A34105">
                <w:trPr>
                  <w:tblHeader/>
                </w:trPr>
                <w:tc>
                  <w:tcPr>
                    <w:tcW w:w="1662" w:type="pct"/>
                    <w:vMerge w:val="restar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会计政策变更的内容和原因</w:t>
                    </w:r>
                  </w:p>
                </w:tc>
                <w:tc>
                  <w:tcPr>
                    <w:tcW w:w="596" w:type="pct"/>
                    <w:vMerge w:val="restar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审批程序</w:t>
                    </w:r>
                  </w:p>
                </w:tc>
                <w:tc>
                  <w:tcPr>
                    <w:tcW w:w="2742" w:type="pct"/>
                    <w:gridSpan w:val="2"/>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受影响的报表项目名称和金额</w:t>
                    </w:r>
                  </w:p>
                </w:tc>
              </w:tr>
              <w:tr w:rsidR="00B4385D" w:rsidRPr="008D00AB" w:rsidTr="00A34105">
                <w:trPr>
                  <w:tblHeader/>
                </w:trPr>
                <w:tc>
                  <w:tcPr>
                    <w:tcW w:w="1662" w:type="pct"/>
                    <w:vMerge/>
                    <w:vAlign w:val="center"/>
                  </w:tcPr>
                  <w:p w:rsidR="00B4385D" w:rsidRPr="00A34105" w:rsidRDefault="00B4385D" w:rsidP="00A34105">
                    <w:pPr>
                      <w:snapToGrid w:val="0"/>
                      <w:jc w:val="center"/>
                      <w:rPr>
                        <w:rFonts w:asciiTheme="minorEastAsia" w:eastAsiaTheme="minorEastAsia" w:hAnsiTheme="minorEastAsia"/>
                        <w:sz w:val="21"/>
                        <w:szCs w:val="21"/>
                      </w:rPr>
                    </w:pPr>
                  </w:p>
                </w:tc>
                <w:tc>
                  <w:tcPr>
                    <w:tcW w:w="596" w:type="pct"/>
                    <w:vMerge/>
                    <w:vAlign w:val="center"/>
                  </w:tcPr>
                  <w:p w:rsidR="00B4385D" w:rsidRPr="00A34105" w:rsidRDefault="00B4385D" w:rsidP="00A34105">
                    <w:pPr>
                      <w:snapToGrid w:val="0"/>
                      <w:jc w:val="center"/>
                      <w:rPr>
                        <w:rFonts w:asciiTheme="minorEastAsia" w:eastAsiaTheme="minorEastAsia" w:hAnsiTheme="minorEastAsia"/>
                        <w:sz w:val="21"/>
                        <w:szCs w:val="21"/>
                      </w:rPr>
                    </w:pPr>
                  </w:p>
                </w:tc>
                <w:tc>
                  <w:tcPr>
                    <w:tcW w:w="1371" w:type="pc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hint="eastAsia"/>
                        <w:sz w:val="21"/>
                        <w:szCs w:val="21"/>
                      </w:rPr>
                      <w:t>合并</w:t>
                    </w:r>
                  </w:p>
                </w:tc>
                <w:tc>
                  <w:tcPr>
                    <w:tcW w:w="1371" w:type="pc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hint="eastAsia"/>
                        <w:sz w:val="21"/>
                        <w:szCs w:val="21"/>
                      </w:rPr>
                      <w:t>母公司</w:t>
                    </w:r>
                  </w:p>
                </w:tc>
              </w:tr>
              <w:tr w:rsidR="00B4385D" w:rsidRPr="008D00AB" w:rsidTr="00A34105">
                <w:tc>
                  <w:tcPr>
                    <w:tcW w:w="1662" w:type="pct"/>
                    <w:vAlign w:val="center"/>
                  </w:tcPr>
                  <w:p w:rsidR="00B4385D" w:rsidRPr="00A34105" w:rsidRDefault="00B4385D" w:rsidP="00A34105">
                    <w:pPr>
                      <w:snapToGrid w:val="0"/>
                      <w:rPr>
                        <w:rFonts w:asciiTheme="minorEastAsia" w:eastAsiaTheme="minorEastAsia" w:hAnsiTheme="minorEastAsia"/>
                        <w:sz w:val="21"/>
                        <w:szCs w:val="21"/>
                        <w:highlight w:val="yellow"/>
                      </w:rPr>
                    </w:pPr>
                    <w:r w:rsidRPr="00A34105">
                      <w:rPr>
                        <w:rFonts w:asciiTheme="minorEastAsia" w:eastAsiaTheme="minorEastAsia" w:hAnsiTheme="minorEastAsia" w:hint="eastAsia"/>
                        <w:sz w:val="21"/>
                        <w:szCs w:val="21"/>
                      </w:rPr>
                      <w:t>（1）资产负债表中“应收票据及应收账款”拆分为“应收票据”和“应收账款”列示；“应付票据及应付账款”拆分为“应付票据”和“应付账款”</w:t>
                    </w:r>
                    <w:r w:rsidRPr="00A34105">
                      <w:rPr>
                        <w:rFonts w:asciiTheme="minorEastAsia" w:eastAsiaTheme="minorEastAsia" w:hAnsiTheme="minorEastAsia" w:hint="eastAsia"/>
                        <w:sz w:val="21"/>
                        <w:szCs w:val="21"/>
                      </w:rPr>
                      <w:lastRenderedPageBreak/>
                      <w:t>列示；比较数据相应调整。</w:t>
                    </w:r>
                  </w:p>
                </w:tc>
                <w:tc>
                  <w:tcPr>
                    <w:tcW w:w="596" w:type="pct"/>
                    <w:vAlign w:val="center"/>
                  </w:tcPr>
                  <w:p w:rsidR="00B4385D" w:rsidRPr="00A34105" w:rsidRDefault="00B4385D" w:rsidP="00A34105">
                    <w:pPr>
                      <w:snapToGrid w:val="0"/>
                      <w:rPr>
                        <w:rFonts w:asciiTheme="minorEastAsia" w:eastAsiaTheme="minorEastAsia" w:hAnsiTheme="minorEastAsia"/>
                        <w:sz w:val="21"/>
                        <w:szCs w:val="21"/>
                        <w:highlight w:val="yellow"/>
                      </w:rPr>
                    </w:pPr>
                    <w:r w:rsidRPr="00A34105">
                      <w:rPr>
                        <w:rFonts w:asciiTheme="minorEastAsia" w:eastAsiaTheme="minorEastAsia" w:hAnsiTheme="minorEastAsia" w:hint="eastAsia"/>
                        <w:sz w:val="21"/>
                        <w:szCs w:val="21"/>
                      </w:rPr>
                      <w:lastRenderedPageBreak/>
                      <w:t>第十届董事会第二次会议</w:t>
                    </w:r>
                  </w:p>
                </w:tc>
                <w:tc>
                  <w:tcPr>
                    <w:tcW w:w="1371" w:type="pct"/>
                    <w:vAlign w:val="center"/>
                  </w:tcPr>
                  <w:p w:rsidR="00B4385D" w:rsidRPr="00A34105" w:rsidRDefault="00B4385D" w:rsidP="00A34105">
                    <w:pPr>
                      <w:snapToGrid w:val="0"/>
                      <w:rPr>
                        <w:rFonts w:asciiTheme="minorEastAsia" w:eastAsiaTheme="minorEastAsia" w:hAnsiTheme="minorEastAsia"/>
                        <w:sz w:val="21"/>
                        <w:szCs w:val="21"/>
                      </w:rPr>
                    </w:pPr>
                    <w:r w:rsidRPr="00A34105">
                      <w:rPr>
                        <w:rFonts w:asciiTheme="minorEastAsia" w:eastAsiaTheme="minorEastAsia" w:hAnsiTheme="minorEastAsia" w:hint="eastAsia"/>
                        <w:color w:val="auto"/>
                        <w:sz w:val="21"/>
                        <w:szCs w:val="21"/>
                      </w:rPr>
                      <w:t>“应收票据及应收账款”拆分为“应收票据”和“应收账款”，“应收票据”上年年末余额5,037,417.43元，“应收</w:t>
                    </w:r>
                    <w:r w:rsidRPr="00A34105">
                      <w:rPr>
                        <w:rFonts w:asciiTheme="minorEastAsia" w:eastAsiaTheme="minorEastAsia" w:hAnsiTheme="minorEastAsia" w:hint="eastAsia"/>
                        <w:color w:val="auto"/>
                        <w:sz w:val="21"/>
                        <w:szCs w:val="21"/>
                      </w:rPr>
                      <w:lastRenderedPageBreak/>
                      <w:t>账款”上年年末余额355,794,032.92元；“应付票据及应付账款”拆分为“应付票据”和“应付账款”，“应付票据”上年年末余额32,634,146.35元，“应付账款”上年年末余额209,351,854.44元。</w:t>
                    </w:r>
                  </w:p>
                </w:tc>
                <w:tc>
                  <w:tcPr>
                    <w:tcW w:w="1371" w:type="pct"/>
                    <w:vAlign w:val="center"/>
                  </w:tcPr>
                  <w:p w:rsidR="00B4385D" w:rsidRPr="00A34105" w:rsidRDefault="00B4385D" w:rsidP="00A34105">
                    <w:pPr>
                      <w:snapToGrid w:val="0"/>
                      <w:rPr>
                        <w:rFonts w:asciiTheme="minorEastAsia" w:eastAsiaTheme="minorEastAsia" w:hAnsiTheme="minorEastAsia"/>
                        <w:sz w:val="21"/>
                        <w:szCs w:val="21"/>
                      </w:rPr>
                    </w:pPr>
                    <w:r w:rsidRPr="00A34105">
                      <w:rPr>
                        <w:rFonts w:asciiTheme="minorEastAsia" w:eastAsiaTheme="minorEastAsia" w:hAnsiTheme="minorEastAsia" w:hint="eastAsia"/>
                        <w:color w:val="auto"/>
                        <w:sz w:val="21"/>
                        <w:szCs w:val="21"/>
                      </w:rPr>
                      <w:lastRenderedPageBreak/>
                      <w:t>“应收票据及应收账款”拆分为“应收票据”和“应收账款”，“应收票据”上年年末余额5,037,417.43元，“应收</w:t>
                    </w:r>
                    <w:r w:rsidRPr="00A34105">
                      <w:rPr>
                        <w:rFonts w:asciiTheme="minorEastAsia" w:eastAsiaTheme="minorEastAsia" w:hAnsiTheme="minorEastAsia" w:hint="eastAsia"/>
                        <w:color w:val="auto"/>
                        <w:sz w:val="21"/>
                        <w:szCs w:val="21"/>
                      </w:rPr>
                      <w:lastRenderedPageBreak/>
                      <w:t>账款”上年年末余额38,829,869.89元；“应付票据及应付账款”拆分为“应付票据”和“应付账款”，“应付票据”上年年末余额4,464,146.35元，“应付账款”上年年末余额73,308,330.62元。</w:t>
                    </w:r>
                  </w:p>
                </w:tc>
              </w:tr>
            </w:tbl>
            <w:p w:rsidR="00B4385D" w:rsidRPr="00A34105" w:rsidRDefault="00B4385D" w:rsidP="00B4385D">
              <w:pPr>
                <w:rPr>
                  <w:rFonts w:asciiTheme="minorEastAsia" w:eastAsiaTheme="minorEastAsia" w:hAnsiTheme="minorEastAsia"/>
                  <w:sz w:val="21"/>
                  <w:szCs w:val="21"/>
                </w:rPr>
              </w:pPr>
            </w:p>
            <w:p w:rsidR="00B4385D" w:rsidRPr="00A34105" w:rsidRDefault="00B4385D" w:rsidP="00B4385D">
              <w:pPr>
                <w:pStyle w:val="35"/>
                <w:ind w:left="0"/>
                <w:outlineLvl w:val="3"/>
                <w:rPr>
                  <w:rFonts w:asciiTheme="minorEastAsia" w:eastAsiaTheme="minorEastAsia" w:hAnsiTheme="minorEastAsia"/>
                </w:rPr>
              </w:pPr>
              <w:r w:rsidRPr="00A34105">
                <w:rPr>
                  <w:rFonts w:asciiTheme="minorEastAsia" w:eastAsiaTheme="minorEastAsia" w:hAnsiTheme="minorEastAsia" w:hint="eastAsia"/>
                </w:rPr>
                <w:t>（</w:t>
              </w:r>
              <w:r w:rsidRPr="00A34105">
                <w:rPr>
                  <w:rFonts w:asciiTheme="minorEastAsia" w:eastAsiaTheme="minorEastAsia" w:hAnsiTheme="minorEastAsia"/>
                </w:rPr>
                <w:t>2</w:t>
              </w:r>
              <w:r w:rsidRPr="00A34105">
                <w:rPr>
                  <w:rFonts w:asciiTheme="minorEastAsia" w:eastAsiaTheme="minorEastAsia" w:hAnsiTheme="minorEastAsia" w:hint="eastAsia"/>
                </w:rPr>
                <w:t>）执行《企业会计准则第22号——金融工具确认和计量》、《企业会计准则第23号——金融资产转移》、《企业会计准则第24号——套期会计》和《企业会计准则第37号——金融工具列报》（2017年修订）。</w:t>
              </w:r>
            </w:p>
            <w:p w:rsidR="00B4385D" w:rsidRPr="00A34105" w:rsidRDefault="00B4385D" w:rsidP="00B4385D">
              <w:pPr>
                <w:pStyle w:val="35"/>
                <w:ind w:left="0" w:firstLine="435"/>
                <w:outlineLvl w:val="3"/>
                <w:rPr>
                  <w:rFonts w:asciiTheme="minorEastAsia" w:eastAsiaTheme="minorEastAsia" w:hAnsiTheme="minorEastAsia"/>
                </w:rPr>
              </w:pPr>
              <w:r w:rsidRPr="00A34105">
                <w:rPr>
                  <w:rFonts w:asciiTheme="minorEastAsia" w:eastAsiaTheme="minorEastAsia" w:hAnsiTheme="minorEastAsia" w:hint="eastAsia"/>
                </w:rPr>
                <w:t>财政部于2017年度修订了《企业会计准则第22号——金融工具确认和计量》、《企业会计准则第23号——金融资产转移》、《企业会计准则第24号——套期会计》和《企业会计准则第37号——金融工具列报》。修订后的准则规定，对于首次执</w:t>
              </w:r>
              <w:r w:rsidRPr="00A34105">
                <w:rPr>
                  <w:rFonts w:asciiTheme="minorEastAsia" w:eastAsiaTheme="minorEastAsia" w:hAnsiTheme="minorEastAsia"/>
                </w:rPr>
                <w:t>行日尚未终止确认的金融工具</w:t>
              </w:r>
              <w:r w:rsidRPr="00A34105">
                <w:rPr>
                  <w:rFonts w:asciiTheme="minorEastAsia" w:eastAsiaTheme="minorEastAsia" w:hAnsiTheme="minorEastAsia" w:hint="eastAsia"/>
                </w:rPr>
                <w:t>，</w:t>
              </w:r>
              <w:r w:rsidRPr="00A34105">
                <w:rPr>
                  <w:rFonts w:asciiTheme="minorEastAsia" w:eastAsiaTheme="minorEastAsia" w:hAnsiTheme="minorEastAsia"/>
                </w:rPr>
                <w:t>之前的确认和计量与修订后的准则要求不一致的，应当追溯调整</w:t>
              </w:r>
              <w:r w:rsidRPr="00A34105">
                <w:rPr>
                  <w:rFonts w:asciiTheme="minorEastAsia" w:eastAsiaTheme="minorEastAsia" w:hAnsiTheme="minorEastAsia" w:hint="eastAsia"/>
                </w:rPr>
                <w:t>。</w:t>
              </w:r>
              <w:r w:rsidRPr="00A34105">
                <w:rPr>
                  <w:rFonts w:asciiTheme="minorEastAsia" w:eastAsiaTheme="minorEastAsia" w:hAnsiTheme="minorEastAsia"/>
                </w:rPr>
                <w:t>涉及前期比较财务报表数据与修订后的准则要求不一致的，无需调整。</w:t>
              </w:r>
              <w:r w:rsidRPr="00A34105">
                <w:rPr>
                  <w:rFonts w:asciiTheme="minorEastAsia" w:eastAsiaTheme="minorEastAsia" w:hAnsiTheme="minorEastAsia" w:hint="eastAsia"/>
                </w:rPr>
                <w:t>本公司将因追溯调整产生的累积影响数调整当年年初留存收益和其他综合收益。</w:t>
              </w:r>
            </w:p>
            <w:p w:rsidR="00B4385D" w:rsidRPr="00A34105" w:rsidRDefault="00B4385D" w:rsidP="00B4385D">
              <w:pPr>
                <w:pStyle w:val="35"/>
                <w:ind w:left="0" w:firstLine="435"/>
                <w:outlineLvl w:val="3"/>
                <w:rPr>
                  <w:rFonts w:asciiTheme="minorEastAsia" w:eastAsiaTheme="minorEastAsia" w:hAnsiTheme="minorEastAsia"/>
                </w:rPr>
              </w:pPr>
              <w:r w:rsidRPr="00A34105">
                <w:rPr>
                  <w:rFonts w:asciiTheme="minorEastAsia" w:eastAsiaTheme="minorEastAsia" w:hAnsiTheme="minorEastAsia" w:hint="eastAsia"/>
                </w:rPr>
                <w:t>以按照</w:t>
              </w:r>
              <w:r w:rsidRPr="00A34105">
                <w:rPr>
                  <w:rFonts w:asciiTheme="minorEastAsia" w:eastAsiaTheme="minorEastAsia" w:hAnsiTheme="minorEastAsia" w:hint="eastAsia"/>
                  <w:kern w:val="0"/>
                </w:rPr>
                <w:t>财会〔2019〕6号和财会〔2019〕16号的规定调整后的上年年末余额为基础，</w:t>
              </w:r>
              <w:r w:rsidRPr="00A34105">
                <w:rPr>
                  <w:rFonts w:asciiTheme="minorEastAsia" w:eastAsiaTheme="minorEastAsia" w:hAnsiTheme="minorEastAsia" w:hint="eastAsia"/>
                </w:rPr>
                <w:t>执行上述新金融工具准则的主要影响如下：</w:t>
              </w:r>
            </w:p>
            <w:p w:rsidR="00B4385D" w:rsidRPr="00A34105" w:rsidRDefault="00B4385D" w:rsidP="00B4385D">
              <w:pPr>
                <w:pStyle w:val="35"/>
                <w:ind w:left="0"/>
                <w:rPr>
                  <w:rFonts w:asciiTheme="minorEastAsia" w:eastAsiaTheme="minorEastAsia" w:hAnsiTheme="minorEastAsia"/>
                </w:rPr>
              </w:pPr>
            </w:p>
            <w:tbl>
              <w:tblPr>
                <w:tblStyle w:val="24"/>
                <w:tblW w:w="4883" w:type="pct"/>
                <w:tblInd w:w="108" w:type="dxa"/>
                <w:tblLook w:val="04A0"/>
              </w:tblPr>
              <w:tblGrid>
                <w:gridCol w:w="3274"/>
                <w:gridCol w:w="997"/>
                <w:gridCol w:w="2283"/>
                <w:gridCol w:w="2283"/>
              </w:tblGrid>
              <w:tr w:rsidR="00B4385D" w:rsidRPr="008D00AB" w:rsidTr="00A34105">
                <w:trPr>
                  <w:tblHeader/>
                </w:trPr>
                <w:tc>
                  <w:tcPr>
                    <w:tcW w:w="1852" w:type="pct"/>
                    <w:vMerge w:val="restar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会计政策变更的内容和原因</w:t>
                    </w:r>
                  </w:p>
                </w:tc>
                <w:tc>
                  <w:tcPr>
                    <w:tcW w:w="564" w:type="pct"/>
                    <w:vMerge w:val="restar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审批程序</w:t>
                    </w:r>
                  </w:p>
                </w:tc>
                <w:tc>
                  <w:tcPr>
                    <w:tcW w:w="2583" w:type="pct"/>
                    <w:gridSpan w:val="2"/>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sz w:val="21"/>
                        <w:szCs w:val="21"/>
                      </w:rPr>
                      <w:t>受影响的报表项目名称</w:t>
                    </w:r>
                    <w:r w:rsidRPr="00A34105">
                      <w:rPr>
                        <w:rFonts w:asciiTheme="minorEastAsia" w:eastAsiaTheme="minorEastAsia" w:hAnsiTheme="minorEastAsia" w:hint="eastAsia"/>
                        <w:sz w:val="21"/>
                        <w:szCs w:val="21"/>
                      </w:rPr>
                      <w:t>和</w:t>
                    </w:r>
                    <w:r w:rsidRPr="00A34105">
                      <w:rPr>
                        <w:rFonts w:asciiTheme="minorEastAsia" w:eastAsiaTheme="minorEastAsia" w:hAnsiTheme="minorEastAsia"/>
                        <w:sz w:val="21"/>
                        <w:szCs w:val="21"/>
                      </w:rPr>
                      <w:t>金额</w:t>
                    </w:r>
                  </w:p>
                </w:tc>
              </w:tr>
              <w:tr w:rsidR="00B4385D" w:rsidRPr="008D00AB" w:rsidTr="00A34105">
                <w:trPr>
                  <w:tblHeader/>
                </w:trPr>
                <w:tc>
                  <w:tcPr>
                    <w:tcW w:w="1852" w:type="pct"/>
                    <w:vMerge/>
                    <w:vAlign w:val="center"/>
                  </w:tcPr>
                  <w:p w:rsidR="00B4385D" w:rsidRPr="00A34105" w:rsidRDefault="00B4385D" w:rsidP="00A34105">
                    <w:pPr>
                      <w:snapToGrid w:val="0"/>
                      <w:jc w:val="center"/>
                      <w:rPr>
                        <w:rFonts w:asciiTheme="minorEastAsia" w:eastAsiaTheme="minorEastAsia" w:hAnsiTheme="minorEastAsia"/>
                        <w:sz w:val="21"/>
                        <w:szCs w:val="21"/>
                      </w:rPr>
                    </w:pPr>
                  </w:p>
                </w:tc>
                <w:tc>
                  <w:tcPr>
                    <w:tcW w:w="564" w:type="pct"/>
                    <w:vMerge/>
                    <w:vAlign w:val="center"/>
                  </w:tcPr>
                  <w:p w:rsidR="00B4385D" w:rsidRPr="00A34105" w:rsidRDefault="00B4385D" w:rsidP="00A34105">
                    <w:pPr>
                      <w:snapToGrid w:val="0"/>
                      <w:jc w:val="center"/>
                      <w:rPr>
                        <w:rFonts w:asciiTheme="minorEastAsia" w:eastAsiaTheme="minorEastAsia" w:hAnsiTheme="minorEastAsia"/>
                        <w:sz w:val="21"/>
                        <w:szCs w:val="21"/>
                      </w:rPr>
                    </w:pPr>
                  </w:p>
                </w:tc>
                <w:tc>
                  <w:tcPr>
                    <w:tcW w:w="1292" w:type="pc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hint="eastAsia"/>
                        <w:sz w:val="21"/>
                        <w:szCs w:val="21"/>
                      </w:rPr>
                      <w:t>合并</w:t>
                    </w:r>
                  </w:p>
                </w:tc>
                <w:tc>
                  <w:tcPr>
                    <w:tcW w:w="1292" w:type="pct"/>
                    <w:vAlign w:val="center"/>
                  </w:tcPr>
                  <w:p w:rsidR="00B4385D" w:rsidRPr="00A34105" w:rsidRDefault="00B4385D" w:rsidP="00A34105">
                    <w:pPr>
                      <w:snapToGrid w:val="0"/>
                      <w:jc w:val="center"/>
                      <w:rPr>
                        <w:rFonts w:asciiTheme="minorEastAsia" w:eastAsiaTheme="minorEastAsia" w:hAnsiTheme="minorEastAsia"/>
                        <w:sz w:val="21"/>
                        <w:szCs w:val="21"/>
                      </w:rPr>
                    </w:pPr>
                    <w:r w:rsidRPr="00A34105">
                      <w:rPr>
                        <w:rFonts w:asciiTheme="minorEastAsia" w:eastAsiaTheme="minorEastAsia" w:hAnsiTheme="minorEastAsia" w:hint="eastAsia"/>
                        <w:sz w:val="21"/>
                        <w:szCs w:val="21"/>
                      </w:rPr>
                      <w:t>母公司</w:t>
                    </w:r>
                  </w:p>
                </w:tc>
              </w:tr>
              <w:tr w:rsidR="00B4385D" w:rsidRPr="008D00AB" w:rsidTr="00A34105">
                <w:tc>
                  <w:tcPr>
                    <w:tcW w:w="185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（1）非交易性的可供出售权益工具投资指定为“以公允价值计量且其变动计入其他综合收益的金融资产”。</w:t>
                    </w:r>
                  </w:p>
                </w:tc>
                <w:tc>
                  <w:tcPr>
                    <w:tcW w:w="564"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第十届董事会第二次会议</w:t>
                    </w:r>
                  </w:p>
                </w:tc>
                <w:tc>
                  <w:tcPr>
                    <w:tcW w:w="129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可供出售金融资产：</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w:t>
                    </w:r>
                    <w:r w:rsidRPr="00555868">
                      <w:rPr>
                        <w:rFonts w:asciiTheme="minorEastAsia" w:eastAsiaTheme="minorEastAsia" w:hAnsiTheme="minorEastAsia"/>
                        <w:sz w:val="21"/>
                        <w:szCs w:val="21"/>
                      </w:rPr>
                      <w:t>1,656</w:t>
                    </w:r>
                    <w:r w:rsidRPr="00555868">
                      <w:rPr>
                        <w:rFonts w:asciiTheme="minorEastAsia" w:eastAsiaTheme="minorEastAsia" w:hAnsiTheme="minorEastAsia" w:hint="eastAsia"/>
                        <w:sz w:val="21"/>
                        <w:szCs w:val="21"/>
                      </w:rPr>
                      <w:t>,</w:t>
                    </w:r>
                    <w:r w:rsidRPr="00555868">
                      <w:rPr>
                        <w:rFonts w:asciiTheme="minorEastAsia" w:eastAsiaTheme="minorEastAsia" w:hAnsiTheme="minorEastAsia"/>
                        <w:sz w:val="21"/>
                        <w:szCs w:val="21"/>
                      </w:rPr>
                      <w:t>592.17</w:t>
                    </w:r>
                    <w:r w:rsidRPr="00555868">
                      <w:rPr>
                        <w:rFonts w:asciiTheme="minorEastAsia" w:eastAsiaTheme="minorEastAsia" w:hAnsiTheme="minorEastAsia" w:hint="eastAsia"/>
                        <w:sz w:val="21"/>
                        <w:szCs w:val="21"/>
                      </w:rPr>
                      <w:t>元</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其他权益工具投资：</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w:t>
                    </w:r>
                    <w:r w:rsidRPr="00555868">
                      <w:rPr>
                        <w:rFonts w:asciiTheme="minorEastAsia" w:eastAsiaTheme="minorEastAsia" w:hAnsiTheme="minorEastAsia"/>
                        <w:sz w:val="21"/>
                        <w:szCs w:val="21"/>
                      </w:rPr>
                      <w:t>1,656</w:t>
                    </w:r>
                    <w:r w:rsidRPr="00555868">
                      <w:rPr>
                        <w:rFonts w:asciiTheme="minorEastAsia" w:eastAsiaTheme="minorEastAsia" w:hAnsiTheme="minorEastAsia" w:hint="eastAsia"/>
                        <w:sz w:val="21"/>
                        <w:szCs w:val="21"/>
                      </w:rPr>
                      <w:t>,</w:t>
                    </w:r>
                    <w:r w:rsidRPr="00555868">
                      <w:rPr>
                        <w:rFonts w:asciiTheme="minorEastAsia" w:eastAsiaTheme="minorEastAsia" w:hAnsiTheme="minorEastAsia"/>
                        <w:sz w:val="21"/>
                        <w:szCs w:val="21"/>
                      </w:rPr>
                      <w:t>592.17</w:t>
                    </w:r>
                    <w:r w:rsidRPr="00555868">
                      <w:rPr>
                        <w:rFonts w:asciiTheme="minorEastAsia" w:eastAsiaTheme="minorEastAsia" w:hAnsiTheme="minorEastAsia" w:hint="eastAsia"/>
                        <w:sz w:val="21"/>
                        <w:szCs w:val="21"/>
                      </w:rPr>
                      <w:t>元</w:t>
                    </w:r>
                  </w:p>
                </w:tc>
                <w:tc>
                  <w:tcPr>
                    <w:tcW w:w="129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可供出售金融资产：</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w:t>
                    </w:r>
                    <w:r w:rsidRPr="00555868">
                      <w:rPr>
                        <w:rFonts w:asciiTheme="minorEastAsia" w:eastAsiaTheme="minorEastAsia" w:hAnsiTheme="minorEastAsia"/>
                        <w:sz w:val="21"/>
                        <w:szCs w:val="21"/>
                      </w:rPr>
                      <w:t>0</w:t>
                    </w:r>
                    <w:r w:rsidRPr="00555868">
                      <w:rPr>
                        <w:rFonts w:asciiTheme="minorEastAsia" w:eastAsiaTheme="minorEastAsia" w:hAnsiTheme="minorEastAsia" w:hint="eastAsia"/>
                        <w:sz w:val="21"/>
                        <w:szCs w:val="21"/>
                      </w:rPr>
                      <w:t>元</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其他权益工具投资：</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w:t>
                    </w:r>
                    <w:r w:rsidRPr="00555868">
                      <w:rPr>
                        <w:rFonts w:asciiTheme="minorEastAsia" w:eastAsiaTheme="minorEastAsia" w:hAnsiTheme="minorEastAsia"/>
                        <w:sz w:val="21"/>
                        <w:szCs w:val="21"/>
                      </w:rPr>
                      <w:t>0</w:t>
                    </w:r>
                    <w:r w:rsidRPr="00555868">
                      <w:rPr>
                        <w:rFonts w:asciiTheme="minorEastAsia" w:eastAsiaTheme="minorEastAsia" w:hAnsiTheme="minorEastAsia" w:hint="eastAsia"/>
                        <w:sz w:val="21"/>
                        <w:szCs w:val="21"/>
                      </w:rPr>
                      <w:t>元</w:t>
                    </w:r>
                  </w:p>
                </w:tc>
              </w:tr>
              <w:tr w:rsidR="00B4385D" w:rsidRPr="008D00AB" w:rsidTr="00A34105">
                <w:tc>
                  <w:tcPr>
                    <w:tcW w:w="185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（2）将部分“应收款项”重分类至“以公允价值计量且其变动计入其他综合收益的金融资产（债务工具）”</w:t>
                    </w:r>
                  </w:p>
                </w:tc>
                <w:tc>
                  <w:tcPr>
                    <w:tcW w:w="564"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第十届董事会第二次会议</w:t>
                    </w:r>
                  </w:p>
                </w:tc>
                <w:tc>
                  <w:tcPr>
                    <w:tcW w:w="129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应收票据：</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w:t>
                    </w:r>
                    <w:r w:rsidRPr="00555868">
                      <w:rPr>
                        <w:rFonts w:asciiTheme="minorEastAsia" w:eastAsiaTheme="minorEastAsia" w:hAnsiTheme="minorEastAsia"/>
                        <w:sz w:val="21"/>
                        <w:szCs w:val="21"/>
                      </w:rPr>
                      <w:t>5,037,417.43</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应收款项融资：</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w:t>
                    </w:r>
                    <w:r w:rsidRPr="00555868">
                      <w:rPr>
                        <w:rFonts w:asciiTheme="minorEastAsia" w:eastAsiaTheme="minorEastAsia" w:hAnsiTheme="minorEastAsia"/>
                        <w:sz w:val="21"/>
                        <w:szCs w:val="21"/>
                      </w:rPr>
                      <w:t>5,037,417.43</w:t>
                    </w:r>
                  </w:p>
                </w:tc>
                <w:tc>
                  <w:tcPr>
                    <w:tcW w:w="129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应收票据：</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w:t>
                    </w:r>
                    <w:r w:rsidRPr="00555868">
                      <w:rPr>
                        <w:rFonts w:asciiTheme="minorEastAsia" w:eastAsiaTheme="minorEastAsia" w:hAnsiTheme="minorEastAsia"/>
                        <w:sz w:val="21"/>
                        <w:szCs w:val="21"/>
                      </w:rPr>
                      <w:t>5,037,417.43</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应收款项融资：</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w:t>
                    </w:r>
                    <w:r w:rsidRPr="00555868">
                      <w:rPr>
                        <w:rFonts w:asciiTheme="minorEastAsia" w:eastAsiaTheme="minorEastAsia" w:hAnsiTheme="minorEastAsia"/>
                        <w:sz w:val="21"/>
                        <w:szCs w:val="21"/>
                      </w:rPr>
                      <w:t>5,037,417.43</w:t>
                    </w:r>
                  </w:p>
                </w:tc>
              </w:tr>
              <w:tr w:rsidR="00B4385D" w:rsidRPr="008D00AB" w:rsidTr="00555868">
                <w:tc>
                  <w:tcPr>
                    <w:tcW w:w="185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lastRenderedPageBreak/>
                      <w:t>（3）金融资产减值由“已发生损失法”改为“预期损失法”</w:t>
                    </w:r>
                  </w:p>
                </w:tc>
                <w:tc>
                  <w:tcPr>
                    <w:tcW w:w="564"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第十届董事会第二次会议</w:t>
                    </w:r>
                  </w:p>
                </w:tc>
                <w:tc>
                  <w:tcPr>
                    <w:tcW w:w="1292" w:type="pct"/>
                    <w:vAlign w:val="center"/>
                  </w:tcPr>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应收账款：</w:t>
                    </w:r>
                  </w:p>
                  <w:p w:rsidR="00B4385D" w:rsidRPr="00555868" w:rsidRDefault="00B4385D" w:rsidP="00A34105">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减少336,695.84元</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其他应收款：</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减少4,353,899.13元</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递延所得税资产：</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增加227,561.70元</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未分配利润：</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减少4,583,311.02元</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少数股东权益：</w:t>
                    </w:r>
                  </w:p>
                  <w:p w:rsidR="00B4385D" w:rsidRPr="00555868" w:rsidRDefault="00B4385D" w:rsidP="00A34105">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增加120,277.75元</w:t>
                    </w:r>
                  </w:p>
                </w:tc>
                <w:tc>
                  <w:tcPr>
                    <w:tcW w:w="1292" w:type="pct"/>
                  </w:tcPr>
                  <w:p w:rsidR="00B4385D" w:rsidRPr="00555868" w:rsidRDefault="00B4385D" w:rsidP="00555868">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应收账款：</w:t>
                    </w:r>
                  </w:p>
                  <w:p w:rsidR="00B4385D" w:rsidRPr="00555868" w:rsidRDefault="00B4385D" w:rsidP="00555868">
                    <w:pPr>
                      <w:snapToGrid w:val="0"/>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增加592,421.55元</w:t>
                    </w:r>
                  </w:p>
                  <w:p w:rsidR="00B4385D" w:rsidRPr="00555868" w:rsidRDefault="00B4385D" w:rsidP="00555868">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其他应收款：</w:t>
                    </w:r>
                  </w:p>
                  <w:p w:rsidR="00B4385D" w:rsidRPr="00555868" w:rsidRDefault="00B4385D" w:rsidP="00555868">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减少5,842,677.58元</w:t>
                    </w:r>
                  </w:p>
                  <w:p w:rsidR="00B4385D" w:rsidRPr="00555868" w:rsidRDefault="00B4385D" w:rsidP="00555868">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未分配利润：</w:t>
                    </w:r>
                  </w:p>
                  <w:p w:rsidR="00B4385D" w:rsidRPr="00555868" w:rsidRDefault="00B4385D" w:rsidP="00555868">
                    <w:pPr>
                      <w:rPr>
                        <w:rFonts w:asciiTheme="minorEastAsia" w:eastAsiaTheme="minorEastAsia" w:hAnsiTheme="minorEastAsia"/>
                        <w:sz w:val="21"/>
                        <w:szCs w:val="21"/>
                      </w:rPr>
                    </w:pPr>
                    <w:r w:rsidRPr="00555868">
                      <w:rPr>
                        <w:rFonts w:asciiTheme="minorEastAsia" w:eastAsiaTheme="minorEastAsia" w:hAnsiTheme="minorEastAsia" w:hint="eastAsia"/>
                        <w:sz w:val="21"/>
                        <w:szCs w:val="21"/>
                      </w:rPr>
                      <w:t>减少5,250,256.03元</w:t>
                    </w:r>
                  </w:p>
                  <w:p w:rsidR="00B4385D" w:rsidRPr="00555868" w:rsidRDefault="00B4385D" w:rsidP="00555868">
                    <w:pPr>
                      <w:rPr>
                        <w:rFonts w:asciiTheme="minorEastAsia" w:eastAsiaTheme="minorEastAsia" w:hAnsiTheme="minorEastAsia"/>
                        <w:sz w:val="21"/>
                        <w:szCs w:val="21"/>
                      </w:rPr>
                    </w:pPr>
                  </w:p>
                </w:tc>
              </w:tr>
            </w:tbl>
            <w:p w:rsidR="00190745" w:rsidRDefault="002538B4" w:rsidP="00B4385D">
              <w:pPr>
                <w:ind w:firstLine="480"/>
                <w:rPr>
                  <w:szCs w:val="21"/>
                </w:rPr>
              </w:pPr>
            </w:p>
          </w:sdtContent>
        </w:sdt>
      </w:sdtContent>
    </w:sdt>
    <w:p w:rsidR="00190745" w:rsidRDefault="00190745"/>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sdtPr>
      <w:sdtContent>
        <w:p w:rsidR="00190745" w:rsidRDefault="00190745" w:rsidP="00190745">
          <w:pPr>
            <w:pStyle w:val="30"/>
            <w:numPr>
              <w:ilvl w:val="0"/>
              <w:numId w:val="4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sdtPr>
          <w:sdtContent>
            <w:p w:rsidR="00190745" w:rsidRDefault="002538B4" w:rsidP="00B4385D">
              <w:pPr>
                <w:rPr>
                  <w:szCs w:val="21"/>
                </w:rPr>
              </w:pPr>
              <w:r>
                <w:rPr>
                  <w:szCs w:val="21"/>
                </w:rPr>
                <w:fldChar w:fldCharType="begin"/>
              </w:r>
              <w:r w:rsidR="00B4385D">
                <w:rPr>
                  <w:szCs w:val="21"/>
                </w:rPr>
                <w:instrText xml:space="preserve"> MACROBUTTON  SnrToggleCheckbox □适用  </w:instrText>
              </w:r>
              <w:r>
                <w:rPr>
                  <w:szCs w:val="21"/>
                </w:rPr>
                <w:fldChar w:fldCharType="end"/>
              </w:r>
              <w:r>
                <w:rPr>
                  <w:szCs w:val="21"/>
                </w:rPr>
                <w:fldChar w:fldCharType="begin"/>
              </w:r>
              <w:r w:rsidR="00B4385D">
                <w:rPr>
                  <w:szCs w:val="21"/>
                </w:rPr>
                <w:instrText xml:space="preserve"> MACROBUTTON  SnrToggleCheckbox √不适用 </w:instrText>
              </w:r>
              <w:r>
                <w:rPr>
                  <w:szCs w:val="21"/>
                </w:rPr>
                <w:fldChar w:fldCharType="end"/>
              </w:r>
            </w:p>
          </w:sdtContent>
        </w:sdt>
      </w:sdtContent>
    </w:sdt>
    <w:p w:rsidR="00190745" w:rsidRDefault="00190745"/>
    <w:sdt>
      <w:sdtPr>
        <w:rPr>
          <w:rFonts w:ascii="宋体" w:hAnsi="宋体" w:cs="宋体"/>
          <w:b w:val="0"/>
          <w:bCs w:val="0"/>
          <w:kern w:val="0"/>
          <w:szCs w:val="24"/>
        </w:rPr>
        <w:alias w:val="模块:与前任会计师事务所进行的沟通情况"/>
        <w:tag w:val="_SEC_31d0510af7aa48b5949b42c21c05d191"/>
        <w:id w:val="-1046830567"/>
        <w:lock w:val="sdtLocked"/>
      </w:sdtPr>
      <w:sdtEndPr>
        <w:rPr>
          <w:rFonts w:hint="eastAsia"/>
        </w:rPr>
      </w:sdtEndPr>
      <w:sdtContent>
        <w:p w:rsidR="00190745" w:rsidRDefault="00190745" w:rsidP="00190745">
          <w:pPr>
            <w:pStyle w:val="30"/>
            <w:numPr>
              <w:ilvl w:val="0"/>
              <w:numId w:val="46"/>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sdtPr>
          <w:sdtContent>
            <w:p w:rsidR="00190745" w:rsidRDefault="002538B4" w:rsidP="003276D4">
              <w:r>
                <w:fldChar w:fldCharType="begin"/>
              </w:r>
              <w:r w:rsidR="003276D4">
                <w:instrText xml:space="preserve"> 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4"/>
        </w:rPr>
        <w:alias w:val="模块:其他说明"/>
        <w:tag w:val="_SEC_350b62c37aba49baa8dbca093e97c5c0"/>
        <w:id w:val="1358078923"/>
        <w:lock w:val="sdtLocked"/>
      </w:sdtPr>
      <w:sdtEndPr>
        <w:rPr>
          <w:rFonts w:hint="eastAsia"/>
        </w:rPr>
      </w:sdtEndPr>
      <w:sdtContent>
        <w:p w:rsidR="00190745" w:rsidRDefault="00190745" w:rsidP="00190745">
          <w:pPr>
            <w:pStyle w:val="30"/>
            <w:numPr>
              <w:ilvl w:val="0"/>
              <w:numId w:val="4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sdtPr>
          <w:sdtContent>
            <w:p w:rsidR="00190745" w:rsidRDefault="002538B4" w:rsidP="003276D4">
              <w:r>
                <w:fldChar w:fldCharType="begin"/>
              </w:r>
              <w:r w:rsidR="003276D4">
                <w:instrText xml:space="preserve"> 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p w:rsidR="00190745" w:rsidRDefault="00190745"/>
    <w:p w:rsidR="00190745" w:rsidRDefault="00190745" w:rsidP="00190745">
      <w:pPr>
        <w:pStyle w:val="20"/>
        <w:numPr>
          <w:ilvl w:val="0"/>
          <w:numId w:val="7"/>
        </w:numPr>
      </w:pPr>
      <w:r>
        <w:t>聘任、解聘会计师事务所情况</w:t>
      </w:r>
    </w:p>
    <w:sdt>
      <w:sdtPr>
        <w:alias w:val="选项模块:聘任、解聘会计师事务所情况"/>
        <w:tag w:val="_SEC_4317320322b74f4fbace375f2fdcd88e"/>
        <w:id w:val="-23174753"/>
        <w:lock w:val="sdtLocked"/>
      </w:sdtPr>
      <w:sdtContent>
        <w:p w:rsidR="00190745" w:rsidRPr="008D00AB" w:rsidRDefault="00190745">
          <w:pPr>
            <w:jc w:val="right"/>
            <w:rPr>
              <w:sz w:val="21"/>
            </w:rPr>
          </w:pPr>
          <w:r w:rsidRPr="008D00AB">
            <w:rPr>
              <w:rFonts w:hint="eastAsia"/>
              <w:sz w:val="21"/>
            </w:rPr>
            <w:t>单位：</w:t>
          </w:r>
          <w:sdt>
            <w:sdtPr>
              <w:rPr>
                <w:rFonts w:hint="eastAsia"/>
                <w:sz w:val="21"/>
              </w:rPr>
              <w:alias w:val="单位：聘任、解聘会计师事务所情况"/>
              <w:tag w:val="_GBC_26e166c9302c4cd6aef51526fb663693"/>
              <w:id w:val="701979673"/>
              <w:lock w:val="sdtLocked"/>
              <w:comboBox>
                <w:listItem w:displayText="元" w:value="1"/>
                <w:listItem w:displayText="千元" w:value="1000"/>
                <w:listItem w:displayText="万元" w:value="10000"/>
                <w:listItem w:displayText="百万元" w:value="1000000"/>
                <w:listItem w:displayText="亿元" w:value="100000000"/>
              </w:comboBox>
            </w:sdtPr>
            <w:sdtContent>
              <w:r w:rsidR="003276D4" w:rsidRPr="008D00AB">
                <w:rPr>
                  <w:rFonts w:hint="eastAsia"/>
                  <w:sz w:val="21"/>
                </w:rPr>
                <w:t>万元</w:t>
              </w:r>
            </w:sdtContent>
          </w:sdt>
          <w:r w:rsidRPr="008D00AB">
            <w:rPr>
              <w:rFonts w:hint="eastAsia"/>
              <w:sz w:val="21"/>
            </w:rPr>
            <w:t xml:space="preserve">  币种：</w:t>
          </w:r>
          <w:sdt>
            <w:sdtPr>
              <w:rPr>
                <w:rFonts w:hint="eastAsia"/>
                <w:sz w:val="21"/>
              </w:rPr>
              <w:alias w:val="币种：聘任、解聘会计师事务所情况"/>
              <w:tag w:val="_GBC_7dcaa3c6f2b646e695b35f062316b1bc"/>
              <w:id w:val="15154914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rPr>
                <w:t>人民币</w:t>
              </w:r>
            </w:sdtContent>
          </w:sdt>
        </w:p>
        <w:tbl>
          <w:tblPr>
            <w:tblStyle w:val="a6"/>
            <w:tblW w:w="0" w:type="auto"/>
            <w:tblLook w:val="04A0"/>
          </w:tblPr>
          <w:tblGrid>
            <w:gridCol w:w="4524"/>
            <w:gridCol w:w="4525"/>
          </w:tblGrid>
          <w:tr w:rsidR="00190745" w:rsidRPr="008D00AB" w:rsidTr="002B5AE4">
            <w:tc>
              <w:tcPr>
                <w:tcW w:w="4524" w:type="dxa"/>
              </w:tcPr>
              <w:p w:rsidR="00190745" w:rsidRPr="008D00AB" w:rsidRDefault="00190745">
                <w:pPr>
                  <w:rPr>
                    <w:sz w:val="21"/>
                    <w:szCs w:val="21"/>
                  </w:rPr>
                </w:pPr>
              </w:p>
            </w:tc>
            <w:sdt>
              <w:sdtPr>
                <w:tag w:val="_PLD_364aa8d2f946450c8e3aa85ae050a07e"/>
                <w:id w:val="-1375539946"/>
                <w:lock w:val="sdtLocked"/>
              </w:sdtPr>
              <w:sdtEndPr>
                <w:rPr>
                  <w:sz w:val="21"/>
                </w:rPr>
              </w:sdtEndPr>
              <w:sdtContent>
                <w:tc>
                  <w:tcPr>
                    <w:tcW w:w="4525" w:type="dxa"/>
                  </w:tcPr>
                  <w:p w:rsidR="00190745" w:rsidRPr="008D00AB" w:rsidRDefault="00190745">
                    <w:pPr>
                      <w:jc w:val="center"/>
                      <w:rPr>
                        <w:sz w:val="21"/>
                        <w:szCs w:val="21"/>
                      </w:rPr>
                    </w:pPr>
                    <w:r w:rsidRPr="008D00AB">
                      <w:rPr>
                        <w:rFonts w:hint="eastAsia"/>
                        <w:sz w:val="21"/>
                        <w:szCs w:val="21"/>
                      </w:rPr>
                      <w:t>现聘任</w:t>
                    </w:r>
                  </w:p>
                </w:tc>
              </w:sdtContent>
            </w:sdt>
          </w:tr>
          <w:tr w:rsidR="00190745" w:rsidRPr="008D00AB" w:rsidTr="0076242C">
            <w:sdt>
              <w:sdtPr>
                <w:tag w:val="_PLD_0acb50119840415b8495bc32adcd0b31"/>
                <w:id w:val="-921021941"/>
                <w:lock w:val="sdtLocked"/>
              </w:sdtPr>
              <w:sdtEndPr>
                <w:rPr>
                  <w:sz w:val="21"/>
                </w:rPr>
              </w:sdtEndPr>
              <w:sdtContent>
                <w:tc>
                  <w:tcPr>
                    <w:tcW w:w="4524" w:type="dxa"/>
                  </w:tcPr>
                  <w:p w:rsidR="00190745" w:rsidRPr="008D00AB" w:rsidRDefault="00190745">
                    <w:pPr>
                      <w:rPr>
                        <w:sz w:val="21"/>
                      </w:rPr>
                    </w:pPr>
                    <w:r w:rsidRPr="008D00AB">
                      <w:rPr>
                        <w:rFonts w:hint="eastAsia"/>
                        <w:sz w:val="21"/>
                        <w:szCs w:val="21"/>
                      </w:rPr>
                      <w:t>境内会计师事务所名称</w:t>
                    </w:r>
                  </w:p>
                </w:tc>
              </w:sdtContent>
            </w:sdt>
            <w:tc>
              <w:tcPr>
                <w:tcW w:w="4525" w:type="dxa"/>
              </w:tcPr>
              <w:p w:rsidR="00190745" w:rsidRPr="008D00AB" w:rsidRDefault="00D802AD">
                <w:pPr>
                  <w:rPr>
                    <w:sz w:val="21"/>
                  </w:rPr>
                </w:pPr>
                <w:r w:rsidRPr="008D00AB">
                  <w:rPr>
                    <w:sz w:val="21"/>
                  </w:rPr>
                  <w:t>立信会计师事务所（特殊普通合伙）</w:t>
                </w:r>
              </w:p>
            </w:tc>
          </w:tr>
          <w:tr w:rsidR="00190745" w:rsidRPr="008D00AB" w:rsidTr="00015DD2">
            <w:sdt>
              <w:sdtPr>
                <w:tag w:val="_PLD_499884016c404b70b56b51dca806a7f6"/>
                <w:id w:val="-880243120"/>
                <w:lock w:val="sdtLocked"/>
              </w:sdtPr>
              <w:sdtEndPr>
                <w:rPr>
                  <w:sz w:val="21"/>
                </w:rPr>
              </w:sdtEndPr>
              <w:sdtContent>
                <w:tc>
                  <w:tcPr>
                    <w:tcW w:w="4524" w:type="dxa"/>
                  </w:tcPr>
                  <w:p w:rsidR="00190745" w:rsidRPr="008D00AB" w:rsidRDefault="00190745">
                    <w:pPr>
                      <w:rPr>
                        <w:sz w:val="21"/>
                      </w:rPr>
                    </w:pPr>
                    <w:r w:rsidRPr="008D00AB">
                      <w:rPr>
                        <w:rFonts w:hint="eastAsia"/>
                        <w:sz w:val="21"/>
                        <w:szCs w:val="21"/>
                      </w:rPr>
                      <w:t>境内会计师事务所报酬</w:t>
                    </w:r>
                  </w:p>
                </w:tc>
              </w:sdtContent>
            </w:sdt>
            <w:tc>
              <w:tcPr>
                <w:tcW w:w="4525" w:type="dxa"/>
              </w:tcPr>
              <w:p w:rsidR="00D802AD" w:rsidRPr="008D00AB" w:rsidRDefault="003276D4" w:rsidP="00B36CC8">
                <w:pPr>
                  <w:ind w:right="120"/>
                  <w:jc w:val="right"/>
                  <w:rPr>
                    <w:sz w:val="21"/>
                  </w:rPr>
                </w:pPr>
                <w:r w:rsidRPr="008D00AB">
                  <w:rPr>
                    <w:rFonts w:hint="eastAsia"/>
                    <w:sz w:val="21"/>
                  </w:rPr>
                  <w:t>120</w:t>
                </w:r>
              </w:p>
            </w:tc>
          </w:tr>
          <w:tr w:rsidR="00190745" w:rsidRPr="008D00AB" w:rsidTr="002B5AE4">
            <w:sdt>
              <w:sdtPr>
                <w:rPr>
                  <w:color w:val="000000" w:themeColor="text1"/>
                </w:rPr>
                <w:tag w:val="_PLD_b34d0f60a14d41b3a048248da4532c21"/>
                <w:id w:val="-436204693"/>
                <w:lock w:val="sdtLocked"/>
              </w:sdtPr>
              <w:sdtEndPr>
                <w:rPr>
                  <w:sz w:val="21"/>
                </w:rPr>
              </w:sdtEndPr>
              <w:sdtContent>
                <w:tc>
                  <w:tcPr>
                    <w:tcW w:w="4524" w:type="dxa"/>
                  </w:tcPr>
                  <w:p w:rsidR="00190745" w:rsidRPr="008D00AB" w:rsidRDefault="00190745">
                    <w:pPr>
                      <w:rPr>
                        <w:color w:val="000000" w:themeColor="text1"/>
                        <w:sz w:val="21"/>
                      </w:rPr>
                    </w:pPr>
                    <w:r w:rsidRPr="008D00AB">
                      <w:rPr>
                        <w:rFonts w:hint="eastAsia"/>
                        <w:color w:val="000000" w:themeColor="text1"/>
                        <w:sz w:val="21"/>
                        <w:szCs w:val="21"/>
                      </w:rPr>
                      <w:t>境内会计师事务所审计年限</w:t>
                    </w:r>
                  </w:p>
                </w:tc>
              </w:sdtContent>
            </w:sdt>
            <w:tc>
              <w:tcPr>
                <w:tcW w:w="4525" w:type="dxa"/>
              </w:tcPr>
              <w:p w:rsidR="00190745" w:rsidRPr="008D00AB" w:rsidRDefault="00C44D6F" w:rsidP="00D802AD">
                <w:pPr>
                  <w:jc w:val="right"/>
                  <w:rPr>
                    <w:color w:val="000000" w:themeColor="text1"/>
                    <w:sz w:val="21"/>
                  </w:rPr>
                </w:pPr>
                <w:r w:rsidRPr="008D00AB">
                  <w:rPr>
                    <w:rFonts w:hint="eastAsia"/>
                    <w:color w:val="000000" w:themeColor="text1"/>
                    <w:sz w:val="21"/>
                  </w:rPr>
                  <w:t>21</w:t>
                </w:r>
                <w:r w:rsidR="00D802AD" w:rsidRPr="008D00AB">
                  <w:rPr>
                    <w:rFonts w:hint="eastAsia"/>
                    <w:color w:val="000000" w:themeColor="text1"/>
                    <w:sz w:val="21"/>
                  </w:rPr>
                  <w:t>年</w:t>
                </w:r>
              </w:p>
            </w:tc>
          </w:tr>
        </w:tbl>
        <w:p w:rsidR="00190745" w:rsidRPr="008D00AB" w:rsidRDefault="00190745">
          <w:pPr>
            <w:rPr>
              <w:color w:val="FF0000"/>
              <w:sz w:val="21"/>
            </w:rPr>
          </w:pPr>
        </w:p>
        <w:tbl>
          <w:tblPr>
            <w:tblStyle w:val="a6"/>
            <w:tblW w:w="0" w:type="auto"/>
            <w:tblLook w:val="04A0"/>
          </w:tblPr>
          <w:tblGrid>
            <w:gridCol w:w="3510"/>
            <w:gridCol w:w="4111"/>
            <w:gridCol w:w="1428"/>
          </w:tblGrid>
          <w:tr w:rsidR="00190745" w:rsidRPr="008D00AB" w:rsidTr="003276D4">
            <w:tc>
              <w:tcPr>
                <w:tcW w:w="3510" w:type="dxa"/>
              </w:tcPr>
              <w:p w:rsidR="00190745" w:rsidRPr="008D00AB" w:rsidRDefault="00190745">
                <w:pPr>
                  <w:rPr>
                    <w:sz w:val="21"/>
                  </w:rPr>
                </w:pPr>
              </w:p>
            </w:tc>
            <w:sdt>
              <w:sdtPr>
                <w:tag w:val="_PLD_c9ec27d8a8454f91bb769203a75df4b3"/>
                <w:id w:val="-584837672"/>
                <w:lock w:val="sdtLocked"/>
              </w:sdtPr>
              <w:sdtEndPr>
                <w:rPr>
                  <w:sz w:val="21"/>
                </w:rPr>
              </w:sdtEndPr>
              <w:sdtContent>
                <w:tc>
                  <w:tcPr>
                    <w:tcW w:w="4111" w:type="dxa"/>
                    <w:vAlign w:val="center"/>
                  </w:tcPr>
                  <w:p w:rsidR="00190745" w:rsidRPr="008D00AB" w:rsidRDefault="00190745">
                    <w:pPr>
                      <w:jc w:val="center"/>
                      <w:rPr>
                        <w:sz w:val="21"/>
                      </w:rPr>
                    </w:pPr>
                    <w:r w:rsidRPr="008D00AB">
                      <w:rPr>
                        <w:rFonts w:hint="eastAsia"/>
                        <w:sz w:val="21"/>
                        <w:szCs w:val="21"/>
                      </w:rPr>
                      <w:t>名称</w:t>
                    </w:r>
                  </w:p>
                </w:tc>
              </w:sdtContent>
            </w:sdt>
            <w:sdt>
              <w:sdtPr>
                <w:tag w:val="_PLD_ae4e80c7f64046dcb42116bfa53b53af"/>
                <w:id w:val="1382596867"/>
                <w:lock w:val="sdtLocked"/>
              </w:sdtPr>
              <w:sdtEndPr>
                <w:rPr>
                  <w:sz w:val="21"/>
                </w:rPr>
              </w:sdtEndPr>
              <w:sdtContent>
                <w:tc>
                  <w:tcPr>
                    <w:tcW w:w="1428" w:type="dxa"/>
                    <w:vAlign w:val="center"/>
                  </w:tcPr>
                  <w:p w:rsidR="00190745" w:rsidRPr="008D00AB" w:rsidRDefault="00190745">
                    <w:pPr>
                      <w:jc w:val="center"/>
                      <w:rPr>
                        <w:sz w:val="21"/>
                      </w:rPr>
                    </w:pPr>
                    <w:r w:rsidRPr="008D00AB">
                      <w:rPr>
                        <w:rFonts w:hint="eastAsia"/>
                        <w:sz w:val="21"/>
                        <w:szCs w:val="21"/>
                      </w:rPr>
                      <w:t>报酬</w:t>
                    </w:r>
                  </w:p>
                </w:tc>
              </w:sdtContent>
            </w:sdt>
          </w:tr>
          <w:tr w:rsidR="00190745" w:rsidRPr="008D00AB" w:rsidTr="003276D4">
            <w:sdt>
              <w:sdtPr>
                <w:tag w:val="_PLD_7b9b36bf86614c808ea65de10637144b"/>
                <w:id w:val="-12386803"/>
                <w:lock w:val="sdtLocked"/>
              </w:sdtPr>
              <w:sdtEndPr>
                <w:rPr>
                  <w:sz w:val="21"/>
                </w:rPr>
              </w:sdtEndPr>
              <w:sdtContent>
                <w:tc>
                  <w:tcPr>
                    <w:tcW w:w="3510" w:type="dxa"/>
                  </w:tcPr>
                  <w:p w:rsidR="00190745" w:rsidRPr="008D00AB" w:rsidRDefault="00190745">
                    <w:pPr>
                      <w:rPr>
                        <w:sz w:val="21"/>
                      </w:rPr>
                    </w:pPr>
                    <w:r w:rsidRPr="008D00AB">
                      <w:rPr>
                        <w:rFonts w:hint="eastAsia"/>
                        <w:sz w:val="21"/>
                      </w:rPr>
                      <w:t>内部控制审计会计师事务所</w:t>
                    </w:r>
                  </w:p>
                </w:tc>
              </w:sdtContent>
            </w:sdt>
            <w:tc>
              <w:tcPr>
                <w:tcW w:w="4111" w:type="dxa"/>
              </w:tcPr>
              <w:p w:rsidR="00190745" w:rsidRPr="008D00AB" w:rsidRDefault="00D802AD">
                <w:pPr>
                  <w:rPr>
                    <w:sz w:val="21"/>
                  </w:rPr>
                </w:pPr>
                <w:r w:rsidRPr="008D00AB">
                  <w:rPr>
                    <w:sz w:val="21"/>
                  </w:rPr>
                  <w:t>立信会计师事务所（特殊普通合伙）</w:t>
                </w:r>
              </w:p>
            </w:tc>
            <w:tc>
              <w:tcPr>
                <w:tcW w:w="1428" w:type="dxa"/>
              </w:tcPr>
              <w:p w:rsidR="00190745" w:rsidRPr="008D00AB" w:rsidRDefault="003276D4">
                <w:pPr>
                  <w:jc w:val="right"/>
                  <w:rPr>
                    <w:sz w:val="21"/>
                  </w:rPr>
                </w:pPr>
                <w:r w:rsidRPr="008D00AB">
                  <w:rPr>
                    <w:rFonts w:hint="eastAsia"/>
                    <w:sz w:val="21"/>
                  </w:rPr>
                  <w:t>40</w:t>
                </w:r>
              </w:p>
            </w:tc>
          </w:tr>
        </w:tbl>
        <w:p w:rsidR="00190745" w:rsidRDefault="002538B4"/>
      </w:sdtContent>
    </w:sdt>
    <w:sdt>
      <w:sdtPr>
        <w:alias w:val="模块:聘任、解聘会计师事务所的情况说明"/>
        <w:tag w:val="_SEC_322c3d9669f246aa87ccb7f9dc50a714"/>
        <w:id w:val="4639743"/>
        <w:lock w:val="sdtLocked"/>
      </w:sdtPr>
      <w:sdtEndPr>
        <w:rPr>
          <w:rFonts w:hint="eastAsia"/>
        </w:rPr>
      </w:sdtEndPr>
      <w:sdtContent>
        <w:p w:rsidR="00190745" w:rsidRDefault="00190745">
          <w:r>
            <w:t>聘任、解聘会计师事务所的情况说明</w:t>
          </w:r>
        </w:p>
        <w:sdt>
          <w:sdtPr>
            <w:alias w:val="是否适用：聘任、解聘会计师事务所情况[双击切换]"/>
            <w:tag w:val="_GBC_376f0811302240c0a118add2061458b6"/>
            <w:id w:val="8546844"/>
            <w:lock w:val="sdtContentLocked"/>
          </w:sdtPr>
          <w:sdtContent>
            <w:p w:rsidR="00190745" w:rsidRDefault="002538B4" w:rsidP="003276D4">
              <w:pPr>
                <w:rPr>
                  <w:szCs w:val="21"/>
                </w:rPr>
              </w:pPr>
              <w:r>
                <w:fldChar w:fldCharType="begin"/>
              </w:r>
              <w:r w:rsidR="003276D4">
                <w:instrText xml:space="preserve">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p w:rsidR="00190745" w:rsidRDefault="00190745"/>
    <w:sdt>
      <w:sdtPr>
        <w:alias w:val="模块:审计期间改聘会计师事务所的情况说明"/>
        <w:tag w:val="_SEC_9e5ff31b39074841b1732f4693c6a461"/>
        <w:id w:val="4639747"/>
        <w:lock w:val="sdtLocked"/>
      </w:sdtPr>
      <w:sdtEndPr>
        <w:rPr>
          <w:rFonts w:hint="eastAsia"/>
        </w:rPr>
      </w:sdtEndPr>
      <w:sdtContent>
        <w:p w:rsidR="00190745" w:rsidRDefault="00190745">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sdtPr>
          <w:sdtContent>
            <w:p w:rsidR="00190745" w:rsidRDefault="002538B4" w:rsidP="003276D4">
              <w:r>
                <w:fldChar w:fldCharType="begin"/>
              </w:r>
              <w:r w:rsidR="003276D4">
                <w:instrText xml:space="preserve"> 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sdt>
      <w:sdtPr>
        <w:rPr>
          <w:rFonts w:ascii="Calibri" w:hAnsi="Calibri"/>
          <w:szCs w:val="32"/>
        </w:rPr>
        <w:tag w:val="_PLD_f8e3918b8cb74b6da24724a5bbb68010"/>
        <w:id w:val="126749496"/>
        <w:lock w:val="sdtLocked"/>
      </w:sdtPr>
      <w:sdtContent>
        <w:p w:rsidR="00190745" w:rsidRDefault="00190745" w:rsidP="00190745">
          <w:pPr>
            <w:pStyle w:val="20"/>
            <w:numPr>
              <w:ilvl w:val="0"/>
              <w:numId w:val="7"/>
            </w:numPr>
          </w:pPr>
          <w:r>
            <w:t>面临暂停上市风险的情况</w:t>
          </w:r>
        </w:p>
      </w:sdtContent>
    </w:sdt>
    <w:sdt>
      <w:sdtPr>
        <w:rPr>
          <w:rFonts w:hint="eastAsia"/>
        </w:rPr>
        <w:alias w:val="模块:导致暂停上市的原因"/>
        <w:tag w:val="_SEC_0b76711d6a7c42639f1388a3bc6defd5"/>
        <w:id w:val="2099064588"/>
        <w:lock w:val="sdtLocked"/>
      </w:sdtPr>
      <w:sdtEndPr>
        <w:rPr>
          <w:rFonts w:hint="default"/>
          <w:szCs w:val="21"/>
        </w:rPr>
      </w:sdtEndPr>
      <w:sdtContent>
        <w:p w:rsidR="00190745" w:rsidRDefault="00190745" w:rsidP="005F0017">
          <w:pPr>
            <w:pStyle w:val="30"/>
            <w:numPr>
              <w:ilvl w:val="0"/>
              <w:numId w:val="110"/>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sdtPr>
          <w:sdtContent>
            <w:p w:rsidR="00190745" w:rsidRDefault="002538B4" w:rsidP="003276D4">
              <w:pPr>
                <w:rPr>
                  <w:szCs w:val="21"/>
                </w:rPr>
              </w:pPr>
              <w:r>
                <w:rPr>
                  <w:szCs w:val="21"/>
                </w:rPr>
                <w:fldChar w:fldCharType="begin"/>
              </w:r>
              <w:r w:rsidR="003276D4">
                <w:rPr>
                  <w:szCs w:val="21"/>
                </w:rPr>
                <w:instrText xml:space="preserve"> 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sdtContent>
    </w:sdt>
    <w:p w:rsidR="00190745" w:rsidRDefault="00190745">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sdtPr>
      <w:sdtContent>
        <w:p w:rsidR="00190745" w:rsidRDefault="00190745" w:rsidP="005F0017">
          <w:pPr>
            <w:pStyle w:val="30"/>
            <w:numPr>
              <w:ilvl w:val="0"/>
              <w:numId w:val="110"/>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sdtPr>
          <w:sdtContent>
            <w:p w:rsidR="00190745" w:rsidRDefault="002538B4" w:rsidP="003276D4">
              <w:pPr>
                <w:rPr>
                  <w:szCs w:val="21"/>
                </w:rPr>
              </w:pPr>
              <w:r>
                <w:rPr>
                  <w:szCs w:val="21"/>
                </w:rPr>
                <w:fldChar w:fldCharType="begin"/>
              </w:r>
              <w:r w:rsidR="003276D4">
                <w:rPr>
                  <w:szCs w:val="21"/>
                </w:rPr>
                <w:instrText xml:space="preserve">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sdtContent>
    </w:sdt>
    <w:p w:rsidR="00190745" w:rsidRDefault="00190745">
      <w:pPr>
        <w:rPr>
          <w:szCs w:val="21"/>
        </w:rPr>
      </w:pPr>
    </w:p>
    <w:p w:rsidR="00190745" w:rsidRDefault="00190745" w:rsidP="00190745">
      <w:pPr>
        <w:pStyle w:val="20"/>
        <w:numPr>
          <w:ilvl w:val="0"/>
          <w:numId w:val="7"/>
        </w:numPr>
      </w:pPr>
      <w:r>
        <w:rPr>
          <w:rFonts w:hint="eastAsia"/>
        </w:rPr>
        <w:t>面临终止上市的情况和原因</w:t>
      </w:r>
    </w:p>
    <w:sdt>
      <w:sdtPr>
        <w:rPr>
          <w:b/>
          <w:bCs/>
        </w:rPr>
        <w:alias w:val="模块:面临终止上市的情况和原因"/>
        <w:tag w:val="_SEC_51ab085506b64e5e89440b52989dee71"/>
        <w:id w:val="-1913616632"/>
        <w:lock w:val="sdtLocked"/>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sdtPr>
          <w:sdtContent>
            <w:p w:rsidR="00190745" w:rsidRDefault="002538B4" w:rsidP="003276D4">
              <w:pPr>
                <w:rPr>
                  <w:szCs w:val="21"/>
                </w:rPr>
              </w:pPr>
              <w:r>
                <w:rPr>
                  <w:szCs w:val="21"/>
                </w:rPr>
                <w:fldChar w:fldCharType="begin"/>
              </w:r>
              <w:r w:rsidR="003276D4">
                <w:rPr>
                  <w:szCs w:val="21"/>
                </w:rPr>
                <w:instrText xml:space="preserve"> MACROBUTTON  SnrToggleCheckbox □适用  </w:instrText>
              </w:r>
              <w:r>
                <w:rPr>
                  <w:szCs w:val="21"/>
                </w:rPr>
                <w:fldChar w:fldCharType="end"/>
              </w:r>
              <w:r>
                <w:rPr>
                  <w:szCs w:val="21"/>
                </w:rPr>
                <w:fldChar w:fldCharType="begin"/>
              </w:r>
              <w:r w:rsidR="003276D4">
                <w:rPr>
                  <w:szCs w:val="21"/>
                </w:rPr>
                <w:instrText xml:space="preserve"> MACROBUTTON  SnrToggleCheckbox √不适用 </w:instrText>
              </w:r>
              <w:r>
                <w:rPr>
                  <w:szCs w:val="21"/>
                </w:rPr>
                <w:fldChar w:fldCharType="end"/>
              </w:r>
            </w:p>
          </w:sdtContent>
        </w:sdt>
        <w:p w:rsidR="00190745" w:rsidRDefault="002538B4">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sdtPr>
      <w:sdtEndPr>
        <w:rPr>
          <w:rFonts w:hint="eastAsia"/>
        </w:rPr>
      </w:sdtEndPr>
      <w:sdtContent>
        <w:p w:rsidR="00190745" w:rsidRDefault="00190745" w:rsidP="00190745">
          <w:pPr>
            <w:pStyle w:val="20"/>
            <w:numPr>
              <w:ilvl w:val="0"/>
              <w:numId w:val="7"/>
            </w:numPr>
          </w:pPr>
          <w:r>
            <w:t>破产重整相关事项</w:t>
          </w:r>
        </w:p>
        <w:sdt>
          <w:sdtPr>
            <w:alias w:val="是否适用：破产重整相关事项[双击切换]"/>
            <w:tag w:val="_GBC_5840a694c2a04f98893394e6da3bc9cc"/>
            <w:id w:val="4639791"/>
            <w:lock w:val="sdtContentLocked"/>
          </w:sdtPr>
          <w:sdtContent>
            <w:p w:rsidR="00190745" w:rsidRDefault="002538B4" w:rsidP="003276D4">
              <w:r>
                <w:fldChar w:fldCharType="begin"/>
              </w:r>
              <w:r w:rsidR="003276D4">
                <w:instrText xml:space="preserve">MACROBUTTON  SnrToggleCheckbox □适用 </w:instrText>
              </w:r>
              <w:r>
                <w:fldChar w:fldCharType="end"/>
              </w:r>
              <w:r>
                <w:fldChar w:fldCharType="begin"/>
              </w:r>
              <w:r w:rsidR="003276D4">
                <w:instrText xml:space="preserve"> MACROBUTTON  SnrToggleCheckbox √不适用 </w:instrText>
              </w:r>
              <w:r>
                <w:fldChar w:fldCharType="end"/>
              </w:r>
            </w:p>
          </w:sdtContent>
        </w:sdt>
      </w:sdtContent>
    </w:sdt>
    <w:p w:rsidR="00190745" w:rsidRDefault="00190745"/>
    <w:p w:rsidR="00190745" w:rsidRDefault="00190745" w:rsidP="00190745">
      <w:pPr>
        <w:pStyle w:val="20"/>
        <w:numPr>
          <w:ilvl w:val="0"/>
          <w:numId w:val="7"/>
        </w:numPr>
      </w:pPr>
      <w:r>
        <w:t>重大诉讼、仲裁事项</w:t>
      </w:r>
    </w:p>
    <w:sdt>
      <w:sdtPr>
        <w:alias w:val="本年度公司有无重大诉讼、仲裁事项"/>
        <w:tag w:val="_GBC_b7d97a978491465ca563fa610688ebef"/>
        <w:id w:val="812530038"/>
        <w:lock w:val="sdtContentLocked"/>
      </w:sdtPr>
      <w:sdtContent>
        <w:p w:rsidR="00190745" w:rsidRDefault="002538B4">
          <w:r>
            <w:fldChar w:fldCharType="begin"/>
          </w:r>
          <w:r w:rsidR="00CA702B">
            <w:instrText xml:space="preserve"> MACROBUTTON  SnrToggleCheckbox √本年度公司有重大诉讼、仲裁事项 </w:instrText>
          </w:r>
          <w:r>
            <w:fldChar w:fldCharType="end"/>
          </w:r>
          <w:r>
            <w:fldChar w:fldCharType="begin"/>
          </w:r>
          <w:r w:rsidR="00CA702B">
            <w:instrText xml:space="preserve"> MACROBUTTON  SnrToggleCheckbox □本年度公司无重大诉讼、仲裁事项 </w:instrText>
          </w:r>
          <w:r>
            <w:fldChar w:fldCharType="end"/>
          </w:r>
        </w:p>
      </w:sdtContent>
    </w:sdt>
    <w:sdt>
      <w:sdtPr>
        <w:rPr>
          <w:rFonts w:ascii="宋体" w:hAnsi="宋体" w:cs="宋体"/>
          <w:b w:val="0"/>
          <w:bCs w:val="0"/>
          <w:kern w:val="0"/>
          <w:szCs w:val="22"/>
        </w:rPr>
        <w:alias w:val="模块:诉讼、仲裁或媒体普遍质疑事项已在临时公告披露且无后续进展"/>
        <w:tag w:val="_SEC_85550bc7e18e4ae5950dac093e9d2f00"/>
        <w:id w:val="4049476"/>
        <w:lock w:val="sdtLocked"/>
      </w:sdtPr>
      <w:sdtEndPr>
        <w:rPr>
          <w:rFonts w:asciiTheme="minorEastAsia" w:hAnsiTheme="minorEastAsia" w:hint="eastAsia"/>
          <w:szCs w:val="21"/>
        </w:rPr>
      </w:sdtEndPr>
      <w:sdtContent>
        <w:p w:rsidR="00190745" w:rsidRDefault="00190745" w:rsidP="005F0017">
          <w:pPr>
            <w:pStyle w:val="30"/>
            <w:numPr>
              <w:ilvl w:val="0"/>
              <w:numId w:val="111"/>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sdtPr>
          <w:sdtContent>
            <w:p w:rsidR="00190745" w:rsidRDefault="002538B4" w:rsidP="00CA702B">
              <w:pPr>
                <w:rPr>
                  <w:rFonts w:asciiTheme="minorEastAsia" w:hAnsiTheme="minorEastAsia"/>
                  <w:szCs w:val="21"/>
                </w:rPr>
              </w:pPr>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或有后续进展的诉讼、仲裁情况"/>
        <w:tag w:val="_SEC_5418915b864f4e448357874add64e3f1"/>
        <w:id w:val="4049501"/>
        <w:lock w:val="sdtLocked"/>
      </w:sdtPr>
      <w:sdtEndPr>
        <w:rPr>
          <w:rFonts w:hint="eastAsia"/>
          <w:szCs w:val="24"/>
        </w:rPr>
      </w:sdtEndPr>
      <w:sdtContent>
        <w:p w:rsidR="00190745" w:rsidRDefault="00190745" w:rsidP="005F0017">
          <w:pPr>
            <w:pStyle w:val="30"/>
            <w:numPr>
              <w:ilvl w:val="0"/>
              <w:numId w:val="111"/>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sdtPr>
          <w:sdtContent>
            <w:p w:rsidR="00190745" w:rsidRDefault="002538B4">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p>
          </w:sdtContent>
        </w:sdt>
        <w:p w:rsidR="00CA702B" w:rsidRPr="008D00AB" w:rsidRDefault="00190745">
          <w:pPr>
            <w:jc w:val="right"/>
            <w:rPr>
              <w:sz w:val="21"/>
            </w:rPr>
          </w:pPr>
          <w:r w:rsidRPr="008D00AB">
            <w:rPr>
              <w:rFonts w:hint="eastAsia"/>
              <w:sz w:val="21"/>
            </w:rPr>
            <w:t>单位:</w:t>
          </w:r>
          <w:sdt>
            <w:sdtPr>
              <w:rPr>
                <w:rFonts w:hint="eastAsia"/>
                <w:sz w:val="21"/>
              </w:rPr>
              <w:alias w:val="单位：重大诉讼仲裁事项"/>
              <w:tag w:val="_GBC_9d97246aa01d4ad08e6284cc246abd9f"/>
              <w:id w:val="158788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重大诉讼仲裁事项"/>
              <w:tag w:val="_GBC_a18222a537f349d088118dcd5db0706a"/>
              <w:id w:val="15878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rPr>
                <w:t>人民币</w:t>
              </w:r>
            </w:sdtContent>
          </w:sdt>
        </w:p>
        <w:tbl>
          <w:tblPr>
            <w:tblStyle w:val="a6"/>
            <w:tblW w:w="0" w:type="auto"/>
            <w:tblLook w:val="04A0"/>
          </w:tblPr>
          <w:tblGrid>
            <w:gridCol w:w="2211"/>
            <w:gridCol w:w="642"/>
            <w:gridCol w:w="438"/>
            <w:gridCol w:w="438"/>
            <w:gridCol w:w="643"/>
            <w:gridCol w:w="1476"/>
            <w:gridCol w:w="643"/>
            <w:gridCol w:w="541"/>
            <w:gridCol w:w="1476"/>
            <w:gridCol w:w="541"/>
          </w:tblGrid>
          <w:tr w:rsidR="00CA702B" w:rsidRPr="008D00AB" w:rsidTr="00CA702B">
            <w:sdt>
              <w:sdtPr>
                <w:tag w:val="_PLD_d41f71fd1aeb4ad2847c6534560b258a"/>
                <w:id w:val="655045374"/>
                <w:lock w:val="sdtLocked"/>
              </w:sdtPr>
              <w:sdtEndPr>
                <w:rPr>
                  <w:sz w:val="21"/>
                </w:rPr>
              </w:sdtEndPr>
              <w:sdtContent>
                <w:tc>
                  <w:tcPr>
                    <w:tcW w:w="9048" w:type="dxa"/>
                    <w:gridSpan w:val="10"/>
                  </w:tcPr>
                  <w:p w:rsidR="00CA702B" w:rsidRPr="008D00AB" w:rsidRDefault="00CA702B" w:rsidP="00CA702B">
                    <w:pPr>
                      <w:rPr>
                        <w:sz w:val="21"/>
                        <w:szCs w:val="21"/>
                      </w:rPr>
                    </w:pPr>
                    <w:r w:rsidRPr="008D00AB">
                      <w:rPr>
                        <w:rFonts w:hint="eastAsia"/>
                        <w:sz w:val="21"/>
                        <w:szCs w:val="21"/>
                      </w:rPr>
                      <w:t>报告期内:</w:t>
                    </w:r>
                  </w:p>
                </w:tc>
              </w:sdtContent>
            </w:sdt>
          </w:tr>
          <w:tr w:rsidR="00CA702B" w:rsidRPr="008D00AB" w:rsidTr="00CA702B">
            <w:sdt>
              <w:sdtPr>
                <w:tag w:val="_PLD_4d9b112021884e699f90fb18615a7a2e"/>
                <w:id w:val="-1730141753"/>
                <w:lock w:val="sdtLocked"/>
              </w:sdtPr>
              <w:sdtEndPr>
                <w:rPr>
                  <w:sz w:val="21"/>
                </w:rPr>
              </w:sdtEndPr>
              <w:sdtContent>
                <w:tc>
                  <w:tcPr>
                    <w:tcW w:w="904" w:type="dxa"/>
                    <w:vAlign w:val="center"/>
                  </w:tcPr>
                  <w:p w:rsidR="00CA702B" w:rsidRPr="008D00AB" w:rsidRDefault="00CA702B" w:rsidP="00CA702B">
                    <w:pPr>
                      <w:jc w:val="center"/>
                      <w:rPr>
                        <w:sz w:val="21"/>
                        <w:szCs w:val="21"/>
                      </w:rPr>
                    </w:pPr>
                    <w:r w:rsidRPr="008D00AB">
                      <w:rPr>
                        <w:sz w:val="21"/>
                        <w:szCs w:val="21"/>
                      </w:rPr>
                      <w:t>起诉(申请)方</w:t>
                    </w:r>
                  </w:p>
                </w:tc>
              </w:sdtContent>
            </w:sdt>
            <w:sdt>
              <w:sdtPr>
                <w:tag w:val="_PLD_c32a293b7cc342f8b27e24280205fb5b"/>
                <w:id w:val="292023848"/>
                <w:lock w:val="sdtLocked"/>
              </w:sdtPr>
              <w:sdtEndPr>
                <w:rPr>
                  <w:sz w:val="21"/>
                </w:rPr>
              </w:sdtEndPr>
              <w:sdtContent>
                <w:tc>
                  <w:tcPr>
                    <w:tcW w:w="904" w:type="dxa"/>
                    <w:vAlign w:val="center"/>
                  </w:tcPr>
                  <w:p w:rsidR="00CA702B" w:rsidRPr="008D00AB" w:rsidRDefault="00CA702B" w:rsidP="00CA702B">
                    <w:pPr>
                      <w:jc w:val="center"/>
                      <w:rPr>
                        <w:sz w:val="21"/>
                        <w:szCs w:val="21"/>
                      </w:rPr>
                    </w:pPr>
                    <w:r w:rsidRPr="008D00AB">
                      <w:rPr>
                        <w:sz w:val="21"/>
                        <w:szCs w:val="21"/>
                      </w:rPr>
                      <w:t>应诉</w:t>
                    </w:r>
                    <w:r w:rsidRPr="008D00AB">
                      <w:rPr>
                        <w:rFonts w:hint="eastAsia"/>
                        <w:sz w:val="21"/>
                        <w:szCs w:val="21"/>
                      </w:rPr>
                      <w:t>(</w:t>
                    </w:r>
                    <w:r w:rsidRPr="008D00AB">
                      <w:rPr>
                        <w:sz w:val="21"/>
                        <w:szCs w:val="21"/>
                      </w:rPr>
                      <w:t>被申请</w:t>
                    </w:r>
                    <w:r w:rsidRPr="008D00AB">
                      <w:rPr>
                        <w:rFonts w:hint="eastAsia"/>
                        <w:sz w:val="21"/>
                        <w:szCs w:val="21"/>
                      </w:rPr>
                      <w:t>)</w:t>
                    </w:r>
                    <w:r w:rsidRPr="008D00AB">
                      <w:rPr>
                        <w:sz w:val="21"/>
                        <w:szCs w:val="21"/>
                      </w:rPr>
                      <w:t>方</w:t>
                    </w:r>
                  </w:p>
                </w:tc>
              </w:sdtContent>
            </w:sdt>
            <w:sdt>
              <w:sdtPr>
                <w:tag w:val="_PLD_eff0fb32b4bd49df8045de6cb1eb61f6"/>
                <w:id w:val="-452394788"/>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承担连带责任方</w:t>
                    </w:r>
                  </w:p>
                </w:tc>
              </w:sdtContent>
            </w:sdt>
            <w:sdt>
              <w:sdtPr>
                <w:tag w:val="_PLD_3182b9e352674cfca450ce843b2abe09"/>
                <w:id w:val="1234500913"/>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诉讼仲裁类型</w:t>
                    </w:r>
                  </w:p>
                </w:tc>
              </w:sdtContent>
            </w:sdt>
            <w:sdt>
              <w:sdtPr>
                <w:tag w:val="_PLD_86e4a2e13ad5461d8f77a09cb45ddc71"/>
                <w:id w:val="-1566256282"/>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诉讼(仲裁)基本情况</w:t>
                    </w:r>
                  </w:p>
                </w:tc>
              </w:sdtContent>
            </w:sdt>
            <w:sdt>
              <w:sdtPr>
                <w:tag w:val="_PLD_b491f23ec9e248f9902c5c1b2081b024"/>
                <w:id w:val="1434312564"/>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诉讼(仲裁)涉及金额</w:t>
                    </w:r>
                  </w:p>
                </w:tc>
              </w:sdtContent>
            </w:sdt>
            <w:sdt>
              <w:sdtPr>
                <w:tag w:val="_PLD_2b415cbc1f944f409e2c471dbfd8a1b2"/>
                <w:id w:val="-1041596061"/>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诉讼(仲裁)是否形成预计负债及金额</w:t>
                    </w:r>
                  </w:p>
                </w:tc>
              </w:sdtContent>
            </w:sdt>
            <w:sdt>
              <w:sdtPr>
                <w:tag w:val="_PLD_f02309bf6efe44ff86d44f16620b132d"/>
                <w:id w:val="454990978"/>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诉讼(仲裁)进展情况</w:t>
                    </w:r>
                  </w:p>
                </w:tc>
              </w:sdtContent>
            </w:sdt>
            <w:sdt>
              <w:sdtPr>
                <w:tag w:val="_PLD_0716dc47d25e4a39b22e4eec6c623d38"/>
                <w:id w:val="-1960098763"/>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诉讼(仲裁)审理结果及影响</w:t>
                    </w:r>
                  </w:p>
                </w:tc>
              </w:sdtContent>
            </w:sdt>
            <w:sdt>
              <w:sdtPr>
                <w:tag w:val="_PLD_8bc1db95a90849249b1a09fa51190e2b"/>
                <w:id w:val="89361250"/>
                <w:lock w:val="sdtLocked"/>
              </w:sdtPr>
              <w:sdtEndPr>
                <w:rPr>
                  <w:sz w:val="21"/>
                </w:rPr>
              </w:sdtEndPr>
              <w:sdtContent>
                <w:tc>
                  <w:tcPr>
                    <w:tcW w:w="905" w:type="dxa"/>
                    <w:vAlign w:val="center"/>
                  </w:tcPr>
                  <w:p w:rsidR="00CA702B" w:rsidRPr="008D00AB" w:rsidRDefault="00CA702B" w:rsidP="00CA702B">
                    <w:pPr>
                      <w:jc w:val="center"/>
                      <w:rPr>
                        <w:sz w:val="21"/>
                        <w:szCs w:val="21"/>
                      </w:rPr>
                    </w:pPr>
                    <w:r w:rsidRPr="008D00AB">
                      <w:rPr>
                        <w:sz w:val="21"/>
                        <w:szCs w:val="21"/>
                      </w:rPr>
                      <w:t>诉讼(仲裁)判决执行情况</w:t>
                    </w:r>
                  </w:p>
                </w:tc>
              </w:sdtContent>
            </w:sdt>
          </w:tr>
          <w:sdt>
            <w:sdtPr>
              <w:rPr>
                <w:rFonts w:ascii="Calibri" w:eastAsiaTheme="minorEastAsia" w:hAnsi="Calibri" w:cstheme="minorBidi" w:hint="eastAsia"/>
                <w:kern w:val="2"/>
                <w:szCs w:val="21"/>
              </w:rPr>
              <w:alias w:val="重大诉讼、仲裁事项"/>
              <w:tag w:val="_TUP_f252d4ec6fcd41908cebf11001f20989"/>
              <w:id w:val="836898061"/>
              <w:lock w:val="sdtLocked"/>
            </w:sdtPr>
            <w:sdtEndPr>
              <w:rPr>
                <w:rFonts w:eastAsia="宋体"/>
                <w:sz w:val="21"/>
              </w:rPr>
            </w:sdtEndPr>
            <w:sdtContent>
              <w:tr w:rsidR="00CA702B" w:rsidRPr="008D00AB" w:rsidTr="00CA702B">
                <w:tc>
                  <w:tcPr>
                    <w:tcW w:w="904" w:type="dxa"/>
                  </w:tcPr>
                  <w:p w:rsidR="00CA702B" w:rsidRPr="008D00AB" w:rsidRDefault="00CA702B" w:rsidP="00CA702B">
                    <w:pPr>
                      <w:rPr>
                        <w:sz w:val="21"/>
                        <w:szCs w:val="21"/>
                      </w:rPr>
                    </w:pPr>
                    <w:r w:rsidRPr="008D00AB">
                      <w:rPr>
                        <w:sz w:val="21"/>
                      </w:rPr>
                      <w:t>ICT       COTTON LIMITED</w:t>
                    </w:r>
                  </w:p>
                </w:tc>
                <w:tc>
                  <w:tcPr>
                    <w:tcW w:w="904" w:type="dxa"/>
                  </w:tcPr>
                  <w:p w:rsidR="00CA702B" w:rsidRPr="008D00AB" w:rsidRDefault="00CA702B" w:rsidP="00CA702B">
                    <w:pPr>
                      <w:rPr>
                        <w:sz w:val="21"/>
                        <w:szCs w:val="21"/>
                      </w:rPr>
                    </w:pPr>
                    <w:r w:rsidRPr="008D00AB">
                      <w:rPr>
                        <w:sz w:val="21"/>
                      </w:rPr>
                      <w:t>龙头股份、贤丰公司</w:t>
                    </w:r>
                  </w:p>
                </w:tc>
                <w:tc>
                  <w:tcPr>
                    <w:tcW w:w="905" w:type="dxa"/>
                  </w:tcPr>
                  <w:p w:rsidR="00CA702B" w:rsidRPr="008D00AB" w:rsidRDefault="00CA702B" w:rsidP="00CA702B">
                    <w:pPr>
                      <w:rPr>
                        <w:sz w:val="21"/>
                        <w:szCs w:val="21"/>
                      </w:rPr>
                    </w:pPr>
                    <w:r w:rsidRPr="008D00AB">
                      <w:rPr>
                        <w:sz w:val="21"/>
                      </w:rPr>
                      <w:t>无</w:t>
                    </w:r>
                  </w:p>
                </w:tc>
                <w:tc>
                  <w:tcPr>
                    <w:tcW w:w="905" w:type="dxa"/>
                  </w:tcPr>
                  <w:p w:rsidR="00CA702B" w:rsidRPr="008D00AB" w:rsidRDefault="00CA702B" w:rsidP="00CA702B">
                    <w:pPr>
                      <w:rPr>
                        <w:sz w:val="21"/>
                        <w:szCs w:val="21"/>
                      </w:rPr>
                    </w:pPr>
                    <w:r w:rsidRPr="008D00AB">
                      <w:rPr>
                        <w:sz w:val="21"/>
                      </w:rPr>
                      <w:t>仲裁</w:t>
                    </w:r>
                  </w:p>
                </w:tc>
                <w:tc>
                  <w:tcPr>
                    <w:tcW w:w="905" w:type="dxa"/>
                  </w:tcPr>
                  <w:p w:rsidR="00CA702B" w:rsidRPr="008D00AB" w:rsidRDefault="00CA702B" w:rsidP="00CA702B">
                    <w:pPr>
                      <w:rPr>
                        <w:sz w:val="21"/>
                        <w:szCs w:val="21"/>
                      </w:rPr>
                    </w:pPr>
                    <w:r w:rsidRPr="008D00AB">
                      <w:rPr>
                        <w:sz w:val="21"/>
                      </w:rPr>
                      <w:t>详见“其他说明”</w:t>
                    </w:r>
                  </w:p>
                </w:tc>
                <w:tc>
                  <w:tcPr>
                    <w:tcW w:w="905" w:type="dxa"/>
                  </w:tcPr>
                  <w:p w:rsidR="00CA702B" w:rsidRPr="008D00AB" w:rsidRDefault="00CA702B" w:rsidP="00CA702B">
                    <w:pPr>
                      <w:jc w:val="right"/>
                      <w:rPr>
                        <w:sz w:val="21"/>
                        <w:szCs w:val="21"/>
                      </w:rPr>
                    </w:pPr>
                    <w:r w:rsidRPr="008D00AB">
                      <w:rPr>
                        <w:sz w:val="21"/>
                      </w:rPr>
                      <w:t>6,376,028.01</w:t>
                    </w:r>
                  </w:p>
                </w:tc>
                <w:tc>
                  <w:tcPr>
                    <w:tcW w:w="905" w:type="dxa"/>
                  </w:tcPr>
                  <w:p w:rsidR="00CA702B" w:rsidRPr="008D00AB" w:rsidRDefault="00CA702B" w:rsidP="00CA702B">
                    <w:pPr>
                      <w:rPr>
                        <w:sz w:val="21"/>
                        <w:szCs w:val="21"/>
                      </w:rPr>
                    </w:pPr>
                    <w:r w:rsidRPr="008D00AB">
                      <w:rPr>
                        <w:sz w:val="21"/>
                      </w:rPr>
                      <w:t> 否（已计提）</w:t>
                    </w:r>
                  </w:p>
                </w:tc>
                <w:tc>
                  <w:tcPr>
                    <w:tcW w:w="905" w:type="dxa"/>
                  </w:tcPr>
                  <w:p w:rsidR="00CA702B" w:rsidRPr="008D00AB" w:rsidRDefault="00CA702B" w:rsidP="00CA702B">
                    <w:pPr>
                      <w:rPr>
                        <w:sz w:val="21"/>
                        <w:szCs w:val="21"/>
                      </w:rPr>
                    </w:pPr>
                    <w:r w:rsidRPr="008D00AB">
                      <w:rPr>
                        <w:sz w:val="21"/>
                      </w:rPr>
                      <w:t>仲裁裁决已作出</w:t>
                    </w:r>
                  </w:p>
                </w:tc>
                <w:tc>
                  <w:tcPr>
                    <w:tcW w:w="905" w:type="dxa"/>
                  </w:tcPr>
                  <w:p w:rsidR="00CA702B" w:rsidRPr="008D00AB" w:rsidRDefault="00CA702B" w:rsidP="00CA702B">
                    <w:pPr>
                      <w:rPr>
                        <w:sz w:val="21"/>
                        <w:szCs w:val="21"/>
                      </w:rPr>
                    </w:pPr>
                    <w:r w:rsidRPr="008D00AB">
                      <w:rPr>
                        <w:sz w:val="21"/>
                      </w:rPr>
                      <w:t>龙头股份应向ICT公司支付6,376,028.01美元及相应利息损失</w:t>
                    </w:r>
                  </w:p>
                </w:tc>
                <w:tc>
                  <w:tcPr>
                    <w:tcW w:w="905" w:type="dxa"/>
                  </w:tcPr>
                  <w:p w:rsidR="00CA702B" w:rsidRPr="008D00AB" w:rsidRDefault="00CA702B" w:rsidP="00CA702B">
                    <w:pPr>
                      <w:rPr>
                        <w:sz w:val="21"/>
                        <w:szCs w:val="21"/>
                      </w:rPr>
                    </w:pPr>
                    <w:r w:rsidRPr="008D00AB">
                      <w:rPr>
                        <w:sz w:val="21"/>
                      </w:rPr>
                      <w:t>尚在执行过程中</w:t>
                    </w:r>
                  </w:p>
                </w:tc>
              </w:tr>
            </w:sdtContent>
          </w:sdt>
          <w:sdt>
            <w:sdtPr>
              <w:rPr>
                <w:rFonts w:ascii="Calibri" w:eastAsiaTheme="minorEastAsia" w:hAnsi="Calibri" w:cstheme="minorBidi" w:hint="eastAsia"/>
                <w:kern w:val="2"/>
                <w:szCs w:val="21"/>
              </w:rPr>
              <w:alias w:val="重大诉讼、仲裁事项"/>
              <w:tag w:val="_TUP_f252d4ec6fcd41908cebf11001f20989"/>
              <w:id w:val="-333688090"/>
              <w:lock w:val="sdtLocked"/>
            </w:sdtPr>
            <w:sdtEndPr>
              <w:rPr>
                <w:rFonts w:eastAsia="宋体"/>
                <w:sz w:val="21"/>
              </w:rPr>
            </w:sdtEndPr>
            <w:sdtContent>
              <w:tr w:rsidR="00CA702B" w:rsidRPr="008D00AB" w:rsidTr="00CA702B">
                <w:tc>
                  <w:tcPr>
                    <w:tcW w:w="904" w:type="dxa"/>
                  </w:tcPr>
                  <w:p w:rsidR="00CA702B" w:rsidRPr="008D00AB" w:rsidRDefault="00CA702B" w:rsidP="00570C5B">
                    <w:pPr>
                      <w:rPr>
                        <w:sz w:val="21"/>
                        <w:szCs w:val="21"/>
                      </w:rPr>
                    </w:pPr>
                    <w:r w:rsidRPr="008D00AB">
                      <w:rPr>
                        <w:sz w:val="21"/>
                      </w:rPr>
                      <w:t>龙头股份</w:t>
                    </w:r>
                  </w:p>
                </w:tc>
                <w:tc>
                  <w:tcPr>
                    <w:tcW w:w="904" w:type="dxa"/>
                  </w:tcPr>
                  <w:p w:rsidR="00CA702B" w:rsidRPr="008D00AB" w:rsidRDefault="00CA702B" w:rsidP="00CA702B">
                    <w:pPr>
                      <w:rPr>
                        <w:sz w:val="21"/>
                        <w:szCs w:val="21"/>
                      </w:rPr>
                    </w:pPr>
                    <w:proofErr w:type="gramStart"/>
                    <w:r w:rsidRPr="008D00AB">
                      <w:rPr>
                        <w:sz w:val="21"/>
                      </w:rPr>
                      <w:t>陆荣伟</w:t>
                    </w:r>
                    <w:proofErr w:type="gramEnd"/>
                    <w:r w:rsidRPr="008D00AB">
                      <w:rPr>
                        <w:sz w:val="21"/>
                      </w:rPr>
                      <w:t>、</w:t>
                    </w:r>
                    <w:proofErr w:type="gramStart"/>
                    <w:r w:rsidRPr="008D00AB">
                      <w:rPr>
                        <w:sz w:val="21"/>
                      </w:rPr>
                      <w:t>贤丰公司</w:t>
                    </w:r>
                    <w:proofErr w:type="gramEnd"/>
                  </w:p>
                </w:tc>
                <w:tc>
                  <w:tcPr>
                    <w:tcW w:w="905" w:type="dxa"/>
                  </w:tcPr>
                  <w:p w:rsidR="00CA702B" w:rsidRPr="008D00AB" w:rsidRDefault="00CA702B" w:rsidP="00CA702B">
                    <w:pPr>
                      <w:rPr>
                        <w:sz w:val="21"/>
                        <w:szCs w:val="21"/>
                      </w:rPr>
                    </w:pPr>
                    <w:proofErr w:type="gramStart"/>
                    <w:r w:rsidRPr="008D00AB">
                      <w:rPr>
                        <w:sz w:val="21"/>
                      </w:rPr>
                      <w:t>贤丰公司</w:t>
                    </w:r>
                    <w:proofErr w:type="gramEnd"/>
                  </w:p>
                </w:tc>
                <w:tc>
                  <w:tcPr>
                    <w:tcW w:w="905" w:type="dxa"/>
                  </w:tcPr>
                  <w:p w:rsidR="00CA702B" w:rsidRPr="008D00AB" w:rsidRDefault="00CA702B" w:rsidP="00CA702B">
                    <w:pPr>
                      <w:rPr>
                        <w:sz w:val="21"/>
                        <w:szCs w:val="21"/>
                      </w:rPr>
                    </w:pPr>
                    <w:r w:rsidRPr="008D00AB">
                      <w:rPr>
                        <w:sz w:val="21"/>
                      </w:rPr>
                      <w:t>诉讼</w:t>
                    </w:r>
                  </w:p>
                </w:tc>
                <w:tc>
                  <w:tcPr>
                    <w:tcW w:w="905" w:type="dxa"/>
                  </w:tcPr>
                  <w:p w:rsidR="00CA702B" w:rsidRPr="008D00AB" w:rsidRDefault="00CA702B" w:rsidP="00CA702B">
                    <w:pPr>
                      <w:rPr>
                        <w:sz w:val="21"/>
                        <w:szCs w:val="21"/>
                      </w:rPr>
                    </w:pPr>
                    <w:r w:rsidRPr="008D00AB">
                      <w:rPr>
                        <w:sz w:val="21"/>
                      </w:rPr>
                      <w:t>详见“其他说明”</w:t>
                    </w:r>
                  </w:p>
                </w:tc>
                <w:tc>
                  <w:tcPr>
                    <w:tcW w:w="905" w:type="dxa"/>
                  </w:tcPr>
                  <w:p w:rsidR="00CA702B" w:rsidRPr="008D00AB" w:rsidRDefault="00CA702B" w:rsidP="00570C5B">
                    <w:pPr>
                      <w:jc w:val="right"/>
                      <w:rPr>
                        <w:sz w:val="21"/>
                        <w:szCs w:val="21"/>
                      </w:rPr>
                    </w:pPr>
                    <w:r w:rsidRPr="008D00AB">
                      <w:rPr>
                        <w:sz w:val="21"/>
                      </w:rPr>
                      <w:t>5,738,425.21</w:t>
                    </w:r>
                  </w:p>
                </w:tc>
                <w:tc>
                  <w:tcPr>
                    <w:tcW w:w="905" w:type="dxa"/>
                  </w:tcPr>
                  <w:p w:rsidR="00CA702B" w:rsidRPr="008D00AB" w:rsidRDefault="00CA702B" w:rsidP="00CA702B">
                    <w:pPr>
                      <w:rPr>
                        <w:sz w:val="21"/>
                        <w:szCs w:val="21"/>
                      </w:rPr>
                    </w:pPr>
                    <w:r w:rsidRPr="008D00AB">
                      <w:rPr>
                        <w:sz w:val="21"/>
                      </w:rPr>
                      <w:t> 否</w:t>
                    </w:r>
                  </w:p>
                </w:tc>
                <w:tc>
                  <w:tcPr>
                    <w:tcW w:w="905" w:type="dxa"/>
                  </w:tcPr>
                  <w:p w:rsidR="00CA702B" w:rsidRPr="008D00AB" w:rsidRDefault="00CA702B" w:rsidP="00CA702B">
                    <w:pPr>
                      <w:rPr>
                        <w:sz w:val="21"/>
                        <w:szCs w:val="21"/>
                      </w:rPr>
                    </w:pPr>
                    <w:r w:rsidRPr="008D00AB">
                      <w:rPr>
                        <w:sz w:val="21"/>
                      </w:rPr>
                      <w:t>一审判决已生</w:t>
                    </w:r>
                    <w:r w:rsidRPr="008D00AB">
                      <w:rPr>
                        <w:sz w:val="21"/>
                      </w:rPr>
                      <w:lastRenderedPageBreak/>
                      <w:t>效</w:t>
                    </w:r>
                  </w:p>
                </w:tc>
                <w:tc>
                  <w:tcPr>
                    <w:tcW w:w="905" w:type="dxa"/>
                  </w:tcPr>
                  <w:p w:rsidR="00CA702B" w:rsidRPr="008D00AB" w:rsidRDefault="00CA702B" w:rsidP="00CA702B">
                    <w:pPr>
                      <w:rPr>
                        <w:sz w:val="21"/>
                        <w:szCs w:val="21"/>
                      </w:rPr>
                    </w:pPr>
                    <w:r w:rsidRPr="008D00AB">
                      <w:rPr>
                        <w:sz w:val="21"/>
                      </w:rPr>
                      <w:lastRenderedPageBreak/>
                      <w:t>陆荣伟应向龙头股份支付5,738,425.21美元及相应利息损失，和仲裁费</w:t>
                    </w:r>
                    <w:r w:rsidRPr="008D00AB">
                      <w:rPr>
                        <w:sz w:val="21"/>
                      </w:rPr>
                      <w:lastRenderedPageBreak/>
                      <w:t>11,896.2英镑</w:t>
                    </w:r>
                  </w:p>
                </w:tc>
                <w:tc>
                  <w:tcPr>
                    <w:tcW w:w="905" w:type="dxa"/>
                  </w:tcPr>
                  <w:p w:rsidR="00CA702B" w:rsidRPr="008D00AB" w:rsidRDefault="00CA702B" w:rsidP="00CA702B">
                    <w:pPr>
                      <w:rPr>
                        <w:sz w:val="21"/>
                        <w:szCs w:val="21"/>
                      </w:rPr>
                    </w:pPr>
                    <w:r w:rsidRPr="008D00AB">
                      <w:rPr>
                        <w:sz w:val="21"/>
                      </w:rPr>
                      <w:lastRenderedPageBreak/>
                      <w:t>尚在执行过程</w:t>
                    </w:r>
                    <w:r w:rsidRPr="008D00AB">
                      <w:rPr>
                        <w:sz w:val="21"/>
                      </w:rPr>
                      <w:lastRenderedPageBreak/>
                      <w:t>中</w:t>
                    </w:r>
                  </w:p>
                </w:tc>
              </w:tr>
            </w:sdtContent>
          </w:sdt>
          <w:sdt>
            <w:sdtPr>
              <w:rPr>
                <w:rFonts w:ascii="Calibri" w:eastAsiaTheme="minorEastAsia" w:hAnsi="Calibri" w:cstheme="minorBidi" w:hint="eastAsia"/>
                <w:kern w:val="2"/>
                <w:szCs w:val="21"/>
              </w:rPr>
              <w:alias w:val="重大诉讼、仲裁事项"/>
              <w:tag w:val="_TUP_f252d4ec6fcd41908cebf11001f20989"/>
              <w:id w:val="-54474178"/>
              <w:lock w:val="sdtLocked"/>
            </w:sdtPr>
            <w:sdtEndPr>
              <w:rPr>
                <w:rFonts w:eastAsia="宋体"/>
                <w:sz w:val="21"/>
              </w:rPr>
            </w:sdtEndPr>
            <w:sdtContent>
              <w:tr w:rsidR="00CA702B" w:rsidRPr="008D00AB" w:rsidTr="00CA702B">
                <w:tc>
                  <w:tcPr>
                    <w:tcW w:w="904" w:type="dxa"/>
                  </w:tcPr>
                  <w:p w:rsidR="00CA702B" w:rsidRPr="008D00AB" w:rsidRDefault="00CA702B" w:rsidP="00CA702B">
                    <w:pPr>
                      <w:rPr>
                        <w:sz w:val="21"/>
                        <w:szCs w:val="21"/>
                      </w:rPr>
                    </w:pPr>
                    <w:r w:rsidRPr="008D00AB">
                      <w:rPr>
                        <w:sz w:val="21"/>
                      </w:rPr>
                      <w:t>龙头股份</w:t>
                    </w:r>
                  </w:p>
                </w:tc>
                <w:tc>
                  <w:tcPr>
                    <w:tcW w:w="904" w:type="dxa"/>
                  </w:tcPr>
                  <w:p w:rsidR="00CA702B" w:rsidRPr="008D00AB" w:rsidRDefault="00CA702B" w:rsidP="00CA702B">
                    <w:pPr>
                      <w:rPr>
                        <w:sz w:val="21"/>
                        <w:szCs w:val="21"/>
                      </w:rPr>
                    </w:pPr>
                    <w:r w:rsidRPr="008D00AB">
                      <w:rPr>
                        <w:sz w:val="21"/>
                      </w:rPr>
                      <w:t>陆荣伟、姚文平、陆阳阳</w:t>
                    </w:r>
                  </w:p>
                </w:tc>
                <w:tc>
                  <w:tcPr>
                    <w:tcW w:w="905" w:type="dxa"/>
                  </w:tcPr>
                  <w:p w:rsidR="00CA702B" w:rsidRPr="008D00AB" w:rsidRDefault="00CA702B" w:rsidP="00CA702B">
                    <w:pPr>
                      <w:rPr>
                        <w:sz w:val="21"/>
                        <w:szCs w:val="21"/>
                      </w:rPr>
                    </w:pPr>
                    <w:r w:rsidRPr="008D00AB">
                      <w:rPr>
                        <w:sz w:val="21"/>
                      </w:rPr>
                      <w:t>无</w:t>
                    </w:r>
                  </w:p>
                </w:tc>
                <w:tc>
                  <w:tcPr>
                    <w:tcW w:w="905" w:type="dxa"/>
                  </w:tcPr>
                  <w:p w:rsidR="00CA702B" w:rsidRPr="008D00AB" w:rsidRDefault="00CA702B" w:rsidP="00CA702B">
                    <w:pPr>
                      <w:rPr>
                        <w:sz w:val="21"/>
                        <w:szCs w:val="21"/>
                      </w:rPr>
                    </w:pPr>
                    <w:r w:rsidRPr="008D00AB">
                      <w:rPr>
                        <w:sz w:val="21"/>
                      </w:rPr>
                      <w:t>诉讼</w:t>
                    </w:r>
                  </w:p>
                </w:tc>
                <w:tc>
                  <w:tcPr>
                    <w:tcW w:w="905" w:type="dxa"/>
                  </w:tcPr>
                  <w:p w:rsidR="00CA702B" w:rsidRPr="008D00AB" w:rsidRDefault="00CA702B" w:rsidP="00CA702B">
                    <w:pPr>
                      <w:rPr>
                        <w:sz w:val="21"/>
                        <w:szCs w:val="21"/>
                      </w:rPr>
                    </w:pPr>
                    <w:r w:rsidRPr="008D00AB">
                      <w:rPr>
                        <w:sz w:val="21"/>
                      </w:rPr>
                      <w:t>详见“其他说明”</w:t>
                    </w:r>
                  </w:p>
                </w:tc>
                <w:tc>
                  <w:tcPr>
                    <w:tcW w:w="905" w:type="dxa"/>
                  </w:tcPr>
                  <w:p w:rsidR="00CA702B" w:rsidRPr="008D00AB" w:rsidRDefault="00CA702B" w:rsidP="00CA702B">
                    <w:pPr>
                      <w:jc w:val="right"/>
                      <w:rPr>
                        <w:sz w:val="21"/>
                        <w:szCs w:val="21"/>
                      </w:rPr>
                    </w:pPr>
                  </w:p>
                </w:tc>
                <w:tc>
                  <w:tcPr>
                    <w:tcW w:w="905" w:type="dxa"/>
                  </w:tcPr>
                  <w:p w:rsidR="00CA702B" w:rsidRPr="008D00AB" w:rsidRDefault="00CA702B" w:rsidP="00CA702B">
                    <w:pPr>
                      <w:rPr>
                        <w:sz w:val="21"/>
                        <w:szCs w:val="21"/>
                      </w:rPr>
                    </w:pPr>
                    <w:r w:rsidRPr="008D00AB">
                      <w:rPr>
                        <w:sz w:val="21"/>
                      </w:rPr>
                      <w:t> 否</w:t>
                    </w:r>
                  </w:p>
                </w:tc>
                <w:tc>
                  <w:tcPr>
                    <w:tcW w:w="905" w:type="dxa"/>
                  </w:tcPr>
                  <w:p w:rsidR="00CA702B" w:rsidRPr="008D00AB" w:rsidRDefault="00CA702B" w:rsidP="00CA702B">
                    <w:pPr>
                      <w:rPr>
                        <w:sz w:val="21"/>
                        <w:szCs w:val="21"/>
                      </w:rPr>
                    </w:pPr>
                    <w:r w:rsidRPr="008D00AB">
                      <w:rPr>
                        <w:sz w:val="21"/>
                      </w:rPr>
                      <w:t>青浦区法院已</w:t>
                    </w:r>
                    <w:proofErr w:type="gramStart"/>
                    <w:r w:rsidRPr="008D00AB">
                      <w:rPr>
                        <w:sz w:val="21"/>
                      </w:rPr>
                      <w:t>作出</w:t>
                    </w:r>
                    <w:proofErr w:type="gramEnd"/>
                    <w:r w:rsidRPr="008D00AB">
                      <w:rPr>
                        <w:sz w:val="21"/>
                      </w:rPr>
                      <w:t>一审判决</w:t>
                    </w:r>
                  </w:p>
                </w:tc>
                <w:tc>
                  <w:tcPr>
                    <w:tcW w:w="905" w:type="dxa"/>
                  </w:tcPr>
                  <w:p w:rsidR="00CA702B" w:rsidRPr="008D00AB" w:rsidRDefault="00CA702B" w:rsidP="00CA702B">
                    <w:pPr>
                      <w:rPr>
                        <w:sz w:val="21"/>
                        <w:szCs w:val="21"/>
                      </w:rPr>
                    </w:pPr>
                    <w:r w:rsidRPr="008D00AB">
                      <w:rPr>
                        <w:sz w:val="21"/>
                      </w:rPr>
                      <w:t>判决陆荣伟对其名下青浦区房屋享有三分之一的产权份额</w:t>
                    </w:r>
                  </w:p>
                </w:tc>
                <w:tc>
                  <w:tcPr>
                    <w:tcW w:w="905" w:type="dxa"/>
                  </w:tcPr>
                  <w:p w:rsidR="00CA702B" w:rsidRPr="008D00AB" w:rsidRDefault="00CA702B" w:rsidP="00CA702B">
                    <w:pPr>
                      <w:rPr>
                        <w:sz w:val="21"/>
                        <w:szCs w:val="21"/>
                      </w:rPr>
                    </w:pPr>
                    <w:r w:rsidRPr="008D00AB">
                      <w:rPr>
                        <w:sz w:val="21"/>
                      </w:rPr>
                      <w:t>判决生效后执行其产权份额</w:t>
                    </w:r>
                  </w:p>
                </w:tc>
              </w:tr>
            </w:sdtContent>
          </w:sdt>
          <w:sdt>
            <w:sdtPr>
              <w:rPr>
                <w:rFonts w:ascii="Calibri" w:eastAsiaTheme="minorEastAsia" w:hAnsi="Calibri" w:cstheme="minorBidi" w:hint="eastAsia"/>
                <w:kern w:val="2"/>
                <w:szCs w:val="21"/>
              </w:rPr>
              <w:alias w:val="重大诉讼、仲裁事项"/>
              <w:tag w:val="_TUP_f252d4ec6fcd41908cebf11001f20989"/>
              <w:id w:val="-1855250955"/>
              <w:lock w:val="sdtLocked"/>
            </w:sdtPr>
            <w:sdtEndPr>
              <w:rPr>
                <w:rFonts w:eastAsia="宋体"/>
                <w:sz w:val="21"/>
              </w:rPr>
            </w:sdtEndPr>
            <w:sdtContent>
              <w:tr w:rsidR="00CA702B" w:rsidRPr="008D00AB" w:rsidTr="00CA702B">
                <w:tc>
                  <w:tcPr>
                    <w:tcW w:w="904" w:type="dxa"/>
                  </w:tcPr>
                  <w:p w:rsidR="00CA702B" w:rsidRPr="008D00AB" w:rsidRDefault="00CA702B" w:rsidP="00CA702B">
                    <w:pPr>
                      <w:rPr>
                        <w:sz w:val="21"/>
                        <w:szCs w:val="21"/>
                      </w:rPr>
                    </w:pPr>
                    <w:r w:rsidRPr="008D00AB">
                      <w:rPr>
                        <w:sz w:val="21"/>
                      </w:rPr>
                      <w:t>龙头股份</w:t>
                    </w:r>
                  </w:p>
                </w:tc>
                <w:tc>
                  <w:tcPr>
                    <w:tcW w:w="904" w:type="dxa"/>
                  </w:tcPr>
                  <w:p w:rsidR="00CA702B" w:rsidRPr="008D00AB" w:rsidRDefault="00CA702B" w:rsidP="00CA702B">
                    <w:pPr>
                      <w:rPr>
                        <w:sz w:val="21"/>
                        <w:szCs w:val="21"/>
                      </w:rPr>
                    </w:pPr>
                    <w:r w:rsidRPr="008D00AB">
                      <w:rPr>
                        <w:sz w:val="21"/>
                      </w:rPr>
                      <w:t>陆荣伟、陆阳阳</w:t>
                    </w:r>
                  </w:p>
                </w:tc>
                <w:tc>
                  <w:tcPr>
                    <w:tcW w:w="905" w:type="dxa"/>
                  </w:tcPr>
                  <w:p w:rsidR="00CA702B" w:rsidRPr="008D00AB" w:rsidRDefault="00CA702B" w:rsidP="00CA702B">
                    <w:pPr>
                      <w:rPr>
                        <w:sz w:val="21"/>
                        <w:szCs w:val="21"/>
                      </w:rPr>
                    </w:pPr>
                    <w:r w:rsidRPr="008D00AB">
                      <w:rPr>
                        <w:sz w:val="21"/>
                      </w:rPr>
                      <w:t>无</w:t>
                    </w:r>
                  </w:p>
                </w:tc>
                <w:tc>
                  <w:tcPr>
                    <w:tcW w:w="905" w:type="dxa"/>
                  </w:tcPr>
                  <w:p w:rsidR="00CA702B" w:rsidRPr="008D00AB" w:rsidRDefault="00CA702B" w:rsidP="00CA702B">
                    <w:pPr>
                      <w:rPr>
                        <w:sz w:val="21"/>
                        <w:szCs w:val="21"/>
                      </w:rPr>
                    </w:pPr>
                    <w:r w:rsidRPr="008D00AB">
                      <w:rPr>
                        <w:sz w:val="21"/>
                      </w:rPr>
                      <w:t>诉讼</w:t>
                    </w:r>
                  </w:p>
                </w:tc>
                <w:tc>
                  <w:tcPr>
                    <w:tcW w:w="905" w:type="dxa"/>
                  </w:tcPr>
                  <w:p w:rsidR="00CA702B" w:rsidRPr="008D00AB" w:rsidRDefault="00CA702B" w:rsidP="00CA702B">
                    <w:pPr>
                      <w:rPr>
                        <w:sz w:val="21"/>
                        <w:szCs w:val="21"/>
                      </w:rPr>
                    </w:pPr>
                    <w:r w:rsidRPr="008D00AB">
                      <w:rPr>
                        <w:sz w:val="21"/>
                      </w:rPr>
                      <w:t>详见“其他说明”</w:t>
                    </w:r>
                  </w:p>
                </w:tc>
                <w:tc>
                  <w:tcPr>
                    <w:tcW w:w="905" w:type="dxa"/>
                  </w:tcPr>
                  <w:p w:rsidR="00CA702B" w:rsidRPr="008D00AB" w:rsidRDefault="00CA702B" w:rsidP="00CA702B">
                    <w:pPr>
                      <w:jc w:val="right"/>
                      <w:rPr>
                        <w:sz w:val="21"/>
                        <w:szCs w:val="21"/>
                      </w:rPr>
                    </w:pPr>
                  </w:p>
                </w:tc>
                <w:tc>
                  <w:tcPr>
                    <w:tcW w:w="905" w:type="dxa"/>
                  </w:tcPr>
                  <w:p w:rsidR="00CA702B" w:rsidRPr="008D00AB" w:rsidRDefault="00CA702B" w:rsidP="00CA702B">
                    <w:pPr>
                      <w:rPr>
                        <w:sz w:val="21"/>
                        <w:szCs w:val="21"/>
                      </w:rPr>
                    </w:pPr>
                    <w:r w:rsidRPr="008D00AB">
                      <w:rPr>
                        <w:sz w:val="21"/>
                      </w:rPr>
                      <w:t> 否</w:t>
                    </w:r>
                  </w:p>
                </w:tc>
                <w:tc>
                  <w:tcPr>
                    <w:tcW w:w="905" w:type="dxa"/>
                  </w:tcPr>
                  <w:p w:rsidR="00CA702B" w:rsidRPr="008D00AB" w:rsidRDefault="00CA702B" w:rsidP="00CA702B">
                    <w:pPr>
                      <w:rPr>
                        <w:sz w:val="21"/>
                        <w:szCs w:val="21"/>
                      </w:rPr>
                    </w:pPr>
                    <w:r w:rsidRPr="008D00AB">
                      <w:rPr>
                        <w:sz w:val="21"/>
                      </w:rPr>
                      <w:t>虹口区法院已</w:t>
                    </w:r>
                    <w:proofErr w:type="gramStart"/>
                    <w:r w:rsidRPr="008D00AB">
                      <w:rPr>
                        <w:sz w:val="21"/>
                      </w:rPr>
                      <w:t>作出</w:t>
                    </w:r>
                    <w:proofErr w:type="gramEnd"/>
                    <w:r w:rsidRPr="008D00AB">
                      <w:rPr>
                        <w:sz w:val="21"/>
                      </w:rPr>
                      <w:t>一审判决</w:t>
                    </w:r>
                  </w:p>
                </w:tc>
                <w:tc>
                  <w:tcPr>
                    <w:tcW w:w="905" w:type="dxa"/>
                  </w:tcPr>
                  <w:p w:rsidR="00CA702B" w:rsidRPr="008D00AB" w:rsidRDefault="00CA702B" w:rsidP="00CA702B">
                    <w:pPr>
                      <w:rPr>
                        <w:sz w:val="21"/>
                        <w:szCs w:val="21"/>
                      </w:rPr>
                    </w:pPr>
                    <w:r w:rsidRPr="008D00AB">
                      <w:rPr>
                        <w:sz w:val="21"/>
                      </w:rPr>
                      <w:t>判决陆荣伟对其名下虹口区各房产均享有80%的产权份额</w:t>
                    </w:r>
                  </w:p>
                </w:tc>
                <w:tc>
                  <w:tcPr>
                    <w:tcW w:w="905" w:type="dxa"/>
                  </w:tcPr>
                  <w:p w:rsidR="00CA702B" w:rsidRPr="008D00AB" w:rsidRDefault="00CA702B" w:rsidP="00CA702B">
                    <w:pPr>
                      <w:rPr>
                        <w:sz w:val="21"/>
                        <w:szCs w:val="21"/>
                      </w:rPr>
                    </w:pPr>
                    <w:r w:rsidRPr="008D00AB">
                      <w:rPr>
                        <w:sz w:val="21"/>
                      </w:rPr>
                      <w:t>判决生效后执行其产权份额</w:t>
                    </w:r>
                  </w:p>
                </w:tc>
              </w:tr>
            </w:sdtContent>
          </w:sdt>
        </w:tbl>
        <w:p w:rsidR="00190745" w:rsidRPr="00CA702B" w:rsidRDefault="002538B4" w:rsidP="00CA702B"/>
      </w:sdtContent>
    </w:sdt>
    <w:p w:rsidR="00190745" w:rsidRDefault="00190745">
      <w:pPr>
        <w:rPr>
          <w:szCs w:val="21"/>
        </w:rPr>
      </w:pPr>
    </w:p>
    <w:sdt>
      <w:sdtPr>
        <w:rPr>
          <w:rFonts w:ascii="宋体" w:hAnsi="宋体" w:cs="宋体" w:hint="eastAsia"/>
          <w:b w:val="0"/>
          <w:bCs w:val="0"/>
          <w:kern w:val="0"/>
          <w:szCs w:val="21"/>
        </w:rPr>
        <w:alias w:val="模块:重大诉讼、仲裁事项的说明"/>
        <w:tag w:val="_SEC_d48e48b1d43741b4bf7cdf012e359c8e"/>
        <w:id w:val="-668712768"/>
        <w:lock w:val="sdtLocked"/>
      </w:sdtPr>
      <w:sdtEndPr>
        <w:rPr>
          <w:sz w:val="21"/>
        </w:rPr>
      </w:sdtEndPr>
      <w:sdtContent>
        <w:p w:rsidR="00190745" w:rsidRDefault="00190745" w:rsidP="005F0017">
          <w:pPr>
            <w:pStyle w:val="30"/>
            <w:numPr>
              <w:ilvl w:val="0"/>
              <w:numId w:val="111"/>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sdtPr>
          <w:sdtContent>
            <w:p w:rsidR="00190745" w:rsidRDefault="002538B4">
              <w:pPr>
                <w:rPr>
                  <w:szCs w:val="21"/>
                </w:rPr>
              </w:pPr>
              <w:r>
                <w:rPr>
                  <w:szCs w:val="21"/>
                </w:rPr>
                <w:fldChar w:fldCharType="begin"/>
              </w:r>
              <w:r w:rsidR="00CA702B">
                <w:rPr>
                  <w:szCs w:val="21"/>
                </w:rPr>
                <w:instrText xml:space="preserve"> MACROBUTTON  SnrToggleCheckbox √适用  </w:instrText>
              </w:r>
              <w:r>
                <w:rPr>
                  <w:szCs w:val="21"/>
                </w:rPr>
                <w:fldChar w:fldCharType="end"/>
              </w:r>
              <w:r>
                <w:rPr>
                  <w:szCs w:val="21"/>
                </w:rPr>
                <w:fldChar w:fldCharType="begin"/>
              </w:r>
              <w:r w:rsidR="00CA702B">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302575981"/>
            <w:lock w:val="sdtLocked"/>
          </w:sdtPr>
          <w:sdtEndPr>
            <w:rPr>
              <w:sz w:val="21"/>
            </w:rPr>
          </w:sdtEndPr>
          <w:sdtContent>
            <w:p w:rsidR="00CA702B" w:rsidRPr="00F43C6C" w:rsidRDefault="00CA702B" w:rsidP="00C2726B">
              <w:pPr>
                <w:adjustRightInd w:val="0"/>
                <w:snapToGrid w:val="0"/>
                <w:spacing w:line="360" w:lineRule="auto"/>
                <w:ind w:firstLineChars="200" w:firstLine="480"/>
                <w:rPr>
                  <w:sz w:val="21"/>
                  <w:szCs w:val="21"/>
                </w:rPr>
              </w:pPr>
              <w:r w:rsidRPr="00F43C6C">
                <w:rPr>
                  <w:rFonts w:hint="eastAsia"/>
                  <w:sz w:val="21"/>
                  <w:szCs w:val="21"/>
                </w:rPr>
                <w:t>自</w:t>
              </w:r>
              <w:r w:rsidRPr="00F43C6C">
                <w:rPr>
                  <w:sz w:val="21"/>
                  <w:szCs w:val="21"/>
                </w:rPr>
                <w:t>2013年发生的国际仲裁案以及公司对案件关联</w:t>
              </w:r>
              <w:proofErr w:type="gramStart"/>
              <w:r w:rsidRPr="00F43C6C">
                <w:rPr>
                  <w:sz w:val="21"/>
                  <w:szCs w:val="21"/>
                </w:rPr>
                <w:t>方陆荣伟以及贤丰公司</w:t>
              </w:r>
              <w:proofErr w:type="gramEnd"/>
              <w:r w:rsidRPr="00F43C6C">
                <w:rPr>
                  <w:sz w:val="21"/>
                  <w:szCs w:val="21"/>
                </w:rPr>
                <w:t>的诉讼追讨情</w:t>
              </w:r>
              <w:proofErr w:type="gramStart"/>
              <w:r w:rsidRPr="00F43C6C">
                <w:rPr>
                  <w:sz w:val="21"/>
                  <w:szCs w:val="21"/>
                </w:rPr>
                <w:t>况</w:t>
              </w:r>
              <w:proofErr w:type="gramEnd"/>
              <w:r w:rsidRPr="00F43C6C">
                <w:rPr>
                  <w:sz w:val="21"/>
                  <w:szCs w:val="21"/>
                </w:rPr>
                <w:t>说明：</w:t>
              </w:r>
            </w:p>
            <w:p w:rsidR="00CA702B" w:rsidRPr="00F43C6C" w:rsidRDefault="00CA702B" w:rsidP="00F43C6C">
              <w:pPr>
                <w:adjustRightInd w:val="0"/>
                <w:snapToGrid w:val="0"/>
                <w:spacing w:line="360" w:lineRule="auto"/>
                <w:ind w:firstLineChars="200" w:firstLine="420"/>
                <w:rPr>
                  <w:sz w:val="21"/>
                  <w:szCs w:val="21"/>
                </w:rPr>
              </w:pPr>
              <w:r w:rsidRPr="00F43C6C">
                <w:rPr>
                  <w:sz w:val="21"/>
                  <w:szCs w:val="21"/>
                </w:rPr>
                <w:t>1、公司自2013年发生的国际仲裁案情况说明：</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w:t>
              </w:r>
              <w:r w:rsidRPr="00F43C6C">
                <w:rPr>
                  <w:sz w:val="21"/>
                  <w:szCs w:val="21"/>
                </w:rPr>
                <w:t>1）公司于2013年7月底收到国际棉花协会ICA的仲裁协议书。仲裁申请人为：境外棉花商ICT COTTON LIMITED（以下简称“ICT”）；公司为仲裁被申请人；仲裁方：国际棉花协会（以下简称“ICA”）。仲裁涉及金额共计6,376,028.01美元。(详细内容参见2013年8月1日刊登在《中国证券报》、《上海证券报》上的临2013-015《重大仲裁公告》以及上海证券交易所网站：http://www.sse.com.cn)</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w:t>
              </w:r>
              <w:r w:rsidRPr="00F43C6C">
                <w:rPr>
                  <w:sz w:val="21"/>
                  <w:szCs w:val="21"/>
                </w:rPr>
                <w:t>2）公司于2015年4月29日收到我国境内上海市第二中级人民法院《关于（2015）沪二中民认（外仲）字第1号应诉通知书》，境外棉花商ICT公司向上海市第二中级人民法院提起承认和执行外国仲裁裁决的申请，仲裁涉及金额共计6,376,028.01美元。(详细内容参见2015年5月7日刊登在《中国证券报》、《上海证券报》上的临2015-011《重大仲裁进展性公告》以及上海证券交易所网站：http://www.sse.com.cn)</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lastRenderedPageBreak/>
                <w:t>（</w:t>
              </w:r>
              <w:r w:rsidRPr="00F43C6C">
                <w:rPr>
                  <w:sz w:val="21"/>
                  <w:szCs w:val="21"/>
                </w:rPr>
                <w:t>3）公司于2016年9月6日收到我国境内上海市第二中级人民法院的《民事裁定书》（（2015）沪二中民认（外仲）字第1号），在该裁定书中法院认为本案涉及的买卖合同具有涉外因素，合同中的仲裁条款依法有效，仲裁程序符合当事人约定，涉案裁决不存在有违我国公共秩序，公司应向ICT公司支付货款价差、利息等费用共计约为650万美元及相应利息损失。公司预计计提损失约为4600万元人民币,同时将加快</w:t>
              </w:r>
              <w:proofErr w:type="gramStart"/>
              <w:r w:rsidRPr="00F43C6C">
                <w:rPr>
                  <w:sz w:val="21"/>
                  <w:szCs w:val="21"/>
                </w:rPr>
                <w:t>对贤丰</w:t>
              </w:r>
              <w:proofErr w:type="gramEnd"/>
              <w:r w:rsidRPr="00F43C6C">
                <w:rPr>
                  <w:sz w:val="21"/>
                  <w:szCs w:val="21"/>
                </w:rPr>
                <w:t>公司的诉讼追讨以减少对公司的影响。(详细内容参见2016年9月8日刊登在《中国证券报》、《上海证券报》上的临2016-019《涉及仲裁结果公告》以及上海证券交易所网站：http://www.sse.com.cn)</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公司已于</w:t>
              </w:r>
              <w:r w:rsidRPr="00F43C6C">
                <w:rPr>
                  <w:sz w:val="21"/>
                  <w:szCs w:val="21"/>
                </w:rPr>
                <w:t>2016年度计提赔偿支出人民币4,795万元。由于本案系</w:t>
              </w:r>
              <w:proofErr w:type="gramStart"/>
              <w:r w:rsidRPr="00F43C6C">
                <w:rPr>
                  <w:sz w:val="21"/>
                  <w:szCs w:val="21"/>
                </w:rPr>
                <w:t>因陆荣伟及贤丰</w:t>
              </w:r>
              <w:proofErr w:type="gramEnd"/>
              <w:r w:rsidRPr="00F43C6C">
                <w:rPr>
                  <w:sz w:val="21"/>
                  <w:szCs w:val="21"/>
                </w:rPr>
                <w:t>公司的侵权引起，由其承担最终赔付，截止日前上述赔偿支出尚未支付。</w:t>
              </w:r>
            </w:p>
            <w:p w:rsidR="00CA702B" w:rsidRPr="00F43C6C" w:rsidRDefault="00CA702B" w:rsidP="00F43C6C">
              <w:pPr>
                <w:adjustRightInd w:val="0"/>
                <w:snapToGrid w:val="0"/>
                <w:spacing w:line="360" w:lineRule="auto"/>
                <w:ind w:firstLineChars="200" w:firstLine="420"/>
                <w:rPr>
                  <w:sz w:val="21"/>
                  <w:szCs w:val="21"/>
                </w:rPr>
              </w:pPr>
            </w:p>
            <w:p w:rsidR="00CA702B" w:rsidRPr="00F43C6C" w:rsidRDefault="00CA702B" w:rsidP="00F43C6C">
              <w:pPr>
                <w:adjustRightInd w:val="0"/>
                <w:snapToGrid w:val="0"/>
                <w:spacing w:line="360" w:lineRule="auto"/>
                <w:ind w:firstLineChars="200" w:firstLine="420"/>
                <w:rPr>
                  <w:sz w:val="21"/>
                  <w:szCs w:val="21"/>
                </w:rPr>
              </w:pPr>
              <w:r w:rsidRPr="00F43C6C">
                <w:rPr>
                  <w:sz w:val="21"/>
                  <w:szCs w:val="21"/>
                </w:rPr>
                <w:t xml:space="preserve">    2、为减少上述仲裁赔偿案件对公司实际的影响，公司加快</w:t>
              </w:r>
              <w:proofErr w:type="gramStart"/>
              <w:r w:rsidRPr="00F43C6C">
                <w:rPr>
                  <w:sz w:val="21"/>
                  <w:szCs w:val="21"/>
                </w:rPr>
                <w:t>对陆荣伟以及贤丰公司</w:t>
              </w:r>
              <w:proofErr w:type="gramEnd"/>
              <w:r w:rsidRPr="00F43C6C">
                <w:rPr>
                  <w:sz w:val="21"/>
                  <w:szCs w:val="21"/>
                </w:rPr>
                <w:t>的诉讼追讨</w:t>
              </w:r>
            </w:p>
            <w:p w:rsidR="00CA702B" w:rsidRPr="00F43C6C" w:rsidRDefault="00CA702B" w:rsidP="00F43C6C">
              <w:pPr>
                <w:adjustRightInd w:val="0"/>
                <w:snapToGrid w:val="0"/>
                <w:spacing w:line="360" w:lineRule="auto"/>
                <w:ind w:firstLineChars="200" w:firstLine="420"/>
                <w:rPr>
                  <w:sz w:val="21"/>
                  <w:szCs w:val="21"/>
                </w:rPr>
              </w:pPr>
              <w:r w:rsidRPr="00F43C6C">
                <w:rPr>
                  <w:sz w:val="21"/>
                  <w:szCs w:val="21"/>
                </w:rPr>
                <w:t>2017年8月30日，公司公告了《关于收到民事判决书》。上海市第二中级人民法院认为，上诉</w:t>
              </w:r>
              <w:proofErr w:type="gramStart"/>
              <w:r w:rsidRPr="00F43C6C">
                <w:rPr>
                  <w:sz w:val="21"/>
                  <w:szCs w:val="21"/>
                </w:rPr>
                <w:t>人陆荣伟</w:t>
              </w:r>
              <w:proofErr w:type="gramEnd"/>
              <w:r w:rsidRPr="00F43C6C">
                <w:rPr>
                  <w:sz w:val="21"/>
                  <w:szCs w:val="21"/>
                </w:rPr>
                <w:t>、</w:t>
              </w:r>
              <w:proofErr w:type="gramStart"/>
              <w:r w:rsidRPr="00F43C6C">
                <w:rPr>
                  <w:sz w:val="21"/>
                  <w:szCs w:val="21"/>
                </w:rPr>
                <w:t>贤丰公司</w:t>
              </w:r>
              <w:proofErr w:type="gramEnd"/>
              <w:r w:rsidRPr="00F43C6C">
                <w:rPr>
                  <w:sz w:val="21"/>
                  <w:szCs w:val="21"/>
                </w:rPr>
                <w:t>的上诉请求不能成立，应予驳回；一审判决认定事实清楚，适用法律正确，应予维持。</w:t>
              </w:r>
              <w:proofErr w:type="gramStart"/>
              <w:r w:rsidRPr="00F43C6C">
                <w:rPr>
                  <w:sz w:val="21"/>
                  <w:szCs w:val="21"/>
                </w:rPr>
                <w:t>陆荣伟</w:t>
              </w:r>
              <w:proofErr w:type="gramEnd"/>
              <w:r w:rsidRPr="00F43C6C">
                <w:rPr>
                  <w:sz w:val="21"/>
                  <w:szCs w:val="21"/>
                </w:rPr>
                <w:t>以及连带责任</w:t>
              </w:r>
              <w:proofErr w:type="gramStart"/>
              <w:r w:rsidRPr="00F43C6C">
                <w:rPr>
                  <w:sz w:val="21"/>
                  <w:szCs w:val="21"/>
                </w:rPr>
                <w:t>方贤丰</w:t>
              </w:r>
              <w:proofErr w:type="gramEnd"/>
              <w:r w:rsidRPr="00F43C6C">
                <w:rPr>
                  <w:sz w:val="21"/>
                  <w:szCs w:val="21"/>
                </w:rPr>
                <w:t>公司应向公司支付货款价差、利息等费用共计约为574万美元（折合人民币约为3827万元）及相应利息损失。本判决为终审判决。具体内容详见《中国证券报》、《上海证券报》及上海证券交易所网站www.sse.com.cn上的《关于收到民事判决书》公告（公告编号临2017-019）。后陆荣伟、</w:t>
              </w:r>
              <w:proofErr w:type="gramStart"/>
              <w:r w:rsidRPr="00F43C6C">
                <w:rPr>
                  <w:sz w:val="21"/>
                  <w:szCs w:val="21"/>
                </w:rPr>
                <w:t>贤丰公司</w:t>
              </w:r>
              <w:proofErr w:type="gramEnd"/>
              <w:r w:rsidRPr="00F43C6C">
                <w:rPr>
                  <w:sz w:val="21"/>
                  <w:szCs w:val="21"/>
                </w:rPr>
                <w:t>向法院申请此案再</w:t>
              </w:r>
              <w:r w:rsidRPr="00F43C6C">
                <w:rPr>
                  <w:rFonts w:hint="eastAsia"/>
                  <w:sz w:val="21"/>
                  <w:szCs w:val="21"/>
                </w:rPr>
                <w:t>审，上海市高级人民法院已于</w:t>
              </w:r>
              <w:r w:rsidRPr="00F43C6C">
                <w:rPr>
                  <w:sz w:val="21"/>
                  <w:szCs w:val="21"/>
                </w:rPr>
                <w:t>2018年5月2日裁定</w:t>
              </w:r>
              <w:proofErr w:type="gramStart"/>
              <w:r w:rsidRPr="00F43C6C">
                <w:rPr>
                  <w:sz w:val="21"/>
                  <w:szCs w:val="21"/>
                </w:rPr>
                <w:t>驳回陆荣伟</w:t>
              </w:r>
              <w:proofErr w:type="gramEnd"/>
              <w:r w:rsidRPr="00F43C6C">
                <w:rPr>
                  <w:sz w:val="21"/>
                  <w:szCs w:val="21"/>
                </w:rPr>
                <w:t>、</w:t>
              </w:r>
              <w:proofErr w:type="gramStart"/>
              <w:r w:rsidRPr="00F43C6C">
                <w:rPr>
                  <w:sz w:val="21"/>
                  <w:szCs w:val="21"/>
                </w:rPr>
                <w:t>贤丰公司</w:t>
              </w:r>
              <w:proofErr w:type="gramEnd"/>
              <w:r w:rsidRPr="00F43C6C">
                <w:rPr>
                  <w:sz w:val="21"/>
                  <w:szCs w:val="21"/>
                </w:rPr>
                <w:t xml:space="preserve">提出的再审申请。 </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上海市黄浦区人民法院依据已发生法律效力的一审判决书责令被执行</w:t>
              </w:r>
              <w:proofErr w:type="gramStart"/>
              <w:r w:rsidRPr="00F43C6C">
                <w:rPr>
                  <w:rFonts w:hint="eastAsia"/>
                  <w:sz w:val="21"/>
                  <w:szCs w:val="21"/>
                </w:rPr>
                <w:t>人陆荣伟</w:t>
              </w:r>
              <w:proofErr w:type="gramEnd"/>
              <w:r w:rsidRPr="00F43C6C">
                <w:rPr>
                  <w:rFonts w:hint="eastAsia"/>
                  <w:sz w:val="21"/>
                  <w:szCs w:val="21"/>
                </w:rPr>
                <w:t>、</w:t>
              </w:r>
              <w:proofErr w:type="gramStart"/>
              <w:r w:rsidRPr="00F43C6C">
                <w:rPr>
                  <w:rFonts w:hint="eastAsia"/>
                  <w:sz w:val="21"/>
                  <w:szCs w:val="21"/>
                </w:rPr>
                <w:t>贤丰公司</w:t>
              </w:r>
              <w:proofErr w:type="gramEnd"/>
              <w:r w:rsidRPr="00F43C6C">
                <w:rPr>
                  <w:rFonts w:hint="eastAsia"/>
                  <w:sz w:val="21"/>
                  <w:szCs w:val="21"/>
                </w:rPr>
                <w:t>履行付款义务。在执行过程中由于陆荣伟名下的房产存在共有人的情况，公司向各房产所在地法院申请对房产予以析产，确认被执行人的产权份额，以便执行。</w:t>
              </w:r>
            </w:p>
            <w:p w:rsidR="00CA702B"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截至报告编制期，上述析产案件进展如下：</w:t>
              </w:r>
            </w:p>
            <w:p w:rsidR="00CA702B" w:rsidRPr="00F43C6C" w:rsidRDefault="00CA702B" w:rsidP="00F43C6C">
              <w:pPr>
                <w:adjustRightInd w:val="0"/>
                <w:snapToGrid w:val="0"/>
                <w:spacing w:line="360" w:lineRule="auto"/>
                <w:ind w:firstLineChars="200" w:firstLine="420"/>
                <w:rPr>
                  <w:sz w:val="21"/>
                  <w:szCs w:val="21"/>
                </w:rPr>
              </w:pPr>
              <w:r w:rsidRPr="00F43C6C">
                <w:rPr>
                  <w:sz w:val="21"/>
                  <w:szCs w:val="21"/>
                </w:rPr>
                <w:t>1）关于上海市沪青平公路1517弄319号房屋的析产案件。上海市青浦区人民法院于2018年12月27日</w:t>
              </w:r>
              <w:proofErr w:type="gramStart"/>
              <w:r w:rsidRPr="00F43C6C">
                <w:rPr>
                  <w:sz w:val="21"/>
                  <w:szCs w:val="21"/>
                </w:rPr>
                <w:t>作出</w:t>
              </w:r>
              <w:proofErr w:type="gramEnd"/>
              <w:r w:rsidRPr="00F43C6C">
                <w:rPr>
                  <w:sz w:val="21"/>
                  <w:szCs w:val="21"/>
                </w:rPr>
                <w:t>一审判决，确认被告陆荣伟对前述房屋享有三分之一的产权份额。公司向青浦区人民法院递交上诉状后因未在规定期限内缴纳上诉费，按自动撤回上诉处理。</w:t>
              </w:r>
            </w:p>
            <w:p w:rsidR="00CA702B" w:rsidRPr="00F43C6C" w:rsidRDefault="00CA702B" w:rsidP="00F43C6C">
              <w:pPr>
                <w:adjustRightInd w:val="0"/>
                <w:snapToGrid w:val="0"/>
                <w:spacing w:line="360" w:lineRule="auto"/>
                <w:ind w:firstLineChars="200" w:firstLine="420"/>
                <w:rPr>
                  <w:sz w:val="21"/>
                  <w:szCs w:val="21"/>
                </w:rPr>
              </w:pPr>
              <w:r w:rsidRPr="00F43C6C">
                <w:rPr>
                  <w:sz w:val="21"/>
                  <w:szCs w:val="21"/>
                </w:rPr>
                <w:t>2）关于上海市天宝路578号1105、1106室、1107室、1108室、1109室房屋的析产案件。上海市虹口区人民法院分别于2018年12月11日、2019年3月1日</w:t>
              </w:r>
              <w:proofErr w:type="gramStart"/>
              <w:r w:rsidRPr="00F43C6C">
                <w:rPr>
                  <w:sz w:val="21"/>
                  <w:szCs w:val="21"/>
                </w:rPr>
                <w:t>作出</w:t>
              </w:r>
              <w:proofErr w:type="gramEnd"/>
              <w:r w:rsidRPr="00F43C6C">
                <w:rPr>
                  <w:sz w:val="21"/>
                  <w:szCs w:val="21"/>
                </w:rPr>
                <w:t>一审判决，确认陆荣伟对前述各房屋均享有80%的产权份额。</w:t>
              </w:r>
            </w:p>
            <w:p w:rsidR="00190745" w:rsidRPr="00F43C6C" w:rsidRDefault="00CA702B" w:rsidP="00F43C6C">
              <w:pPr>
                <w:adjustRightInd w:val="0"/>
                <w:snapToGrid w:val="0"/>
                <w:spacing w:line="360" w:lineRule="auto"/>
                <w:ind w:firstLineChars="200" w:firstLine="420"/>
                <w:rPr>
                  <w:sz w:val="21"/>
                  <w:szCs w:val="21"/>
                </w:rPr>
              </w:pPr>
              <w:r w:rsidRPr="00F43C6C">
                <w:rPr>
                  <w:rFonts w:hint="eastAsia"/>
                  <w:sz w:val="21"/>
                  <w:szCs w:val="21"/>
                </w:rPr>
                <w:t>上海市黄浦区人民法院分别于</w:t>
              </w:r>
              <w:r w:rsidRPr="00F43C6C">
                <w:rPr>
                  <w:sz w:val="21"/>
                  <w:szCs w:val="21"/>
                </w:rPr>
                <w:t>2019年12月13日至2019年12月16日、2020年2月8日至2020年2月11日</w:t>
              </w:r>
              <w:proofErr w:type="gramStart"/>
              <w:r w:rsidRPr="00F43C6C">
                <w:rPr>
                  <w:sz w:val="21"/>
                  <w:szCs w:val="21"/>
                </w:rPr>
                <w:t>对贤丰</w:t>
              </w:r>
              <w:proofErr w:type="gramEnd"/>
              <w:r w:rsidRPr="00F43C6C">
                <w:rPr>
                  <w:sz w:val="21"/>
                  <w:szCs w:val="21"/>
                </w:rPr>
                <w:t>公司位于上海市四平路773号616室、617室及地下车位21、22进行网络司法拍卖。经公开竞价，拍卖成交价为：人民币4,112,800元。2020年4月21日，公司收到上海市黄浦区人民法院对上述拍卖的执行裁定书。上海市黄浦区人民法院还查封了陆荣伟持有的</w:t>
              </w:r>
              <w:r w:rsidRPr="00F43C6C">
                <w:rPr>
                  <w:sz w:val="21"/>
                  <w:szCs w:val="21"/>
                </w:rPr>
                <w:lastRenderedPageBreak/>
                <w:t>启东市向阳棉业有限公司600万元的股权。有关财产待法院进一步执行处理。公司将继续推进对陆荣伟和</w:t>
              </w:r>
              <w:proofErr w:type="gramStart"/>
              <w:r w:rsidRPr="00F43C6C">
                <w:rPr>
                  <w:sz w:val="21"/>
                  <w:szCs w:val="21"/>
                </w:rPr>
                <w:t>贤丰</w:t>
              </w:r>
              <w:proofErr w:type="gramEnd"/>
              <w:r w:rsidRPr="00F43C6C">
                <w:rPr>
                  <w:sz w:val="21"/>
                  <w:szCs w:val="21"/>
                </w:rPr>
                <w:t>公司的执行，并做好相关信息披露工作。</w:t>
              </w:r>
            </w:p>
          </w:sdtContent>
        </w:sdt>
      </w:sdtContent>
    </w:sdt>
    <w:p w:rsidR="00190745" w:rsidRDefault="00190745">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sdtPr>
      <w:sdtContent>
        <w:p w:rsidR="00190745" w:rsidRDefault="00190745" w:rsidP="00190745">
          <w:pPr>
            <w:pStyle w:val="20"/>
            <w:numPr>
              <w:ilvl w:val="0"/>
              <w:numId w:val="7"/>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sdtPr>
          <w:sdtContent>
            <w:p w:rsidR="00190745" w:rsidRDefault="002538B4" w:rsidP="00CA702B">
              <w:pPr>
                <w:rPr>
                  <w:szCs w:val="21"/>
                </w:rPr>
              </w:pPr>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p>
          </w:sdtContent>
        </w:sdt>
      </w:sdtContent>
    </w:sdt>
    <w:p w:rsidR="00190745" w:rsidRDefault="00190745"/>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sdtPr>
      <w:sdtEndPr>
        <w:rPr>
          <w:sz w:val="21"/>
          <w:szCs w:val="21"/>
        </w:rPr>
      </w:sdtEndPr>
      <w:sdtContent>
        <w:p w:rsidR="00190745" w:rsidRDefault="00190745" w:rsidP="00190745">
          <w:pPr>
            <w:pStyle w:val="20"/>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sdtPr>
          <w:sdtContent>
            <w:p w:rsidR="00190745" w:rsidRDefault="002538B4">
              <w:pPr>
                <w:rPr>
                  <w:szCs w:val="21"/>
                </w:rPr>
              </w:pPr>
              <w:r>
                <w:rPr>
                  <w:szCs w:val="21"/>
                </w:rPr>
                <w:fldChar w:fldCharType="begin"/>
              </w:r>
              <w:r w:rsidR="00CA702B">
                <w:rPr>
                  <w:szCs w:val="21"/>
                </w:rPr>
                <w:instrText xml:space="preserve"> MACROBUTTON  SnrToggleCheckbox √适用  </w:instrText>
              </w:r>
              <w:r>
                <w:rPr>
                  <w:szCs w:val="21"/>
                </w:rPr>
                <w:fldChar w:fldCharType="end"/>
              </w:r>
              <w:r>
                <w:rPr>
                  <w:szCs w:val="21"/>
                </w:rPr>
                <w:fldChar w:fldCharType="begin"/>
              </w:r>
              <w:r w:rsidR="00CA702B">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sdtPr>
          <w:sdtEndPr>
            <w:rPr>
              <w:sz w:val="21"/>
            </w:rPr>
          </w:sdtEndPr>
          <w:sdtContent>
            <w:p w:rsidR="00190745" w:rsidRPr="00F43C6C" w:rsidRDefault="00CA702B" w:rsidP="00F43C6C">
              <w:pPr>
                <w:spacing w:line="360" w:lineRule="auto"/>
                <w:ind w:firstLineChars="200" w:firstLine="480"/>
                <w:rPr>
                  <w:sz w:val="21"/>
                  <w:szCs w:val="21"/>
                </w:rPr>
              </w:pPr>
              <w:r w:rsidRPr="00F43C6C">
                <w:rPr>
                  <w:rFonts w:hint="eastAsia"/>
                  <w:sz w:val="21"/>
                  <w:szCs w:val="21"/>
                </w:rPr>
                <w:t>报告期内，公司及控股股东、实际控制人不存在未履行法院生效判决、所负数额较大的债务到期未清偿等情况。</w:t>
              </w:r>
            </w:p>
          </w:sdtContent>
        </w:sdt>
      </w:sdtContent>
    </w:sdt>
    <w:p w:rsidR="00190745" w:rsidRDefault="00190745">
      <w:pPr>
        <w:rPr>
          <w:szCs w:val="21"/>
        </w:rPr>
      </w:pPr>
    </w:p>
    <w:p w:rsidR="00190745" w:rsidRDefault="00190745" w:rsidP="00190745">
      <w:pPr>
        <w:pStyle w:val="20"/>
        <w:numPr>
          <w:ilvl w:val="0"/>
          <w:numId w:val="7"/>
        </w:numPr>
        <w:rPr>
          <w:color w:val="FF0000"/>
        </w:rPr>
      </w:pPr>
      <w:bookmarkStart w:id="37" w:name="_Toc342491956"/>
      <w:bookmarkStart w:id="38" w:name="_Toc342565948"/>
      <w:r>
        <w:rPr>
          <w:rFonts w:hint="eastAsia"/>
        </w:rPr>
        <w:t>公司股权激励计划、员工持股计划或其他员工激励措施的情况及其影响</w:t>
      </w:r>
      <w:bookmarkEnd w:id="37"/>
      <w:bookmarkEnd w:id="38"/>
    </w:p>
    <w:bookmarkStart w:id="39" w:name="_Toc342491957" w:displacedByCustomXml="next"/>
    <w:bookmarkStart w:id="40" w:name="_Toc342565949" w:displacedByCustomXml="next"/>
    <w:sdt>
      <w:sdtPr>
        <w:rPr>
          <w:rFonts w:ascii="宋体" w:hAnsi="宋体" w:cs="宋体" w:hint="eastAsia"/>
          <w:b w:val="0"/>
          <w:bCs w:val="0"/>
          <w:kern w:val="44"/>
          <w:szCs w:val="21"/>
        </w:rPr>
        <w:alias w:val="模块:相关股权激励事项已在临时公告披露且后续实施无进展或变化"/>
        <w:tag w:val="_SEC_0fef5a8a9a1f47b5be982489f74109f3"/>
        <w:id w:val="1734178"/>
        <w:lock w:val="sdtLocked"/>
      </w:sdtPr>
      <w:sdtEndPr>
        <w:rPr>
          <w:rFonts w:hint="default"/>
        </w:rPr>
      </w:sdtEndPr>
      <w:sdtContent>
        <w:p w:rsidR="00190745" w:rsidRDefault="00190745" w:rsidP="005F0017">
          <w:pPr>
            <w:pStyle w:val="30"/>
            <w:numPr>
              <w:ilvl w:val="1"/>
              <w:numId w:val="112"/>
            </w:numPr>
            <w:rPr>
              <w:kern w:val="44"/>
              <w:szCs w:val="21"/>
            </w:rPr>
          </w:pPr>
          <w:r>
            <w:rPr>
              <w:rFonts w:hint="eastAsia"/>
              <w:kern w:val="44"/>
              <w:szCs w:val="21"/>
            </w:rPr>
            <w:t>相关激励事项已在临时公告披露且后续实施无进展或变化的</w:t>
          </w:r>
          <w:bookmarkEnd w:id="40"/>
          <w:bookmarkEnd w:id="39"/>
        </w:p>
        <w:p w:rsidR="00190745" w:rsidRDefault="002538B4" w:rsidP="00CA702B">
          <w:sdt>
            <w:sdtPr>
              <w:alias w:val="是否适用：相关激励事项已在临时公告披露且后续实施无进展或变化的[双击切换]"/>
              <w:tag w:val="_GBC_0af9dca2858d42619c57d7878f3a7792"/>
              <w:id w:val="-1444686762"/>
              <w:lock w:val="sdtContentLocked"/>
            </w:sdtPr>
            <w:sdtContent>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sdtContent>
          </w:sdt>
        </w:p>
        <w:bookmarkStart w:id="41" w:name="_Toc342491958" w:displacedByCustomXml="next"/>
        <w:bookmarkStart w:id="42" w:name="_Toc342565950" w:displacedByCustomXml="next"/>
      </w:sdtContent>
    </w:sdt>
    <w:p w:rsidR="00190745" w:rsidRDefault="00190745" w:rsidP="005F0017">
      <w:pPr>
        <w:pStyle w:val="30"/>
        <w:numPr>
          <w:ilvl w:val="1"/>
          <w:numId w:val="112"/>
        </w:numPr>
        <w:rPr>
          <w:kern w:val="44"/>
          <w:szCs w:val="21"/>
        </w:rPr>
      </w:pPr>
      <w:r>
        <w:rPr>
          <w:rFonts w:hint="eastAsia"/>
          <w:kern w:val="44"/>
          <w:szCs w:val="21"/>
        </w:rPr>
        <w:t>临时公告未披露或有后续进展的激励情况</w:t>
      </w:r>
    </w:p>
    <w:p w:rsidR="00190745" w:rsidRDefault="00190745">
      <w:r>
        <w:rPr>
          <w:rFonts w:hint="eastAsia"/>
        </w:rPr>
        <w:t>股权激励情况</w:t>
      </w:r>
    </w:p>
    <w:p w:rsidR="00CA702B" w:rsidRDefault="002538B4" w:rsidP="00CA702B">
      <w:pPr>
        <w:rPr>
          <w:szCs w:val="21"/>
        </w:rPr>
      </w:pPr>
      <w:sdt>
        <w:sdtPr>
          <w:alias w:val="是否适用：股权激励情况[双击切换]"/>
          <w:tag w:val="_GBC_002ad948ce1449c2a805bfbb132b2202"/>
          <w:id w:val="1221783902"/>
          <w:lock w:val="sdtContentLocked"/>
        </w:sdtPr>
        <w:sdtContent>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sdtContent>
      </w:sdt>
      <w:bookmarkEnd w:id="42"/>
      <w:bookmarkEnd w:id="41"/>
    </w:p>
    <w:sdt>
      <w:sdtPr>
        <w:rPr>
          <w:rFonts w:hint="eastAsia"/>
          <w:szCs w:val="21"/>
        </w:rPr>
        <w:alias w:val="模块:其他说明  "/>
        <w:tag w:val="_SEC_12c50bf247d34661bdbc91376a5f0abc"/>
        <w:id w:val="-1633086024"/>
        <w:lock w:val="sdtLocked"/>
      </w:sdtPr>
      <w:sdtEndPr>
        <w:rPr>
          <w:rFonts w:hint="default"/>
        </w:rPr>
      </w:sdtEndPr>
      <w:sdtContent>
        <w:p w:rsidR="00190745" w:rsidRDefault="00190745">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sdtPr>
          <w:sdtContent>
            <w:p w:rsidR="00190745" w:rsidRDefault="002538B4" w:rsidP="00CA702B">
              <w:pPr>
                <w:rPr>
                  <w:szCs w:val="21"/>
                </w:rPr>
              </w:pPr>
              <w:r>
                <w:rPr>
                  <w:szCs w:val="21"/>
                </w:rPr>
                <w:fldChar w:fldCharType="begin"/>
              </w:r>
              <w:r w:rsidR="00CA702B">
                <w:rPr>
                  <w:szCs w:val="21"/>
                </w:rPr>
                <w:instrText xml:space="preserve"> MACROBUTTON  SnrToggleCheckbox □适用  </w:instrText>
              </w:r>
              <w:r>
                <w:rPr>
                  <w:szCs w:val="21"/>
                </w:rPr>
                <w:fldChar w:fldCharType="end"/>
              </w:r>
              <w:r>
                <w:rPr>
                  <w:szCs w:val="21"/>
                </w:rPr>
                <w:fldChar w:fldCharType="begin"/>
              </w:r>
              <w:r w:rsidR="00CA702B">
                <w:rPr>
                  <w:szCs w:val="21"/>
                </w:rPr>
                <w:instrText xml:space="preserve"> MACROBUTTON  SnrToggleCheckbox √不适用 </w:instrText>
              </w:r>
              <w:r>
                <w:rPr>
                  <w:szCs w:val="21"/>
                </w:rPr>
                <w:fldChar w:fldCharType="end"/>
              </w:r>
            </w:p>
          </w:sdtContent>
        </w:sdt>
      </w:sdtContent>
    </w:sdt>
    <w:p w:rsidR="00190745" w:rsidRDefault="00190745">
      <w:pPr>
        <w:rPr>
          <w:szCs w:val="21"/>
        </w:rPr>
      </w:pPr>
    </w:p>
    <w:sdt>
      <w:sdtPr>
        <w:rPr>
          <w:rFonts w:hint="eastAsia"/>
          <w:bCs/>
          <w:szCs w:val="21"/>
        </w:rPr>
        <w:alias w:val="模块:员工持股计划情况"/>
        <w:tag w:val="_SEC_e76ced04f0774d5494f667355c3809ba"/>
        <w:id w:val="29247997"/>
        <w:lock w:val="sdtLocked"/>
      </w:sdtPr>
      <w:sdtContent>
        <w:p w:rsidR="00190745" w:rsidRDefault="00190745">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sdtPr>
          <w:sdtContent>
            <w:p w:rsidR="00190745" w:rsidRDefault="002538B4" w:rsidP="00CA702B">
              <w:pPr>
                <w:rPr>
                  <w:bCs/>
                  <w:szCs w:val="21"/>
                </w:rPr>
              </w:pPr>
              <w:r>
                <w:rPr>
                  <w:bCs/>
                  <w:szCs w:val="21"/>
                </w:rPr>
                <w:fldChar w:fldCharType="begin"/>
              </w:r>
              <w:r w:rsidR="00CA702B">
                <w:rPr>
                  <w:bCs/>
                  <w:szCs w:val="21"/>
                </w:rPr>
                <w:instrText xml:space="preserve"> MACROBUTTON  SnrToggleCheckbox □适用  </w:instrText>
              </w:r>
              <w:r>
                <w:rPr>
                  <w:bCs/>
                  <w:szCs w:val="21"/>
                </w:rPr>
                <w:fldChar w:fldCharType="end"/>
              </w:r>
              <w:r>
                <w:rPr>
                  <w:bCs/>
                  <w:szCs w:val="21"/>
                </w:rPr>
                <w:fldChar w:fldCharType="begin"/>
              </w:r>
              <w:r w:rsidR="00CA702B">
                <w:rPr>
                  <w:bCs/>
                  <w:szCs w:val="21"/>
                </w:rPr>
                <w:instrText xml:space="preserve"> MACROBUTTON  SnrToggleCheckbox √不适用 </w:instrText>
              </w:r>
              <w:r>
                <w:rPr>
                  <w:bCs/>
                  <w:szCs w:val="21"/>
                </w:rPr>
                <w:fldChar w:fldCharType="end"/>
              </w:r>
            </w:p>
          </w:sdtContent>
        </w:sdt>
        <w:p w:rsidR="00190745" w:rsidRDefault="002538B4">
          <w:pPr>
            <w:rPr>
              <w:bCs/>
              <w:szCs w:val="21"/>
            </w:rPr>
          </w:pPr>
        </w:p>
      </w:sdtContent>
    </w:sdt>
    <w:sdt>
      <w:sdtPr>
        <w:rPr>
          <w:rFonts w:hint="eastAsia"/>
          <w:bCs/>
          <w:szCs w:val="21"/>
        </w:rPr>
        <w:alias w:val="模块:其他激励措施"/>
        <w:tag w:val="_SEC_614d59c9502f4f76b99b0f6a5227009b"/>
        <w:id w:val="29248002"/>
        <w:lock w:val="sdtLocked"/>
      </w:sdtPr>
      <w:sdtContent>
        <w:p w:rsidR="00190745" w:rsidRDefault="00190745">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sdtPr>
          <w:sdtContent>
            <w:p w:rsidR="00190745" w:rsidRDefault="002538B4" w:rsidP="00CA702B">
              <w:pPr>
                <w:rPr>
                  <w:bCs/>
                  <w:szCs w:val="21"/>
                </w:rPr>
              </w:pPr>
              <w:r>
                <w:rPr>
                  <w:szCs w:val="21"/>
                </w:rPr>
                <w:fldChar w:fldCharType="begin"/>
              </w:r>
              <w:r w:rsidR="00CA702B">
                <w:rPr>
                  <w:szCs w:val="21"/>
                </w:rPr>
                <w:instrText xml:space="preserve">MACROBUTTON  SnrToggleCheckbox □适用 </w:instrText>
              </w:r>
              <w:r>
                <w:rPr>
                  <w:szCs w:val="21"/>
                </w:rPr>
                <w:fldChar w:fldCharType="end"/>
              </w:r>
              <w:r>
                <w:rPr>
                  <w:szCs w:val="21"/>
                </w:rPr>
                <w:fldChar w:fldCharType="begin"/>
              </w:r>
              <w:r w:rsidR="00CA702B">
                <w:rPr>
                  <w:szCs w:val="21"/>
                </w:rPr>
                <w:instrText xml:space="preserve"> MACROBUTTON  SnrToggleCheckbox √不适用 </w:instrText>
              </w:r>
              <w:r>
                <w:rPr>
                  <w:szCs w:val="21"/>
                </w:rPr>
                <w:fldChar w:fldCharType="end"/>
              </w:r>
            </w:p>
          </w:sdtContent>
        </w:sdt>
      </w:sdtContent>
    </w:sdt>
    <w:p w:rsidR="00190745" w:rsidRDefault="00190745">
      <w:pPr>
        <w:rPr>
          <w:bCs/>
          <w:szCs w:val="21"/>
        </w:rPr>
      </w:pPr>
    </w:p>
    <w:p w:rsidR="00190745" w:rsidRDefault="00190745" w:rsidP="00190745">
      <w:pPr>
        <w:pStyle w:val="20"/>
        <w:numPr>
          <w:ilvl w:val="0"/>
          <w:numId w:val="7"/>
        </w:numPr>
      </w:pPr>
      <w:r>
        <w:rPr>
          <w:rFonts w:hint="eastAsia"/>
        </w:rPr>
        <w:t>重大关联交易</w:t>
      </w:r>
    </w:p>
    <w:p w:rsidR="00190745" w:rsidRDefault="00190745" w:rsidP="00190745">
      <w:pPr>
        <w:pStyle w:val="30"/>
        <w:numPr>
          <w:ilvl w:val="2"/>
          <w:numId w:val="1"/>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eastAsia="宋体" w:hAnsi="Calibri" w:cs="宋体"/>
          <w:b w:val="0"/>
          <w:bCs w:val="0"/>
          <w:kern w:val="0"/>
          <w:szCs w:val="24"/>
        </w:rPr>
        <w:alias w:val="模块:已在临时公告披露且后续实施无进展或变化的事项"/>
        <w:tag w:val="_SEC_9b2b3d5bc53a45ad87e57bafa9cc658c"/>
        <w:id w:val="1598403"/>
        <w:lock w:val="sdtLocked"/>
      </w:sdtPr>
      <w:sdtEndPr>
        <w:rPr>
          <w:rFonts w:ascii="宋体" w:hAnsi="宋体"/>
        </w:rPr>
      </w:sdtEndPr>
      <w:sdtContent>
        <w:p w:rsidR="00190745" w:rsidRPr="00E96AA3" w:rsidRDefault="00190745" w:rsidP="00190745">
          <w:pPr>
            <w:pStyle w:val="4"/>
            <w:numPr>
              <w:ilvl w:val="2"/>
              <w:numId w:val="8"/>
            </w:numPr>
            <w:rPr>
              <w:rFonts w:eastAsia="宋体"/>
              <w:sz w:val="21"/>
            </w:rPr>
          </w:pPr>
          <w:r w:rsidRPr="00E96AA3">
            <w:rPr>
              <w:rFonts w:eastAsia="宋体"/>
              <w:sz w:val="21"/>
            </w:rP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ContentLocked"/>
          </w:sdtPr>
          <w:sdtContent>
            <w:p w:rsidR="00CA702B" w:rsidRPr="008D00AB" w:rsidRDefault="002538B4">
              <w:pPr>
                <w:rPr>
                  <w:sz w:val="21"/>
                </w:rPr>
              </w:pPr>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p>
          </w:sdtContent>
        </w:sdt>
        <w:tbl>
          <w:tblPr>
            <w:tblStyle w:val="a6"/>
            <w:tblW w:w="0" w:type="auto"/>
            <w:tblLook w:val="04A0"/>
          </w:tblPr>
          <w:tblGrid>
            <w:gridCol w:w="4524"/>
            <w:gridCol w:w="4524"/>
          </w:tblGrid>
          <w:tr w:rsidR="00CA702B" w:rsidRPr="008D00AB" w:rsidTr="00CA702B">
            <w:sdt>
              <w:sdtPr>
                <w:tag w:val="_PLD_19f4a4c0936a4abcb8bcf98faa2411bf"/>
                <w:id w:val="-780791207"/>
                <w:lock w:val="sdtLocked"/>
              </w:sdtPr>
              <w:sdtEndPr>
                <w:rPr>
                  <w:sz w:val="21"/>
                </w:rPr>
              </w:sdtEndPr>
              <w:sdtContent>
                <w:tc>
                  <w:tcPr>
                    <w:tcW w:w="4524" w:type="dxa"/>
                    <w:vAlign w:val="center"/>
                  </w:tcPr>
                  <w:p w:rsidR="00CA702B" w:rsidRPr="008D00AB" w:rsidRDefault="00CA702B" w:rsidP="00CA702B">
                    <w:pPr>
                      <w:jc w:val="center"/>
                      <w:rPr>
                        <w:sz w:val="21"/>
                        <w:szCs w:val="21"/>
                      </w:rPr>
                    </w:pPr>
                    <w:r w:rsidRPr="008D00AB">
                      <w:rPr>
                        <w:sz w:val="21"/>
                        <w:szCs w:val="21"/>
                      </w:rPr>
                      <w:t>事项概述</w:t>
                    </w:r>
                  </w:p>
                </w:tc>
              </w:sdtContent>
            </w:sdt>
            <w:sdt>
              <w:sdtPr>
                <w:tag w:val="_PLD_ee8e2b9af7fa4faa8b872d9bd167f00f"/>
                <w:id w:val="888991684"/>
                <w:lock w:val="sdtLocked"/>
              </w:sdtPr>
              <w:sdtEndPr>
                <w:rPr>
                  <w:sz w:val="21"/>
                </w:rPr>
              </w:sdtEndPr>
              <w:sdtContent>
                <w:tc>
                  <w:tcPr>
                    <w:tcW w:w="4524" w:type="dxa"/>
                    <w:vAlign w:val="center"/>
                  </w:tcPr>
                  <w:p w:rsidR="00CA702B" w:rsidRPr="008D00AB" w:rsidRDefault="00CA702B" w:rsidP="00CA702B">
                    <w:pPr>
                      <w:jc w:val="center"/>
                      <w:rPr>
                        <w:sz w:val="21"/>
                        <w:szCs w:val="21"/>
                      </w:rPr>
                    </w:pPr>
                    <w:r w:rsidRPr="008D00AB">
                      <w:rPr>
                        <w:sz w:val="21"/>
                        <w:szCs w:val="21"/>
                      </w:rPr>
                      <w:t>查询索引</w:t>
                    </w:r>
                  </w:p>
                </w:tc>
              </w:sdtContent>
            </w:sdt>
          </w:tr>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619656762"/>
              <w:lock w:val="sdtLocked"/>
            </w:sdtPr>
            <w:sdtEndPr>
              <w:rPr>
                <w:rFonts w:eastAsia="宋体"/>
                <w:sz w:val="21"/>
              </w:rPr>
            </w:sdtEndPr>
            <w:sdtContent>
              <w:tr w:rsidR="00CA702B" w:rsidRPr="008D00AB" w:rsidTr="00CA702B">
                <w:tc>
                  <w:tcPr>
                    <w:tcW w:w="4524" w:type="dxa"/>
                  </w:tcPr>
                  <w:p w:rsidR="00CA702B" w:rsidRPr="008D00AB" w:rsidRDefault="00CA702B" w:rsidP="00CA702B">
                    <w:pPr>
                      <w:rPr>
                        <w:sz w:val="21"/>
                        <w:szCs w:val="21"/>
                      </w:rPr>
                    </w:pPr>
                    <w:r w:rsidRPr="008D00AB">
                      <w:rPr>
                        <w:sz w:val="21"/>
                      </w:rPr>
                      <w:t>公司第九届董事会第十六次会议及2018年年度股东大会审议通过了《关于日常关联交易2018年度执行情况及2019年度预计的议案》</w:t>
                    </w:r>
                  </w:p>
                </w:tc>
                <w:tc>
                  <w:tcPr>
                    <w:tcW w:w="4524" w:type="dxa"/>
                  </w:tcPr>
                  <w:p w:rsidR="00CA702B" w:rsidRPr="008D00AB" w:rsidRDefault="00CA702B" w:rsidP="00CA702B">
                    <w:pPr>
                      <w:rPr>
                        <w:sz w:val="21"/>
                        <w:szCs w:val="21"/>
                      </w:rPr>
                    </w:pPr>
                    <w:r w:rsidRPr="008D00AB">
                      <w:rPr>
                        <w:sz w:val="21"/>
                      </w:rPr>
                      <w:t>详细内容见2019年3月30日刊登在《中国证券报》上的临时公告编号2019-007《关于日常管理交易2018年度执行情况及2019年度预计的公告》以及上海证券交易所网站：http://www.sse.com.cn。</w:t>
                    </w:r>
                  </w:p>
                </w:tc>
              </w:tr>
            </w:sdtContent>
          </w:sdt>
        </w:tbl>
        <w:p w:rsidR="00190745" w:rsidRPr="008D00AB" w:rsidRDefault="002538B4" w:rsidP="00CA702B">
          <w:pPr>
            <w:rPr>
              <w:sz w:val="21"/>
            </w:rPr>
          </w:pPr>
        </w:p>
      </w:sdtContent>
    </w:sdt>
    <w:p w:rsidR="00190745" w:rsidRPr="008D00AB" w:rsidRDefault="00190745">
      <w:pPr>
        <w:rPr>
          <w:sz w:val="21"/>
          <w:szCs w:val="21"/>
        </w:rPr>
      </w:pPr>
    </w:p>
    <w:sdt>
      <w:sdtPr>
        <w:rPr>
          <w:rFonts w:ascii="Calibri" w:eastAsia="宋体" w:hAnsi="Calibri" w:cs="宋体"/>
          <w:b w:val="0"/>
          <w:bCs w:val="0"/>
          <w:kern w:val="0"/>
          <w:szCs w:val="24"/>
        </w:rPr>
        <w:alias w:val="模块:已在临时公告披露，但有后续实施的进展或变化的事项"/>
        <w:tag w:val="_SEC_c2c70cd3f9974feb98c2265569f9b212"/>
        <w:id w:val="1598430"/>
        <w:lock w:val="sdtLocked"/>
      </w:sdtPr>
      <w:sdtEndPr>
        <w:rPr>
          <w:rFonts w:ascii="宋体" w:hAnsi="宋体" w:hint="eastAsia"/>
          <w:sz w:val="21"/>
          <w:szCs w:val="21"/>
        </w:rPr>
      </w:sdtEndPr>
      <w:sdtContent>
        <w:p w:rsidR="00190745" w:rsidRPr="00E96AA3" w:rsidRDefault="00190745" w:rsidP="00190745">
          <w:pPr>
            <w:pStyle w:val="4"/>
            <w:numPr>
              <w:ilvl w:val="2"/>
              <w:numId w:val="8"/>
            </w:numPr>
            <w:rPr>
              <w:rFonts w:eastAsia="宋体"/>
              <w:sz w:val="21"/>
            </w:rPr>
          </w:pPr>
          <w:r w:rsidRPr="00E96AA3">
            <w:rPr>
              <w:rFonts w:eastAsia="宋体"/>
              <w:sz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sdtPr>
          <w:sdtContent>
            <w:p w:rsidR="00190745" w:rsidRDefault="002538B4">
              <w:pPr>
                <w:rPr>
                  <w:szCs w:val="21"/>
                </w:rPr>
              </w:pPr>
              <w:r>
                <w:rPr>
                  <w:szCs w:val="21"/>
                </w:rPr>
                <w:fldChar w:fldCharType="begin"/>
              </w:r>
              <w:r w:rsidR="00CA702B">
                <w:rPr>
                  <w:szCs w:val="21"/>
                </w:rPr>
                <w:instrText xml:space="preserve"> MACROBUTTON  SnrToggleCheckbox √适用  </w:instrText>
              </w:r>
              <w:r>
                <w:rPr>
                  <w:szCs w:val="21"/>
                </w:rPr>
                <w:fldChar w:fldCharType="end"/>
              </w:r>
              <w:r>
                <w:rPr>
                  <w:szCs w:val="21"/>
                </w:rPr>
                <w:fldChar w:fldCharType="begin"/>
              </w:r>
              <w:r w:rsidR="00CA702B">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sdtPr>
          <w:sdtEndPr>
            <w:rPr>
              <w:sz w:val="21"/>
            </w:rPr>
          </w:sdtEndPr>
          <w:sdtContent>
            <w:p w:rsidR="00190745" w:rsidRPr="00F43C6C" w:rsidRDefault="00CA702B" w:rsidP="00C2726B">
              <w:pPr>
                <w:spacing w:line="360" w:lineRule="auto"/>
                <w:ind w:firstLineChars="200" w:firstLine="480"/>
                <w:rPr>
                  <w:sz w:val="21"/>
                  <w:szCs w:val="21"/>
                </w:rPr>
              </w:pPr>
              <w:r w:rsidRPr="00F43C6C">
                <w:rPr>
                  <w:rFonts w:hint="eastAsia"/>
                  <w:sz w:val="21"/>
                  <w:szCs w:val="21"/>
                </w:rPr>
                <w:t>公司第九届董事会第十六次会议及</w:t>
              </w:r>
              <w:r w:rsidRPr="00F43C6C">
                <w:rPr>
                  <w:sz w:val="21"/>
                  <w:szCs w:val="21"/>
                </w:rPr>
                <w:t>2018年年度股东大会审议通过了《关于日常关联交易2018年度执行情况及2019年度预计的议案》。实际2019年完成日常关联交易情况为：2019年报告期内公司累计向关联方采购商品2,636万元，占年度关联采购预算30,000万元的9%。报告期内累计接受关联方劳务322万元，占年度接受劳务预算1000万元的32%。报告期内公司累计向关联</w:t>
              </w:r>
              <w:proofErr w:type="gramStart"/>
              <w:r w:rsidRPr="00F43C6C">
                <w:rPr>
                  <w:sz w:val="21"/>
                  <w:szCs w:val="21"/>
                </w:rPr>
                <w:t>方销售</w:t>
              </w:r>
              <w:proofErr w:type="gramEnd"/>
              <w:r w:rsidRPr="00F43C6C">
                <w:rPr>
                  <w:sz w:val="21"/>
                  <w:szCs w:val="21"/>
                </w:rPr>
                <w:t>商品、提供劳务1,325万元，占年度关联销售预算30,000万元的4%，均在年度预算范围内执行。</w:t>
              </w:r>
            </w:p>
          </w:sdtContent>
        </w:sdt>
      </w:sdtContent>
    </w:sdt>
    <w:p w:rsidR="00190745" w:rsidRPr="00E96AA3" w:rsidRDefault="00190745">
      <w:pPr>
        <w:rPr>
          <w:sz w:val="21"/>
          <w:szCs w:val="21"/>
        </w:rPr>
      </w:pPr>
    </w:p>
    <w:bookmarkStart w:id="45" w:name="_Toc342565956" w:displacedByCustomXml="next"/>
    <w:bookmarkStart w:id="46" w:name="_Toc342491964" w:displacedByCustomXml="next"/>
    <w:sdt>
      <w:sdtPr>
        <w:rPr>
          <w:rFonts w:ascii="Calibri" w:eastAsia="宋体" w:hAnsi="Calibri" w:cs="宋体" w:hint="eastAsia"/>
          <w:b w:val="0"/>
          <w:bCs w:val="0"/>
          <w:kern w:val="0"/>
          <w:szCs w:val="24"/>
        </w:rPr>
        <w:alias w:val="模块:临时公告未披露的事项"/>
        <w:tag w:val="_SEC_18ede113eb9d4e58b96677300bb03f7d"/>
        <w:id w:val="1598458"/>
        <w:lock w:val="sdtLocked"/>
      </w:sdtPr>
      <w:sdtEndPr>
        <w:rPr>
          <w:rFonts w:ascii="宋体" w:hAnsi="宋体" w:hint="default"/>
          <w:sz w:val="21"/>
        </w:rPr>
      </w:sdtEndPr>
      <w:sdtContent>
        <w:p w:rsidR="00190745" w:rsidRPr="00E96AA3" w:rsidRDefault="00190745" w:rsidP="00190745">
          <w:pPr>
            <w:pStyle w:val="4"/>
            <w:numPr>
              <w:ilvl w:val="2"/>
              <w:numId w:val="8"/>
            </w:numPr>
            <w:rPr>
              <w:rFonts w:eastAsia="宋体"/>
              <w:sz w:val="21"/>
            </w:rPr>
          </w:pPr>
          <w:r w:rsidRPr="00E96AA3">
            <w:rPr>
              <w:rFonts w:eastAsia="宋体" w:hint="eastAsia"/>
              <w:sz w:val="21"/>
            </w:rPr>
            <w:t>临时公告未披露的事</w:t>
          </w:r>
          <w:bookmarkEnd w:id="46"/>
          <w:bookmarkEnd w:id="45"/>
          <w:r w:rsidRPr="00E96AA3">
            <w:rPr>
              <w:rFonts w:eastAsia="宋体" w:hint="eastAsia"/>
              <w:sz w:val="21"/>
            </w:rPr>
            <w:t>项</w:t>
          </w:r>
        </w:p>
        <w:sdt>
          <w:sdtPr>
            <w:alias w:val="是否适用：与日常经营相关的关联交易_临时公告未披露的事项[双击切换]"/>
            <w:tag w:val="_GBC_3f1135e0d6d440e6a4af283441bd65d2"/>
            <w:id w:val="-1818556320"/>
            <w:lock w:val="sdtContentLocked"/>
          </w:sdtPr>
          <w:sdtContent>
            <w:p w:rsidR="00190745" w:rsidRDefault="002538B4">
              <w:r>
                <w:fldChar w:fldCharType="begin"/>
              </w:r>
              <w:r w:rsidR="00CA702B">
                <w:instrText xml:space="preserve">MACROBUTTON  SnrToggleCheckbox √适用 </w:instrText>
              </w:r>
              <w:r>
                <w:fldChar w:fldCharType="end"/>
              </w:r>
              <w:r>
                <w:fldChar w:fldCharType="begin"/>
              </w:r>
              <w:r w:rsidR="00CA702B">
                <w:instrText xml:space="preserve"> MACROBUTTON  SnrToggleCheckbox □不适用 </w:instrText>
              </w:r>
              <w:r>
                <w:fldChar w:fldCharType="end"/>
              </w:r>
            </w:p>
          </w:sdtContent>
        </w:sdt>
        <w:p w:rsidR="00D61016" w:rsidRPr="008D00AB" w:rsidRDefault="00190745" w:rsidP="008D00AB">
          <w:pPr>
            <w:ind w:firstLineChars="2600" w:firstLine="5460"/>
            <w:jc w:val="right"/>
            <w:rPr>
              <w:sz w:val="21"/>
              <w:szCs w:val="21"/>
            </w:rPr>
          </w:pPr>
          <w:r w:rsidRPr="008D00AB">
            <w:rPr>
              <w:rFonts w:hint="eastAsia"/>
              <w:sz w:val="21"/>
              <w:szCs w:val="21"/>
            </w:rPr>
            <w:t>单位</w:t>
          </w:r>
          <w:r w:rsidRPr="008D00AB">
            <w:rPr>
              <w:sz w:val="21"/>
              <w:szCs w:val="21"/>
            </w:rPr>
            <w:t>:</w:t>
          </w:r>
          <w:sdt>
            <w:sdtPr>
              <w:rPr>
                <w:sz w:val="21"/>
                <w:szCs w:val="21"/>
              </w:rPr>
              <w:alias w:val="单位：与日常经营相关的关联交易（只转换全文）"/>
              <w:tag w:val="_GBC_42b6d980549c479aa19975db1896b505"/>
              <w:id w:val="1856123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rFonts w:hint="eastAsia"/>
              <w:sz w:val="21"/>
              <w:szCs w:val="21"/>
            </w:rPr>
            <w:t xml:space="preserve">  币种</w:t>
          </w:r>
          <w:r w:rsidRPr="008D00AB">
            <w:rPr>
              <w:sz w:val="21"/>
              <w:szCs w:val="21"/>
            </w:rPr>
            <w:t>:</w:t>
          </w:r>
          <w:sdt>
            <w:sdtPr>
              <w:rPr>
                <w:sz w:val="21"/>
                <w:szCs w:val="21"/>
              </w:rPr>
              <w:alias w:val="币种：与日常经营相关的关联交易（只转换全文）"/>
              <w:tag w:val="_GBC_03f9d51d316e4f4a96f86e9737e4a2f4"/>
              <w:id w:val="185612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89"/>
            <w:gridCol w:w="693"/>
            <w:gridCol w:w="692"/>
            <w:gridCol w:w="695"/>
            <w:gridCol w:w="736"/>
            <w:gridCol w:w="706"/>
            <w:gridCol w:w="1716"/>
            <w:gridCol w:w="877"/>
            <w:gridCol w:w="571"/>
            <w:gridCol w:w="590"/>
            <w:gridCol w:w="928"/>
          </w:tblGrid>
          <w:tr w:rsidR="00D61016" w:rsidRPr="008D00AB" w:rsidTr="00D61016">
            <w:sdt>
              <w:sdtPr>
                <w:tag w:val="_PLD_629c0130c8da42dfa9d7238e527f3273"/>
                <w:id w:val="28417804"/>
                <w:lock w:val="sdtLocked"/>
              </w:sdtPr>
              <w:sdtEndPr>
                <w:rPr>
                  <w:sz w:val="21"/>
                </w:rPr>
              </w:sdtEndPr>
              <w:sdtContent>
                <w:tc>
                  <w:tcPr>
                    <w:tcW w:w="387"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关联交易方</w:t>
                    </w:r>
                  </w:p>
                </w:tc>
              </w:sdtContent>
            </w:sdt>
            <w:sdt>
              <w:sdtPr>
                <w:tag w:val="_PLD_d525d3f1d16a4877a1b77cfe0c10c01b"/>
                <w:id w:val="28417805"/>
                <w:lock w:val="sdtLocked"/>
              </w:sdtPr>
              <w:sdtEndPr>
                <w:rPr>
                  <w:sz w:val="21"/>
                </w:rPr>
              </w:sdtEndPr>
              <w:sdtContent>
                <w:tc>
                  <w:tcPr>
                    <w:tcW w:w="389"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关联关系</w:t>
                    </w:r>
                  </w:p>
                </w:tc>
              </w:sdtContent>
            </w:sdt>
            <w:sdt>
              <w:sdtPr>
                <w:tag w:val="_PLD_f5e3030894584e6d8cf2cc7f05679414"/>
                <w:id w:val="28417806"/>
                <w:lock w:val="sdtLocked"/>
              </w:sdtPr>
              <w:sdtEndPr>
                <w:rPr>
                  <w:sz w:val="21"/>
                </w:rPr>
              </w:sdtEndPr>
              <w:sdtContent>
                <w:tc>
                  <w:tcPr>
                    <w:tcW w:w="389"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关联交易类型</w:t>
                    </w:r>
                  </w:p>
                </w:tc>
              </w:sdtContent>
            </w:sdt>
            <w:sdt>
              <w:sdtPr>
                <w:tag w:val="_PLD_30ad9a6108234a35b30ec79181106dcb"/>
                <w:id w:val="28417807"/>
                <w:lock w:val="sdtLocked"/>
              </w:sdtPr>
              <w:sdtEndPr>
                <w:rPr>
                  <w:sz w:val="21"/>
                </w:rPr>
              </w:sdtEndPr>
              <w:sdtContent>
                <w:tc>
                  <w:tcPr>
                    <w:tcW w:w="390"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关联交易内容</w:t>
                    </w:r>
                  </w:p>
                </w:tc>
              </w:sdtContent>
            </w:sdt>
            <w:sdt>
              <w:sdtPr>
                <w:tag w:val="_PLD_3d44745a6d2f4433a886d0c2c487b68d"/>
                <w:id w:val="28417808"/>
                <w:lock w:val="sdtLocked"/>
              </w:sdtPr>
              <w:sdtEndPr>
                <w:rPr>
                  <w:sz w:val="21"/>
                </w:rPr>
              </w:sdtEndPr>
              <w:sdtContent>
                <w:tc>
                  <w:tcPr>
                    <w:tcW w:w="414"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关联交易定价原则</w:t>
                    </w:r>
                  </w:p>
                </w:tc>
              </w:sdtContent>
            </w:sdt>
            <w:sdt>
              <w:sdtPr>
                <w:tag w:val="_PLD_610861aa1bca4c0cb254abffbc26dfc1"/>
                <w:id w:val="28417809"/>
                <w:lock w:val="sdtLocked"/>
              </w:sdtPr>
              <w:sdtEndPr>
                <w:rPr>
                  <w:sz w:val="21"/>
                </w:rPr>
              </w:sdtEndPr>
              <w:sdtContent>
                <w:tc>
                  <w:tcPr>
                    <w:tcW w:w="397"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关联交易价格</w:t>
                    </w:r>
                  </w:p>
                </w:tc>
              </w:sdtContent>
            </w:sdt>
            <w:sdt>
              <w:sdtPr>
                <w:tag w:val="_PLD_a7c20660de0d419c9f2c87fb2d1fa697"/>
                <w:id w:val="28417810"/>
                <w:lock w:val="sdtLocked"/>
              </w:sdtPr>
              <w:sdtEndPr>
                <w:rPr>
                  <w:sz w:val="21"/>
                </w:rPr>
              </w:sdtEndPr>
              <w:sdtContent>
                <w:tc>
                  <w:tcPr>
                    <w:tcW w:w="965"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关联交易金额</w:t>
                    </w:r>
                  </w:p>
                </w:tc>
              </w:sdtContent>
            </w:sdt>
            <w:sdt>
              <w:sdtPr>
                <w:tag w:val="_PLD_c8c7d431a62043dc8c806d41582397e8"/>
                <w:id w:val="28417811"/>
                <w:lock w:val="sdtLocked"/>
              </w:sdtPr>
              <w:sdtEndPr>
                <w:rPr>
                  <w:sz w:val="21"/>
                </w:rPr>
              </w:sdtEndPr>
              <w:sdtContent>
                <w:tc>
                  <w:tcPr>
                    <w:tcW w:w="493"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占同类交易金额的比例</w:t>
                    </w:r>
                    <w:r w:rsidRPr="008D00AB">
                      <w:rPr>
                        <w:sz w:val="21"/>
                        <w:szCs w:val="21"/>
                      </w:rPr>
                      <w:br/>
                      <w:t>(%)</w:t>
                    </w:r>
                  </w:p>
                </w:tc>
              </w:sdtContent>
            </w:sdt>
            <w:sdt>
              <w:sdtPr>
                <w:tag w:val="_PLD_fc7399d5282e4d5180a2955c6fe99fd4"/>
                <w:id w:val="28417812"/>
                <w:lock w:val="sdtLocked"/>
              </w:sdtPr>
              <w:sdtEndPr>
                <w:rPr>
                  <w:sz w:val="21"/>
                </w:rPr>
              </w:sdtEndPr>
              <w:sdtContent>
                <w:tc>
                  <w:tcPr>
                    <w:tcW w:w="321"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关联交易结算方式</w:t>
                    </w:r>
                  </w:p>
                </w:tc>
              </w:sdtContent>
            </w:sdt>
            <w:sdt>
              <w:sdtPr>
                <w:tag w:val="_PLD_9e92eccef8264317b16a4c3364f50d3c"/>
                <w:id w:val="28417813"/>
                <w:lock w:val="sdtLocked"/>
              </w:sdtPr>
              <w:sdtEndPr>
                <w:rPr>
                  <w:sz w:val="21"/>
                </w:rPr>
              </w:sdtEndPr>
              <w:sdtContent>
                <w:tc>
                  <w:tcPr>
                    <w:tcW w:w="332"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市场</w:t>
                    </w:r>
                  </w:p>
                  <w:p w:rsidR="00D61016" w:rsidRPr="008D00AB" w:rsidRDefault="00D61016" w:rsidP="008B5C6D">
                    <w:pPr>
                      <w:autoSpaceDE w:val="0"/>
                      <w:autoSpaceDN w:val="0"/>
                      <w:adjustRightInd w:val="0"/>
                      <w:jc w:val="center"/>
                      <w:rPr>
                        <w:sz w:val="21"/>
                        <w:szCs w:val="21"/>
                      </w:rPr>
                    </w:pPr>
                    <w:r w:rsidRPr="008D00AB">
                      <w:rPr>
                        <w:rFonts w:hint="eastAsia"/>
                        <w:sz w:val="21"/>
                        <w:szCs w:val="21"/>
                      </w:rPr>
                      <w:t>价格</w:t>
                    </w:r>
                  </w:p>
                </w:tc>
              </w:sdtContent>
            </w:sdt>
            <w:sdt>
              <w:sdtPr>
                <w:tag w:val="_PLD_a26574f23fba498f9c8e0ae9a6f1f2bf"/>
                <w:id w:val="28417814"/>
                <w:lock w:val="sdtLocked"/>
              </w:sdtPr>
              <w:sdtEndPr>
                <w:rPr>
                  <w:sz w:val="21"/>
                </w:rPr>
              </w:sdtEndPr>
              <w:sdtContent>
                <w:tc>
                  <w:tcPr>
                    <w:tcW w:w="523" w:type="pct"/>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交易价格与市场参考价格差异较大的原因</w:t>
                    </w:r>
                  </w:p>
                </w:tc>
              </w:sdtContent>
            </w:sdt>
          </w:tr>
          <w:sdt>
            <w:sdtPr>
              <w:rPr>
                <w:szCs w:val="21"/>
              </w:rPr>
              <w:alias w:val="购销商品、提供和接受劳务的重大关联交易"/>
              <w:tag w:val="_TUP_326ddb1e375d4a42813e49216c17d9eb"/>
              <w:id w:val="28417817"/>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上海市纺织运输有限公司</w:t>
                    </w:r>
                  </w:p>
                </w:tc>
                <w:sdt>
                  <w:sdtPr>
                    <w:rPr>
                      <w:sz w:val="21"/>
                      <w:szCs w:val="21"/>
                    </w:rPr>
                    <w:alias w:val="购销商品、提供和接受劳务的重大关联交易的关联方关系"/>
                    <w:tag w:val="_GBC_3738555180e1462b801ac407503e59e4"/>
                    <w:id w:val="284178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16"/>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棉纱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57,356.90</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20"/>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上海纺织（集团）大丰纺织有限公司</w:t>
                    </w:r>
                  </w:p>
                </w:tc>
                <w:sdt>
                  <w:sdtPr>
                    <w:rPr>
                      <w:sz w:val="21"/>
                      <w:szCs w:val="21"/>
                    </w:rPr>
                    <w:alias w:val="购销商品、提供和接受劳务的重大关联交易的关联方关系"/>
                    <w:tag w:val="_GBC_3738555180e1462b801ac407503e59e4"/>
                    <w:id w:val="284178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19"/>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毛纱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24,724.78</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23"/>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上海纺织（集团）大丰纺织有限公司</w:t>
                    </w:r>
                  </w:p>
                </w:tc>
                <w:sdt>
                  <w:sdtPr>
                    <w:rPr>
                      <w:sz w:val="21"/>
                      <w:szCs w:val="21"/>
                    </w:rPr>
                    <w:alias w:val="购销商品、提供和接受劳务的重大关联交易的关联方关系"/>
                    <w:tag w:val="_GBC_3738555180e1462b801ac407503e59e4"/>
                    <w:id w:val="284178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22"/>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坯布 </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474,756.64</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0.13</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26"/>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上海纺织（集团）大丰纺织有限公司</w:t>
                    </w:r>
                  </w:p>
                </w:tc>
                <w:sdt>
                  <w:sdtPr>
                    <w:rPr>
                      <w:sz w:val="21"/>
                      <w:szCs w:val="21"/>
                    </w:rPr>
                    <w:alias w:val="购销商品、提供和接受劳务的重大关联交易的关联方关系"/>
                    <w:tag w:val="_GBC_3738555180e1462b801ac407503e59e4"/>
                    <w:id w:val="284178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25"/>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棉纱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25,714,764.95</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8.07</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29"/>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东方国际</w:t>
                    </w:r>
                    <w:r w:rsidRPr="008D00AB">
                      <w:rPr>
                        <w:sz w:val="21"/>
                      </w:rPr>
                      <w:lastRenderedPageBreak/>
                      <w:t>创业品牌管理股份有限公司</w:t>
                    </w:r>
                  </w:p>
                </w:tc>
                <w:sdt>
                  <w:sdtPr>
                    <w:rPr>
                      <w:sz w:val="21"/>
                      <w:szCs w:val="21"/>
                    </w:rPr>
                    <w:alias w:val="购销商品、提供和接受劳务的重大关联交易的关联方关系"/>
                    <w:tag w:val="_GBC_3738555180e1462b801ac407503e59e4"/>
                    <w:id w:val="284178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母公司的控股</w:t>
                        </w:r>
                        <w:r w:rsidRPr="008D00AB">
                          <w:rPr>
                            <w:sz w:val="21"/>
                            <w:szCs w:val="21"/>
                          </w:rPr>
                          <w:lastRenderedPageBreak/>
                          <w:t>子公司</w:t>
                        </w:r>
                      </w:p>
                    </w:tc>
                  </w:sdtContent>
                </w:sdt>
                <w:sdt>
                  <w:sdtPr>
                    <w:rPr>
                      <w:sz w:val="21"/>
                      <w:szCs w:val="21"/>
                    </w:rPr>
                    <w:alias w:val="购销商品、提供和接受劳务的重大关联交易的类型"/>
                    <w:tag w:val="_GBC_bb47a5667fbb4a8daf88d0050cc242d9"/>
                    <w:id w:val="28417828"/>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47,471.57</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0.06</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32"/>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东方国际创业股份有限公司</w:t>
                    </w:r>
                  </w:p>
                </w:tc>
                <w:sdt>
                  <w:sdtPr>
                    <w:rPr>
                      <w:sz w:val="21"/>
                      <w:szCs w:val="21"/>
                    </w:rPr>
                    <w:alias w:val="购销商品、提供和接受劳务的重大关联交易的关联方关系"/>
                    <w:tag w:val="_GBC_3738555180e1462b801ac407503e59e4"/>
                    <w:id w:val="2841783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母公司的控股子公司</w:t>
                        </w:r>
                      </w:p>
                    </w:tc>
                  </w:sdtContent>
                </w:sdt>
                <w:sdt>
                  <w:sdtPr>
                    <w:rPr>
                      <w:sz w:val="21"/>
                      <w:szCs w:val="21"/>
                    </w:rPr>
                    <w:alias w:val="购销商品、提供和接受劳务的重大关联交易的类型"/>
                    <w:tag w:val="_GBC_bb47a5667fbb4a8daf88d0050cc242d9"/>
                    <w:id w:val="28417831"/>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购买商品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 </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40,259.37</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0.05</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35"/>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上海纺集仓储有限公司</w:t>
                    </w:r>
                  </w:p>
                </w:tc>
                <w:sdt>
                  <w:sdtPr>
                    <w:rPr>
                      <w:sz w:val="21"/>
                      <w:szCs w:val="21"/>
                    </w:rPr>
                    <w:alias w:val="购销商品、提供和接受劳务的重大关联交易的关联方关系"/>
                    <w:tag w:val="_GBC_3738555180e1462b801ac407503e59e4"/>
                    <w:id w:val="284178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34"/>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制造费用-水电费、办公费等</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1,437,043.54</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4.66</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38"/>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上海星海时尚物业经营管理有限公司</w:t>
                    </w:r>
                  </w:p>
                </w:tc>
                <w:sdt>
                  <w:sdtPr>
                    <w:rPr>
                      <w:sz w:val="21"/>
                      <w:szCs w:val="21"/>
                    </w:rPr>
                    <w:alias w:val="购销商品、提供和接受劳务的重大关联交易的关联方关系"/>
                    <w:tag w:val="_GBC_3738555180e1462b801ac407503e59e4"/>
                    <w:id w:val="2841783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3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物业管理费</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1,220,962.20</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26.45</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41"/>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上海纺织集团国际物流有限公司</w:t>
                    </w:r>
                  </w:p>
                </w:tc>
                <w:sdt>
                  <w:sdtPr>
                    <w:rPr>
                      <w:sz w:val="21"/>
                      <w:szCs w:val="21"/>
                    </w:rPr>
                    <w:alias w:val="购销商品、提供和接受劳务的重大关联交易的关联方关系"/>
                    <w:tag w:val="_GBC_3738555180e1462b801ac407503e59e4"/>
                    <w:id w:val="2841783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40"/>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运输费</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473,623.41</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0.15</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44"/>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上海纺织建筑设计研究院</w:t>
                    </w:r>
                  </w:p>
                </w:tc>
                <w:sdt>
                  <w:sdtPr>
                    <w:rPr>
                      <w:sz w:val="21"/>
                      <w:szCs w:val="21"/>
                    </w:rPr>
                    <w:alias w:val="购销商品、提供和接受劳务的重大关联交易的关联方关系"/>
                    <w:tag w:val="_GBC_3738555180e1462b801ac407503e59e4"/>
                    <w:id w:val="284178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43"/>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销售费用</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50,000.00</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0.22</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47"/>
              <w:lock w:val="sdtLocked"/>
            </w:sdt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上海星海时尚物业经营管理有限公司</w:t>
                    </w:r>
                  </w:p>
                </w:tc>
                <w:sdt>
                  <w:sdtPr>
                    <w:rPr>
                      <w:sz w:val="21"/>
                      <w:szCs w:val="21"/>
                    </w:rPr>
                    <w:alias w:val="购销商品、提供和接受劳务的重大关联交易的关联方关系"/>
                    <w:tag w:val="_GBC_3738555180e1462b801ac407503e59e4"/>
                    <w:id w:val="284178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46"/>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水电、</w:t>
                    </w:r>
                    <w:proofErr w:type="gramStart"/>
                    <w:r w:rsidRPr="008D00AB">
                      <w:rPr>
                        <w:sz w:val="21"/>
                      </w:rPr>
                      <w:t>物业费</w:t>
                    </w:r>
                    <w:proofErr w:type="gramEnd"/>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24,697.23</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0.07</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p>
                </w:tc>
                <w:tc>
                  <w:tcPr>
                    <w:tcW w:w="523" w:type="pct"/>
                    <w:shd w:val="clear" w:color="auto" w:fill="auto"/>
                  </w:tcPr>
                  <w:p w:rsidR="00D61016" w:rsidRPr="008D00AB" w:rsidRDefault="00D61016" w:rsidP="008B5C6D">
                    <w:pPr>
                      <w:autoSpaceDE w:val="0"/>
                      <w:autoSpaceDN w:val="0"/>
                      <w:adjustRightInd w:val="0"/>
                      <w:rPr>
                        <w:sz w:val="21"/>
                        <w:szCs w:val="21"/>
                      </w:rPr>
                    </w:pPr>
                  </w:p>
                </w:tc>
              </w:tr>
            </w:sdtContent>
          </w:sdt>
          <w:sdt>
            <w:sdtPr>
              <w:rPr>
                <w:szCs w:val="21"/>
              </w:rPr>
              <w:alias w:val="购销商品、提供和接受劳务的重大关联交易"/>
              <w:tag w:val="_TUP_326ddb1e375d4a42813e49216c17d9eb"/>
              <w:id w:val="28417850"/>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上海纺集仓储有限</w:t>
                    </w:r>
                    <w:r w:rsidRPr="008D00AB">
                      <w:rPr>
                        <w:sz w:val="21"/>
                      </w:rPr>
                      <w:lastRenderedPageBreak/>
                      <w:t>公司</w:t>
                    </w:r>
                  </w:p>
                </w:tc>
                <w:sdt>
                  <w:sdtPr>
                    <w:rPr>
                      <w:sz w:val="21"/>
                      <w:szCs w:val="21"/>
                    </w:rPr>
                    <w:alias w:val="购销商品、提供和接受劳务的重大关联交易的关联方关系"/>
                    <w:tag w:val="_GBC_3738555180e1462b801ac407503e59e4"/>
                    <w:id w:val="284178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49"/>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接受劳务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水电、</w:t>
                    </w:r>
                    <w:proofErr w:type="gramStart"/>
                    <w:r w:rsidRPr="008D00AB">
                      <w:rPr>
                        <w:sz w:val="21"/>
                      </w:rPr>
                      <w:t>物业费</w:t>
                    </w:r>
                    <w:proofErr w:type="gramEnd"/>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16,063.56</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0.05</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53"/>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上海市纺织原料有限公司</w:t>
                    </w:r>
                  </w:p>
                </w:tc>
                <w:sdt>
                  <w:sdtPr>
                    <w:rPr>
                      <w:sz w:val="21"/>
                      <w:szCs w:val="21"/>
                    </w:rPr>
                    <w:alias w:val="购销商品、提供和接受劳务的重大关联交易的关联方关系"/>
                    <w:tag w:val="_GBC_3738555180e1462b801ac407503e59e4"/>
                    <w:id w:val="2841785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52"/>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172,546.53</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0.03</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56"/>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w:t>
                    </w:r>
                    <w:proofErr w:type="gramStart"/>
                    <w:r w:rsidRPr="008D00AB">
                      <w:rPr>
                        <w:sz w:val="21"/>
                      </w:rPr>
                      <w:t>新联纺浦东进出口有限公司</w:t>
                    </w:r>
                    <w:proofErr w:type="gramEnd"/>
                  </w:p>
                </w:tc>
                <w:sdt>
                  <w:sdtPr>
                    <w:rPr>
                      <w:sz w:val="21"/>
                      <w:szCs w:val="21"/>
                    </w:rPr>
                    <w:alias w:val="购销商品、提供和接受劳务的重大关联交易的关联方关系"/>
                    <w:tag w:val="_GBC_3738555180e1462b801ac407503e59e4"/>
                    <w:id w:val="284178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55"/>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衬衫</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4,233,808.94</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3.45</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59"/>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上海纺织（集团）大丰纺织有限公司</w:t>
                    </w:r>
                  </w:p>
                </w:tc>
                <w:sdt>
                  <w:sdtPr>
                    <w:rPr>
                      <w:sz w:val="21"/>
                      <w:szCs w:val="21"/>
                    </w:rPr>
                    <w:alias w:val="购销商品、提供和接受劳务的重大关联交易的关联方关系"/>
                    <w:tag w:val="_GBC_3738555180e1462b801ac407503e59e4"/>
                    <w:id w:val="2841785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58"/>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棉纱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1,608.28</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62"/>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上海纺织进出口有限公司</w:t>
                    </w:r>
                  </w:p>
                </w:tc>
                <w:sdt>
                  <w:sdtPr>
                    <w:rPr>
                      <w:sz w:val="21"/>
                      <w:szCs w:val="21"/>
                    </w:rPr>
                    <w:alias w:val="购销商品、提供和接受劳务的重大关联交易的关联方关系"/>
                    <w:tag w:val="_GBC_3738555180e1462b801ac407503e59e4"/>
                    <w:id w:val="284178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61"/>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防缩毛纱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1,521,530.85</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0.31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65"/>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上海纺织进出口有限公司</w:t>
                    </w:r>
                  </w:p>
                </w:tc>
                <w:sdt>
                  <w:sdtPr>
                    <w:rPr>
                      <w:sz w:val="21"/>
                      <w:szCs w:val="21"/>
                    </w:rPr>
                    <w:alias w:val="购销商品、提供和接受劳务的重大关联交易的关联方关系"/>
                    <w:tag w:val="_GBC_3738555180e1462b801ac407503e59e4"/>
                    <w:id w:val="284178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64"/>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毛纱</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446,855.00</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0.03</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68"/>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上海飞船进出口有限公司</w:t>
                    </w:r>
                  </w:p>
                </w:tc>
                <w:sdt>
                  <w:sdtPr>
                    <w:rPr>
                      <w:sz w:val="21"/>
                      <w:szCs w:val="21"/>
                    </w:rPr>
                    <w:alias w:val="购销商品、提供和接受劳务的重大关联交易的关联方关系"/>
                    <w:tag w:val="_GBC_3738555180e1462b801ac407503e59e4"/>
                    <w:id w:val="284178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6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日用品</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3,539.82</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71"/>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上海纺织（集团）有限公司</w:t>
                    </w:r>
                  </w:p>
                </w:tc>
                <w:sdt>
                  <w:sdtPr>
                    <w:rPr>
                      <w:sz w:val="21"/>
                      <w:szCs w:val="21"/>
                    </w:rPr>
                    <w:alias w:val="购销商品、提供和接受劳务的重大关联交易的关联方关系"/>
                    <w:tag w:val="_GBC_3738555180e1462b801ac407503e59e4"/>
                    <w:id w:val="284178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w:t>
                        </w:r>
                      </w:p>
                    </w:tc>
                  </w:sdtContent>
                </w:sdt>
                <w:sdt>
                  <w:sdtPr>
                    <w:rPr>
                      <w:sz w:val="21"/>
                      <w:szCs w:val="21"/>
                    </w:rPr>
                    <w:alias w:val="购销商品、提供和接受劳务的重大关联交易的类型"/>
                    <w:tag w:val="_GBC_bb47a5667fbb4a8daf88d0050cc242d9"/>
                    <w:id w:val="28417870"/>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日用品</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7,493.81</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0.0006</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74"/>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上海纺织（集团）有</w:t>
                    </w:r>
                    <w:r w:rsidRPr="008D00AB">
                      <w:rPr>
                        <w:sz w:val="21"/>
                      </w:rPr>
                      <w:lastRenderedPageBreak/>
                      <w:t>限公司</w:t>
                    </w:r>
                  </w:p>
                </w:tc>
                <w:sdt>
                  <w:sdtPr>
                    <w:rPr>
                      <w:sz w:val="21"/>
                      <w:szCs w:val="21"/>
                    </w:rPr>
                    <w:alias w:val="购销商品、提供和接受劳务的重大关联交易的关联方关系"/>
                    <w:tag w:val="_GBC_3738555180e1462b801ac407503e59e4"/>
                    <w:id w:val="284178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w:t>
                        </w:r>
                      </w:p>
                    </w:tc>
                  </w:sdtContent>
                </w:sdt>
                <w:sdt>
                  <w:sdtPr>
                    <w:rPr>
                      <w:sz w:val="21"/>
                      <w:szCs w:val="21"/>
                    </w:rPr>
                    <w:alias w:val="购销商品、提供和接受劳务的重大关联交易的类型"/>
                    <w:tag w:val="_GBC_bb47a5667fbb4a8daf88d0050cc242d9"/>
                    <w:id w:val="28417873"/>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劳务费</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1,245,919.82</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2.22</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77"/>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上海纺织集团国际物流有限公司</w:t>
                    </w:r>
                  </w:p>
                </w:tc>
                <w:sdt>
                  <w:sdtPr>
                    <w:rPr>
                      <w:sz w:val="21"/>
                      <w:szCs w:val="21"/>
                    </w:rPr>
                    <w:alias w:val="购销商品、提供和接受劳务的重大关联交易的关联方关系"/>
                    <w:tag w:val="_GBC_3738555180e1462b801ac407503e59e4"/>
                    <w:id w:val="2841787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76"/>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代理费</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94,339.62</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80"/>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上海纺织装饰有限公司</w:t>
                    </w:r>
                  </w:p>
                </w:tc>
                <w:sdt>
                  <w:sdtPr>
                    <w:rPr>
                      <w:sz w:val="21"/>
                      <w:szCs w:val="21"/>
                    </w:rPr>
                    <w:alias w:val="购销商品、提供和接受劳务的重大关联交易的关联方关系"/>
                    <w:tag w:val="_GBC_3738555180e1462b801ac407503e59e4"/>
                    <w:id w:val="284178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79"/>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日用品</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16,991.16</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83"/>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上海M50文化创意产业发展有限公司</w:t>
                    </w:r>
                  </w:p>
                </w:tc>
                <w:sdt>
                  <w:sdtPr>
                    <w:rPr>
                      <w:sz w:val="21"/>
                      <w:szCs w:val="21"/>
                    </w:rPr>
                    <w:alias w:val="购销商品、提供和接受劳务的重大关联交易的关联方关系"/>
                    <w:tag w:val="_GBC_3738555180e1462b801ac407503e59e4"/>
                    <w:id w:val="2841788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82"/>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884.96</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86"/>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上海时尚之都教育培训有限公司</w:t>
                    </w:r>
                  </w:p>
                </w:tc>
                <w:sdt>
                  <w:sdtPr>
                    <w:rPr>
                      <w:sz w:val="21"/>
                      <w:szCs w:val="21"/>
                    </w:rPr>
                    <w:alias w:val="购销商品、提供和接受劳务的重大关联交易的关联方关系"/>
                    <w:tag w:val="_GBC_3738555180e1462b801ac407503e59e4"/>
                    <w:id w:val="2841788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85"/>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1,592.92</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&lt;0.01</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89"/>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上海国际时尚中心园区管理有限公司</w:t>
                    </w:r>
                  </w:p>
                </w:tc>
                <w:sdt>
                  <w:sdtPr>
                    <w:rPr>
                      <w:sz w:val="21"/>
                      <w:szCs w:val="21"/>
                    </w:rPr>
                    <w:alias w:val="购销商品、提供和接受劳务的重大关联交易的关联方关系"/>
                    <w:tag w:val="_GBC_3738555180e1462b801ac407503e59e4"/>
                    <w:id w:val="284178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88"/>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销售商品</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服装</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1,458,425.65</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0.12</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92"/>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上海尚界投资有限公司</w:t>
                    </w:r>
                  </w:p>
                </w:tc>
                <w:sdt>
                  <w:sdtPr>
                    <w:rPr>
                      <w:sz w:val="21"/>
                      <w:szCs w:val="21"/>
                    </w:rPr>
                    <w:alias w:val="购销商品、提供和接受劳务的重大关联交易的关联方关系"/>
                    <w:tag w:val="_GBC_3738555180e1462b801ac407503e59e4"/>
                    <w:id w:val="2841789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91"/>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提供劳务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水电费</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3,931,101.21</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9.03</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95"/>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上海璞利服饰有限公司</w:t>
                    </w:r>
                  </w:p>
                </w:tc>
                <w:sdt>
                  <w:sdtPr>
                    <w:rPr>
                      <w:sz w:val="21"/>
                      <w:szCs w:val="21"/>
                    </w:rPr>
                    <w:alias w:val="购销商品、提供和接受劳务的重大关联交易的关联方关系"/>
                    <w:tag w:val="_GBC_3738555180e1462b801ac407503e59e4"/>
                    <w:id w:val="2841789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94"/>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提供劳务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租金及水电</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104,234.27</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0.24</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sdt>
            <w:sdtPr>
              <w:rPr>
                <w:szCs w:val="21"/>
              </w:rPr>
              <w:alias w:val="购销商品、提供和接受劳务的重大关联交易"/>
              <w:tag w:val="_TUP_326ddb1e375d4a42813e49216c17d9eb"/>
              <w:id w:val="28417898"/>
              <w:lock w:val="sdtLocked"/>
            </w:sdtPr>
            <w:sdtEndPr>
              <w:rPr>
                <w:sz w:val="21"/>
              </w:rPr>
            </w:sdtEndPr>
            <w:sdtContent>
              <w:tr w:rsidR="00D61016" w:rsidRPr="008D00AB" w:rsidTr="00D61016">
                <w:tc>
                  <w:tcPr>
                    <w:tcW w:w="387" w:type="pct"/>
                    <w:shd w:val="clear" w:color="auto" w:fill="auto"/>
                  </w:tcPr>
                  <w:p w:rsidR="00D61016" w:rsidRPr="008D00AB" w:rsidRDefault="00D61016" w:rsidP="008B5C6D">
                    <w:pPr>
                      <w:autoSpaceDE w:val="0"/>
                      <w:autoSpaceDN w:val="0"/>
                      <w:adjustRightInd w:val="0"/>
                      <w:rPr>
                        <w:sz w:val="21"/>
                        <w:szCs w:val="21"/>
                      </w:rPr>
                    </w:pPr>
                    <w:r w:rsidRPr="008D00AB">
                      <w:rPr>
                        <w:sz w:val="21"/>
                      </w:rPr>
                      <w:t>上海棉纺织印</w:t>
                    </w:r>
                    <w:r w:rsidRPr="008D00AB">
                      <w:rPr>
                        <w:sz w:val="21"/>
                      </w:rPr>
                      <w:lastRenderedPageBreak/>
                      <w:t>染联合有限公司</w:t>
                    </w:r>
                  </w:p>
                </w:tc>
                <w:sdt>
                  <w:sdtPr>
                    <w:rPr>
                      <w:sz w:val="21"/>
                      <w:szCs w:val="21"/>
                    </w:rPr>
                    <w:alias w:val="购销商品、提供和接受劳务的重大关联交易的关联方关系"/>
                    <w:tag w:val="_GBC_3738555180e1462b801ac407503e59e4"/>
                    <w:id w:val="2841789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母公司的全资子公司</w:t>
                        </w:r>
                      </w:p>
                    </w:tc>
                  </w:sdtContent>
                </w:sdt>
                <w:sdt>
                  <w:sdtPr>
                    <w:rPr>
                      <w:sz w:val="21"/>
                      <w:szCs w:val="21"/>
                    </w:rPr>
                    <w:alias w:val="购销商品、提供和接受劳务的重大关联交易的类型"/>
                    <w:tag w:val="_GBC_bb47a5667fbb4a8daf88d0050cc242d9"/>
                    <w:id w:val="2841789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Content>
                    <w:tc>
                      <w:tcPr>
                        <w:tcW w:w="389" w:type="pct"/>
                        <w:shd w:val="clear" w:color="auto" w:fill="auto"/>
                      </w:tcPr>
                      <w:p w:rsidR="00D61016" w:rsidRPr="008D00AB" w:rsidRDefault="00D61016" w:rsidP="008B5C6D">
                        <w:pPr>
                          <w:autoSpaceDE w:val="0"/>
                          <w:autoSpaceDN w:val="0"/>
                          <w:adjustRightInd w:val="0"/>
                          <w:rPr>
                            <w:sz w:val="21"/>
                            <w:szCs w:val="21"/>
                          </w:rPr>
                        </w:pPr>
                        <w:r w:rsidRPr="008D00AB">
                          <w:rPr>
                            <w:sz w:val="21"/>
                            <w:szCs w:val="21"/>
                          </w:rPr>
                          <w:t>提供劳务</w:t>
                        </w:r>
                      </w:p>
                    </w:tc>
                  </w:sdtContent>
                </w:sdt>
                <w:tc>
                  <w:tcPr>
                    <w:tcW w:w="390" w:type="pct"/>
                    <w:shd w:val="clear" w:color="auto" w:fill="auto"/>
                  </w:tcPr>
                  <w:p w:rsidR="00D61016" w:rsidRPr="008D00AB" w:rsidRDefault="00D61016" w:rsidP="008B5C6D">
                    <w:pPr>
                      <w:autoSpaceDE w:val="0"/>
                      <w:autoSpaceDN w:val="0"/>
                      <w:adjustRightInd w:val="0"/>
                      <w:rPr>
                        <w:sz w:val="21"/>
                        <w:szCs w:val="21"/>
                      </w:rPr>
                    </w:pPr>
                    <w:r w:rsidRPr="008D00AB">
                      <w:rPr>
                        <w:sz w:val="21"/>
                      </w:rPr>
                      <w:t>租金及水电</w:t>
                    </w:r>
                  </w:p>
                </w:tc>
                <w:tc>
                  <w:tcPr>
                    <w:tcW w:w="414" w:type="pct"/>
                    <w:shd w:val="clear" w:color="auto" w:fill="auto"/>
                  </w:tcPr>
                  <w:p w:rsidR="00D61016" w:rsidRPr="008D00AB" w:rsidRDefault="00D61016" w:rsidP="008B5C6D">
                    <w:pPr>
                      <w:autoSpaceDE w:val="0"/>
                      <w:autoSpaceDN w:val="0"/>
                      <w:adjustRightInd w:val="0"/>
                      <w:rPr>
                        <w:sz w:val="21"/>
                        <w:szCs w:val="21"/>
                      </w:rPr>
                    </w:pPr>
                    <w:r w:rsidRPr="008D00AB">
                      <w:rPr>
                        <w:sz w:val="21"/>
                      </w:rPr>
                      <w:t>同类市场价格</w:t>
                    </w:r>
                  </w:p>
                </w:tc>
                <w:tc>
                  <w:tcPr>
                    <w:tcW w:w="397" w:type="pct"/>
                    <w:shd w:val="clear" w:color="auto" w:fill="auto"/>
                  </w:tcPr>
                  <w:p w:rsidR="00D61016" w:rsidRPr="008D00AB" w:rsidRDefault="00D61016" w:rsidP="00D61016">
                    <w:pPr>
                      <w:autoSpaceDE w:val="0"/>
                      <w:autoSpaceDN w:val="0"/>
                      <w:adjustRightInd w:val="0"/>
                      <w:ind w:rightChars="40" w:right="96"/>
                      <w:rPr>
                        <w:sz w:val="21"/>
                        <w:szCs w:val="21"/>
                      </w:rPr>
                    </w:pPr>
                    <w:r w:rsidRPr="008D00AB">
                      <w:rPr>
                        <w:sz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9,773.97</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0.02</w:t>
                    </w:r>
                  </w:p>
                </w:tc>
                <w:tc>
                  <w:tcPr>
                    <w:tcW w:w="321"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c>
                  <w:tcPr>
                    <w:tcW w:w="332"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w:t>
                    </w:r>
                  </w:p>
                </w:tc>
                <w:tc>
                  <w:tcPr>
                    <w:tcW w:w="523" w:type="pct"/>
                    <w:shd w:val="clear" w:color="auto" w:fill="auto"/>
                  </w:tcPr>
                  <w:p w:rsidR="00D61016" w:rsidRPr="008D00AB" w:rsidRDefault="00D61016" w:rsidP="008B5C6D">
                    <w:pPr>
                      <w:autoSpaceDE w:val="0"/>
                      <w:autoSpaceDN w:val="0"/>
                      <w:adjustRightInd w:val="0"/>
                      <w:rPr>
                        <w:sz w:val="21"/>
                        <w:szCs w:val="21"/>
                      </w:rPr>
                    </w:pPr>
                    <w:r w:rsidRPr="008D00AB">
                      <w:rPr>
                        <w:sz w:val="21"/>
                      </w:rPr>
                      <w:t>--</w:t>
                    </w:r>
                  </w:p>
                </w:tc>
              </w:tr>
            </w:sdtContent>
          </w:sdt>
          <w:tr w:rsidR="00D61016" w:rsidRPr="008D00AB" w:rsidTr="00D61016">
            <w:sdt>
              <w:sdtPr>
                <w:tag w:val="_PLD_96602d6979f2472d82d5dfdfd727d161"/>
                <w:id w:val="28417905"/>
                <w:lock w:val="sdtLocked"/>
              </w:sdtPr>
              <w:sdtEndPr>
                <w:rPr>
                  <w:sz w:val="21"/>
                </w:rPr>
              </w:sdtEndPr>
              <w:sdtContent>
                <w:tc>
                  <w:tcPr>
                    <w:tcW w:w="1556" w:type="pct"/>
                    <w:gridSpan w:val="4"/>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合计</w:t>
                    </w:r>
                  </w:p>
                </w:tc>
              </w:sdtContent>
            </w:sdt>
            <w:tc>
              <w:tcPr>
                <w:tcW w:w="414" w:type="pct"/>
                <w:shd w:val="clear" w:color="auto" w:fill="auto"/>
              </w:tcPr>
              <w:p w:rsidR="00D61016" w:rsidRPr="008D00AB" w:rsidRDefault="00D61016" w:rsidP="008B5C6D">
                <w:pPr>
                  <w:autoSpaceDE w:val="0"/>
                  <w:autoSpaceDN w:val="0"/>
                  <w:adjustRightInd w:val="0"/>
                  <w:jc w:val="center"/>
                  <w:rPr>
                    <w:sz w:val="21"/>
                    <w:szCs w:val="21"/>
                  </w:rPr>
                </w:pPr>
                <w:r w:rsidRPr="008D00AB">
                  <w:rPr>
                    <w:sz w:val="21"/>
                    <w:szCs w:val="21"/>
                  </w:rPr>
                  <w:t>/</w:t>
                </w:r>
              </w:p>
            </w:tc>
            <w:tc>
              <w:tcPr>
                <w:tcW w:w="397" w:type="pct"/>
                <w:shd w:val="clear" w:color="auto" w:fill="auto"/>
              </w:tcPr>
              <w:p w:rsidR="00D61016" w:rsidRPr="008D00AB" w:rsidRDefault="00D61016" w:rsidP="008B5C6D">
                <w:pPr>
                  <w:autoSpaceDE w:val="0"/>
                  <w:autoSpaceDN w:val="0"/>
                  <w:adjustRightInd w:val="0"/>
                  <w:jc w:val="center"/>
                  <w:rPr>
                    <w:sz w:val="21"/>
                    <w:szCs w:val="21"/>
                  </w:rPr>
                </w:pPr>
                <w:r w:rsidRPr="008D00AB">
                  <w:rPr>
                    <w:sz w:val="21"/>
                    <w:szCs w:val="21"/>
                  </w:rPr>
                  <w:t>/</w:t>
                </w:r>
              </w:p>
            </w:tc>
            <w:tc>
              <w:tcPr>
                <w:tcW w:w="965" w:type="pct"/>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szCs w:val="21"/>
                  </w:rPr>
                  <w:t>42,832,370.96</w:t>
                </w:r>
              </w:p>
            </w:tc>
            <w:tc>
              <w:tcPr>
                <w:tcW w:w="493" w:type="pct"/>
                <w:shd w:val="clear" w:color="auto" w:fill="auto"/>
              </w:tcPr>
              <w:p w:rsidR="00D61016" w:rsidRPr="008D00AB" w:rsidRDefault="00D61016" w:rsidP="00D61016">
                <w:pPr>
                  <w:autoSpaceDE w:val="0"/>
                  <w:autoSpaceDN w:val="0"/>
                  <w:adjustRightInd w:val="0"/>
                  <w:ind w:rightChars="40" w:right="96"/>
                  <w:jc w:val="right"/>
                  <w:rPr>
                    <w:sz w:val="21"/>
                    <w:szCs w:val="21"/>
                  </w:rPr>
                </w:pPr>
              </w:p>
            </w:tc>
            <w:tc>
              <w:tcPr>
                <w:tcW w:w="321" w:type="pct"/>
                <w:shd w:val="clear" w:color="auto" w:fill="auto"/>
              </w:tcPr>
              <w:p w:rsidR="00D61016" w:rsidRPr="008D00AB" w:rsidRDefault="00D61016" w:rsidP="008B5C6D">
                <w:pPr>
                  <w:autoSpaceDE w:val="0"/>
                  <w:autoSpaceDN w:val="0"/>
                  <w:adjustRightInd w:val="0"/>
                  <w:jc w:val="center"/>
                  <w:rPr>
                    <w:sz w:val="21"/>
                    <w:szCs w:val="21"/>
                  </w:rPr>
                </w:pPr>
                <w:r w:rsidRPr="008D00AB">
                  <w:rPr>
                    <w:sz w:val="21"/>
                    <w:szCs w:val="21"/>
                  </w:rPr>
                  <w:t>/</w:t>
                </w:r>
              </w:p>
            </w:tc>
            <w:tc>
              <w:tcPr>
                <w:tcW w:w="332" w:type="pct"/>
                <w:shd w:val="clear" w:color="auto" w:fill="auto"/>
              </w:tcPr>
              <w:p w:rsidR="00D61016" w:rsidRPr="008D00AB" w:rsidRDefault="00D61016" w:rsidP="008B5C6D">
                <w:pPr>
                  <w:autoSpaceDE w:val="0"/>
                  <w:autoSpaceDN w:val="0"/>
                  <w:adjustRightInd w:val="0"/>
                  <w:jc w:val="center"/>
                  <w:rPr>
                    <w:sz w:val="21"/>
                    <w:szCs w:val="21"/>
                  </w:rPr>
                </w:pPr>
                <w:r w:rsidRPr="008D00AB">
                  <w:rPr>
                    <w:sz w:val="21"/>
                    <w:szCs w:val="21"/>
                  </w:rPr>
                  <w:t>/</w:t>
                </w:r>
              </w:p>
            </w:tc>
            <w:tc>
              <w:tcPr>
                <w:tcW w:w="523" w:type="pct"/>
                <w:shd w:val="clear" w:color="auto" w:fill="auto"/>
              </w:tcPr>
              <w:p w:rsidR="00D61016" w:rsidRPr="008D00AB" w:rsidRDefault="00D61016" w:rsidP="008B5C6D">
                <w:pPr>
                  <w:autoSpaceDE w:val="0"/>
                  <w:autoSpaceDN w:val="0"/>
                  <w:adjustRightInd w:val="0"/>
                  <w:jc w:val="center"/>
                  <w:rPr>
                    <w:sz w:val="21"/>
                    <w:szCs w:val="21"/>
                  </w:rPr>
                </w:pPr>
                <w:r w:rsidRPr="008D00AB">
                  <w:rPr>
                    <w:sz w:val="21"/>
                    <w:szCs w:val="21"/>
                  </w:rPr>
                  <w:t>/</w:t>
                </w:r>
              </w:p>
            </w:tc>
          </w:tr>
          <w:tr w:rsidR="00D61016" w:rsidRPr="008D00AB" w:rsidTr="00D61016">
            <w:sdt>
              <w:sdtPr>
                <w:tag w:val="_PLD_ebfaaa23345041da80f56374d892241a"/>
                <w:id w:val="28417906"/>
                <w:lock w:val="sdtLocked"/>
              </w:sdtPr>
              <w:sdtEndPr>
                <w:rPr>
                  <w:sz w:val="21"/>
                </w:rPr>
              </w:sdtEndPr>
              <w:sdtContent>
                <w:tc>
                  <w:tcPr>
                    <w:tcW w:w="1970" w:type="pct"/>
                    <w:gridSpan w:val="5"/>
                    <w:shd w:val="clear" w:color="auto" w:fill="auto"/>
                  </w:tcPr>
                  <w:p w:rsidR="00D61016" w:rsidRPr="008D00AB" w:rsidRDefault="00D61016" w:rsidP="008B5C6D">
                    <w:pPr>
                      <w:autoSpaceDE w:val="0"/>
                      <w:autoSpaceDN w:val="0"/>
                      <w:adjustRightInd w:val="0"/>
                      <w:rPr>
                        <w:sz w:val="21"/>
                        <w:szCs w:val="21"/>
                      </w:rPr>
                    </w:pPr>
                    <w:r w:rsidRPr="008D00AB">
                      <w:rPr>
                        <w:rFonts w:hint="eastAsia"/>
                        <w:sz w:val="21"/>
                        <w:szCs w:val="21"/>
                      </w:rPr>
                      <w:t>大额销货退回的详细情况</w:t>
                    </w:r>
                  </w:p>
                </w:tc>
              </w:sdtContent>
            </w:sdt>
            <w:tc>
              <w:tcPr>
                <w:tcW w:w="3030" w:type="pct"/>
                <w:gridSpan w:val="6"/>
                <w:shd w:val="clear" w:color="auto" w:fill="auto"/>
              </w:tcPr>
              <w:p w:rsidR="00D61016" w:rsidRPr="008D00AB" w:rsidRDefault="00D61016" w:rsidP="008B5C6D">
                <w:pPr>
                  <w:autoSpaceDE w:val="0"/>
                  <w:autoSpaceDN w:val="0"/>
                  <w:adjustRightInd w:val="0"/>
                  <w:rPr>
                    <w:sz w:val="21"/>
                    <w:szCs w:val="21"/>
                  </w:rPr>
                </w:pPr>
                <w:r w:rsidRPr="008D00AB">
                  <w:rPr>
                    <w:rFonts w:hint="eastAsia"/>
                    <w:sz w:val="21"/>
                    <w:szCs w:val="21"/>
                  </w:rPr>
                  <w:t>无</w:t>
                </w:r>
              </w:p>
            </w:tc>
          </w:tr>
          <w:tr w:rsidR="00D61016" w:rsidRPr="008D00AB" w:rsidTr="00D61016">
            <w:sdt>
              <w:sdtPr>
                <w:tag w:val="_PLD_af79239bb3754794916f2b55d579cf11"/>
                <w:id w:val="28417907"/>
                <w:lock w:val="sdtLocked"/>
              </w:sdtPr>
              <w:sdtEndPr>
                <w:rPr>
                  <w:sz w:val="21"/>
                </w:rPr>
              </w:sdtEndPr>
              <w:sdtContent>
                <w:tc>
                  <w:tcPr>
                    <w:tcW w:w="1970" w:type="pct"/>
                    <w:gridSpan w:val="5"/>
                    <w:shd w:val="clear" w:color="auto" w:fill="auto"/>
                  </w:tcPr>
                  <w:p w:rsidR="00D61016" w:rsidRPr="008D00AB" w:rsidRDefault="00D61016" w:rsidP="008B5C6D">
                    <w:pPr>
                      <w:autoSpaceDE w:val="0"/>
                      <w:autoSpaceDN w:val="0"/>
                      <w:adjustRightInd w:val="0"/>
                      <w:rPr>
                        <w:sz w:val="21"/>
                        <w:szCs w:val="21"/>
                      </w:rPr>
                    </w:pPr>
                    <w:r w:rsidRPr="008D00AB">
                      <w:rPr>
                        <w:rFonts w:hint="eastAsia"/>
                        <w:sz w:val="21"/>
                        <w:szCs w:val="21"/>
                      </w:rPr>
                      <w:t>关联交易的说明</w:t>
                    </w:r>
                  </w:p>
                </w:tc>
              </w:sdtContent>
            </w:sdt>
            <w:tc>
              <w:tcPr>
                <w:tcW w:w="3030" w:type="pct"/>
                <w:gridSpan w:val="6"/>
                <w:shd w:val="clear" w:color="auto" w:fill="auto"/>
              </w:tcPr>
              <w:p w:rsidR="00D61016" w:rsidRPr="008D00AB" w:rsidRDefault="00D61016" w:rsidP="008B5C6D">
                <w:pPr>
                  <w:rPr>
                    <w:sz w:val="21"/>
                  </w:rPr>
                </w:pPr>
                <w:r w:rsidRPr="008D00AB">
                  <w:rPr>
                    <w:rFonts w:hint="eastAsia"/>
                    <w:sz w:val="21"/>
                  </w:rPr>
                  <w:t>无</w:t>
                </w:r>
              </w:p>
            </w:tc>
          </w:tr>
        </w:tbl>
        <w:p w:rsidR="00D61016" w:rsidRPr="008D00AB" w:rsidRDefault="00D61016">
          <w:pPr>
            <w:rPr>
              <w:sz w:val="21"/>
            </w:rPr>
          </w:pPr>
        </w:p>
        <w:p w:rsidR="00190745" w:rsidRPr="008D00AB" w:rsidRDefault="002538B4" w:rsidP="00D61016">
          <w:pPr>
            <w:rPr>
              <w:sz w:val="21"/>
            </w:rPr>
          </w:pPr>
        </w:p>
      </w:sdtContent>
    </w:sdt>
    <w:p w:rsidR="00190745" w:rsidRPr="008D00AB" w:rsidRDefault="00190745">
      <w:pPr>
        <w:rPr>
          <w:sz w:val="21"/>
          <w:szCs w:val="21"/>
        </w:rPr>
      </w:pPr>
    </w:p>
    <w:p w:rsidR="00190745" w:rsidRPr="008D00AB" w:rsidRDefault="00190745" w:rsidP="00190745">
      <w:pPr>
        <w:pStyle w:val="30"/>
        <w:numPr>
          <w:ilvl w:val="2"/>
          <w:numId w:val="1"/>
        </w:numPr>
        <w:tabs>
          <w:tab w:val="left" w:pos="426"/>
        </w:tabs>
        <w:rPr>
          <w:rFonts w:ascii="宋体" w:hAnsi="宋体"/>
          <w:sz w:val="21"/>
          <w:szCs w:val="21"/>
        </w:rPr>
      </w:pPr>
      <w:r w:rsidRPr="008D00AB">
        <w:rPr>
          <w:sz w:val="21"/>
          <w:szCs w:val="21"/>
        </w:rPr>
        <w:t>资产</w:t>
      </w:r>
      <w:r w:rsidRPr="008D00AB">
        <w:rPr>
          <w:rFonts w:hint="eastAsia"/>
          <w:sz w:val="21"/>
          <w:szCs w:val="21"/>
        </w:rPr>
        <w:t>或股权</w:t>
      </w:r>
      <w:r w:rsidRPr="008D00AB">
        <w:rPr>
          <w:sz w:val="21"/>
          <w:szCs w:val="21"/>
        </w:rPr>
        <w:t>收购、出售发生的关联交易</w:t>
      </w:r>
    </w:p>
    <w:sdt>
      <w:sdtPr>
        <w:rPr>
          <w:rFonts w:ascii="Calibri" w:eastAsia="宋体" w:hAnsi="Calibri" w:cs="宋体"/>
          <w:b w:val="0"/>
          <w:bCs w:val="0"/>
          <w:kern w:val="0"/>
          <w:szCs w:val="24"/>
        </w:rPr>
        <w:alias w:val="模块:已在临时公告披露且后续实施无进展或变化的事项"/>
        <w:tag w:val="_SEC_5101ea14b3704066958f40b02b8e01b2"/>
        <w:id w:val="1599180"/>
        <w:lock w:val="sdtLocked"/>
      </w:sdtPr>
      <w:sdtEndPr>
        <w:rPr>
          <w:rFonts w:ascii="宋体" w:hAnsi="宋体" w:hint="eastAsia"/>
          <w:szCs w:val="21"/>
        </w:rPr>
      </w:sdtEndPr>
      <w:sdtContent>
        <w:p w:rsidR="00190745" w:rsidRPr="00E96AA3" w:rsidRDefault="00190745" w:rsidP="005F0017">
          <w:pPr>
            <w:pStyle w:val="4"/>
            <w:numPr>
              <w:ilvl w:val="0"/>
              <w:numId w:val="113"/>
            </w:numPr>
            <w:rPr>
              <w:rFonts w:eastAsia="宋体"/>
              <w:sz w:val="21"/>
            </w:rPr>
          </w:pPr>
          <w:r w:rsidRPr="00E96AA3">
            <w:rPr>
              <w:rFonts w:eastAsia="宋体"/>
              <w:sz w:val="21"/>
            </w:rPr>
            <w:t>已在临时公告披露且后续实施无进展或变化的事项</w:t>
          </w:r>
        </w:p>
        <w:p w:rsidR="00190745" w:rsidRDefault="002538B4" w:rsidP="00D61016">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sdtPr>
            <w:sdtContent>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sdtContent>
          </w:sdt>
        </w:p>
      </w:sdtContent>
    </w:sdt>
    <w:sdt>
      <w:sdtPr>
        <w:rPr>
          <w:rFonts w:ascii="Calibri" w:eastAsia="宋体" w:hAnsi="Calibri" w:cs="宋体"/>
          <w:b w:val="0"/>
          <w:bCs w:val="0"/>
          <w:kern w:val="0"/>
          <w:szCs w:val="24"/>
        </w:rPr>
        <w:alias w:val="模块:已在临时公告披露，但有后续实施的进展或变化的事项"/>
        <w:tag w:val="_SEC_1e051394e4c54345b8c73f9c2de10706"/>
        <w:id w:val="1599203"/>
        <w:lock w:val="sdtLocked"/>
      </w:sdtPr>
      <w:sdtEndPr>
        <w:rPr>
          <w:rFonts w:ascii="宋体" w:hAnsi="宋体" w:hint="eastAsia"/>
          <w:szCs w:val="21"/>
        </w:rPr>
      </w:sdtEndPr>
      <w:sdtContent>
        <w:p w:rsidR="00190745" w:rsidRPr="00E96AA3" w:rsidRDefault="00190745" w:rsidP="005F0017">
          <w:pPr>
            <w:pStyle w:val="4"/>
            <w:numPr>
              <w:ilvl w:val="0"/>
              <w:numId w:val="113"/>
            </w:numPr>
            <w:rPr>
              <w:rFonts w:eastAsia="宋体"/>
              <w:sz w:val="21"/>
            </w:rPr>
          </w:pPr>
          <w:r w:rsidRPr="00E96AA3">
            <w:rPr>
              <w:rFonts w:eastAsia="宋体"/>
              <w:sz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sdtPr>
          <w:sdtContent>
            <w:p w:rsidR="00190745" w:rsidRDefault="002538B4" w:rsidP="00D61016">
              <w:pPr>
                <w:rPr>
                  <w:szCs w:val="21"/>
                </w:rPr>
              </w:pPr>
              <w:r>
                <w:rPr>
                  <w:szCs w:val="21"/>
                </w:rPr>
                <w:fldChar w:fldCharType="begin"/>
              </w:r>
              <w:r w:rsidR="00D61016">
                <w:rPr>
                  <w:szCs w:val="21"/>
                </w:rPr>
                <w:instrText xml:space="preserve"> 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sdtContent>
    </w:sdt>
    <w:p w:rsidR="00190745" w:rsidRDefault="00190745">
      <w:pPr>
        <w:rPr>
          <w:szCs w:val="21"/>
        </w:rPr>
      </w:pPr>
    </w:p>
    <w:sdt>
      <w:sdtPr>
        <w:rPr>
          <w:rFonts w:ascii="Calibri" w:eastAsia="宋体" w:hAnsi="Calibri" w:cs="宋体"/>
          <w:b w:val="0"/>
          <w:bCs w:val="0"/>
          <w:kern w:val="0"/>
          <w:szCs w:val="24"/>
        </w:rPr>
        <w:alias w:val="模块:临时公告未披露的事项"/>
        <w:tag w:val="_SEC_0cf43ef9267042f5910eeb382017750a"/>
        <w:id w:val="1599227"/>
        <w:lock w:val="sdtLocked"/>
      </w:sdtPr>
      <w:sdtEndPr>
        <w:rPr>
          <w:rFonts w:ascii="宋体" w:hAnsi="宋体" w:hint="eastAsia"/>
          <w:szCs w:val="21"/>
        </w:rPr>
      </w:sdtEndPr>
      <w:sdtContent>
        <w:p w:rsidR="00190745" w:rsidRPr="00E96AA3" w:rsidRDefault="00190745" w:rsidP="005F0017">
          <w:pPr>
            <w:pStyle w:val="4"/>
            <w:numPr>
              <w:ilvl w:val="0"/>
              <w:numId w:val="113"/>
            </w:numPr>
            <w:rPr>
              <w:rFonts w:eastAsia="宋体"/>
              <w:sz w:val="21"/>
            </w:rPr>
          </w:pPr>
          <w:r w:rsidRPr="00E96AA3">
            <w:rPr>
              <w:rFonts w:eastAsia="宋体"/>
              <w:sz w:val="21"/>
            </w:rPr>
            <w:t>临时公告未披露的事项</w:t>
          </w:r>
        </w:p>
        <w:sdt>
          <w:sdtPr>
            <w:alias w:val="是否适用：资产收购、出售发生的关联交易_临时公告未披露的事项[双击切换]"/>
            <w:tag w:val="_GBC_c2403e21caad4498842c2f1cf3384c0d"/>
            <w:id w:val="1567304921"/>
            <w:lock w:val="sdtContentLocked"/>
          </w:sdtPr>
          <w:sdtContent>
            <w:p w:rsidR="00D61016" w:rsidRDefault="002538B4" w:rsidP="00D61016">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Default="002538B4">
          <w:pPr>
            <w:rPr>
              <w:szCs w:val="21"/>
            </w:rPr>
          </w:pPr>
        </w:p>
      </w:sdtContent>
    </w:sdt>
    <w:p w:rsidR="00190745" w:rsidRDefault="00190745"/>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sdtPr>
      <w:sdtContent>
        <w:p w:rsidR="00190745" w:rsidRPr="00E96AA3" w:rsidRDefault="00190745" w:rsidP="005F0017">
          <w:pPr>
            <w:pStyle w:val="4"/>
            <w:numPr>
              <w:ilvl w:val="0"/>
              <w:numId w:val="113"/>
            </w:numPr>
            <w:rPr>
              <w:rFonts w:eastAsia="宋体"/>
              <w:sz w:val="21"/>
            </w:rPr>
          </w:pPr>
          <w:r w:rsidRPr="00E96AA3">
            <w:rPr>
              <w:rFonts w:eastAsia="宋体" w:hint="eastAsia"/>
              <w:sz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p w:rsidR="00190745" w:rsidRDefault="00190745" w:rsidP="00190745">
      <w:pPr>
        <w:pStyle w:val="30"/>
        <w:numPr>
          <w:ilvl w:val="2"/>
          <w:numId w:val="1"/>
        </w:numPr>
        <w:rPr>
          <w:szCs w:val="21"/>
        </w:rPr>
      </w:pPr>
      <w:r>
        <w:rPr>
          <w:szCs w:val="21"/>
        </w:rPr>
        <w:t>共同对外投资的重大关联交易</w:t>
      </w:r>
    </w:p>
    <w:sdt>
      <w:sdtPr>
        <w:rPr>
          <w:rFonts w:ascii="Calibri" w:eastAsia="宋体" w:hAnsi="Calibri" w:cs="宋体"/>
          <w:b w:val="0"/>
          <w:bCs w:val="0"/>
          <w:kern w:val="0"/>
          <w:szCs w:val="24"/>
        </w:rPr>
        <w:alias w:val="模块:已在临时公告披露且后续实施无进展或变化的事项"/>
        <w:tag w:val="_SEC_51b6cf40b087426eb6434404a0feb888"/>
        <w:id w:val="1506124"/>
        <w:lock w:val="sdtLocked"/>
      </w:sdtPr>
      <w:sdtEndPr>
        <w:rPr>
          <w:rFonts w:ascii="宋体" w:hAnsi="宋体" w:hint="eastAsia"/>
          <w:b/>
          <w:bCs/>
          <w:szCs w:val="21"/>
        </w:rPr>
      </w:sdtEndPr>
      <w:sdtContent>
        <w:p w:rsidR="00190745" w:rsidRPr="00E96AA3" w:rsidRDefault="00190745" w:rsidP="005F0017">
          <w:pPr>
            <w:pStyle w:val="4"/>
            <w:numPr>
              <w:ilvl w:val="0"/>
              <w:numId w:val="114"/>
            </w:numPr>
            <w:rPr>
              <w:rFonts w:eastAsia="宋体"/>
              <w:sz w:val="21"/>
            </w:rPr>
          </w:pPr>
          <w:r w:rsidRPr="00E96AA3">
            <w:rPr>
              <w:rFonts w:eastAsia="宋体"/>
              <w:sz w:val="21"/>
            </w:rPr>
            <w:t>已在临时公告披露且后续实施无进展或变化的事项</w:t>
          </w:r>
        </w:p>
        <w:p w:rsidR="00D61016" w:rsidRDefault="002538B4" w:rsidP="00D61016">
          <w:pPr>
            <w:rPr>
              <w:rFonts w:ascii="Calibri" w:hAnsi="Calibri"/>
              <w:b/>
              <w:bCs/>
            </w:rPr>
          </w:pPr>
          <w:sdt>
            <w:sdtPr>
              <w:alias w:val="是否适用：已在临时公告披露且后续实施无进展或变化的事项_共同对外投资的重大关联交易[双击切换]"/>
              <w:tag w:val="_GBC_7eea3c6d3d6245c4a1388637f61fccce"/>
              <w:id w:val="1386672242"/>
              <w:lock w:val="sdtContentLocked"/>
            </w:sdtPr>
            <w:sdtContent>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sdtContent>
          </w:sdt>
        </w:p>
      </w:sdtContent>
    </w:sdt>
    <w:sdt>
      <w:sdtPr>
        <w:rPr>
          <w:rFonts w:ascii="Calibri" w:eastAsia="宋体" w:hAnsi="Calibri" w:cs="宋体"/>
          <w:b w:val="0"/>
          <w:bCs w:val="0"/>
          <w:kern w:val="0"/>
          <w:szCs w:val="24"/>
        </w:rPr>
        <w:alias w:val="模块:已在临时公告披露，但有后续实施的进展或变化的事项"/>
        <w:tag w:val="_SEC_6fb162dfa53544919d9b59362cf9fe07"/>
        <w:id w:val="1506143"/>
        <w:lock w:val="sdtLocked"/>
      </w:sdtPr>
      <w:sdtEndPr>
        <w:rPr>
          <w:rFonts w:ascii="宋体" w:hAnsi="宋体" w:hint="eastAsia"/>
          <w:szCs w:val="21"/>
        </w:rPr>
      </w:sdtEndPr>
      <w:sdtContent>
        <w:p w:rsidR="00190745" w:rsidRPr="00E96AA3" w:rsidRDefault="00190745" w:rsidP="005F0017">
          <w:pPr>
            <w:pStyle w:val="4"/>
            <w:numPr>
              <w:ilvl w:val="0"/>
              <w:numId w:val="114"/>
            </w:numPr>
            <w:rPr>
              <w:rFonts w:eastAsia="宋体"/>
              <w:sz w:val="21"/>
            </w:rPr>
          </w:pPr>
          <w:r w:rsidRPr="00E96AA3">
            <w:rPr>
              <w:rFonts w:eastAsia="宋体"/>
              <w:sz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sdtPr>
          <w:sdtContent>
            <w:p w:rsidR="00190745" w:rsidRDefault="002538B4" w:rsidP="00D61016">
              <w:pPr>
                <w:rPr>
                  <w:szCs w:val="21"/>
                </w:rPr>
              </w:pPr>
              <w:r>
                <w:rPr>
                  <w:szCs w:val="21"/>
                </w:rPr>
                <w:fldChar w:fldCharType="begin"/>
              </w:r>
              <w:r w:rsidR="00D61016">
                <w:rPr>
                  <w:szCs w:val="21"/>
                </w:rPr>
                <w:instrText xml:space="preserve"> 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sdtContent>
    </w:sdt>
    <w:p w:rsidR="00190745" w:rsidRDefault="00190745"/>
    <w:sdt>
      <w:sdtPr>
        <w:rPr>
          <w:rFonts w:ascii="Calibri" w:eastAsia="宋体" w:hAnsi="Calibri" w:cs="宋体"/>
          <w:b w:val="0"/>
          <w:bCs w:val="0"/>
          <w:kern w:val="0"/>
          <w:szCs w:val="24"/>
        </w:rPr>
        <w:alias w:val="模块:临时公告未披露的事项"/>
        <w:tag w:val="_SEC_c27b95cb91e04e0cb1142e21dcff5adc"/>
        <w:id w:val="1506163"/>
        <w:lock w:val="sdtLocked"/>
      </w:sdtPr>
      <w:sdtEndPr>
        <w:rPr>
          <w:rFonts w:ascii="宋体" w:hAnsi="宋体" w:hint="eastAsia"/>
          <w:szCs w:val="21"/>
        </w:rPr>
      </w:sdtEndPr>
      <w:sdtContent>
        <w:p w:rsidR="00190745" w:rsidRPr="00E96AA3" w:rsidRDefault="00190745" w:rsidP="005F0017">
          <w:pPr>
            <w:pStyle w:val="4"/>
            <w:numPr>
              <w:ilvl w:val="0"/>
              <w:numId w:val="114"/>
            </w:numPr>
            <w:rPr>
              <w:rFonts w:eastAsia="宋体"/>
              <w:sz w:val="21"/>
            </w:rPr>
          </w:pPr>
          <w:r w:rsidRPr="00E96AA3">
            <w:rPr>
              <w:rFonts w:eastAsia="宋体"/>
              <w:sz w:val="21"/>
            </w:rPr>
            <w:t>临时公告未披露的事项</w:t>
          </w:r>
        </w:p>
        <w:sdt>
          <w:sdtPr>
            <w:alias w:val="是否适用：共同对外投资的重大关联交易_临时公告未披露的事项[双击切换]"/>
            <w:tag w:val="_GBC_0a8e93fe81464e209d3619d1be6a3349"/>
            <w:id w:val="-1873837246"/>
            <w:lock w:val="sdtContentLocked"/>
          </w:sdtPr>
          <w:sdtContent>
            <w:p w:rsidR="00D61016" w:rsidRDefault="002538B4" w:rsidP="00D61016">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Default="002538B4">
          <w:pPr>
            <w:rPr>
              <w:szCs w:val="21"/>
            </w:rPr>
          </w:pPr>
        </w:p>
      </w:sdtContent>
    </w:sdt>
    <w:p w:rsidR="00190745" w:rsidRDefault="00190745">
      <w:pPr>
        <w:rPr>
          <w:szCs w:val="21"/>
        </w:rPr>
      </w:pPr>
    </w:p>
    <w:p w:rsidR="00190745" w:rsidRDefault="00190745" w:rsidP="00190745">
      <w:pPr>
        <w:pStyle w:val="30"/>
        <w:numPr>
          <w:ilvl w:val="2"/>
          <w:numId w:val="1"/>
        </w:numPr>
        <w:rPr>
          <w:szCs w:val="21"/>
        </w:rPr>
      </w:pPr>
      <w:r>
        <w:rPr>
          <w:rFonts w:hint="eastAsia"/>
          <w:szCs w:val="21"/>
        </w:rPr>
        <w:t>关联债权债务往来</w:t>
      </w:r>
    </w:p>
    <w:sdt>
      <w:sdtPr>
        <w:rPr>
          <w:rFonts w:ascii="Calibri" w:eastAsia="宋体" w:hAnsi="Calibri" w:cs="宋体"/>
          <w:b w:val="0"/>
          <w:bCs w:val="0"/>
          <w:kern w:val="0"/>
          <w:szCs w:val="24"/>
        </w:rPr>
        <w:alias w:val="模块:已在临时公告披露且后续实施无进展或变化的事项"/>
        <w:tag w:val="_SEC_1159433f604446c4a73e7743924d5bde"/>
        <w:id w:val="1506341"/>
        <w:lock w:val="sdtLocked"/>
      </w:sdtPr>
      <w:sdtEndPr>
        <w:rPr>
          <w:rFonts w:ascii="宋体" w:hAnsi="宋体" w:hint="eastAsia"/>
          <w:szCs w:val="21"/>
        </w:rPr>
      </w:sdtEndPr>
      <w:sdtContent>
        <w:p w:rsidR="00190745" w:rsidRPr="00E96AA3" w:rsidRDefault="00190745" w:rsidP="005F0017">
          <w:pPr>
            <w:pStyle w:val="4"/>
            <w:numPr>
              <w:ilvl w:val="0"/>
              <w:numId w:val="115"/>
            </w:numPr>
            <w:rPr>
              <w:rFonts w:eastAsia="宋体"/>
              <w:sz w:val="21"/>
            </w:rPr>
          </w:pPr>
          <w:r w:rsidRPr="00E96AA3">
            <w:rPr>
              <w:rFonts w:eastAsia="宋体"/>
              <w:sz w:val="21"/>
            </w:rPr>
            <w:t>已在临时公告披露且后续实施无进展或变化的事项</w:t>
          </w:r>
        </w:p>
        <w:p w:rsidR="00190745" w:rsidRDefault="002538B4" w:rsidP="00D61016">
          <w:sdt>
            <w:sdtPr>
              <w:alias w:val="是否适用：已在临时公告披露且后续实施无进展或变化的事项_关联债权债务往来[双击切换]"/>
              <w:tag w:val="_GBC_7465d4a4508a455591694c4e59f1f59b"/>
              <w:id w:val="934950749"/>
              <w:lock w:val="sdtContentLocked"/>
            </w:sdtPr>
            <w:sdtContent>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sdtContent>
          </w:sdt>
        </w:p>
      </w:sdtContent>
    </w:sdt>
    <w:sdt>
      <w:sdtPr>
        <w:rPr>
          <w:rFonts w:ascii="Calibri" w:eastAsia="宋体" w:hAnsi="Calibri" w:cs="宋体"/>
          <w:b w:val="0"/>
          <w:bCs w:val="0"/>
          <w:kern w:val="0"/>
          <w:szCs w:val="24"/>
        </w:rPr>
        <w:alias w:val="模块:已在临时公告披露，但有后续实施的进展或变化的事项"/>
        <w:tag w:val="_SEC_ce119db951414db2a004501c8a65a54b"/>
        <w:id w:val="1506370"/>
        <w:lock w:val="sdtLocked"/>
      </w:sdtPr>
      <w:sdtEndPr>
        <w:rPr>
          <w:rFonts w:ascii="宋体" w:hAnsi="宋体" w:hint="eastAsia"/>
          <w:szCs w:val="21"/>
        </w:rPr>
      </w:sdtEndPr>
      <w:sdtContent>
        <w:p w:rsidR="00190745" w:rsidRPr="00E96AA3" w:rsidRDefault="00190745" w:rsidP="005F0017">
          <w:pPr>
            <w:pStyle w:val="4"/>
            <w:numPr>
              <w:ilvl w:val="0"/>
              <w:numId w:val="115"/>
            </w:numPr>
            <w:rPr>
              <w:rFonts w:eastAsia="宋体"/>
              <w:sz w:val="21"/>
            </w:rPr>
          </w:pPr>
          <w:r w:rsidRPr="00E96AA3">
            <w:rPr>
              <w:rFonts w:eastAsia="宋体"/>
              <w:sz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sdtPr>
          <w:sdtContent>
            <w:p w:rsidR="00190745" w:rsidRDefault="002538B4" w:rsidP="00D61016">
              <w:pPr>
                <w:rPr>
                  <w:szCs w:val="21"/>
                </w:rPr>
              </w:pPr>
              <w:r>
                <w:rPr>
                  <w:szCs w:val="21"/>
                </w:rPr>
                <w:fldChar w:fldCharType="begin"/>
              </w:r>
              <w:r w:rsidR="00D61016">
                <w:rPr>
                  <w:szCs w:val="21"/>
                </w:rPr>
                <w:instrText xml:space="preserve"> 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sdtContent>
    </w:sdt>
    <w:p w:rsidR="00190745" w:rsidRDefault="00190745"/>
    <w:sdt>
      <w:sdtPr>
        <w:rPr>
          <w:rFonts w:ascii="Calibri" w:eastAsia="宋体" w:hAnsi="Calibri" w:cs="宋体" w:hint="eastAsia"/>
          <w:b w:val="0"/>
          <w:bCs w:val="0"/>
          <w:kern w:val="0"/>
          <w:szCs w:val="24"/>
        </w:rPr>
        <w:alias w:val="模块:临时公告未披露的事项"/>
        <w:tag w:val="_SEC_5a41258e75f8445f9f091dbefa9eab6b"/>
        <w:id w:val="1272197"/>
        <w:lock w:val="sdtLocked"/>
      </w:sdtPr>
      <w:sdtEndPr>
        <w:rPr>
          <w:rFonts w:asciiTheme="minorEastAsia" w:hAnsiTheme="minorEastAsia"/>
          <w:szCs w:val="21"/>
        </w:rPr>
      </w:sdtEndPr>
      <w:sdtContent>
        <w:p w:rsidR="00190745" w:rsidRPr="00E96AA3" w:rsidRDefault="00190745" w:rsidP="005F0017">
          <w:pPr>
            <w:pStyle w:val="4"/>
            <w:numPr>
              <w:ilvl w:val="0"/>
              <w:numId w:val="115"/>
            </w:numPr>
            <w:rPr>
              <w:rFonts w:eastAsia="宋体"/>
              <w:sz w:val="21"/>
            </w:rPr>
          </w:pPr>
          <w:r w:rsidRPr="00E96AA3">
            <w:rPr>
              <w:rFonts w:eastAsia="宋体" w:hint="eastAsia"/>
              <w:sz w:val="21"/>
            </w:rPr>
            <w:t>临时公告未披露的事项</w:t>
          </w:r>
        </w:p>
        <w:sdt>
          <w:sdtPr>
            <w:alias w:val="是否适用：关联债权债务往来_临时公告未披露的事项[双击切换]"/>
            <w:tag w:val="_GBC_d9a88c6705ef48d49848c2b93cb503f2"/>
            <w:id w:val="-582758941"/>
            <w:lock w:val="sdtContentLocked"/>
          </w:sdtPr>
          <w:sdtContent>
            <w:p w:rsidR="00190745" w:rsidRPr="00E96AA3" w:rsidRDefault="002538B4" w:rsidP="00D61016">
              <w:pPr>
                <w:rPr>
                  <w:rFonts w:asciiTheme="minorEastAsia" w:hAnsiTheme="minorEastAsia"/>
                  <w:sz w:val="21"/>
                  <w:szCs w:val="21"/>
                </w:rPr>
              </w:pPr>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4640246"/>
        <w:lock w:val="sdtLocked"/>
      </w:sdtPr>
      <w:sdtEndPr>
        <w:rPr>
          <w:rFonts w:hint="default"/>
        </w:rPr>
      </w:sdtEndPr>
      <w:sdtContent>
        <w:p w:rsidR="00190745" w:rsidRDefault="00190745" w:rsidP="00190745">
          <w:pPr>
            <w:pStyle w:val="30"/>
            <w:numPr>
              <w:ilvl w:val="2"/>
              <w:numId w:val="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sdtPr>
          <w:sdtContent>
            <w:p w:rsidR="00190745" w:rsidRDefault="002538B4" w:rsidP="00D61016">
              <w:pPr>
                <w:rPr>
                  <w:szCs w:val="21"/>
                </w:rPr>
              </w:pPr>
              <w:r>
                <w:rPr>
                  <w:szCs w:val="21"/>
                </w:rPr>
                <w:fldChar w:fldCharType="begin"/>
              </w:r>
              <w:r w:rsidR="00D61016">
                <w:rPr>
                  <w:szCs w:val="21"/>
                </w:rPr>
                <w:instrText xml:space="preserve"> 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sdtContent>
    </w:sdt>
    <w:p w:rsidR="00190745" w:rsidRDefault="00190745">
      <w:pPr>
        <w:rPr>
          <w:szCs w:val="21"/>
        </w:rPr>
      </w:pPr>
    </w:p>
    <w:p w:rsidR="00190745" w:rsidRDefault="00190745" w:rsidP="00190745">
      <w:pPr>
        <w:pStyle w:val="20"/>
        <w:numPr>
          <w:ilvl w:val="0"/>
          <w:numId w:val="7"/>
        </w:numPr>
      </w:pPr>
      <w:r>
        <w:rPr>
          <w:rFonts w:hint="eastAsia"/>
        </w:rPr>
        <w:t>重大合同及其履行情况</w:t>
      </w:r>
    </w:p>
    <w:p w:rsidR="00190745" w:rsidRDefault="00190745" w:rsidP="00190745">
      <w:pPr>
        <w:pStyle w:val="30"/>
        <w:numPr>
          <w:ilvl w:val="0"/>
          <w:numId w:val="14"/>
        </w:numPr>
        <w:rPr>
          <w:szCs w:val="21"/>
        </w:rPr>
      </w:pPr>
      <w:r>
        <w:rPr>
          <w:szCs w:val="21"/>
        </w:rPr>
        <w:t>托管、承包、租赁事项</w:t>
      </w:r>
    </w:p>
    <w:sdt>
      <w:sdtPr>
        <w:rPr>
          <w:rFonts w:ascii="Calibri" w:eastAsia="宋体" w:hAnsi="Calibri" w:cs="宋体" w:hint="eastAsia"/>
          <w:b w:val="0"/>
          <w:bCs w:val="0"/>
          <w:kern w:val="0"/>
          <w:szCs w:val="24"/>
        </w:rPr>
        <w:alias w:val="模块:托管情况"/>
        <w:tag w:val="_SEC_0543ebbac7a94a11b10d8648f7254d13"/>
        <w:id w:val="1506786"/>
        <w:lock w:val="sdtLocked"/>
      </w:sdtPr>
      <w:sdtEndPr>
        <w:rPr>
          <w:rFonts w:ascii="宋体" w:hAnsi="宋体"/>
          <w:szCs w:val="21"/>
          <w:shd w:val="pct15" w:color="auto" w:fill="FFFFFF"/>
        </w:rPr>
      </w:sdtEndPr>
      <w:sdtContent>
        <w:p w:rsidR="00190745" w:rsidRPr="00E96AA3" w:rsidRDefault="00190745" w:rsidP="00190745">
          <w:pPr>
            <w:pStyle w:val="4"/>
            <w:numPr>
              <w:ilvl w:val="0"/>
              <w:numId w:val="15"/>
            </w:numPr>
            <w:rPr>
              <w:rFonts w:eastAsia="宋体"/>
              <w:sz w:val="21"/>
            </w:rPr>
          </w:pPr>
          <w:r w:rsidRPr="00E96AA3">
            <w:rPr>
              <w:rFonts w:eastAsia="宋体" w:hint="eastAsia"/>
              <w:sz w:val="21"/>
            </w:rPr>
            <w:t>托管情况</w:t>
          </w:r>
        </w:p>
        <w:sdt>
          <w:sdtPr>
            <w:alias w:val="是否适用：托管情况[双击切换]"/>
            <w:tag w:val="_GBC_f528f5eedb9346f6b0fbdbe3967882e7"/>
            <w:id w:val="4640270"/>
            <w:lock w:val="sdtContentLocked"/>
          </w:sdtPr>
          <w:sdtContent>
            <w:p w:rsidR="00D61016" w:rsidRDefault="002538B4" w:rsidP="00D61016">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Default="002538B4">
          <w:pPr>
            <w:rPr>
              <w:szCs w:val="21"/>
              <w:shd w:val="pct15" w:color="auto" w:fill="FFFFFF"/>
            </w:rPr>
          </w:pPr>
        </w:p>
      </w:sdtContent>
    </w:sdt>
    <w:sdt>
      <w:sdtPr>
        <w:rPr>
          <w:rFonts w:ascii="Calibri" w:eastAsia="宋体" w:hAnsi="Calibri" w:cs="宋体"/>
          <w:b w:val="0"/>
          <w:bCs w:val="0"/>
          <w:kern w:val="0"/>
          <w:szCs w:val="24"/>
        </w:rPr>
        <w:alias w:val="模块:承包情况                         ..."/>
        <w:tag w:val="_SEC_d3e1b22be78242a687413a4836e3009d"/>
        <w:id w:val="1507256"/>
        <w:lock w:val="sdtLocked"/>
      </w:sdtPr>
      <w:sdtEndPr>
        <w:rPr>
          <w:rFonts w:ascii="宋体" w:hAnsi="宋体" w:hint="eastAsia"/>
          <w:szCs w:val="21"/>
          <w:shd w:val="pct15" w:color="auto" w:fill="FFFFFF"/>
        </w:rPr>
      </w:sdtEndPr>
      <w:sdtContent>
        <w:p w:rsidR="00190745" w:rsidRPr="00E96AA3" w:rsidRDefault="00190745" w:rsidP="00190745">
          <w:pPr>
            <w:pStyle w:val="4"/>
            <w:numPr>
              <w:ilvl w:val="0"/>
              <w:numId w:val="15"/>
            </w:numPr>
            <w:rPr>
              <w:rFonts w:eastAsia="宋体"/>
              <w:sz w:val="21"/>
            </w:rPr>
          </w:pPr>
          <w:r w:rsidRPr="00E96AA3">
            <w:rPr>
              <w:rFonts w:eastAsia="宋体"/>
              <w:sz w:val="21"/>
            </w:rPr>
            <w:t>承包情况</w:t>
          </w:r>
        </w:p>
        <w:sdt>
          <w:sdtPr>
            <w:alias w:val="是否适用：承包情况[双击切换]"/>
            <w:tag w:val="_GBC_ef45025eb2d84c78907511abec2bd222"/>
            <w:id w:val="4640296"/>
            <w:lock w:val="sdtContentLocked"/>
          </w:sdtPr>
          <w:sdtContent>
            <w:p w:rsidR="00D61016" w:rsidRDefault="002538B4" w:rsidP="00D61016">
              <w:pPr>
                <w:rPr>
                  <w:szCs w:val="21"/>
                </w:rPr>
              </w:pPr>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Default="00190745">
          <w:pPr>
            <w:rPr>
              <w:szCs w:val="21"/>
            </w:rPr>
          </w:pPr>
        </w:p>
        <w:p w:rsidR="00190745" w:rsidRDefault="002538B4">
          <w:pPr>
            <w:rPr>
              <w:szCs w:val="21"/>
              <w:shd w:val="pct15" w:color="auto" w:fill="FFFFFF"/>
            </w:rPr>
          </w:pPr>
        </w:p>
      </w:sdtContent>
    </w:sdt>
    <w:sdt>
      <w:sdtPr>
        <w:rPr>
          <w:rFonts w:ascii="Calibri" w:eastAsia="宋体" w:hAnsi="Calibri" w:cs="宋体"/>
          <w:b w:val="0"/>
          <w:bCs w:val="0"/>
          <w:kern w:val="0"/>
          <w:szCs w:val="24"/>
        </w:rPr>
        <w:alias w:val="模块:租赁情况                         ..."/>
        <w:tag w:val="_SEC_7309f241ae4444d2a7c93aa358e3eb6f"/>
        <w:id w:val="1507616"/>
        <w:lock w:val="sdtLocked"/>
      </w:sdtPr>
      <w:sdtEndPr>
        <w:rPr>
          <w:rFonts w:ascii="宋体" w:hAnsi="宋体" w:hint="eastAsia"/>
          <w:szCs w:val="21"/>
          <w:shd w:val="pct15" w:color="auto" w:fill="FFFFFF"/>
        </w:rPr>
      </w:sdtEndPr>
      <w:sdtContent>
        <w:p w:rsidR="00190745" w:rsidRPr="00F8442D" w:rsidRDefault="00190745" w:rsidP="00190745">
          <w:pPr>
            <w:pStyle w:val="4"/>
            <w:numPr>
              <w:ilvl w:val="0"/>
              <w:numId w:val="15"/>
            </w:numPr>
            <w:rPr>
              <w:rFonts w:eastAsia="宋体"/>
              <w:color w:val="000000" w:themeColor="text1"/>
              <w:sz w:val="21"/>
            </w:rPr>
          </w:pPr>
          <w:r w:rsidRPr="00F8442D">
            <w:rPr>
              <w:rFonts w:eastAsia="宋体"/>
              <w:color w:val="000000" w:themeColor="text1"/>
              <w:sz w:val="21"/>
            </w:rPr>
            <w:t>租赁情况</w:t>
          </w:r>
        </w:p>
        <w:sdt>
          <w:sdtPr>
            <w:alias w:val="是否适用：租赁情况[双击切换]"/>
            <w:tag w:val="_GBC_c1d0d78a63af4d48a7427277c2db3ac5"/>
            <w:id w:val="4640322"/>
            <w:lock w:val="sdtContentLocked"/>
          </w:sdtPr>
          <w:sdtContent>
            <w:p w:rsidR="00190745" w:rsidRDefault="002538B4">
              <w:r>
                <w:fldChar w:fldCharType="begin"/>
              </w:r>
              <w:r w:rsidR="00D61016">
                <w:instrText xml:space="preserve">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Pr="008D00AB" w:rsidRDefault="00190745">
          <w:pPr>
            <w:jc w:val="right"/>
            <w:rPr>
              <w:sz w:val="21"/>
              <w:szCs w:val="21"/>
            </w:rPr>
          </w:pPr>
          <w:r w:rsidRPr="008D00AB">
            <w:rPr>
              <w:rFonts w:hint="eastAsia"/>
              <w:sz w:val="21"/>
              <w:szCs w:val="21"/>
            </w:rPr>
            <w:t>单位:</w:t>
          </w:r>
          <w:sdt>
            <w:sdtPr>
              <w:rPr>
                <w:rFonts w:hint="eastAsia"/>
                <w:sz w:val="21"/>
                <w:szCs w:val="21"/>
              </w:rPr>
              <w:alias w:val="单位：租赁情况"/>
              <w:tag w:val="_GBC_245b581ac5f34665923781830eddb219"/>
              <w:id w:val="1507273"/>
              <w:lock w:val="sdtLocked"/>
              <w:comboBox>
                <w:listItem w:displayText="元" w:value="1"/>
                <w:listItem w:displayText="千元" w:value="1000"/>
                <w:listItem w:displayText="万元" w:value="10000"/>
                <w:listItem w:displayText="百万元" w:value="1000000"/>
                <w:listItem w:displayText="亿元" w:value="100000000"/>
              </w:comboBox>
            </w:sdtPr>
            <w:sdtContent>
              <w:r w:rsidR="003D6C0E">
                <w:rPr>
                  <w:rFonts w:hint="eastAsia"/>
                  <w:sz w:val="21"/>
                  <w:szCs w:val="21"/>
                </w:rPr>
                <w:t>万元</w:t>
              </w:r>
            </w:sdtContent>
          </w:sdt>
          <w:r w:rsidRPr="008D00AB">
            <w:rPr>
              <w:rFonts w:hint="eastAsia"/>
              <w:sz w:val="21"/>
              <w:szCs w:val="21"/>
            </w:rPr>
            <w:t xml:space="preserve">  币种:</w:t>
          </w:r>
          <w:sdt>
            <w:sdtPr>
              <w:rPr>
                <w:rFonts w:hint="eastAsia"/>
                <w:sz w:val="21"/>
                <w:szCs w:val="21"/>
              </w:rPr>
              <w:alias w:val="币种：租赁情况"/>
              <w:tag w:val="_GBC_78de1f3cbeea4dbab373089594d34fcc"/>
              <w:id w:val="15072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hint="eastAsia"/>
                  <w:sz w:val="21"/>
                  <w:szCs w:val="21"/>
                </w:rPr>
                <w:t>人民币</w:t>
              </w:r>
            </w:sdtContent>
          </w:sdt>
        </w:p>
        <w:tbl>
          <w:tblPr>
            <w:tblStyle w:val="a6"/>
            <w:tblW w:w="0" w:type="auto"/>
            <w:tblLook w:val="04A0"/>
          </w:tblPr>
          <w:tblGrid>
            <w:gridCol w:w="745"/>
            <w:gridCol w:w="746"/>
            <w:gridCol w:w="703"/>
            <w:gridCol w:w="1266"/>
            <w:gridCol w:w="747"/>
            <w:gridCol w:w="747"/>
            <w:gridCol w:w="1056"/>
            <w:gridCol w:w="661"/>
            <w:gridCol w:w="1056"/>
            <w:gridCol w:w="661"/>
            <w:gridCol w:w="661"/>
          </w:tblGrid>
          <w:tr w:rsidR="00D61016" w:rsidRPr="008D00AB" w:rsidTr="008B5C6D">
            <w:trPr>
              <w:trHeight w:val="1306"/>
            </w:trPr>
            <w:sdt>
              <w:sdtPr>
                <w:tag w:val="_PLD_38ac0606c92c416b874de689e6b666a2"/>
                <w:id w:val="28418630"/>
                <w:lock w:val="sdtLocked"/>
              </w:sdtPr>
              <w:sdtEndPr>
                <w:rPr>
                  <w:sz w:val="21"/>
                </w:rPr>
              </w:sdtEndPr>
              <w:sdtContent>
                <w:tc>
                  <w:tcPr>
                    <w:tcW w:w="821" w:type="dxa"/>
                    <w:vAlign w:val="center"/>
                  </w:tcPr>
                  <w:p w:rsidR="00D61016" w:rsidRPr="008D00AB" w:rsidRDefault="00D61016" w:rsidP="008B5C6D">
                    <w:pPr>
                      <w:jc w:val="center"/>
                      <w:rPr>
                        <w:sz w:val="21"/>
                        <w:szCs w:val="21"/>
                        <w:shd w:val="pct15" w:color="auto" w:fill="FFFFFF"/>
                      </w:rPr>
                    </w:pPr>
                    <w:r w:rsidRPr="008D00AB">
                      <w:rPr>
                        <w:sz w:val="21"/>
                        <w:szCs w:val="21"/>
                      </w:rPr>
                      <w:t>出租方名称</w:t>
                    </w:r>
                  </w:p>
                </w:tc>
              </w:sdtContent>
            </w:sdt>
            <w:sdt>
              <w:sdtPr>
                <w:tag w:val="_PLD_814cbf7baeb1439f92aca289557dc212"/>
                <w:id w:val="28418631"/>
                <w:lock w:val="sdtLocked"/>
              </w:sdtPr>
              <w:sdtEndPr>
                <w:rPr>
                  <w:sz w:val="21"/>
                </w:rPr>
              </w:sdtEndPr>
              <w:sdtContent>
                <w:tc>
                  <w:tcPr>
                    <w:tcW w:w="821" w:type="dxa"/>
                    <w:vAlign w:val="center"/>
                  </w:tcPr>
                  <w:p w:rsidR="00D61016" w:rsidRPr="008D00AB" w:rsidRDefault="00D61016" w:rsidP="008B5C6D">
                    <w:pPr>
                      <w:jc w:val="center"/>
                      <w:rPr>
                        <w:sz w:val="21"/>
                        <w:szCs w:val="21"/>
                        <w:shd w:val="pct15" w:color="auto" w:fill="FFFFFF"/>
                      </w:rPr>
                    </w:pPr>
                    <w:r w:rsidRPr="008D00AB">
                      <w:rPr>
                        <w:sz w:val="21"/>
                        <w:szCs w:val="21"/>
                      </w:rPr>
                      <w:t>租赁方名称</w:t>
                    </w:r>
                  </w:p>
                </w:tc>
              </w:sdtContent>
            </w:sdt>
            <w:sdt>
              <w:sdtPr>
                <w:tag w:val="_PLD_d46f5dfd4f0946a6aea85b51c6b493ac"/>
                <w:id w:val="28418632"/>
                <w:lock w:val="sdtLocked"/>
              </w:sdtPr>
              <w:sdtEndPr>
                <w:rPr>
                  <w:sz w:val="21"/>
                </w:rPr>
              </w:sdtEndPr>
              <w:sdtContent>
                <w:tc>
                  <w:tcPr>
                    <w:tcW w:w="822" w:type="dxa"/>
                    <w:vAlign w:val="center"/>
                  </w:tcPr>
                  <w:p w:rsidR="00D61016" w:rsidRPr="008D00AB" w:rsidRDefault="00D61016" w:rsidP="008B5C6D">
                    <w:pPr>
                      <w:jc w:val="center"/>
                      <w:rPr>
                        <w:sz w:val="21"/>
                        <w:szCs w:val="21"/>
                        <w:shd w:val="pct15" w:color="auto" w:fill="FFFFFF"/>
                      </w:rPr>
                    </w:pPr>
                    <w:r w:rsidRPr="008D00AB">
                      <w:rPr>
                        <w:sz w:val="21"/>
                        <w:szCs w:val="21"/>
                      </w:rPr>
                      <w:t>租赁资产情况</w:t>
                    </w:r>
                  </w:p>
                </w:tc>
              </w:sdtContent>
            </w:sdt>
            <w:sdt>
              <w:sdtPr>
                <w:tag w:val="_PLD_eed5a4916cba49cba0f833ad40d33399"/>
                <w:id w:val="28418633"/>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租赁资产涉及金额</w:t>
                    </w:r>
                  </w:p>
                </w:tc>
              </w:sdtContent>
            </w:sdt>
            <w:sdt>
              <w:sdtPr>
                <w:tag w:val="_PLD_bf68981ede7548a4af77369d9f386ce4"/>
                <w:id w:val="28418634"/>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租赁起始日</w:t>
                    </w:r>
                  </w:p>
                </w:tc>
              </w:sdtContent>
            </w:sdt>
            <w:sdt>
              <w:sdtPr>
                <w:tag w:val="_PLD_8e8fa68a93fc48fea720c2626c466d0e"/>
                <w:id w:val="28418635"/>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租赁终止日</w:t>
                    </w:r>
                  </w:p>
                </w:tc>
              </w:sdtContent>
            </w:sdt>
            <w:sdt>
              <w:sdtPr>
                <w:tag w:val="_PLD_edf1eea7da404ec0928a9f673b025af2"/>
                <w:id w:val="28418636"/>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租赁收益</w:t>
                    </w:r>
                  </w:p>
                </w:tc>
              </w:sdtContent>
            </w:sdt>
            <w:sdt>
              <w:sdtPr>
                <w:tag w:val="_PLD_6716f4ce80d7419aa807bfb08c69352f"/>
                <w:id w:val="28418637"/>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租赁收益确定依据</w:t>
                    </w:r>
                  </w:p>
                </w:tc>
              </w:sdtContent>
            </w:sdt>
            <w:sdt>
              <w:sdtPr>
                <w:tag w:val="_PLD_347e2597a390465fa47ee0b2513d4783"/>
                <w:id w:val="28418638"/>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租赁收益对公司影响</w:t>
                    </w:r>
                  </w:p>
                </w:tc>
              </w:sdtContent>
            </w:sdt>
            <w:sdt>
              <w:sdtPr>
                <w:tag w:val="_PLD_8fcc27afbab24f48b82bbad18d1d9fa0"/>
                <w:id w:val="28418639"/>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是否关联交易</w:t>
                    </w:r>
                  </w:p>
                </w:tc>
              </w:sdtContent>
            </w:sdt>
            <w:sdt>
              <w:sdtPr>
                <w:tag w:val="_PLD_0e8bf18c76a746e48959ec56549f628f"/>
                <w:id w:val="28418640"/>
                <w:lock w:val="sdtLocked"/>
              </w:sdtPr>
              <w:sdtEndPr>
                <w:rPr>
                  <w:sz w:val="21"/>
                </w:rPr>
              </w:sdtEndPr>
              <w:sdtContent>
                <w:tc>
                  <w:tcPr>
                    <w:tcW w:w="823" w:type="dxa"/>
                    <w:vAlign w:val="center"/>
                  </w:tcPr>
                  <w:p w:rsidR="00D61016" w:rsidRPr="008D00AB" w:rsidRDefault="00D61016" w:rsidP="008B5C6D">
                    <w:pPr>
                      <w:jc w:val="center"/>
                      <w:rPr>
                        <w:sz w:val="21"/>
                        <w:szCs w:val="21"/>
                        <w:shd w:val="pct15" w:color="auto" w:fill="FFFFFF"/>
                      </w:rPr>
                    </w:pPr>
                    <w:r w:rsidRPr="008D00AB">
                      <w:rPr>
                        <w:sz w:val="21"/>
                        <w:szCs w:val="21"/>
                      </w:rPr>
                      <w:t>关联关系</w:t>
                    </w:r>
                  </w:p>
                </w:tc>
              </w:sdtContent>
            </w:sdt>
          </w:tr>
          <w:sdt>
            <w:sdtPr>
              <w:rPr>
                <w:rFonts w:asciiTheme="minorHAnsi" w:eastAsiaTheme="minorEastAsia" w:hAnsiTheme="minorHAnsi" w:cstheme="minorBidi" w:hint="eastAsia"/>
                <w:kern w:val="2"/>
                <w:sz w:val="21"/>
                <w:szCs w:val="21"/>
              </w:rPr>
              <w:alias w:val="租赁情况"/>
              <w:tag w:val="_TUP_ce2e74e811744a6983e5e3bd9e0ccc95"/>
              <w:id w:val="28418643"/>
              <w:lock w:val="sdtLocked"/>
            </w:sdtPr>
            <w:sdtEndPr>
              <w:rPr>
                <w:rFonts w:eastAsia="宋体"/>
              </w:rPr>
            </w:sdtEndPr>
            <w:sdtContent>
              <w:tr w:rsidR="00D61016" w:rsidRPr="008D00AB" w:rsidTr="008B5C6D">
                <w:tc>
                  <w:tcPr>
                    <w:tcW w:w="821" w:type="dxa"/>
                  </w:tcPr>
                  <w:p w:rsidR="00D61016" w:rsidRPr="008D00AB" w:rsidRDefault="00D61016" w:rsidP="008B5C6D">
                    <w:pPr>
                      <w:rPr>
                        <w:sz w:val="21"/>
                        <w:szCs w:val="21"/>
                      </w:rPr>
                    </w:pPr>
                    <w:r w:rsidRPr="008D00AB">
                      <w:rPr>
                        <w:sz w:val="21"/>
                      </w:rPr>
                      <w:t>上海三枪（集团）有限公司</w:t>
                    </w:r>
                  </w:p>
                </w:tc>
                <w:tc>
                  <w:tcPr>
                    <w:tcW w:w="821" w:type="dxa"/>
                  </w:tcPr>
                  <w:p w:rsidR="00D61016" w:rsidRPr="008D00AB" w:rsidRDefault="00D61016" w:rsidP="008B5C6D">
                    <w:pPr>
                      <w:rPr>
                        <w:sz w:val="21"/>
                        <w:szCs w:val="21"/>
                      </w:rPr>
                    </w:pPr>
                    <w:r w:rsidRPr="008D00AB">
                      <w:rPr>
                        <w:sz w:val="21"/>
                      </w:rPr>
                      <w:t>上海纺织时尚产业发展有限公司</w:t>
                    </w:r>
                  </w:p>
                </w:tc>
                <w:tc>
                  <w:tcPr>
                    <w:tcW w:w="822" w:type="dxa"/>
                  </w:tcPr>
                  <w:p w:rsidR="00D61016" w:rsidRPr="008D00AB" w:rsidRDefault="00D61016" w:rsidP="008B5C6D">
                    <w:pPr>
                      <w:rPr>
                        <w:sz w:val="21"/>
                        <w:szCs w:val="21"/>
                      </w:rPr>
                    </w:pPr>
                    <w:r w:rsidRPr="008D00AB">
                      <w:rPr>
                        <w:sz w:val="21"/>
                      </w:rPr>
                      <w:t>建国西路283号厂房</w:t>
                    </w:r>
                  </w:p>
                </w:tc>
                <w:tc>
                  <w:tcPr>
                    <w:tcW w:w="823" w:type="dxa"/>
                  </w:tcPr>
                  <w:p w:rsidR="00D61016" w:rsidRPr="008D00AB" w:rsidRDefault="00D61016" w:rsidP="008B5C6D">
                    <w:pPr>
                      <w:jc w:val="right"/>
                      <w:rPr>
                        <w:sz w:val="21"/>
                        <w:szCs w:val="21"/>
                      </w:rPr>
                    </w:pPr>
                    <w:r w:rsidRPr="008D00AB">
                      <w:rPr>
                        <w:sz w:val="21"/>
                      </w:rPr>
                      <w:t> 8,298.13</w:t>
                    </w:r>
                  </w:p>
                </w:tc>
                <w:tc>
                  <w:tcPr>
                    <w:tcW w:w="823" w:type="dxa"/>
                  </w:tcPr>
                  <w:p w:rsidR="00D61016" w:rsidRPr="008D00AB" w:rsidRDefault="00D61016" w:rsidP="008B5C6D">
                    <w:pPr>
                      <w:rPr>
                        <w:sz w:val="21"/>
                        <w:szCs w:val="21"/>
                      </w:rPr>
                    </w:pPr>
                    <w:r w:rsidRPr="008D00AB">
                      <w:rPr>
                        <w:sz w:val="21"/>
                      </w:rPr>
                      <w:t>2006年7月1日</w:t>
                    </w:r>
                  </w:p>
                </w:tc>
                <w:tc>
                  <w:tcPr>
                    <w:tcW w:w="823" w:type="dxa"/>
                  </w:tcPr>
                  <w:p w:rsidR="00D61016" w:rsidRPr="008D00AB" w:rsidRDefault="00D61016" w:rsidP="008B5C6D">
                    <w:pPr>
                      <w:rPr>
                        <w:sz w:val="21"/>
                        <w:szCs w:val="21"/>
                      </w:rPr>
                    </w:pPr>
                    <w:r w:rsidRPr="008D00AB">
                      <w:rPr>
                        <w:sz w:val="21"/>
                      </w:rPr>
                      <w:t>2021年6月30日</w:t>
                    </w:r>
                  </w:p>
                </w:tc>
                <w:tc>
                  <w:tcPr>
                    <w:tcW w:w="823" w:type="dxa"/>
                  </w:tcPr>
                  <w:p w:rsidR="00D61016" w:rsidRPr="008D00AB" w:rsidRDefault="003D6C0E" w:rsidP="008B5C6D">
                    <w:pPr>
                      <w:jc w:val="right"/>
                      <w:rPr>
                        <w:sz w:val="21"/>
                        <w:szCs w:val="21"/>
                      </w:rPr>
                    </w:pPr>
                    <w:r>
                      <w:rPr>
                        <w:sz w:val="21"/>
                      </w:rPr>
                      <w:t>2,799.14</w:t>
                    </w:r>
                  </w:p>
                </w:tc>
                <w:tc>
                  <w:tcPr>
                    <w:tcW w:w="823" w:type="dxa"/>
                  </w:tcPr>
                  <w:p w:rsidR="00D61016" w:rsidRPr="008D00AB" w:rsidRDefault="00D61016" w:rsidP="008B5C6D">
                    <w:pPr>
                      <w:rPr>
                        <w:sz w:val="21"/>
                        <w:szCs w:val="21"/>
                      </w:rPr>
                    </w:pPr>
                    <w:r w:rsidRPr="008D00AB">
                      <w:rPr>
                        <w:sz w:val="21"/>
                      </w:rPr>
                      <w:t>双方协议</w:t>
                    </w:r>
                  </w:p>
                </w:tc>
                <w:tc>
                  <w:tcPr>
                    <w:tcW w:w="823" w:type="dxa"/>
                  </w:tcPr>
                  <w:p w:rsidR="00D61016" w:rsidRPr="008D00AB" w:rsidRDefault="00D61016" w:rsidP="008B5C6D">
                    <w:pPr>
                      <w:rPr>
                        <w:sz w:val="21"/>
                        <w:szCs w:val="21"/>
                      </w:rPr>
                    </w:pPr>
                    <w:r w:rsidRPr="008D00AB">
                      <w:rPr>
                        <w:sz w:val="21"/>
                      </w:rPr>
                      <w:t>本期该地块出租对公司净利润贡献为1,688.48万元</w:t>
                    </w:r>
                  </w:p>
                </w:tc>
                <w:sdt>
                  <w:sdtPr>
                    <w:rPr>
                      <w:rFonts w:hint="eastAsia"/>
                      <w:sz w:val="21"/>
                      <w:szCs w:val="21"/>
                    </w:rPr>
                    <w:alias w:val="租赁是否关联交易"/>
                    <w:tag w:val="_GBC_37fd0d3f5ace49ab9d77c2aa80a2e331"/>
                    <w:id w:val="28418641"/>
                    <w:lock w:val="sdtLocked"/>
                    <w:comboBox>
                      <w:listItem w:displayText="是" w:value="true"/>
                      <w:listItem w:displayText="否" w:value="false"/>
                    </w:comboBox>
                  </w:sdtPr>
                  <w:sdtContent>
                    <w:tc>
                      <w:tcPr>
                        <w:tcW w:w="823" w:type="dxa"/>
                      </w:tcPr>
                      <w:p w:rsidR="00D61016" w:rsidRPr="008D00AB" w:rsidRDefault="00D61016" w:rsidP="008B5C6D">
                        <w:pPr>
                          <w:rPr>
                            <w:sz w:val="21"/>
                            <w:szCs w:val="21"/>
                          </w:rPr>
                        </w:pPr>
                        <w:r w:rsidRPr="008D00AB">
                          <w:rPr>
                            <w:rFonts w:hint="eastAsia"/>
                            <w:sz w:val="21"/>
                            <w:szCs w:val="21"/>
                          </w:rPr>
                          <w:t>是</w:t>
                        </w:r>
                      </w:p>
                    </w:tc>
                  </w:sdtContent>
                </w:sdt>
                <w:sdt>
                  <w:sdtPr>
                    <w:rPr>
                      <w:rFonts w:hint="eastAsia"/>
                      <w:sz w:val="21"/>
                      <w:szCs w:val="21"/>
                    </w:rPr>
                    <w:alias w:val="租赁中关联方与本公司关系"/>
                    <w:tag w:val="_GBC_3d43b3238d7345529ed4e82b96f04975"/>
                    <w:id w:val="284186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tcPr>
                      <w:p w:rsidR="00D61016" w:rsidRPr="008D00AB" w:rsidRDefault="00D61016" w:rsidP="008B5C6D">
                        <w:pPr>
                          <w:rPr>
                            <w:sz w:val="21"/>
                            <w:szCs w:val="21"/>
                          </w:rPr>
                        </w:pPr>
                        <w:r w:rsidRPr="008D00AB">
                          <w:rPr>
                            <w:rFonts w:hint="eastAsia"/>
                            <w:sz w:val="21"/>
                            <w:szCs w:val="21"/>
                          </w:rPr>
                          <w:t>母公司的全资子公司</w:t>
                        </w:r>
                      </w:p>
                    </w:tc>
                  </w:sdtContent>
                </w:sdt>
              </w:tr>
            </w:sdtContent>
          </w:sdt>
          <w:sdt>
            <w:sdtPr>
              <w:rPr>
                <w:rFonts w:asciiTheme="minorHAnsi" w:eastAsiaTheme="minorEastAsia" w:hAnsiTheme="minorHAnsi" w:cstheme="minorBidi" w:hint="eastAsia"/>
                <w:kern w:val="2"/>
                <w:sz w:val="21"/>
                <w:szCs w:val="21"/>
              </w:rPr>
              <w:alias w:val="租赁情况"/>
              <w:tag w:val="_TUP_ce2e74e811744a6983e5e3bd9e0ccc95"/>
              <w:id w:val="28418646"/>
              <w:lock w:val="sdtLocked"/>
            </w:sdtPr>
            <w:sdtEndPr>
              <w:rPr>
                <w:rFonts w:eastAsia="宋体"/>
              </w:rPr>
            </w:sdtEndPr>
            <w:sdtContent>
              <w:tr w:rsidR="00D61016" w:rsidRPr="008D00AB" w:rsidTr="008B5C6D">
                <w:tc>
                  <w:tcPr>
                    <w:tcW w:w="821" w:type="dxa"/>
                  </w:tcPr>
                  <w:p w:rsidR="00D61016" w:rsidRPr="008D00AB" w:rsidRDefault="00D61016" w:rsidP="008B5C6D">
                    <w:pPr>
                      <w:rPr>
                        <w:sz w:val="21"/>
                        <w:szCs w:val="21"/>
                      </w:rPr>
                    </w:pPr>
                    <w:r w:rsidRPr="008D00AB">
                      <w:rPr>
                        <w:sz w:val="21"/>
                      </w:rPr>
                      <w:t>上海龙头（集团）股份有限公司</w:t>
                    </w:r>
                  </w:p>
                </w:tc>
                <w:tc>
                  <w:tcPr>
                    <w:tcW w:w="821" w:type="dxa"/>
                  </w:tcPr>
                  <w:p w:rsidR="00D61016" w:rsidRPr="008D00AB" w:rsidRDefault="00D61016" w:rsidP="008B5C6D">
                    <w:pPr>
                      <w:rPr>
                        <w:sz w:val="21"/>
                        <w:szCs w:val="21"/>
                      </w:rPr>
                    </w:pPr>
                    <w:r w:rsidRPr="008D00AB">
                      <w:rPr>
                        <w:sz w:val="21"/>
                      </w:rPr>
                      <w:t>上海星海时尚物业经营管理有限公司、上海知航实业有限公司</w:t>
                    </w:r>
                  </w:p>
                </w:tc>
                <w:tc>
                  <w:tcPr>
                    <w:tcW w:w="822" w:type="dxa"/>
                  </w:tcPr>
                  <w:p w:rsidR="00D61016" w:rsidRPr="008D00AB" w:rsidRDefault="00D61016" w:rsidP="008B5C6D">
                    <w:pPr>
                      <w:rPr>
                        <w:sz w:val="21"/>
                        <w:szCs w:val="21"/>
                      </w:rPr>
                    </w:pPr>
                    <w:proofErr w:type="gramStart"/>
                    <w:r w:rsidRPr="008D00AB">
                      <w:rPr>
                        <w:sz w:val="21"/>
                      </w:rPr>
                      <w:t>制造局路</w:t>
                    </w:r>
                    <w:proofErr w:type="gramEnd"/>
                    <w:r w:rsidRPr="008D00AB">
                      <w:rPr>
                        <w:sz w:val="21"/>
                      </w:rPr>
                      <w:t>584号房产</w:t>
                    </w:r>
                  </w:p>
                </w:tc>
                <w:tc>
                  <w:tcPr>
                    <w:tcW w:w="823" w:type="dxa"/>
                  </w:tcPr>
                  <w:p w:rsidR="00D61016" w:rsidRPr="008D00AB" w:rsidRDefault="00D61016" w:rsidP="008B5C6D">
                    <w:pPr>
                      <w:jc w:val="right"/>
                      <w:rPr>
                        <w:sz w:val="21"/>
                        <w:szCs w:val="21"/>
                      </w:rPr>
                    </w:pPr>
                    <w:r w:rsidRPr="008D00AB">
                      <w:rPr>
                        <w:sz w:val="21"/>
                      </w:rPr>
                      <w:t>4,397.51</w:t>
                    </w:r>
                  </w:p>
                </w:tc>
                <w:tc>
                  <w:tcPr>
                    <w:tcW w:w="823" w:type="dxa"/>
                  </w:tcPr>
                  <w:p w:rsidR="00D61016" w:rsidRPr="008D00AB" w:rsidRDefault="00D61016" w:rsidP="008B5C6D">
                    <w:pPr>
                      <w:rPr>
                        <w:sz w:val="21"/>
                        <w:szCs w:val="21"/>
                      </w:rPr>
                    </w:pPr>
                    <w:r w:rsidRPr="008D00AB">
                      <w:rPr>
                        <w:sz w:val="21"/>
                      </w:rPr>
                      <w:t>2019年1月1日</w:t>
                    </w:r>
                  </w:p>
                </w:tc>
                <w:tc>
                  <w:tcPr>
                    <w:tcW w:w="823" w:type="dxa"/>
                  </w:tcPr>
                  <w:p w:rsidR="00D61016" w:rsidRPr="008D00AB" w:rsidRDefault="00D61016" w:rsidP="008B5C6D">
                    <w:pPr>
                      <w:rPr>
                        <w:sz w:val="21"/>
                        <w:szCs w:val="21"/>
                      </w:rPr>
                    </w:pPr>
                    <w:r w:rsidRPr="008D00AB">
                      <w:rPr>
                        <w:sz w:val="21"/>
                      </w:rPr>
                      <w:t>2019年12月31日</w:t>
                    </w:r>
                  </w:p>
                </w:tc>
                <w:tc>
                  <w:tcPr>
                    <w:tcW w:w="823" w:type="dxa"/>
                  </w:tcPr>
                  <w:p w:rsidR="00D61016" w:rsidRPr="008D00AB" w:rsidRDefault="003D6C0E" w:rsidP="008B5C6D">
                    <w:pPr>
                      <w:jc w:val="right"/>
                      <w:rPr>
                        <w:sz w:val="21"/>
                        <w:szCs w:val="21"/>
                      </w:rPr>
                    </w:pPr>
                    <w:r>
                      <w:rPr>
                        <w:sz w:val="21"/>
                      </w:rPr>
                      <w:t>3,566.23</w:t>
                    </w:r>
                  </w:p>
                </w:tc>
                <w:tc>
                  <w:tcPr>
                    <w:tcW w:w="823" w:type="dxa"/>
                  </w:tcPr>
                  <w:p w:rsidR="00D61016" w:rsidRPr="008D00AB" w:rsidRDefault="00D61016" w:rsidP="008B5C6D">
                    <w:pPr>
                      <w:rPr>
                        <w:sz w:val="21"/>
                        <w:szCs w:val="21"/>
                      </w:rPr>
                    </w:pPr>
                    <w:r w:rsidRPr="008D00AB">
                      <w:rPr>
                        <w:sz w:val="21"/>
                      </w:rPr>
                      <w:t>双方协议</w:t>
                    </w:r>
                  </w:p>
                </w:tc>
                <w:tc>
                  <w:tcPr>
                    <w:tcW w:w="823" w:type="dxa"/>
                  </w:tcPr>
                  <w:p w:rsidR="00D61016" w:rsidRPr="008D00AB" w:rsidRDefault="00D61016" w:rsidP="008B5C6D">
                    <w:pPr>
                      <w:rPr>
                        <w:sz w:val="21"/>
                        <w:szCs w:val="21"/>
                      </w:rPr>
                    </w:pPr>
                    <w:r w:rsidRPr="008D00AB">
                      <w:rPr>
                        <w:sz w:val="21"/>
                      </w:rPr>
                      <w:t>本期该地块出租对公司净利润贡献为</w:t>
                    </w:r>
                    <w:r w:rsidR="003D6C0E">
                      <w:rPr>
                        <w:sz w:val="21"/>
                      </w:rPr>
                      <w:t>2,29</w:t>
                    </w:r>
                    <w:r w:rsidR="003D6C0E">
                      <w:rPr>
                        <w:rFonts w:hint="eastAsia"/>
                        <w:sz w:val="21"/>
                      </w:rPr>
                      <w:t>8.92</w:t>
                    </w:r>
                    <w:r w:rsidRPr="008D00AB">
                      <w:rPr>
                        <w:sz w:val="21"/>
                      </w:rPr>
                      <w:t>万元</w:t>
                    </w:r>
                  </w:p>
                </w:tc>
                <w:sdt>
                  <w:sdtPr>
                    <w:rPr>
                      <w:rFonts w:hint="eastAsia"/>
                      <w:sz w:val="21"/>
                      <w:szCs w:val="21"/>
                    </w:rPr>
                    <w:alias w:val="租赁是否关联交易"/>
                    <w:tag w:val="_GBC_37fd0d3f5ace49ab9d77c2aa80a2e331"/>
                    <w:id w:val="28418644"/>
                    <w:lock w:val="sdtLocked"/>
                    <w:comboBox>
                      <w:listItem w:displayText="是" w:value="true"/>
                      <w:listItem w:displayText="否" w:value="false"/>
                    </w:comboBox>
                  </w:sdtPr>
                  <w:sdtContent>
                    <w:tc>
                      <w:tcPr>
                        <w:tcW w:w="823" w:type="dxa"/>
                      </w:tcPr>
                      <w:p w:rsidR="00D61016" w:rsidRPr="008D00AB" w:rsidRDefault="00D61016" w:rsidP="008B5C6D">
                        <w:pPr>
                          <w:rPr>
                            <w:sz w:val="21"/>
                            <w:szCs w:val="21"/>
                          </w:rPr>
                        </w:pPr>
                        <w:r w:rsidRPr="008D00AB">
                          <w:rPr>
                            <w:rFonts w:hint="eastAsia"/>
                            <w:sz w:val="21"/>
                            <w:szCs w:val="21"/>
                          </w:rPr>
                          <w:t>是</w:t>
                        </w:r>
                      </w:p>
                    </w:tc>
                  </w:sdtContent>
                </w:sdt>
                <w:sdt>
                  <w:sdtPr>
                    <w:rPr>
                      <w:rFonts w:hint="eastAsia"/>
                      <w:sz w:val="21"/>
                      <w:szCs w:val="21"/>
                    </w:rPr>
                    <w:alias w:val="租赁中关联方与本公司关系"/>
                    <w:tag w:val="_GBC_3d43b3238d7345529ed4e82b96f04975"/>
                    <w:id w:val="2841864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tcPr>
                      <w:p w:rsidR="00D61016" w:rsidRPr="008D00AB" w:rsidRDefault="00D61016" w:rsidP="008B5C6D">
                        <w:pPr>
                          <w:rPr>
                            <w:sz w:val="21"/>
                            <w:szCs w:val="21"/>
                          </w:rPr>
                        </w:pPr>
                        <w:r w:rsidRPr="008D00AB">
                          <w:rPr>
                            <w:rFonts w:hint="eastAsia"/>
                            <w:sz w:val="21"/>
                            <w:szCs w:val="21"/>
                          </w:rPr>
                          <w:t>其他</w:t>
                        </w:r>
                      </w:p>
                    </w:tc>
                  </w:sdtContent>
                </w:sdt>
              </w:tr>
            </w:sdtContent>
          </w:sdt>
          <w:sdt>
            <w:sdtPr>
              <w:rPr>
                <w:rFonts w:asciiTheme="minorHAnsi" w:eastAsiaTheme="minorEastAsia" w:hAnsiTheme="minorHAnsi" w:cstheme="minorBidi" w:hint="eastAsia"/>
                <w:kern w:val="2"/>
                <w:sz w:val="21"/>
                <w:szCs w:val="21"/>
              </w:rPr>
              <w:alias w:val="租赁情况"/>
              <w:tag w:val="_TUP_ce2e74e811744a6983e5e3bd9e0ccc95"/>
              <w:id w:val="28418649"/>
              <w:lock w:val="sdtLocked"/>
            </w:sdtPr>
            <w:sdtEndPr>
              <w:rPr>
                <w:rFonts w:eastAsia="宋体"/>
              </w:rPr>
            </w:sdtEndPr>
            <w:sdtContent>
              <w:tr w:rsidR="00D61016" w:rsidRPr="008D00AB" w:rsidTr="008B5C6D">
                <w:tc>
                  <w:tcPr>
                    <w:tcW w:w="821" w:type="dxa"/>
                  </w:tcPr>
                  <w:p w:rsidR="00D61016" w:rsidRPr="008D00AB" w:rsidRDefault="00D61016" w:rsidP="008B5C6D">
                    <w:pPr>
                      <w:rPr>
                        <w:sz w:val="21"/>
                        <w:szCs w:val="21"/>
                      </w:rPr>
                    </w:pPr>
                    <w:r w:rsidRPr="008D00AB">
                      <w:rPr>
                        <w:sz w:val="21"/>
                      </w:rPr>
                      <w:t>上海龙头（集团）股份有限公司</w:t>
                    </w:r>
                  </w:p>
                </w:tc>
                <w:tc>
                  <w:tcPr>
                    <w:tcW w:w="821" w:type="dxa"/>
                  </w:tcPr>
                  <w:p w:rsidR="00D61016" w:rsidRPr="008D00AB" w:rsidRDefault="00076C1C" w:rsidP="008B5C6D">
                    <w:pPr>
                      <w:rPr>
                        <w:sz w:val="21"/>
                        <w:szCs w:val="21"/>
                      </w:rPr>
                    </w:pPr>
                    <w:r>
                      <w:rPr>
                        <w:sz w:val="21"/>
                      </w:rPr>
                      <w:t>上海星海时尚物业经营管理有限</w:t>
                    </w:r>
                    <w:r>
                      <w:rPr>
                        <w:sz w:val="21"/>
                      </w:rPr>
                      <w:lastRenderedPageBreak/>
                      <w:t>公司、</w:t>
                    </w:r>
                    <w:proofErr w:type="gramStart"/>
                    <w:r w:rsidR="00D61016" w:rsidRPr="008D00AB">
                      <w:rPr>
                        <w:sz w:val="21"/>
                      </w:rPr>
                      <w:t>上海畅杰停车</w:t>
                    </w:r>
                    <w:proofErr w:type="gramEnd"/>
                    <w:r w:rsidR="00D61016" w:rsidRPr="008D00AB">
                      <w:rPr>
                        <w:sz w:val="21"/>
                      </w:rPr>
                      <w:t>管理服务有限公司</w:t>
                    </w:r>
                  </w:p>
                </w:tc>
                <w:tc>
                  <w:tcPr>
                    <w:tcW w:w="822" w:type="dxa"/>
                  </w:tcPr>
                  <w:p w:rsidR="00D61016" w:rsidRPr="008D00AB" w:rsidRDefault="00D61016" w:rsidP="008B5C6D">
                    <w:pPr>
                      <w:rPr>
                        <w:sz w:val="21"/>
                        <w:szCs w:val="21"/>
                      </w:rPr>
                    </w:pPr>
                    <w:proofErr w:type="gramStart"/>
                    <w:r w:rsidRPr="008D00AB">
                      <w:rPr>
                        <w:sz w:val="21"/>
                      </w:rPr>
                      <w:lastRenderedPageBreak/>
                      <w:t>制造局路584号</w:t>
                    </w:r>
                    <w:proofErr w:type="gramEnd"/>
                    <w:r w:rsidRPr="008D00AB">
                      <w:rPr>
                        <w:sz w:val="21"/>
                      </w:rPr>
                      <w:t>停车场</w:t>
                    </w:r>
                  </w:p>
                </w:tc>
                <w:tc>
                  <w:tcPr>
                    <w:tcW w:w="823" w:type="dxa"/>
                  </w:tcPr>
                  <w:p w:rsidR="00D61016" w:rsidRPr="008D00AB" w:rsidRDefault="00D61016" w:rsidP="008B5C6D">
                    <w:pPr>
                      <w:jc w:val="right"/>
                      <w:rPr>
                        <w:sz w:val="21"/>
                        <w:szCs w:val="21"/>
                      </w:rPr>
                    </w:pPr>
                  </w:p>
                </w:tc>
                <w:tc>
                  <w:tcPr>
                    <w:tcW w:w="823" w:type="dxa"/>
                  </w:tcPr>
                  <w:p w:rsidR="00D61016" w:rsidRPr="008D00AB" w:rsidRDefault="00D61016" w:rsidP="008B5C6D">
                    <w:pPr>
                      <w:rPr>
                        <w:sz w:val="21"/>
                        <w:szCs w:val="21"/>
                      </w:rPr>
                    </w:pPr>
                    <w:r w:rsidRPr="008D00AB">
                      <w:rPr>
                        <w:sz w:val="21"/>
                      </w:rPr>
                      <w:t>2019年5月1日</w:t>
                    </w:r>
                  </w:p>
                </w:tc>
                <w:tc>
                  <w:tcPr>
                    <w:tcW w:w="823" w:type="dxa"/>
                  </w:tcPr>
                  <w:p w:rsidR="00D61016" w:rsidRPr="008D00AB" w:rsidRDefault="00D61016" w:rsidP="008B5C6D">
                    <w:pPr>
                      <w:rPr>
                        <w:sz w:val="21"/>
                        <w:szCs w:val="21"/>
                      </w:rPr>
                    </w:pPr>
                    <w:r w:rsidRPr="008D00AB">
                      <w:rPr>
                        <w:sz w:val="21"/>
                      </w:rPr>
                      <w:t>2022年7月31日</w:t>
                    </w:r>
                  </w:p>
                </w:tc>
                <w:tc>
                  <w:tcPr>
                    <w:tcW w:w="823" w:type="dxa"/>
                  </w:tcPr>
                  <w:p w:rsidR="00D61016" w:rsidRPr="008D00AB" w:rsidRDefault="003D6C0E" w:rsidP="008B5C6D">
                    <w:pPr>
                      <w:jc w:val="right"/>
                      <w:rPr>
                        <w:sz w:val="21"/>
                        <w:szCs w:val="21"/>
                      </w:rPr>
                    </w:pPr>
                    <w:r>
                      <w:rPr>
                        <w:sz w:val="21"/>
                      </w:rPr>
                      <w:t>76</w:t>
                    </w:r>
                    <w:r>
                      <w:rPr>
                        <w:rFonts w:hint="eastAsia"/>
                        <w:sz w:val="21"/>
                      </w:rPr>
                      <w:t>.65</w:t>
                    </w:r>
                  </w:p>
                </w:tc>
                <w:tc>
                  <w:tcPr>
                    <w:tcW w:w="823" w:type="dxa"/>
                  </w:tcPr>
                  <w:p w:rsidR="00D61016" w:rsidRPr="008D00AB" w:rsidRDefault="00D61016" w:rsidP="008B5C6D">
                    <w:pPr>
                      <w:rPr>
                        <w:sz w:val="21"/>
                        <w:szCs w:val="21"/>
                      </w:rPr>
                    </w:pPr>
                    <w:r w:rsidRPr="008D00AB">
                      <w:rPr>
                        <w:sz w:val="21"/>
                      </w:rPr>
                      <w:t>双方协议</w:t>
                    </w:r>
                  </w:p>
                </w:tc>
                <w:tc>
                  <w:tcPr>
                    <w:tcW w:w="823" w:type="dxa"/>
                  </w:tcPr>
                  <w:p w:rsidR="00D61016" w:rsidRPr="008D00AB" w:rsidRDefault="00D61016" w:rsidP="008B5C6D">
                    <w:pPr>
                      <w:rPr>
                        <w:sz w:val="21"/>
                        <w:szCs w:val="21"/>
                      </w:rPr>
                    </w:pPr>
                    <w:r w:rsidRPr="008D00AB">
                      <w:rPr>
                        <w:sz w:val="21"/>
                      </w:rPr>
                      <w:t>本期该地块出租对公司净利润贡献为57.08万元</w:t>
                    </w:r>
                  </w:p>
                </w:tc>
                <w:sdt>
                  <w:sdtPr>
                    <w:rPr>
                      <w:rFonts w:hint="eastAsia"/>
                      <w:sz w:val="21"/>
                      <w:szCs w:val="21"/>
                    </w:rPr>
                    <w:alias w:val="租赁是否关联交易"/>
                    <w:tag w:val="_GBC_37fd0d3f5ace49ab9d77c2aa80a2e331"/>
                    <w:id w:val="28418647"/>
                    <w:lock w:val="sdtLocked"/>
                    <w:comboBox>
                      <w:listItem w:displayText="是" w:value="true"/>
                      <w:listItem w:displayText="否" w:value="false"/>
                    </w:comboBox>
                  </w:sdtPr>
                  <w:sdtContent>
                    <w:tc>
                      <w:tcPr>
                        <w:tcW w:w="823" w:type="dxa"/>
                      </w:tcPr>
                      <w:p w:rsidR="00D61016" w:rsidRPr="008D00AB" w:rsidRDefault="00D61016" w:rsidP="008B5C6D">
                        <w:pPr>
                          <w:rPr>
                            <w:sz w:val="21"/>
                            <w:szCs w:val="21"/>
                          </w:rPr>
                        </w:pPr>
                        <w:r w:rsidRPr="008D00AB">
                          <w:rPr>
                            <w:rFonts w:hint="eastAsia"/>
                            <w:sz w:val="21"/>
                            <w:szCs w:val="21"/>
                          </w:rPr>
                          <w:t>是</w:t>
                        </w:r>
                      </w:p>
                    </w:tc>
                  </w:sdtContent>
                </w:sdt>
                <w:sdt>
                  <w:sdtPr>
                    <w:rPr>
                      <w:rFonts w:hint="eastAsia"/>
                      <w:sz w:val="21"/>
                      <w:szCs w:val="21"/>
                    </w:rPr>
                    <w:alias w:val="租赁中关联方与本公司关系"/>
                    <w:tag w:val="_GBC_3d43b3238d7345529ed4e82b96f04975"/>
                    <w:id w:val="284186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tcPr>
                      <w:p w:rsidR="00D61016" w:rsidRPr="008D00AB" w:rsidRDefault="00D61016" w:rsidP="008B5C6D">
                        <w:pPr>
                          <w:rPr>
                            <w:sz w:val="21"/>
                            <w:szCs w:val="21"/>
                          </w:rPr>
                        </w:pPr>
                        <w:r w:rsidRPr="008D00AB">
                          <w:rPr>
                            <w:rFonts w:hint="eastAsia"/>
                            <w:sz w:val="21"/>
                            <w:szCs w:val="21"/>
                          </w:rPr>
                          <w:t>其他</w:t>
                        </w:r>
                      </w:p>
                    </w:tc>
                  </w:sdtContent>
                </w:sdt>
              </w:tr>
            </w:sdtContent>
          </w:sdt>
        </w:tbl>
        <w:p w:rsidR="00D61016" w:rsidRDefault="00D61016"/>
        <w:p w:rsidR="00190745" w:rsidRDefault="00190745">
          <w:pPr>
            <w:rPr>
              <w:szCs w:val="21"/>
            </w:rPr>
          </w:pPr>
          <w:r>
            <w:rPr>
              <w:szCs w:val="21"/>
            </w:rPr>
            <w:t>租赁情况说明</w:t>
          </w:r>
        </w:p>
        <w:sdt>
          <w:sdtPr>
            <w:rPr>
              <w:rFonts w:hint="eastAsia"/>
              <w:szCs w:val="21"/>
            </w:rPr>
            <w:alias w:val="租赁情况说明"/>
            <w:tag w:val="_GBC_e9ee0122cd9f475f82f63d5462fb106d"/>
            <w:id w:val="1507598"/>
            <w:lock w:val="sdtLocked"/>
          </w:sdtPr>
          <w:sdtEndPr>
            <w:rPr>
              <w:shd w:val="pct15" w:color="auto" w:fill="FFFFFF"/>
            </w:rPr>
          </w:sdtEndPr>
          <w:sdtContent>
            <w:p w:rsidR="00190745" w:rsidRDefault="00D61016">
              <w:pPr>
                <w:rPr>
                  <w:szCs w:val="21"/>
                  <w:shd w:val="pct15" w:color="auto" w:fill="FFFFFF"/>
                </w:rPr>
              </w:pPr>
              <w:r>
                <w:rPr>
                  <w:rFonts w:hint="eastAsia"/>
                  <w:szCs w:val="21"/>
                </w:rPr>
                <w:t>无</w:t>
              </w:r>
            </w:p>
          </w:sdtContent>
        </w:sdt>
      </w:sdtContent>
    </w:sdt>
    <w:p w:rsidR="00190745" w:rsidRDefault="00190745">
      <w:pPr>
        <w:rPr>
          <w:szCs w:val="21"/>
          <w:shd w:val="pct15" w:color="auto" w:fill="FFFFFF"/>
        </w:rPr>
      </w:pPr>
    </w:p>
    <w:p w:rsidR="00190745" w:rsidRPr="00F8442D" w:rsidRDefault="00190745" w:rsidP="00190745">
      <w:pPr>
        <w:pStyle w:val="30"/>
        <w:numPr>
          <w:ilvl w:val="0"/>
          <w:numId w:val="14"/>
        </w:numPr>
        <w:rPr>
          <w:color w:val="000000" w:themeColor="text1"/>
          <w:szCs w:val="21"/>
        </w:rPr>
      </w:pPr>
      <w:bookmarkStart w:id="47" w:name="_Toc342565974"/>
      <w:bookmarkStart w:id="48" w:name="_Toc342491982"/>
      <w:bookmarkStart w:id="49" w:name="OLE_LINK3"/>
      <w:bookmarkStart w:id="50" w:name="OLE_LINK2"/>
      <w:r w:rsidRPr="00F8442D">
        <w:rPr>
          <w:rFonts w:hint="eastAsia"/>
          <w:color w:val="000000" w:themeColor="text1"/>
          <w:szCs w:val="21"/>
        </w:rPr>
        <w:t>担保情况</w:t>
      </w:r>
      <w:bookmarkEnd w:id="47"/>
      <w:bookmarkEnd w:id="48"/>
    </w:p>
    <w:bookmarkEnd w:id="50" w:displacedByCustomXml="next"/>
    <w:bookmarkEnd w:id="49" w:displacedByCustomXml="next"/>
    <w:sdt>
      <w:sdtPr>
        <w:rPr>
          <w:szCs w:val="21"/>
        </w:rPr>
        <w:alias w:val="是否适用：担保情况[双击切换]"/>
        <w:tag w:val="_GBC_b799a3ac65f846e088fcfb2dd2591ede"/>
        <w:id w:val="18561293"/>
        <w:lock w:val="sdtContentLocked"/>
      </w:sdtPr>
      <w:sdtContent>
        <w:p w:rsidR="00190745" w:rsidRDefault="002538B4">
          <w:pPr>
            <w:rPr>
              <w:szCs w:val="21"/>
            </w:rPr>
          </w:pPr>
          <w:r>
            <w:rPr>
              <w:szCs w:val="21"/>
            </w:rPr>
            <w:fldChar w:fldCharType="begin"/>
          </w:r>
          <w:r w:rsidR="00D61016">
            <w:rPr>
              <w:szCs w:val="21"/>
            </w:rPr>
            <w:instrText xml:space="preserve">MACROBUTTON  SnrToggleCheckbox √适用 </w:instrText>
          </w:r>
          <w:r>
            <w:rPr>
              <w:szCs w:val="21"/>
            </w:rPr>
            <w:fldChar w:fldCharType="end"/>
          </w:r>
          <w:r>
            <w:rPr>
              <w:szCs w:val="21"/>
            </w:rPr>
            <w:fldChar w:fldCharType="begin"/>
          </w:r>
          <w:r w:rsidR="00190745">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sdtPr>
      <w:sdtEndPr>
        <w:rPr>
          <w:rFonts w:asciiTheme="minorEastAsia" w:eastAsiaTheme="minorEastAsia" w:hAnsiTheme="minorEastAsia"/>
        </w:rPr>
      </w:sdtEndPr>
      <w:sdtContent>
        <w:p w:rsidR="00190745" w:rsidRPr="008D00AB" w:rsidRDefault="00190745">
          <w:pPr>
            <w:jc w:val="right"/>
            <w:rPr>
              <w:sz w:val="21"/>
              <w:szCs w:val="21"/>
            </w:rPr>
          </w:pPr>
          <w:r w:rsidRPr="008D00AB">
            <w:rPr>
              <w:rFonts w:hint="eastAsia"/>
              <w:sz w:val="21"/>
              <w:szCs w:val="21"/>
            </w:rPr>
            <w:t>单位</w:t>
          </w:r>
          <w:r w:rsidRPr="008D00AB">
            <w:rPr>
              <w:sz w:val="21"/>
              <w:szCs w:val="21"/>
            </w:rPr>
            <w:t xml:space="preserve">: </w:t>
          </w:r>
          <w:sdt>
            <w:sdtPr>
              <w:rPr>
                <w:sz w:val="21"/>
                <w:szCs w:val="21"/>
              </w:rPr>
              <w:alias w:val="单位：担保情况"/>
              <w:tag w:val="_GBC_c5b429695c6d4556a9d11f55a5e736d3"/>
              <w:id w:val="18561294"/>
              <w:lock w:val="sdtLocked"/>
              <w:comboBox>
                <w:listItem w:displayText="元" w:value="1"/>
                <w:listItem w:displayText="千元" w:value="1000"/>
                <w:listItem w:displayText="万元" w:value="10000"/>
                <w:listItem w:displayText="百万元" w:value="1000000"/>
                <w:listItem w:displayText="亿元" w:value="100000000"/>
              </w:comboBox>
            </w:sdtPr>
            <w:sdtContent>
              <w:r w:rsidR="00F8442D">
                <w:rPr>
                  <w:sz w:val="21"/>
                  <w:szCs w:val="21"/>
                </w:rPr>
                <w:t>万元</w:t>
              </w:r>
            </w:sdtContent>
          </w:sdt>
          <w:r w:rsidRPr="008D00AB">
            <w:rPr>
              <w:rFonts w:hint="eastAsia"/>
              <w:sz w:val="21"/>
              <w:szCs w:val="21"/>
            </w:rPr>
            <w:t xml:space="preserve">  币种</w:t>
          </w:r>
          <w:r w:rsidRPr="008D00AB">
            <w:rPr>
              <w:sz w:val="21"/>
              <w:szCs w:val="21"/>
            </w:rPr>
            <w:t xml:space="preserve">: </w:t>
          </w:r>
          <w:sdt>
            <w:sdtPr>
              <w:rPr>
                <w:sz w:val="21"/>
                <w:szCs w:val="21"/>
              </w:rPr>
              <w:alias w:val="币种：担保情况"/>
              <w:tag w:val="_GBC_bbefcb25022447d5a0413d1c31ffdf65"/>
              <w:id w:val="1856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18"/>
            <w:gridCol w:w="626"/>
            <w:gridCol w:w="626"/>
            <w:gridCol w:w="701"/>
            <w:gridCol w:w="626"/>
            <w:gridCol w:w="624"/>
            <w:gridCol w:w="624"/>
            <w:gridCol w:w="626"/>
            <w:gridCol w:w="626"/>
            <w:gridCol w:w="626"/>
            <w:gridCol w:w="699"/>
            <w:gridCol w:w="626"/>
            <w:gridCol w:w="626"/>
            <w:gridCol w:w="619"/>
          </w:tblGrid>
          <w:tr w:rsidR="00D61016" w:rsidRPr="008D00AB" w:rsidTr="008B5C6D">
            <w:trPr>
              <w:trHeight w:val="293"/>
            </w:trPr>
            <w:sdt>
              <w:sdtPr>
                <w:tag w:val="_PLD_47382e1239d84f6f9f6c6d4b5423c108"/>
                <w:id w:val="28418911"/>
                <w:lock w:val="sdtLocked"/>
              </w:sdtPr>
              <w:sdtEndPr>
                <w:rPr>
                  <w:sz w:val="21"/>
                </w:rPr>
              </w:sdtEndPr>
              <w:sdtContent>
                <w:tc>
                  <w:tcPr>
                    <w:tcW w:w="5000" w:type="pct"/>
                    <w:gridSpan w:val="14"/>
                    <w:tcBorders>
                      <w:top w:val="single" w:sz="4" w:space="0" w:color="auto"/>
                      <w:bottom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公司对外担保情况（不包括对子公司的担保）</w:t>
                    </w:r>
                  </w:p>
                </w:tc>
              </w:sdtContent>
            </w:sdt>
          </w:tr>
          <w:tr w:rsidR="00D61016" w:rsidRPr="008D00AB" w:rsidTr="008B5C6D">
            <w:trPr>
              <w:trHeight w:val="293"/>
            </w:trPr>
            <w:sdt>
              <w:sdtPr>
                <w:tag w:val="_PLD_09b2f27e560e48058fd68a7522d4a21e"/>
                <w:id w:val="28418912"/>
                <w:lock w:val="sdtLocked"/>
              </w:sdtPr>
              <w:sdtEndPr>
                <w:rPr>
                  <w:sz w:val="21"/>
                </w:rPr>
              </w:sdtEndPr>
              <w:sdtContent>
                <w:tc>
                  <w:tcPr>
                    <w:tcW w:w="347" w:type="pct"/>
                    <w:tcBorders>
                      <w:top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担保方</w:t>
                    </w:r>
                  </w:p>
                </w:tc>
              </w:sdtContent>
            </w:sdt>
            <w:sdt>
              <w:sdtPr>
                <w:tag w:val="_PLD_3052f673b3b345d3a7af649302ea170a"/>
                <w:id w:val="28418913"/>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担保方与上市公司的关系</w:t>
                    </w:r>
                  </w:p>
                </w:tc>
              </w:sdtContent>
            </w:sdt>
            <w:sdt>
              <w:sdtPr>
                <w:tag w:val="_PLD_fb4029fae7cf48a79a41443b882f9109"/>
                <w:id w:val="28418914"/>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被担保方</w:t>
                    </w:r>
                  </w:p>
                </w:tc>
              </w:sdtContent>
            </w:sdt>
            <w:sdt>
              <w:sdtPr>
                <w:tag w:val="_PLD_f9cf7e1836e34488ac32b6e51fd66dc5"/>
                <w:id w:val="28418915"/>
                <w:lock w:val="sdtLocked"/>
              </w:sdtPr>
              <w:sdtEndPr>
                <w:rPr>
                  <w:sz w:val="21"/>
                </w:rPr>
              </w:sdtEnd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担保金额</w:t>
                    </w:r>
                  </w:p>
                </w:tc>
              </w:sdtContent>
            </w:sdt>
            <w:sdt>
              <w:sdtPr>
                <w:tag w:val="_PLD_2605894e64924e1c948143543497b30d"/>
                <w:id w:val="28418916"/>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担保发生日期</w:t>
                    </w:r>
                    <w:r w:rsidRPr="008D00AB">
                      <w:rPr>
                        <w:sz w:val="21"/>
                        <w:szCs w:val="21"/>
                      </w:rPr>
                      <w:t>(</w:t>
                    </w:r>
                    <w:r w:rsidRPr="008D00AB">
                      <w:rPr>
                        <w:rFonts w:hint="eastAsia"/>
                        <w:sz w:val="21"/>
                        <w:szCs w:val="21"/>
                      </w:rPr>
                      <w:t>协议签署日</w:t>
                    </w:r>
                    <w:r w:rsidRPr="008D00AB">
                      <w:rPr>
                        <w:sz w:val="21"/>
                        <w:szCs w:val="21"/>
                      </w:rPr>
                      <w:t>)</w:t>
                    </w:r>
                  </w:p>
                </w:tc>
              </w:sdtContent>
            </w:sdt>
            <w:sdt>
              <w:sdtPr>
                <w:tag w:val="_PLD_360b2c68827a4d0ca9316c3726b16cc0"/>
                <w:id w:val="28418917"/>
                <w:lock w:val="sdtLocked"/>
              </w:sdtPr>
              <w:sdtEndPr>
                <w:rPr>
                  <w:sz w:val="21"/>
                </w:rPr>
              </w:sdtEnd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w:t>
                    </w:r>
                  </w:p>
                  <w:p w:rsidR="00D61016" w:rsidRPr="008D00AB" w:rsidRDefault="00D61016" w:rsidP="008B5C6D">
                    <w:pPr>
                      <w:autoSpaceDE w:val="0"/>
                      <w:autoSpaceDN w:val="0"/>
                      <w:adjustRightInd w:val="0"/>
                      <w:jc w:val="center"/>
                      <w:rPr>
                        <w:sz w:val="21"/>
                        <w:szCs w:val="21"/>
                      </w:rPr>
                    </w:pPr>
                    <w:r w:rsidRPr="008D00AB">
                      <w:rPr>
                        <w:rFonts w:hint="eastAsia"/>
                        <w:sz w:val="21"/>
                        <w:szCs w:val="21"/>
                      </w:rPr>
                      <w:t>起始日</w:t>
                    </w:r>
                  </w:p>
                </w:tc>
              </w:sdtContent>
            </w:sdt>
            <w:sdt>
              <w:sdtPr>
                <w:tag w:val="_PLD_6e343c1dd4c74b69b0e199f26aa0fc9a"/>
                <w:id w:val="28418918"/>
                <w:lock w:val="sdtLocked"/>
              </w:sdtPr>
              <w:sdtEndPr>
                <w:rPr>
                  <w:sz w:val="21"/>
                </w:rPr>
              </w:sdtEnd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w:t>
                    </w:r>
                  </w:p>
                  <w:p w:rsidR="00D61016" w:rsidRPr="008D00AB" w:rsidRDefault="00D61016" w:rsidP="008B5C6D">
                    <w:pPr>
                      <w:autoSpaceDE w:val="0"/>
                      <w:autoSpaceDN w:val="0"/>
                      <w:adjustRightInd w:val="0"/>
                      <w:jc w:val="center"/>
                      <w:rPr>
                        <w:sz w:val="21"/>
                        <w:szCs w:val="21"/>
                      </w:rPr>
                    </w:pPr>
                    <w:r w:rsidRPr="008D00AB">
                      <w:rPr>
                        <w:rFonts w:hint="eastAsia"/>
                        <w:sz w:val="21"/>
                        <w:szCs w:val="21"/>
                      </w:rPr>
                      <w:t>到期日</w:t>
                    </w:r>
                  </w:p>
                </w:tc>
              </w:sdtContent>
            </w:sdt>
            <w:sdt>
              <w:sdtPr>
                <w:tag w:val="_PLD_85aaff970e8f4025937e66f170fc0506"/>
                <w:id w:val="28418919"/>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担保类型</w:t>
                    </w:r>
                  </w:p>
                </w:tc>
              </w:sdtContent>
            </w:sdt>
            <w:sdt>
              <w:sdtPr>
                <w:tag w:val="_PLD_fad806f6aed64969a9f500fc55be69bf"/>
                <w:id w:val="28418920"/>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担保是否已经履行完毕</w:t>
                    </w:r>
                  </w:p>
                </w:tc>
              </w:sdtContent>
            </w:sdt>
            <w:sdt>
              <w:sdtPr>
                <w:tag w:val="_PLD_355a8c82bc68409495d9bf25a926ed62"/>
                <w:id w:val="28418921"/>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担保是否逾期</w:t>
                    </w:r>
                  </w:p>
                </w:tc>
              </w:sdtContent>
            </w:sdt>
            <w:sdt>
              <w:sdtPr>
                <w:tag w:val="_PLD_e8056176e7db49139234d1df564f5c3a"/>
                <w:id w:val="28418922"/>
                <w:lock w:val="sdtLocked"/>
              </w:sdtPr>
              <w:sdtEndPr>
                <w:rPr>
                  <w:sz w:val="21"/>
                </w:r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担保逾期金额</w:t>
                    </w:r>
                  </w:p>
                </w:tc>
              </w:sdtContent>
            </w:sdt>
            <w:sdt>
              <w:sdtPr>
                <w:tag w:val="_PLD_5c3b131124fe44f69e4b80cf09f7c755"/>
                <w:id w:val="28418923"/>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是否存在反担保</w:t>
                    </w:r>
                  </w:p>
                </w:tc>
              </w:sdtContent>
            </w:sdt>
            <w:sdt>
              <w:sdtPr>
                <w:tag w:val="_PLD_5a6bd2cf94e8411b88105a2190c5b4fb"/>
                <w:id w:val="28418924"/>
                <w:lock w:val="sdtLocked"/>
              </w:sdtPr>
              <w:sdtEndPr>
                <w:rPr>
                  <w:sz w:val="21"/>
                </w:r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是否为关联方担保</w:t>
                    </w:r>
                  </w:p>
                </w:tc>
              </w:sdtContent>
            </w:sdt>
            <w:sdt>
              <w:sdtPr>
                <w:tag w:val="_PLD_70390fe8c4804a7da41d8a62ace59586"/>
                <w:id w:val="28418925"/>
                <w:lock w:val="sdtLocked"/>
              </w:sdtPr>
              <w:sdtEndPr>
                <w:rPr>
                  <w:sz w:val="21"/>
                </w:rPr>
              </w:sdtEndPr>
              <w:sdtContent>
                <w:tc>
                  <w:tcPr>
                    <w:tcW w:w="348" w:type="pct"/>
                    <w:tcBorders>
                      <w:top w:val="single" w:sz="4" w:space="0" w:color="auto"/>
                      <w:left w:val="single" w:sz="4" w:space="0" w:color="auto"/>
                      <w:bottom w:val="single" w:sz="4" w:space="0" w:color="auto"/>
                    </w:tcBorders>
                    <w:shd w:val="clear" w:color="auto" w:fill="auto"/>
                    <w:vAlign w:val="center"/>
                  </w:tcPr>
                  <w:p w:rsidR="00D61016" w:rsidRPr="008D00AB" w:rsidRDefault="00D61016" w:rsidP="008B5C6D">
                    <w:pPr>
                      <w:autoSpaceDE w:val="0"/>
                      <w:autoSpaceDN w:val="0"/>
                      <w:adjustRightInd w:val="0"/>
                      <w:jc w:val="center"/>
                      <w:rPr>
                        <w:sz w:val="21"/>
                        <w:szCs w:val="21"/>
                      </w:rPr>
                    </w:pPr>
                    <w:r w:rsidRPr="008D00AB">
                      <w:rPr>
                        <w:rFonts w:hint="eastAsia"/>
                        <w:sz w:val="21"/>
                        <w:szCs w:val="21"/>
                      </w:rPr>
                      <w:t>关联</w:t>
                    </w:r>
                  </w:p>
                  <w:p w:rsidR="00D61016" w:rsidRPr="008D00AB" w:rsidRDefault="00D61016" w:rsidP="008B5C6D">
                    <w:pPr>
                      <w:autoSpaceDE w:val="0"/>
                      <w:autoSpaceDN w:val="0"/>
                      <w:adjustRightInd w:val="0"/>
                      <w:jc w:val="center"/>
                      <w:rPr>
                        <w:sz w:val="21"/>
                        <w:szCs w:val="21"/>
                      </w:rPr>
                    </w:pPr>
                    <w:r w:rsidRPr="008D00AB">
                      <w:rPr>
                        <w:rFonts w:hint="eastAsia"/>
                        <w:sz w:val="21"/>
                        <w:szCs w:val="21"/>
                      </w:rPr>
                      <w:t>关系</w:t>
                    </w:r>
                  </w:p>
                </w:tc>
              </w:sdtContent>
            </w:sdt>
          </w:tr>
          <w:tr w:rsidR="00D61016" w:rsidRPr="008D00AB" w:rsidTr="008B5C6D">
            <w:trPr>
              <w:trHeight w:val="308"/>
            </w:trPr>
            <w:sdt>
              <w:sdtPr>
                <w:tag w:val="_PLD_0209e1df4d9c45da9415f0566332a134"/>
                <w:id w:val="28418928"/>
                <w:lock w:val="sdtLocked"/>
              </w:sdtPr>
              <w:sdtEndPr>
                <w:rPr>
                  <w:sz w:val="21"/>
                </w:rPr>
              </w:sdtEndPr>
              <w:sdtContent>
                <w:tc>
                  <w:tcPr>
                    <w:tcW w:w="5000" w:type="pct"/>
                    <w:gridSpan w:val="14"/>
                    <w:tcBorders>
                      <w:top w:val="single" w:sz="4" w:space="0" w:color="auto"/>
                      <w:bottom w:val="single" w:sz="4" w:space="0" w:color="auto"/>
                    </w:tcBorders>
                    <w:shd w:val="clear" w:color="auto" w:fill="auto"/>
                    <w:vAlign w:val="center"/>
                  </w:tcPr>
                  <w:p w:rsidR="00D61016" w:rsidRPr="008D00AB" w:rsidRDefault="00D61016" w:rsidP="00D61016">
                    <w:pPr>
                      <w:autoSpaceDE w:val="0"/>
                      <w:autoSpaceDN w:val="0"/>
                      <w:adjustRightInd w:val="0"/>
                      <w:ind w:rightChars="40" w:right="96"/>
                      <w:jc w:val="center"/>
                      <w:rPr>
                        <w:sz w:val="21"/>
                        <w:szCs w:val="21"/>
                      </w:rPr>
                    </w:pPr>
                    <w:r w:rsidRPr="008D00AB">
                      <w:rPr>
                        <w:rFonts w:hint="eastAsia"/>
                        <w:sz w:val="21"/>
                        <w:szCs w:val="21"/>
                      </w:rPr>
                      <w:t>公司及其子公司对子公司的担保情况</w:t>
                    </w:r>
                  </w:p>
                </w:tc>
              </w:sdtContent>
            </w:sdt>
          </w:tr>
          <w:tr w:rsidR="00D61016" w:rsidRPr="008D00AB" w:rsidTr="008B5C6D">
            <w:trPr>
              <w:trHeight w:val="308"/>
            </w:trPr>
            <w:sdt>
              <w:sdtPr>
                <w:tag w:val="_PLD_f1ef7fd66cd24c3e9477255f64383f30"/>
                <w:id w:val="28418929"/>
                <w:lock w:val="sdtLocked"/>
              </w:sdtPr>
              <w:sdtEndPr>
                <w:rPr>
                  <w:sz w:val="21"/>
                </w:rPr>
              </w:sdtEndPr>
              <w:sdtContent>
                <w:tc>
                  <w:tcPr>
                    <w:tcW w:w="2148" w:type="pct"/>
                    <w:gridSpan w:val="6"/>
                    <w:tcBorders>
                      <w:top w:val="single" w:sz="4" w:space="0" w:color="auto"/>
                      <w:bottom w:val="single" w:sz="4" w:space="0" w:color="auto"/>
                      <w:right w:val="single" w:sz="4" w:space="0" w:color="auto"/>
                    </w:tcBorders>
                    <w:shd w:val="clear" w:color="auto" w:fill="auto"/>
                  </w:tcPr>
                  <w:p w:rsidR="00D61016" w:rsidRPr="008D00AB" w:rsidRDefault="00D61016" w:rsidP="00D61016">
                    <w:pPr>
                      <w:autoSpaceDE w:val="0"/>
                      <w:autoSpaceDN w:val="0"/>
                      <w:adjustRightInd w:val="0"/>
                      <w:ind w:rightChars="40" w:right="96"/>
                      <w:rPr>
                        <w:color w:val="FF0000"/>
                        <w:sz w:val="21"/>
                        <w:szCs w:val="21"/>
                      </w:rPr>
                    </w:pPr>
                    <w:r w:rsidRPr="008D00AB">
                      <w:rPr>
                        <w:rFonts w:hint="eastAsia"/>
                        <w:sz w:val="21"/>
                        <w:szCs w:val="21"/>
                      </w:rPr>
                      <w:t>报告期内对子公司担保发生额合计</w:t>
                    </w:r>
                  </w:p>
                </w:tc>
              </w:sdtContent>
            </w:sdt>
            <w:tc>
              <w:tcPr>
                <w:tcW w:w="2852" w:type="pct"/>
                <w:gridSpan w:val="8"/>
                <w:tcBorders>
                  <w:top w:val="single" w:sz="4" w:space="0" w:color="auto"/>
                  <w:left w:val="single" w:sz="4" w:space="0" w:color="auto"/>
                  <w:bottom w:val="single" w:sz="4" w:space="0" w:color="auto"/>
                </w:tcBorders>
                <w:shd w:val="clear" w:color="auto" w:fill="auto"/>
              </w:tcPr>
              <w:p w:rsidR="00D61016" w:rsidRPr="008D00AB" w:rsidRDefault="00D61016" w:rsidP="00D61016">
                <w:pPr>
                  <w:ind w:rightChars="40" w:right="96"/>
                  <w:jc w:val="right"/>
                  <w:rPr>
                    <w:sz w:val="21"/>
                    <w:szCs w:val="21"/>
                  </w:rPr>
                </w:pPr>
                <w:r w:rsidRPr="008D00AB">
                  <w:rPr>
                    <w:sz w:val="21"/>
                  </w:rPr>
                  <w:t>38,836</w:t>
                </w:r>
              </w:p>
            </w:tc>
          </w:tr>
          <w:tr w:rsidR="00D61016" w:rsidRPr="008D00AB" w:rsidTr="008B5C6D">
            <w:trPr>
              <w:trHeight w:val="308"/>
            </w:trPr>
            <w:sdt>
              <w:sdtPr>
                <w:tag w:val="_PLD_3cd11ead60c24b4db1767011d51198b4"/>
                <w:id w:val="28418930"/>
                <w:lock w:val="sdtLocked"/>
              </w:sdtPr>
              <w:sdtEndPr>
                <w:rPr>
                  <w:sz w:val="21"/>
                </w:rPr>
              </w:sdtEndPr>
              <w:sdtContent>
                <w:tc>
                  <w:tcPr>
                    <w:tcW w:w="2148" w:type="pct"/>
                    <w:gridSpan w:val="6"/>
                    <w:tcBorders>
                      <w:top w:val="single" w:sz="4" w:space="0" w:color="auto"/>
                      <w:bottom w:val="single" w:sz="4" w:space="0" w:color="auto"/>
                      <w:right w:val="single" w:sz="4" w:space="0" w:color="auto"/>
                    </w:tcBorders>
                    <w:shd w:val="clear" w:color="auto" w:fill="auto"/>
                  </w:tcPr>
                  <w:p w:rsidR="00D61016" w:rsidRPr="008D00AB" w:rsidRDefault="00D61016" w:rsidP="00D61016">
                    <w:pPr>
                      <w:autoSpaceDE w:val="0"/>
                      <w:autoSpaceDN w:val="0"/>
                      <w:adjustRightInd w:val="0"/>
                      <w:ind w:rightChars="40" w:right="96"/>
                      <w:rPr>
                        <w:color w:val="FF0000"/>
                        <w:sz w:val="21"/>
                        <w:szCs w:val="21"/>
                      </w:rPr>
                    </w:pPr>
                    <w:r w:rsidRPr="008D00AB">
                      <w:rPr>
                        <w:rFonts w:hint="eastAsia"/>
                        <w:sz w:val="21"/>
                        <w:szCs w:val="21"/>
                      </w:rPr>
                      <w:t>报告</w:t>
                    </w:r>
                    <w:proofErr w:type="gramStart"/>
                    <w:r w:rsidRPr="008D00AB">
                      <w:rPr>
                        <w:rFonts w:hint="eastAsia"/>
                        <w:sz w:val="21"/>
                        <w:szCs w:val="21"/>
                      </w:rPr>
                      <w:t>期末对</w:t>
                    </w:r>
                    <w:proofErr w:type="gramEnd"/>
                    <w:r w:rsidRPr="008D00AB">
                      <w:rPr>
                        <w:rFonts w:hint="eastAsia"/>
                        <w:sz w:val="21"/>
                        <w:szCs w:val="21"/>
                      </w:rPr>
                      <w:t>子公司担保余额合计（</w:t>
                    </w:r>
                    <w:r w:rsidRPr="008D00AB">
                      <w:rPr>
                        <w:sz w:val="21"/>
                        <w:szCs w:val="21"/>
                      </w:rPr>
                      <w:t>B</w:t>
                    </w:r>
                    <w:r w:rsidRPr="008D00AB">
                      <w:rPr>
                        <w:rFonts w:hint="eastAsia"/>
                        <w:sz w:val="21"/>
                        <w:szCs w:val="21"/>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75,336</w:t>
                </w:r>
              </w:p>
            </w:tc>
          </w:tr>
          <w:tr w:rsidR="00D61016" w:rsidRPr="008D00AB" w:rsidTr="008B5C6D">
            <w:trPr>
              <w:trHeight w:val="308"/>
            </w:trPr>
            <w:sdt>
              <w:sdtPr>
                <w:tag w:val="_PLD_b5d1fceb6fbd4fadb84d698d3eb35967"/>
                <w:id w:val="28418931"/>
                <w:lock w:val="sdtLocked"/>
              </w:sdtPr>
              <w:sdtEndPr>
                <w:rPr>
                  <w:sz w:val="21"/>
                </w:rPr>
              </w:sdtEndPr>
              <w:sdtContent>
                <w:tc>
                  <w:tcPr>
                    <w:tcW w:w="5000" w:type="pct"/>
                    <w:gridSpan w:val="14"/>
                    <w:tcBorders>
                      <w:top w:val="single" w:sz="4" w:space="0" w:color="auto"/>
                      <w:bottom w:val="single" w:sz="4" w:space="0" w:color="auto"/>
                    </w:tcBorders>
                    <w:shd w:val="clear" w:color="auto" w:fill="auto"/>
                    <w:vAlign w:val="center"/>
                  </w:tcPr>
                  <w:p w:rsidR="00D61016" w:rsidRPr="008D00AB" w:rsidRDefault="00D61016" w:rsidP="00D61016">
                    <w:pPr>
                      <w:autoSpaceDE w:val="0"/>
                      <w:autoSpaceDN w:val="0"/>
                      <w:adjustRightInd w:val="0"/>
                      <w:ind w:rightChars="40" w:right="96"/>
                      <w:jc w:val="center"/>
                      <w:rPr>
                        <w:sz w:val="21"/>
                        <w:szCs w:val="21"/>
                      </w:rPr>
                    </w:pPr>
                    <w:r w:rsidRPr="008D00AB">
                      <w:rPr>
                        <w:rFonts w:hint="eastAsia"/>
                        <w:sz w:val="21"/>
                        <w:szCs w:val="21"/>
                      </w:rPr>
                      <w:t>公司担保总额情况（包括对子公司的担保）</w:t>
                    </w:r>
                  </w:p>
                </w:tc>
              </w:sdtContent>
            </w:sdt>
          </w:tr>
          <w:tr w:rsidR="00D61016" w:rsidRPr="008D00AB" w:rsidTr="008B5C6D">
            <w:trPr>
              <w:trHeight w:val="470"/>
            </w:trPr>
            <w:sdt>
              <w:sdtPr>
                <w:tag w:val="_PLD_97cf9dc93a8b49cfb6030a7de370518b"/>
                <w:id w:val="28418932"/>
                <w:lock w:val="sdtLocked"/>
              </w:sdtPr>
              <w:sdtEndPr>
                <w:rPr>
                  <w:sz w:val="21"/>
                </w:rPr>
              </w:sdtEndPr>
              <w:sdtContent>
                <w:tc>
                  <w:tcPr>
                    <w:tcW w:w="2148" w:type="pct"/>
                    <w:gridSpan w:val="6"/>
                    <w:tcBorders>
                      <w:top w:val="single" w:sz="4" w:space="0" w:color="auto"/>
                      <w:bottom w:val="single" w:sz="4" w:space="0" w:color="auto"/>
                      <w:right w:val="single" w:sz="4" w:space="0" w:color="auto"/>
                    </w:tcBorders>
                    <w:shd w:val="clear" w:color="auto" w:fill="auto"/>
                  </w:tcPr>
                  <w:p w:rsidR="00D61016" w:rsidRPr="008D00AB" w:rsidRDefault="00D61016" w:rsidP="00D61016">
                    <w:pPr>
                      <w:autoSpaceDE w:val="0"/>
                      <w:autoSpaceDN w:val="0"/>
                      <w:adjustRightInd w:val="0"/>
                      <w:ind w:rightChars="40" w:right="96"/>
                      <w:rPr>
                        <w:sz w:val="21"/>
                        <w:szCs w:val="21"/>
                      </w:rPr>
                    </w:pPr>
                    <w:r w:rsidRPr="008D00AB">
                      <w:rPr>
                        <w:rFonts w:hint="eastAsia"/>
                        <w:sz w:val="21"/>
                        <w:szCs w:val="21"/>
                      </w:rPr>
                      <w:t>担保总额（</w:t>
                    </w:r>
                    <w:r w:rsidRPr="008D00AB">
                      <w:rPr>
                        <w:sz w:val="21"/>
                        <w:szCs w:val="21"/>
                      </w:rPr>
                      <w:t>A+B</w:t>
                    </w:r>
                    <w:r w:rsidRPr="008D00AB">
                      <w:rPr>
                        <w:rFonts w:hint="eastAsia"/>
                        <w:sz w:val="21"/>
                        <w:szCs w:val="21"/>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75,336</w:t>
                </w:r>
              </w:p>
            </w:tc>
          </w:tr>
          <w:tr w:rsidR="00D61016" w:rsidRPr="008D00AB" w:rsidTr="008B5C6D">
            <w:trPr>
              <w:trHeight w:val="308"/>
            </w:trPr>
            <w:sdt>
              <w:sdtPr>
                <w:tag w:val="_PLD_d21a7917b9ff4d6dbd8483eff1afbd82"/>
                <w:id w:val="28418933"/>
                <w:lock w:val="sdtLocked"/>
              </w:sdtPr>
              <w:sdtEndPr>
                <w:rPr>
                  <w:sz w:val="21"/>
                </w:rPr>
              </w:sdtEndPr>
              <w:sdtContent>
                <w:tc>
                  <w:tcPr>
                    <w:tcW w:w="2148" w:type="pct"/>
                    <w:gridSpan w:val="6"/>
                    <w:tcBorders>
                      <w:top w:val="single" w:sz="4" w:space="0" w:color="auto"/>
                      <w:bottom w:val="single" w:sz="4" w:space="0" w:color="auto"/>
                      <w:right w:val="single" w:sz="4" w:space="0" w:color="auto"/>
                    </w:tcBorders>
                    <w:shd w:val="clear" w:color="auto" w:fill="auto"/>
                  </w:tcPr>
                  <w:p w:rsidR="00D61016" w:rsidRPr="008D00AB" w:rsidRDefault="00D61016" w:rsidP="00D61016">
                    <w:pPr>
                      <w:autoSpaceDE w:val="0"/>
                      <w:autoSpaceDN w:val="0"/>
                      <w:adjustRightInd w:val="0"/>
                      <w:ind w:rightChars="40" w:right="96"/>
                      <w:rPr>
                        <w:sz w:val="21"/>
                        <w:szCs w:val="21"/>
                      </w:rPr>
                    </w:pPr>
                    <w:r w:rsidRPr="008D00AB">
                      <w:rPr>
                        <w:rFonts w:hint="eastAsia"/>
                        <w:sz w:val="21"/>
                        <w:szCs w:val="21"/>
                      </w:rPr>
                      <w:t>担保总额占公司净资产的比例</w:t>
                    </w:r>
                    <w:r w:rsidRPr="008D00AB">
                      <w:rPr>
                        <w:sz w:val="21"/>
                        <w:szCs w:val="21"/>
                      </w:rPr>
                      <w:t>(%)</w:t>
                    </w:r>
                  </w:p>
                </w:tc>
              </w:sdtContent>
            </w:sdt>
            <w:tc>
              <w:tcPr>
                <w:tcW w:w="2852" w:type="pct"/>
                <w:gridSpan w:val="8"/>
                <w:tcBorders>
                  <w:top w:val="single" w:sz="4" w:space="0" w:color="auto"/>
                  <w:left w:val="single" w:sz="4" w:space="0" w:color="auto"/>
                  <w:bottom w:val="single" w:sz="4" w:space="0" w:color="auto"/>
                </w:tcBorders>
                <w:shd w:val="clear" w:color="auto" w:fill="auto"/>
              </w:tcPr>
              <w:p w:rsidR="00D61016" w:rsidRPr="008D00AB" w:rsidRDefault="00D61016" w:rsidP="00D61016">
                <w:pPr>
                  <w:autoSpaceDE w:val="0"/>
                  <w:autoSpaceDN w:val="0"/>
                  <w:adjustRightInd w:val="0"/>
                  <w:ind w:rightChars="40" w:right="96"/>
                  <w:jc w:val="right"/>
                  <w:rPr>
                    <w:sz w:val="21"/>
                    <w:szCs w:val="21"/>
                  </w:rPr>
                </w:pPr>
                <w:r w:rsidRPr="008D00AB">
                  <w:rPr>
                    <w:sz w:val="21"/>
                  </w:rPr>
                  <w:t>40.91</w:t>
                </w:r>
              </w:p>
            </w:tc>
          </w:tr>
        </w:tbl>
        <w:p w:rsidR="00D61016" w:rsidRPr="008D00AB" w:rsidRDefault="00D61016">
          <w:pPr>
            <w:rPr>
              <w:sz w:val="21"/>
            </w:rPr>
          </w:pPr>
        </w:p>
        <w:p w:rsidR="00190745" w:rsidRPr="00E96AA3" w:rsidRDefault="002538B4">
          <w:pPr>
            <w:rPr>
              <w:rFonts w:asciiTheme="minorEastAsia" w:hAnsiTheme="minorEastAsia"/>
              <w:sz w:val="21"/>
              <w:szCs w:val="21"/>
            </w:rPr>
          </w:pPr>
        </w:p>
      </w:sdtContent>
    </w:sdt>
    <w:p w:rsidR="00190745" w:rsidRPr="008D00AB" w:rsidRDefault="00190745" w:rsidP="00190745">
      <w:pPr>
        <w:pStyle w:val="30"/>
        <w:numPr>
          <w:ilvl w:val="0"/>
          <w:numId w:val="14"/>
        </w:numPr>
        <w:rPr>
          <w:sz w:val="21"/>
          <w:szCs w:val="21"/>
        </w:rPr>
      </w:pPr>
      <w:r w:rsidRPr="008D00AB">
        <w:rPr>
          <w:rFonts w:hint="eastAsia"/>
          <w:sz w:val="21"/>
          <w:szCs w:val="21"/>
        </w:rPr>
        <w:t>委托他人进行现金资产管理的情况</w:t>
      </w:r>
    </w:p>
    <w:p w:rsidR="00190745" w:rsidRPr="00E96AA3" w:rsidRDefault="00190745" w:rsidP="00190745">
      <w:pPr>
        <w:pStyle w:val="4"/>
        <w:numPr>
          <w:ilvl w:val="0"/>
          <w:numId w:val="47"/>
        </w:numPr>
        <w:rPr>
          <w:rFonts w:eastAsia="宋体"/>
          <w:sz w:val="21"/>
        </w:rPr>
      </w:pPr>
      <w:r w:rsidRPr="00E96AA3">
        <w:rPr>
          <w:rFonts w:eastAsia="宋体" w:hint="eastAsia"/>
          <w:sz w:val="21"/>
        </w:rPr>
        <w:t>委托理财情况</w:t>
      </w:r>
    </w:p>
    <w:sdt>
      <w:sdtPr>
        <w:rPr>
          <w:rFonts w:ascii="宋体" w:hAnsi="宋体" w:cs="宋体"/>
          <w:b w:val="0"/>
          <w:bCs w:val="0"/>
          <w:kern w:val="0"/>
          <w:szCs w:val="24"/>
        </w:rPr>
        <w:alias w:val="模块:委托理财总体情况"/>
        <w:tag w:val="_SEC_1e15b8524c82495dad9c5426489ba6b9"/>
        <w:id w:val="-898818438"/>
        <w:lock w:val="sdtLocked"/>
      </w:sdtPr>
      <w:sdtEndPr>
        <w:rPr>
          <w:rFonts w:hint="eastAsia"/>
        </w:rPr>
      </w:sdtEndPr>
      <w:sdtContent>
        <w:p w:rsidR="00190745" w:rsidRDefault="00190745" w:rsidP="00190745">
          <w:pPr>
            <w:pStyle w:val="5"/>
            <w:numPr>
              <w:ilvl w:val="0"/>
              <w:numId w:val="48"/>
            </w:numPr>
          </w:pPr>
          <w:r>
            <w:t>委托理财总体情况</w:t>
          </w:r>
        </w:p>
        <w:sdt>
          <w:sdtPr>
            <w:rPr>
              <w:rFonts w:hint="eastAsia"/>
            </w:rPr>
            <w:alias w:val="是否适用：委托理财总体情况[双击切换]"/>
            <w:tag w:val="_GBC_939edce711f74cc3bede852019388a3e"/>
            <w:id w:val="-531029669"/>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2056687000"/>
        <w:lock w:val="sdtLocked"/>
      </w:sdtPr>
      <w:sdtContent>
        <w:p w:rsidR="00190745" w:rsidRDefault="00190745">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4"/>
        </w:rPr>
        <w:alias w:val="模块:单项委托理财情况"/>
        <w:tag w:val="_SEC_b54bd17bb0da4771a60d17a9a56131e4"/>
        <w:id w:val="878448862"/>
        <w:lock w:val="sdtLocked"/>
      </w:sdtPr>
      <w:sdtEndPr>
        <w:rPr>
          <w:rFonts w:hint="eastAsia"/>
        </w:rPr>
      </w:sdtEndPr>
      <w:sdtContent>
        <w:p w:rsidR="00190745" w:rsidRDefault="00190745" w:rsidP="00190745">
          <w:pPr>
            <w:pStyle w:val="5"/>
            <w:numPr>
              <w:ilvl w:val="0"/>
              <w:numId w:val="48"/>
            </w:numPr>
          </w:pPr>
          <w:r>
            <w:t>单项委托理财情况</w:t>
          </w:r>
        </w:p>
        <w:sdt>
          <w:sdtPr>
            <w:rPr>
              <w:rFonts w:hint="eastAsia"/>
            </w:rPr>
            <w:alias w:val="是否适用：单项委托理财情况[双击切换]"/>
            <w:tag w:val="_GBC_049960b74e79480d8781c2d7d6a997dc"/>
            <w:id w:val="-2102242602"/>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sdt>
      <w:sdtPr>
        <w:rPr>
          <w:rFonts w:cs="Times New Roman" w:hint="eastAsia"/>
          <w:kern w:val="2"/>
          <w:sz w:val="21"/>
          <w:szCs w:val="21"/>
        </w:rPr>
        <w:alias w:val="模块:单项委托理财其他情况"/>
        <w:tag w:val="_SEC_758c95ca546e4d8d9735adf2c606a653"/>
        <w:id w:val="-1551140160"/>
        <w:lock w:val="sdtLocked"/>
      </w:sdtPr>
      <w:sdtContent>
        <w:p w:rsidR="00190745" w:rsidRDefault="00190745">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4"/>
        </w:rPr>
        <w:alias w:val="模块:委托理财减值准备"/>
        <w:tag w:val="_SEC_7452a82862434316834423d06c71379a"/>
        <w:id w:val="-305003534"/>
        <w:lock w:val="sdtLocked"/>
      </w:sdtPr>
      <w:sdtEndPr>
        <w:rPr>
          <w:rFonts w:hint="eastAsia"/>
        </w:rPr>
      </w:sdtEndPr>
      <w:sdtContent>
        <w:p w:rsidR="00190745" w:rsidRDefault="00190745" w:rsidP="00190745">
          <w:pPr>
            <w:pStyle w:val="5"/>
            <w:numPr>
              <w:ilvl w:val="0"/>
              <w:numId w:val="48"/>
            </w:numPr>
          </w:pPr>
          <w:r>
            <w:t>委托理财减值准备</w:t>
          </w:r>
        </w:p>
        <w:sdt>
          <w:sdtPr>
            <w:rPr>
              <w:rFonts w:hint="eastAsia"/>
            </w:rPr>
            <w:alias w:val="是否适用：委托理财减值准备[双击切换]"/>
            <w:tag w:val="_GBC_8db4f6600a6746739610ffaaa34abeac"/>
            <w:id w:val="1913959601"/>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p w:rsidR="00190745" w:rsidRPr="00E96AA3" w:rsidRDefault="00190745" w:rsidP="00190745">
      <w:pPr>
        <w:pStyle w:val="4"/>
        <w:numPr>
          <w:ilvl w:val="0"/>
          <w:numId w:val="47"/>
        </w:numPr>
        <w:rPr>
          <w:rFonts w:eastAsia="宋体"/>
          <w:sz w:val="21"/>
        </w:rPr>
      </w:pPr>
      <w:r w:rsidRPr="00E96AA3">
        <w:rPr>
          <w:rFonts w:eastAsia="宋体"/>
          <w:sz w:val="21"/>
        </w:rPr>
        <w:t>委托贷款情况</w:t>
      </w:r>
    </w:p>
    <w:sdt>
      <w:sdtPr>
        <w:rPr>
          <w:rFonts w:ascii="宋体" w:hAnsi="宋体" w:cs="宋体"/>
          <w:b w:val="0"/>
          <w:bCs w:val="0"/>
          <w:kern w:val="0"/>
          <w:szCs w:val="24"/>
        </w:rPr>
        <w:alias w:val="模块:委托贷款总体情况"/>
        <w:tag w:val="_SEC_9a8143f870bc4e57b202f414052a0b80"/>
        <w:id w:val="-311564644"/>
        <w:lock w:val="sdtLocked"/>
      </w:sdtPr>
      <w:sdtEndPr>
        <w:rPr>
          <w:rFonts w:hint="eastAsia"/>
        </w:rPr>
      </w:sdtEndPr>
      <w:sdtContent>
        <w:p w:rsidR="00190745" w:rsidRDefault="00190745" w:rsidP="00190745">
          <w:pPr>
            <w:pStyle w:val="5"/>
            <w:numPr>
              <w:ilvl w:val="0"/>
              <w:numId w:val="49"/>
            </w:numPr>
          </w:pPr>
          <w:r>
            <w:t>委托贷款总体情况</w:t>
          </w:r>
        </w:p>
        <w:sdt>
          <w:sdtPr>
            <w:rPr>
              <w:rFonts w:hint="eastAsia"/>
            </w:rPr>
            <w:alias w:val="是否适用：委托贷款总体情况[双击切换]"/>
            <w:tag w:val="_GBC_6f663504a9e74d5c978e23554b4b84e4"/>
            <w:id w:val="-224606710"/>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365763482"/>
        <w:lock w:val="sdtLocked"/>
      </w:sdtPr>
      <w:sdtContent>
        <w:p w:rsidR="00190745" w:rsidRDefault="00190745">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4"/>
        </w:rPr>
        <w:alias w:val="模块:单项委托贷款情况"/>
        <w:tag w:val="_SEC_b6646f10bd22442798f985fd4ebdd061"/>
        <w:id w:val="-245578558"/>
        <w:lock w:val="sdtLocked"/>
      </w:sdtPr>
      <w:sdtEndPr>
        <w:rPr>
          <w:rFonts w:hint="eastAsia"/>
        </w:rPr>
      </w:sdtEndPr>
      <w:sdtContent>
        <w:p w:rsidR="00190745" w:rsidRDefault="00190745" w:rsidP="00190745">
          <w:pPr>
            <w:pStyle w:val="5"/>
            <w:numPr>
              <w:ilvl w:val="0"/>
              <w:numId w:val="49"/>
            </w:numPr>
          </w:pPr>
          <w:r>
            <w:t>单项委托贷款情况</w:t>
          </w:r>
        </w:p>
        <w:sdt>
          <w:sdtPr>
            <w:rPr>
              <w:rFonts w:hint="eastAsia"/>
            </w:rPr>
            <w:alias w:val="是否适用：单项委托贷款情况[双击切换]"/>
            <w:tag w:val="_GBC_30b7c4837f704dff80c05190f23d6f3e"/>
            <w:id w:val="-1967197506"/>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sdt>
      <w:sdtPr>
        <w:rPr>
          <w:rFonts w:cs="Times New Roman" w:hint="eastAsia"/>
          <w:kern w:val="2"/>
          <w:sz w:val="21"/>
          <w:szCs w:val="21"/>
        </w:rPr>
        <w:alias w:val="模块:单项委托贷款其他情况 "/>
        <w:tag w:val="_SEC_5b2e19ddb1654e038c545d348ccbd530"/>
        <w:id w:val="-1213646267"/>
        <w:lock w:val="sdtLocked"/>
      </w:sdtPr>
      <w:sdtContent>
        <w:p w:rsidR="00190745" w:rsidRDefault="00190745">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4"/>
        </w:rPr>
        <w:alias w:val="模块:委托贷款减值准"/>
        <w:tag w:val="_SEC_0b6195f8785f4def8fa24b4658c28dab"/>
        <w:id w:val="1279532204"/>
        <w:lock w:val="sdtLocked"/>
      </w:sdtPr>
      <w:sdtContent>
        <w:p w:rsidR="00190745" w:rsidRDefault="00190745" w:rsidP="00190745">
          <w:pPr>
            <w:pStyle w:val="5"/>
            <w:numPr>
              <w:ilvl w:val="0"/>
              <w:numId w:val="49"/>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p w:rsidR="00190745" w:rsidRDefault="002538B4"/>
      </w:sdtContent>
    </w:sdt>
    <w:sdt>
      <w:sdtPr>
        <w:rPr>
          <w:rFonts w:ascii="宋体" w:eastAsia="宋体" w:hAnsi="宋体" w:cs="宋体"/>
          <w:b w:val="0"/>
          <w:bCs w:val="0"/>
          <w:kern w:val="0"/>
          <w:szCs w:val="24"/>
        </w:rPr>
        <w:alias w:val="模块:其他情况"/>
        <w:tag w:val="_SEC_3420a5610d744b6da7aed50323c980c9"/>
        <w:id w:val="-231468974"/>
        <w:lock w:val="sdtLocked"/>
      </w:sdtPr>
      <w:sdtEndPr>
        <w:rPr>
          <w:rFonts w:hint="eastAsia"/>
        </w:rPr>
      </w:sdtEndPr>
      <w:sdtContent>
        <w:p w:rsidR="00190745" w:rsidRPr="00E96AA3" w:rsidRDefault="00190745" w:rsidP="00190745">
          <w:pPr>
            <w:pStyle w:val="4"/>
            <w:numPr>
              <w:ilvl w:val="0"/>
              <w:numId w:val="47"/>
            </w:numPr>
            <w:rPr>
              <w:rFonts w:eastAsia="宋体"/>
              <w:sz w:val="21"/>
            </w:rPr>
          </w:pPr>
          <w:r w:rsidRPr="00E96AA3">
            <w:rPr>
              <w:rFonts w:eastAsia="宋体"/>
              <w:sz w:val="21"/>
            </w:rPr>
            <w:t>其他</w:t>
          </w:r>
          <w:r w:rsidRPr="00E96AA3">
            <w:rPr>
              <w:rFonts w:eastAsia="宋体" w:hint="eastAsia"/>
              <w:sz w:val="21"/>
            </w:rPr>
            <w:t>情况</w:t>
          </w:r>
        </w:p>
        <w:sdt>
          <w:sdtPr>
            <w:rPr>
              <w:rFonts w:hint="eastAsia"/>
            </w:rPr>
            <w:alias w:val="是否适用：委托他人进行现金资产管理的其他情况[双击切换]"/>
            <w:tag w:val="_GBC_c408f1ecbaff4ed08e4dcfbbac8e0ccd"/>
            <w:id w:val="164301994"/>
            <w:lock w:val="sdtContentLocked"/>
          </w:sdtPr>
          <w:sdtContent>
            <w:p w:rsidR="00190745" w:rsidRDefault="002538B4" w:rsidP="00D61016">
              <w:r>
                <w:fldChar w:fldCharType="begin"/>
              </w:r>
              <w:r w:rsidR="00D61016">
                <w:instrText xml:space="preserve"> MACROBUTTON  SnrToggleCheckbox □适用  </w:instrText>
              </w:r>
              <w:r>
                <w:fldChar w:fldCharType="end"/>
              </w:r>
              <w:r>
                <w:fldChar w:fldCharType="begin"/>
              </w:r>
              <w:r w:rsidR="00D61016">
                <w:instrText xml:space="preserve"> MACROBUTTON  SnrToggleCheckbox √不适用 </w:instrText>
              </w:r>
              <w:r>
                <w:fldChar w:fldCharType="end"/>
              </w:r>
            </w:p>
          </w:sdtContent>
        </w:sdt>
      </w:sdtContent>
    </w:sdt>
    <w:p w:rsidR="00190745" w:rsidRDefault="00190745"/>
    <w:sdt>
      <w:sdtPr>
        <w:rPr>
          <w:rFonts w:ascii="宋体" w:hAnsi="宋体" w:cs="宋体"/>
          <w:b w:val="0"/>
          <w:bCs w:val="0"/>
          <w:kern w:val="0"/>
          <w:szCs w:val="21"/>
        </w:rPr>
        <w:alias w:val="模块:其他重大合同或交易"/>
        <w:tag w:val="_SEC_9d125c8ad0cb430d9249029482fa1530"/>
        <w:id w:val="1272337"/>
        <w:lock w:val="sdtLocked"/>
      </w:sdtPr>
      <w:sdtEndPr>
        <w:rPr>
          <w:rFonts w:hint="eastAsia"/>
        </w:rPr>
      </w:sdtEndPr>
      <w:sdtContent>
        <w:p w:rsidR="00190745" w:rsidRDefault="00190745" w:rsidP="00190745">
          <w:pPr>
            <w:pStyle w:val="30"/>
            <w:numPr>
              <w:ilvl w:val="0"/>
              <w:numId w:val="14"/>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sdtPr>
          <w:sdtContent>
            <w:p w:rsidR="00190745" w:rsidRDefault="002538B4" w:rsidP="00D61016">
              <w:pPr>
                <w:rPr>
                  <w:szCs w:val="21"/>
                </w:rPr>
              </w:pPr>
              <w:r>
                <w:rPr>
                  <w:szCs w:val="21"/>
                </w:rPr>
                <w:fldChar w:fldCharType="begin"/>
              </w:r>
              <w:r w:rsidR="00D61016">
                <w:rPr>
                  <w:szCs w:val="21"/>
                </w:rPr>
                <w:instrText xml:space="preserve"> 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p w:rsidR="00190745" w:rsidRDefault="002538B4">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sdtPr>
      <w:sdtContent>
        <w:p w:rsidR="00190745" w:rsidRDefault="00190745" w:rsidP="00190745">
          <w:pPr>
            <w:pStyle w:val="20"/>
            <w:numPr>
              <w:ilvl w:val="0"/>
              <w:numId w:val="7"/>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sdtPr>
          <w:sdtContent>
            <w:p w:rsidR="00190745" w:rsidRDefault="002538B4" w:rsidP="00D61016">
              <w:r>
                <w:rPr>
                  <w:szCs w:val="21"/>
                </w:rPr>
                <w:fldChar w:fldCharType="begin"/>
              </w:r>
              <w:r w:rsidR="00D61016">
                <w:rPr>
                  <w:szCs w:val="21"/>
                </w:rPr>
                <w:instrText xml:space="preserve">MACROBUTTON  SnrToggleCheckbox □适用 </w:instrText>
              </w:r>
              <w:r>
                <w:rPr>
                  <w:szCs w:val="21"/>
                </w:rPr>
                <w:fldChar w:fldCharType="end"/>
              </w:r>
              <w:r>
                <w:rPr>
                  <w:szCs w:val="21"/>
                </w:rPr>
                <w:fldChar w:fldCharType="begin"/>
              </w:r>
              <w:r w:rsidR="00D61016">
                <w:rPr>
                  <w:szCs w:val="21"/>
                </w:rPr>
                <w:instrText xml:space="preserve"> MACROBUTTON  SnrToggleCheckbox √不适用 </w:instrText>
              </w:r>
              <w:r>
                <w:rPr>
                  <w:szCs w:val="21"/>
                </w:rPr>
                <w:fldChar w:fldCharType="end"/>
              </w:r>
            </w:p>
          </w:sdtContent>
        </w:sdt>
      </w:sdtContent>
    </w:sdt>
    <w:p w:rsidR="00190745" w:rsidRDefault="00190745">
      <w:pPr>
        <w:rPr>
          <w:szCs w:val="21"/>
        </w:rPr>
      </w:pPr>
    </w:p>
    <w:p w:rsidR="00190745" w:rsidRDefault="00190745" w:rsidP="00190745">
      <w:pPr>
        <w:pStyle w:val="20"/>
        <w:numPr>
          <w:ilvl w:val="0"/>
          <w:numId w:val="7"/>
        </w:numPr>
      </w:pPr>
      <w:r>
        <w:rPr>
          <w:rFonts w:hint="eastAsia"/>
        </w:rPr>
        <w:t>积极履行社会责任的工作情况</w:t>
      </w:r>
    </w:p>
    <w:p w:rsidR="00190745" w:rsidRDefault="00190745" w:rsidP="005F0017">
      <w:pPr>
        <w:pStyle w:val="30"/>
        <w:numPr>
          <w:ilvl w:val="0"/>
          <w:numId w:val="116"/>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sdtPr>
      <w:sdtContent>
        <w:p w:rsidR="00190745" w:rsidRDefault="002538B4">
          <w:r>
            <w:fldChar w:fldCharType="begin"/>
          </w:r>
          <w:r w:rsidR="009E45EB">
            <w:instrText xml:space="preserve">MACROBUTTON  SnrToggleCheckbox √适用 </w:instrText>
          </w:r>
          <w:r>
            <w:fldChar w:fldCharType="end"/>
          </w:r>
          <w:r>
            <w:fldChar w:fldCharType="begin"/>
          </w:r>
          <w:r w:rsidR="00190745">
            <w:instrText xml:space="preserve"> MACROBUTTON  SnrToggleCheckbox □不适用 </w:instrText>
          </w:r>
          <w:r>
            <w:fldChar w:fldCharType="end"/>
          </w:r>
        </w:p>
      </w:sdtContent>
    </w:sdt>
    <w:bookmarkStart w:id="51"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sdtPr>
      <w:sdtEndPr>
        <w:rPr>
          <w:sz w:val="21"/>
        </w:rPr>
      </w:sdtEndPr>
      <w:sdtContent>
        <w:p w:rsidR="00190745" w:rsidRPr="00E96AA3" w:rsidRDefault="00190745" w:rsidP="005F0017">
          <w:pPr>
            <w:pStyle w:val="4"/>
            <w:numPr>
              <w:ilvl w:val="0"/>
              <w:numId w:val="117"/>
            </w:numPr>
            <w:rPr>
              <w:rFonts w:eastAsia="宋体"/>
              <w:sz w:val="21"/>
            </w:rPr>
          </w:pPr>
          <w:r w:rsidRPr="00E96AA3">
            <w:rPr>
              <w:rFonts w:eastAsia="宋体"/>
              <w:sz w:val="21"/>
            </w:rPr>
            <w:t>精准扶贫规划</w:t>
          </w:r>
        </w:p>
        <w:sdt>
          <w:sdtPr>
            <w:rPr>
              <w:rFonts w:hint="eastAsia"/>
            </w:rPr>
            <w:alias w:val="是否适用：精准扶贫规划[双击切换]"/>
            <w:tag w:val="_GBC_f7ee0f4480b0400e8e9aa9fad7dea8e4"/>
            <w:id w:val="-418639121"/>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rPr>
              <w:rFonts w:hint="eastAsia"/>
            </w:rPr>
            <w:alias w:val="精准扶贫规划"/>
            <w:tag w:val="_GBC_70b0567df2ad4b60b8776c6fecae3d23"/>
            <w:id w:val="-1381081743"/>
            <w:lock w:val="sdtLocked"/>
          </w:sdtPr>
          <w:sdtContent>
            <w:p w:rsidR="009E45EB" w:rsidRPr="00F43C6C" w:rsidRDefault="009E45EB" w:rsidP="00C2726B">
              <w:pPr>
                <w:spacing w:line="360" w:lineRule="auto"/>
                <w:ind w:firstLineChars="150" w:firstLine="360"/>
                <w:rPr>
                  <w:sz w:val="21"/>
                  <w:szCs w:val="21"/>
                </w:rPr>
              </w:pPr>
              <w:r w:rsidRPr="00F43C6C">
                <w:rPr>
                  <w:rFonts w:hint="eastAsia"/>
                  <w:sz w:val="21"/>
                  <w:szCs w:val="21"/>
                </w:rPr>
                <w:t>为全面贯彻响应《国务院关于印发“十三五”脱贫攻坚规划的通知》精神，认真落实《中国证监会关于发挥资本市场作用服务国家脱贫攻坚战略的意见》要求，积极履行上市公司责任。</w:t>
              </w:r>
            </w:p>
            <w:p w:rsidR="009E45EB" w:rsidRPr="00F43C6C" w:rsidRDefault="009E45EB" w:rsidP="00F43C6C">
              <w:pPr>
                <w:spacing w:line="360" w:lineRule="auto"/>
                <w:ind w:firstLineChars="150" w:firstLine="315"/>
                <w:rPr>
                  <w:sz w:val="21"/>
                  <w:szCs w:val="21"/>
                </w:rPr>
              </w:pPr>
              <w:r w:rsidRPr="00F43C6C">
                <w:rPr>
                  <w:rFonts w:hint="eastAsia"/>
                  <w:sz w:val="21"/>
                  <w:szCs w:val="21"/>
                </w:rPr>
                <w:t>公司全资子公司三枪集团与山东省临沂市蒙阴县人民政府签订战略合作协议，双方共同探索推进在产业链对接、精准扶贫工作推进、品牌渠道等多方面的合作，规划连续两年，即</w:t>
              </w:r>
              <w:r w:rsidRPr="00F43C6C">
                <w:rPr>
                  <w:sz w:val="21"/>
                  <w:szCs w:val="21"/>
                </w:rPr>
                <w:t>2018、2019年每年捐赠50万元用于改善蒙阴县贫困乡村学校办学条件。公司在上海市国资委统一部署下，规划与云南省楚雄州姚安县适中乡</w:t>
              </w:r>
              <w:proofErr w:type="gramStart"/>
              <w:r w:rsidRPr="00F43C6C">
                <w:rPr>
                  <w:sz w:val="21"/>
                  <w:szCs w:val="21"/>
                </w:rPr>
                <w:t>适中村</w:t>
              </w:r>
              <w:proofErr w:type="gramEnd"/>
              <w:r w:rsidRPr="00F43C6C">
                <w:rPr>
                  <w:sz w:val="21"/>
                  <w:szCs w:val="21"/>
                </w:rPr>
                <w:t>开展“百企帮百村”结对工作，并签订结对帮扶协议书。</w:t>
              </w:r>
            </w:p>
            <w:p w:rsidR="00190745" w:rsidRPr="00E96AA3" w:rsidRDefault="002538B4">
              <w:pPr>
                <w:rPr>
                  <w:sz w:val="21"/>
                </w:rPr>
              </w:pPr>
            </w:p>
          </w:sdtContent>
        </w:sdt>
        <w:p w:rsidR="00190745" w:rsidRPr="00E96AA3" w:rsidRDefault="002538B4">
          <w:pPr>
            <w:rPr>
              <w:sz w:val="21"/>
            </w:rPr>
          </w:pPr>
        </w:p>
      </w:sdtContent>
    </w:sdt>
    <w:bookmarkEnd w:id="51" w:displacedByCustomXml="prev"/>
    <w:bookmarkStart w:id="52"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sdtPr>
      <w:sdtEndPr>
        <w:rPr>
          <w:sz w:val="21"/>
        </w:rPr>
      </w:sdtEndPr>
      <w:sdtContent>
        <w:p w:rsidR="00190745" w:rsidRPr="00E96AA3" w:rsidRDefault="00190745" w:rsidP="005F0017">
          <w:pPr>
            <w:pStyle w:val="4"/>
            <w:numPr>
              <w:ilvl w:val="0"/>
              <w:numId w:val="117"/>
            </w:numPr>
            <w:rPr>
              <w:rFonts w:eastAsia="宋体"/>
              <w:sz w:val="21"/>
            </w:rPr>
          </w:pPr>
          <w:r w:rsidRPr="00E96AA3">
            <w:rPr>
              <w:rFonts w:eastAsia="宋体"/>
              <w:sz w:val="21"/>
            </w:rPr>
            <w:t>年度精准扶贫概要</w:t>
          </w:r>
        </w:p>
        <w:sdt>
          <w:sdtPr>
            <w:rPr>
              <w:rFonts w:hint="eastAsia"/>
            </w:rPr>
            <w:alias w:val="是否适用：精准扶贫概要[双击切换]"/>
            <w:tag w:val="_GBC_8401e7d214774d91a17c4ec3ae9958c4"/>
            <w:id w:val="-1899509262"/>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alias w:val="精准扶贫概要"/>
            <w:tag w:val="_GBC_725e8bccd07a4d3eb16a0a3bde16b9e6"/>
            <w:id w:val="1048958405"/>
            <w:lock w:val="sdtLocked"/>
          </w:sdtPr>
          <w:sdtContent>
            <w:p w:rsidR="009E45EB" w:rsidRPr="00F43C6C" w:rsidRDefault="009E45EB" w:rsidP="00C2726B">
              <w:pPr>
                <w:spacing w:line="360" w:lineRule="auto"/>
                <w:ind w:firstLineChars="200" w:firstLine="480"/>
                <w:rPr>
                  <w:sz w:val="21"/>
                  <w:szCs w:val="21"/>
                </w:rPr>
              </w:pPr>
              <w:r w:rsidRPr="00F43C6C">
                <w:rPr>
                  <w:rFonts w:hint="eastAsia"/>
                  <w:sz w:val="21"/>
                  <w:szCs w:val="21"/>
                </w:rPr>
                <w:t>按照年度扶贫工作总体部署，公司推进并完成了</w:t>
              </w:r>
              <w:r w:rsidRPr="00F43C6C">
                <w:rPr>
                  <w:sz w:val="21"/>
                  <w:szCs w:val="21"/>
                </w:rPr>
                <w:t>2019年精准扶贫工作。</w:t>
              </w:r>
            </w:p>
            <w:p w:rsidR="009E45EB" w:rsidRPr="00F43C6C" w:rsidRDefault="009E45EB" w:rsidP="00F43C6C">
              <w:pPr>
                <w:spacing w:line="360" w:lineRule="auto"/>
                <w:ind w:firstLineChars="200" w:firstLine="420"/>
                <w:rPr>
                  <w:sz w:val="21"/>
                  <w:szCs w:val="21"/>
                </w:rPr>
              </w:pPr>
              <w:r w:rsidRPr="00F43C6C">
                <w:rPr>
                  <w:sz w:val="21"/>
                  <w:szCs w:val="21"/>
                </w:rPr>
                <w:t>2019年，围绕云南省楚雄州姚安县适中乡</w:t>
              </w:r>
              <w:proofErr w:type="gramStart"/>
              <w:r w:rsidRPr="00F43C6C">
                <w:rPr>
                  <w:sz w:val="21"/>
                  <w:szCs w:val="21"/>
                </w:rPr>
                <w:t>适中村</w:t>
              </w:r>
              <w:proofErr w:type="gramEnd"/>
              <w:r w:rsidRPr="00F43C6C">
                <w:rPr>
                  <w:sz w:val="21"/>
                  <w:szCs w:val="21"/>
                </w:rPr>
                <w:t>开展“百企帮百村”结对工作，公司投入14万元用于云南省楚雄洲姚安县适中乡</w:t>
              </w:r>
              <w:proofErr w:type="gramStart"/>
              <w:r w:rsidRPr="00F43C6C">
                <w:rPr>
                  <w:sz w:val="21"/>
                  <w:szCs w:val="21"/>
                </w:rPr>
                <w:t>适中村</w:t>
              </w:r>
              <w:proofErr w:type="gramEnd"/>
              <w:r w:rsidRPr="00F43C6C">
                <w:rPr>
                  <w:sz w:val="21"/>
                  <w:szCs w:val="21"/>
                </w:rPr>
                <w:t>的“种植示范基地”建设，示范带动当地发展壮大支柱产业。投入20万元，帮助云南省楚雄洲姚安县适中乡</w:t>
              </w:r>
              <w:proofErr w:type="gramStart"/>
              <w:r w:rsidRPr="00F43C6C">
                <w:rPr>
                  <w:sz w:val="21"/>
                  <w:szCs w:val="21"/>
                </w:rPr>
                <w:t>适中村</w:t>
              </w:r>
              <w:proofErr w:type="gramEnd"/>
              <w:r w:rsidRPr="00F43C6C">
                <w:rPr>
                  <w:sz w:val="21"/>
                  <w:szCs w:val="21"/>
                </w:rPr>
                <w:t>新建爱心超市，通过村民参加公益劳动积攒积分换取生活物品的形式，倡导公益理念。</w:t>
              </w:r>
            </w:p>
            <w:p w:rsidR="009E45EB" w:rsidRPr="00F43C6C" w:rsidRDefault="009E45EB" w:rsidP="00F43C6C">
              <w:pPr>
                <w:spacing w:line="360" w:lineRule="auto"/>
                <w:ind w:firstLineChars="200" w:firstLine="420"/>
                <w:rPr>
                  <w:sz w:val="21"/>
                  <w:szCs w:val="21"/>
                </w:rPr>
              </w:pPr>
              <w:r w:rsidRPr="00F43C6C">
                <w:rPr>
                  <w:sz w:val="21"/>
                  <w:szCs w:val="21"/>
                </w:rPr>
                <w:t>2019年，根据公司全资子公司三枪集团与山东省临沂市蒙阴县人民政府签订的战略合作协议，继续捐赠50万元用于改善蒙阴县贫困乡村学校办学条件。</w:t>
              </w:r>
            </w:p>
            <w:p w:rsidR="00190745" w:rsidRPr="00E96AA3" w:rsidRDefault="002538B4">
              <w:pPr>
                <w:rPr>
                  <w:sz w:val="21"/>
                </w:rPr>
              </w:pPr>
            </w:p>
          </w:sdtContent>
        </w:sdt>
        <w:p w:rsidR="00190745" w:rsidRPr="00E96AA3" w:rsidRDefault="002538B4">
          <w:pPr>
            <w:rPr>
              <w:sz w:val="21"/>
            </w:rPr>
          </w:pPr>
        </w:p>
      </w:sdtContent>
    </w:sdt>
    <w:bookmarkEnd w:id="52" w:displacedByCustomXml="prev"/>
    <w:sdt>
      <w:sdtPr>
        <w:rPr>
          <w:rFonts w:ascii="宋体" w:eastAsia="宋体" w:hAnsi="宋体" w:cs="宋体"/>
          <w:b w:val="0"/>
          <w:bCs w:val="0"/>
          <w:kern w:val="0"/>
          <w:szCs w:val="24"/>
        </w:rPr>
        <w:alias w:val="模块:精准扶贫成效"/>
        <w:tag w:val="_SEC_0b08c5731e7a448da7fbcab99bbc02d8"/>
        <w:id w:val="-921330602"/>
        <w:lock w:val="sdtLocked"/>
      </w:sdtPr>
      <w:sdtContent>
        <w:p w:rsidR="004F394D" w:rsidRDefault="004F394D" w:rsidP="004F394D">
          <w:pPr>
            <w:pStyle w:val="4"/>
            <w:numPr>
              <w:ilvl w:val="0"/>
              <w:numId w:val="117"/>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sdtPr>
          <w:sdtContent>
            <w:p w:rsidR="004F394D" w:rsidRDefault="002538B4">
              <w:r>
                <w:fldChar w:fldCharType="begin"/>
              </w:r>
              <w:r w:rsidR="004F394D">
                <w:instrText xml:space="preserve"> </w:instrText>
              </w:r>
              <w:r w:rsidR="004F394D">
                <w:rPr>
                  <w:rFonts w:hint="eastAsia"/>
                </w:rPr>
                <w:instrText>MACROBUTTON  SnrToggleCheckbox √适用</w:instrText>
              </w:r>
              <w:r>
                <w:fldChar w:fldCharType="end"/>
              </w:r>
              <w:r>
                <w:fldChar w:fldCharType="begin"/>
              </w:r>
              <w:r w:rsidR="004F394D">
                <w:instrText xml:space="preserve">MACROBUTTON  SnrToggleCheckbox □不适用 </w:instrText>
              </w:r>
              <w:r>
                <w:fldChar w:fldCharType="end"/>
              </w:r>
            </w:p>
          </w:sdtContent>
        </w:sdt>
        <w:p w:rsidR="004F394D" w:rsidRDefault="004F394D">
          <w:pPr>
            <w:jc w:val="right"/>
          </w:pPr>
          <w:r>
            <w:rPr>
              <w:rFonts w:hint="eastAsia"/>
            </w:rPr>
            <w:t>单位：</w:t>
          </w:r>
          <w:sdt>
            <w:sdtPr>
              <w:rPr>
                <w:rFonts w:hint="eastAsia"/>
              </w:rPr>
              <w:alias w:val="单位：精准扶贫工作情况统计表"/>
              <w:tag w:val="_GBC_5eef2782cfc24c70a7fdbfe5092597b0"/>
              <w:id w:val="-113641100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21194082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Look w:val="0000"/>
          </w:tblPr>
          <w:tblGrid>
            <w:gridCol w:w="4785"/>
            <w:gridCol w:w="4264"/>
          </w:tblGrid>
          <w:tr w:rsidR="004F394D" w:rsidTr="005623D7">
            <w:trPr>
              <w:trHeight w:val="192"/>
              <w:jc w:val="center"/>
            </w:trPr>
            <w:sdt>
              <w:sdtPr>
                <w:tag w:val="_PLD_871e0a8d96fe4085843bd0f7b770d8c7"/>
                <w:id w:val="-1798434267"/>
                <w:lock w:val="sdtLocked"/>
              </w:sdtPr>
              <w:sdtContent>
                <w:tc>
                  <w:tcPr>
                    <w:tcW w:w="2644" w:type="pct"/>
                    <w:tcBorders>
                      <w:top w:val="single" w:sz="4" w:space="0" w:color="auto"/>
                      <w:left w:val="single" w:sz="4" w:space="0" w:color="auto"/>
                      <w:bottom w:val="single" w:sz="4" w:space="0" w:color="auto"/>
                      <w:right w:val="single" w:sz="4" w:space="0" w:color="auto"/>
                    </w:tcBorders>
                  </w:tcPr>
                  <w:p w:rsidR="004F394D" w:rsidRDefault="004F394D">
                    <w:pPr>
                      <w:jc w:val="center"/>
                    </w:pPr>
                    <w:r>
                      <w:rPr>
                        <w:rFonts w:hint="eastAsia"/>
                      </w:rPr>
                      <w:t>指    标</w:t>
                    </w:r>
                  </w:p>
                </w:tc>
              </w:sdtContent>
            </w:sdt>
            <w:sdt>
              <w:sdtPr>
                <w:tag w:val="_PLD_8eb687b8bc014758a0bf7a335edf8e82"/>
                <w:id w:val="1341500569"/>
                <w:lock w:val="sdtLocked"/>
              </w:sdtPr>
              <w:sdtContent>
                <w:tc>
                  <w:tcPr>
                    <w:tcW w:w="2356" w:type="pct"/>
                    <w:tcBorders>
                      <w:top w:val="single" w:sz="4" w:space="0" w:color="auto"/>
                      <w:left w:val="single" w:sz="4" w:space="0" w:color="auto"/>
                      <w:bottom w:val="single" w:sz="4" w:space="0" w:color="auto"/>
                      <w:right w:val="single" w:sz="4" w:space="0" w:color="auto"/>
                    </w:tcBorders>
                  </w:tcPr>
                  <w:p w:rsidR="004F394D" w:rsidRDefault="004F394D">
                    <w:pPr>
                      <w:jc w:val="center"/>
                    </w:pPr>
                    <w:r>
                      <w:rPr>
                        <w:rFonts w:hint="eastAsia"/>
                      </w:rPr>
                      <w:t>数量及开展情况</w:t>
                    </w:r>
                  </w:p>
                </w:tc>
              </w:sdtContent>
            </w:sdt>
          </w:tr>
          <w:tr w:rsidR="004F394D" w:rsidTr="004A55B8">
            <w:trPr>
              <w:trHeight w:val="70"/>
              <w:jc w:val="center"/>
            </w:trPr>
            <w:sdt>
              <w:sdtPr>
                <w:tag w:val="_PLD_41075f0eb04647909f4273b4271ac323"/>
                <w:id w:val="-94737927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F394D" w:rsidRDefault="004F394D">
                    <w:r>
                      <w:rPr>
                        <w:rFonts w:hint="eastAsia"/>
                      </w:rPr>
                      <w:t>一、总体情况</w:t>
                    </w:r>
                  </w:p>
                </w:tc>
              </w:sdtContent>
            </w:sdt>
          </w:tr>
          <w:tr w:rsidR="004F394D" w:rsidTr="005623D7">
            <w:trPr>
              <w:trHeight w:val="218"/>
              <w:jc w:val="center"/>
            </w:trPr>
            <w:sdt>
              <w:sdtPr>
                <w:tag w:val="_PLD_bbe695fbfb214d10bf96aa2c95030a8a"/>
                <w:id w:val="1286552638"/>
                <w:lock w:val="sdtLocked"/>
              </w:sdtPr>
              <w:sdtContent>
                <w:tc>
                  <w:tcPr>
                    <w:tcW w:w="2644" w:type="pct"/>
                    <w:tcBorders>
                      <w:top w:val="single" w:sz="4" w:space="0" w:color="auto"/>
                      <w:left w:val="single" w:sz="4" w:space="0" w:color="auto"/>
                      <w:bottom w:val="single" w:sz="4" w:space="0" w:color="auto"/>
                      <w:right w:val="single" w:sz="4" w:space="0" w:color="auto"/>
                    </w:tcBorders>
                  </w:tcPr>
                  <w:p w:rsidR="004F394D" w:rsidRDefault="004F394D">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4F394D" w:rsidRDefault="004F394D">
                <w:pPr>
                  <w:jc w:val="right"/>
                </w:pPr>
                <w:r>
                  <w:rPr>
                    <w:rFonts w:hint="eastAsia"/>
                  </w:rPr>
                  <w:t>84</w:t>
                </w:r>
              </w:p>
            </w:tc>
          </w:tr>
          <w:tr w:rsidR="004F394D" w:rsidTr="004A55B8">
            <w:trPr>
              <w:trHeight w:val="70"/>
              <w:jc w:val="center"/>
            </w:trPr>
            <w:sdt>
              <w:sdtPr>
                <w:tag w:val="_PLD_28084750211e4fe0a420283cba805a40"/>
                <w:id w:val="7288102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F394D" w:rsidRDefault="004F394D">
                    <w:r>
                      <w:rPr>
                        <w:rFonts w:hint="eastAsia"/>
                      </w:rPr>
                      <w:t>二、分项投入</w:t>
                    </w:r>
                  </w:p>
                </w:tc>
              </w:sdtContent>
            </w:sdt>
          </w:tr>
          <w:tr w:rsidR="004F394D" w:rsidTr="004A55B8">
            <w:trPr>
              <w:trHeight w:val="224"/>
              <w:jc w:val="center"/>
            </w:trPr>
            <w:sdt>
              <w:sdtPr>
                <w:tag w:val="_PLD_a50c85ffe0254dcb85612ba143d5988b"/>
                <w:id w:val="-123076495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F394D" w:rsidRDefault="004F394D" w:rsidP="004F394D">
                    <w:pPr>
                      <w:ind w:firstLineChars="150" w:firstLine="360"/>
                    </w:pPr>
                    <w:r>
                      <w:rPr>
                        <w:rFonts w:hint="eastAsia"/>
                      </w:rPr>
                      <w:t>1.产业发展脱贫</w:t>
                    </w:r>
                  </w:p>
                </w:tc>
              </w:sdtContent>
            </w:sdt>
          </w:tr>
          <w:tr w:rsidR="004F394D" w:rsidTr="00E95A8F">
            <w:trPr>
              <w:trHeight w:val="1550"/>
              <w:jc w:val="center"/>
            </w:trPr>
            <w:sdt>
              <w:sdtPr>
                <w:tag w:val="_PLD_b860aeef6c774b288af0065c5b6e03da"/>
                <w:id w:val="1847590518"/>
                <w:lock w:val="sdtLocked"/>
              </w:sdtPr>
              <w:sdtContent>
                <w:tc>
                  <w:tcPr>
                    <w:tcW w:w="2644" w:type="pct"/>
                    <w:tcBorders>
                      <w:top w:val="single" w:sz="4" w:space="0" w:color="auto"/>
                      <w:left w:val="single" w:sz="4" w:space="0" w:color="auto"/>
                      <w:right w:val="single" w:sz="4" w:space="0" w:color="auto"/>
                    </w:tcBorders>
                    <w:vAlign w:val="center"/>
                  </w:tcPr>
                  <w:p w:rsidR="004F394D" w:rsidRDefault="004F394D">
                    <w:pPr>
                      <w:jc w:val="both"/>
                    </w:pPr>
                    <w:r>
                      <w:rPr>
                        <w:rFonts w:hint="eastAsia"/>
                      </w:rPr>
                      <w:t>其中：</w:t>
                    </w:r>
                    <w:sdt>
                      <w:sdtPr>
                        <w:rPr>
                          <w:rFonts w:hint="eastAsia"/>
                        </w:rPr>
                        <w:tag w:val="_PLD_aaf6fea901d24538abf899237867558d"/>
                        <w:id w:val="-851182241"/>
                        <w:lock w:val="sdtLocked"/>
                      </w:sdtPr>
                      <w:sdtContent>
                        <w:r>
                          <w:rPr>
                            <w:rFonts w:hint="eastAsia"/>
                          </w:rPr>
                          <w:t>1.1</w:t>
                        </w:r>
                      </w:sdtContent>
                    </w:sdt>
                    <w:r>
                      <w:rPr>
                        <w:rFonts w:hint="eastAsia"/>
                      </w:rPr>
                      <w:t>产业扶贫项目类型</w:t>
                    </w:r>
                  </w:p>
                </w:tc>
              </w:sdtContent>
            </w:sdt>
            <w:tc>
              <w:tcPr>
                <w:tcW w:w="2356" w:type="pct"/>
                <w:tcBorders>
                  <w:top w:val="single" w:sz="4" w:space="0" w:color="auto"/>
                  <w:left w:val="single" w:sz="4" w:space="0" w:color="auto"/>
                  <w:right w:val="single" w:sz="4" w:space="0" w:color="auto"/>
                </w:tcBorders>
              </w:tcPr>
              <w:sdt>
                <w:sdtPr>
                  <w:rPr>
                    <w:rFonts w:hint="eastAsia"/>
                  </w:rPr>
                  <w:alias w:val="农林产业扶贫"/>
                  <w:tag w:val="_GBC_cecd5539fbfa45b0af68543f3be654ce"/>
                  <w:id w:val="-731001590"/>
                  <w:lock w:val="sdtLocked"/>
                </w:sdtPr>
                <w:sdtContent>
                  <w:p w:rsidR="004F394D" w:rsidRDefault="002538B4">
                    <w:r>
                      <w:fldChar w:fldCharType="begin"/>
                    </w:r>
                    <w:r w:rsidR="004F394D">
                      <w:instrText xml:space="preserve"> MACROBUTTON  SnrToggleCheckbox √ 农林产业扶贫 </w:instrText>
                    </w:r>
                    <w:r>
                      <w:fldChar w:fldCharType="end"/>
                    </w:r>
                  </w:p>
                </w:sdtContent>
              </w:sdt>
              <w:sdt>
                <w:sdtPr>
                  <w:rPr>
                    <w:rFonts w:hint="eastAsia"/>
                  </w:rPr>
                  <w:alias w:val="旅游扶贫"/>
                  <w:tag w:val="_GBC_c8649fe8c7f941f3a61fb3128cf30981"/>
                  <w:id w:val="-619607105"/>
                  <w:lock w:val="sdtLocked"/>
                </w:sdtPr>
                <w:sdtContent>
                  <w:p w:rsidR="004F394D" w:rsidRDefault="002538B4">
                    <w:r>
                      <w:fldChar w:fldCharType="begin"/>
                    </w:r>
                    <w:r w:rsidR="004F394D">
                      <w:instrText xml:space="preserve"> </w:instrText>
                    </w:r>
                    <w:r w:rsidR="004F394D">
                      <w:rPr>
                        <w:rFonts w:hint="eastAsia"/>
                      </w:rPr>
                      <w:instrText>MACROBUTTON  SnrToggleCheckbox □ 旅游扶贫</w:instrText>
                    </w:r>
                    <w:r w:rsidR="004F394D">
                      <w:instrText xml:space="preserve"> </w:instrText>
                    </w:r>
                    <w:r>
                      <w:fldChar w:fldCharType="end"/>
                    </w:r>
                  </w:p>
                </w:sdtContent>
              </w:sdt>
              <w:sdt>
                <w:sdtPr>
                  <w:rPr>
                    <w:rFonts w:hint="eastAsia"/>
                  </w:rPr>
                  <w:alias w:val="电商扶贫"/>
                  <w:tag w:val="_GBC_9f5e0f0e32b94b538cd973333422a639"/>
                  <w:id w:val="1318072398"/>
                  <w:lock w:val="sdtLocked"/>
                </w:sdtPr>
                <w:sdtContent>
                  <w:p w:rsidR="004F394D" w:rsidRDefault="002538B4">
                    <w:r>
                      <w:fldChar w:fldCharType="begin"/>
                    </w:r>
                    <w:r w:rsidR="004F394D">
                      <w:instrText xml:space="preserve"> </w:instrText>
                    </w:r>
                    <w:r w:rsidR="004F394D">
                      <w:rPr>
                        <w:rFonts w:hint="eastAsia"/>
                      </w:rPr>
                      <w:instrText>MACROBUTTON  SnrToggleCheckbox □ 电商扶贫</w:instrText>
                    </w:r>
                    <w:r w:rsidR="004F394D">
                      <w:instrText xml:space="preserve"> </w:instrText>
                    </w:r>
                    <w:r>
                      <w:fldChar w:fldCharType="end"/>
                    </w:r>
                  </w:p>
                </w:sdtContent>
              </w:sdt>
              <w:sdt>
                <w:sdtPr>
                  <w:rPr>
                    <w:rFonts w:hint="eastAsia"/>
                  </w:rPr>
                  <w:alias w:val="资产收益扶贫"/>
                  <w:tag w:val="_GBC_96b47036484341a68f65979f665c1dab"/>
                  <w:id w:val="-1570192041"/>
                  <w:lock w:val="sdtLocked"/>
                </w:sdtPr>
                <w:sdtContent>
                  <w:p w:rsidR="004F394D" w:rsidRDefault="002538B4">
                    <w:r>
                      <w:fldChar w:fldCharType="begin"/>
                    </w:r>
                    <w:r w:rsidR="004F394D">
                      <w:instrText xml:space="preserve"> </w:instrText>
                    </w:r>
                    <w:r w:rsidR="004F394D">
                      <w:rPr>
                        <w:rFonts w:hint="eastAsia"/>
                      </w:rPr>
                      <w:instrText>MACROBUTTON  SnrToggleCheckbox □ 资产收益扶贫</w:instrText>
                    </w:r>
                    <w:r w:rsidR="004F394D">
                      <w:instrText xml:space="preserve"> </w:instrText>
                    </w:r>
                    <w:r>
                      <w:fldChar w:fldCharType="end"/>
                    </w:r>
                  </w:p>
                </w:sdtContent>
              </w:sdt>
              <w:sdt>
                <w:sdtPr>
                  <w:rPr>
                    <w:rFonts w:hint="eastAsia"/>
                  </w:rPr>
                  <w:alias w:val="科技扶贫"/>
                  <w:tag w:val="_GBC_ccc100a28dcb4ca39198b5e696548dbb"/>
                  <w:id w:val="1278612887"/>
                  <w:lock w:val="sdtLocked"/>
                </w:sdtPr>
                <w:sdtContent>
                  <w:p w:rsidR="004F394D" w:rsidRDefault="002538B4">
                    <w:r>
                      <w:fldChar w:fldCharType="begin"/>
                    </w:r>
                    <w:r w:rsidR="004F394D">
                      <w:instrText xml:space="preserve"> </w:instrText>
                    </w:r>
                    <w:r w:rsidR="004F394D">
                      <w:rPr>
                        <w:rFonts w:hint="eastAsia"/>
                      </w:rPr>
                      <w:instrText>MACROBUTTON  SnrToggleCheckbox □ 科技扶贫</w:instrText>
                    </w:r>
                    <w:r w:rsidR="004F394D">
                      <w:instrText xml:space="preserve"> </w:instrText>
                    </w:r>
                    <w:r>
                      <w:fldChar w:fldCharType="end"/>
                    </w:r>
                  </w:p>
                </w:sdtContent>
              </w:sdt>
              <w:sdt>
                <w:sdtPr>
                  <w:alias w:val="其他产业扶贫"/>
                  <w:tag w:val="_GBC_954dbf4cda8c47fc9fc25e15eb7cee83"/>
                  <w:id w:val="1910111012"/>
                  <w:lock w:val="sdtLocked"/>
                </w:sdtPr>
                <w:sdtContent>
                  <w:p w:rsidR="004F394D" w:rsidRDefault="002538B4">
                    <w:r>
                      <w:fldChar w:fldCharType="begin"/>
                    </w:r>
                    <w:r w:rsidR="004F394D">
                      <w:instrText xml:space="preserve"> MACROBUTTON  SnrToggleCheckbox □ 其他 </w:instrText>
                    </w:r>
                    <w:r>
                      <w:fldChar w:fldCharType="end"/>
                    </w:r>
                  </w:p>
                </w:sdtContent>
              </w:sdt>
            </w:tc>
          </w:tr>
          <w:tr w:rsidR="004F394D" w:rsidTr="005623D7">
            <w:trPr>
              <w:trHeight w:val="139"/>
              <w:jc w:val="center"/>
            </w:trPr>
            <w:sdt>
              <w:sdtPr>
                <w:tag w:val="_PLD_8a1a143590d445b999b13a086f77a62c"/>
                <w:id w:val="1299957311"/>
                <w:lock w:val="sdtLocked"/>
              </w:sdtPr>
              <w:sdtContent>
                <w:tc>
                  <w:tcPr>
                    <w:tcW w:w="2644" w:type="pct"/>
                    <w:tcBorders>
                      <w:top w:val="single" w:sz="4" w:space="0" w:color="auto"/>
                      <w:left w:val="single" w:sz="4" w:space="0" w:color="auto"/>
                      <w:bottom w:val="single" w:sz="4" w:space="0" w:color="auto"/>
                      <w:right w:val="single" w:sz="4" w:space="0" w:color="auto"/>
                    </w:tcBorders>
                  </w:tcPr>
                  <w:p w:rsidR="004F394D" w:rsidRDefault="004F394D" w:rsidP="004F394D">
                    <w:pPr>
                      <w:ind w:firstLineChars="300" w:firstLine="720"/>
                    </w:pPr>
                    <w:r>
                      <w:rPr>
                        <w:rFonts w:hint="eastAsia"/>
                      </w:rPr>
                      <w:t>1.3产业扶贫项目投入金额</w:t>
                    </w:r>
                  </w:p>
                </w:tc>
              </w:sdtContent>
            </w:sdt>
            <w:tc>
              <w:tcPr>
                <w:tcW w:w="2356" w:type="pct"/>
                <w:tcBorders>
                  <w:top w:val="single" w:sz="4" w:space="0" w:color="auto"/>
                  <w:left w:val="single" w:sz="4" w:space="0" w:color="auto"/>
                  <w:bottom w:val="single" w:sz="4" w:space="0" w:color="auto"/>
                  <w:right w:val="single" w:sz="4" w:space="0" w:color="auto"/>
                </w:tcBorders>
              </w:tcPr>
              <w:p w:rsidR="004F394D" w:rsidRPr="00585BE1" w:rsidRDefault="00585BE1" w:rsidP="00CA6BFC">
                <w:pPr>
                  <w:ind w:right="44"/>
                  <w:jc w:val="right"/>
                  <w:rPr>
                    <w:color w:val="FF0000"/>
                  </w:rPr>
                </w:pPr>
                <w:r w:rsidRPr="008E235A">
                  <w:t>14</w:t>
                </w:r>
              </w:p>
            </w:tc>
          </w:tr>
          <w:tr w:rsidR="004F394D" w:rsidTr="004A55B8">
            <w:trPr>
              <w:trHeight w:val="240"/>
              <w:jc w:val="center"/>
            </w:trPr>
            <w:sdt>
              <w:sdtPr>
                <w:tag w:val="_PLD_5cbe4bc3dfef42279b6e877d1f4be5ff"/>
                <w:id w:val="-129682192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F394D" w:rsidRDefault="004F394D" w:rsidP="004F394D">
                    <w:pPr>
                      <w:ind w:firstLineChars="150" w:firstLine="360"/>
                    </w:pPr>
                    <w:r>
                      <w:rPr>
                        <w:rFonts w:hint="eastAsia"/>
                      </w:rPr>
                      <w:t>4.教育脱贫</w:t>
                    </w:r>
                  </w:p>
                </w:tc>
              </w:sdtContent>
            </w:sdt>
          </w:tr>
          <w:tr w:rsidR="004F394D" w:rsidTr="005623D7">
            <w:trPr>
              <w:trHeight w:val="70"/>
              <w:jc w:val="center"/>
            </w:trPr>
            <w:sdt>
              <w:sdtPr>
                <w:tag w:val="_PLD_6fd846145614468c90c8eec223b42cdf"/>
                <w:id w:val="-925042570"/>
                <w:lock w:val="sdtLocked"/>
              </w:sdtPr>
              <w:sdtContent>
                <w:tc>
                  <w:tcPr>
                    <w:tcW w:w="2644" w:type="pct"/>
                    <w:tcBorders>
                      <w:top w:val="single" w:sz="4" w:space="0" w:color="auto"/>
                      <w:left w:val="single" w:sz="4" w:space="0" w:color="auto"/>
                      <w:bottom w:val="single" w:sz="4" w:space="0" w:color="auto"/>
                      <w:right w:val="single" w:sz="4" w:space="0" w:color="auto"/>
                    </w:tcBorders>
                  </w:tcPr>
                  <w:p w:rsidR="004F394D" w:rsidRDefault="004F394D" w:rsidP="004F394D">
                    <w:pPr>
                      <w:ind w:firstLineChars="300" w:firstLine="720"/>
                    </w:pPr>
                    <w:r>
                      <w:rPr>
                        <w:rFonts w:hint="eastAsia"/>
                      </w:rPr>
                      <w:t>4.3改善贫困地区教育资源投入金额</w:t>
                    </w:r>
                  </w:p>
                </w:tc>
              </w:sdtContent>
            </w:sdt>
            <w:tc>
              <w:tcPr>
                <w:tcW w:w="2356" w:type="pct"/>
                <w:tcBorders>
                  <w:top w:val="single" w:sz="4" w:space="0" w:color="auto"/>
                  <w:left w:val="single" w:sz="4" w:space="0" w:color="auto"/>
                  <w:bottom w:val="single" w:sz="4" w:space="0" w:color="auto"/>
                  <w:right w:val="single" w:sz="4" w:space="0" w:color="auto"/>
                </w:tcBorders>
              </w:tcPr>
              <w:p w:rsidR="004F394D" w:rsidRDefault="004F394D">
                <w:pPr>
                  <w:jc w:val="right"/>
                </w:pPr>
                <w:r>
                  <w:rPr>
                    <w:rFonts w:hint="eastAsia"/>
                  </w:rPr>
                  <w:t>50</w:t>
                </w:r>
              </w:p>
            </w:tc>
          </w:tr>
          <w:tr w:rsidR="004F394D" w:rsidTr="004A55B8">
            <w:trPr>
              <w:trHeight w:val="267"/>
              <w:jc w:val="center"/>
            </w:trPr>
            <w:sdt>
              <w:sdtPr>
                <w:tag w:val="_PLD_8d83a7a9ede548cf89fb2786a50cfd99"/>
                <w:id w:val="10608372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F394D" w:rsidRDefault="004F394D" w:rsidP="004F394D">
                    <w:pPr>
                      <w:ind w:firstLineChars="150" w:firstLine="360"/>
                    </w:pPr>
                    <w:r>
                      <w:rPr>
                        <w:rFonts w:hint="eastAsia"/>
                      </w:rPr>
                      <w:t>9.其他项目</w:t>
                    </w:r>
                  </w:p>
                </w:tc>
              </w:sdtContent>
            </w:sdt>
          </w:tr>
          <w:tr w:rsidR="004F394D" w:rsidTr="005623D7">
            <w:trPr>
              <w:trHeight w:val="70"/>
              <w:jc w:val="center"/>
            </w:trPr>
            <w:sdt>
              <w:sdtPr>
                <w:tag w:val="_PLD_327fd0a06b1c438d980572950249c973"/>
                <w:id w:val="2136982767"/>
                <w:lock w:val="sdtLocked"/>
              </w:sdtPr>
              <w:sdtContent>
                <w:tc>
                  <w:tcPr>
                    <w:tcW w:w="2644" w:type="pct"/>
                    <w:tcBorders>
                      <w:top w:val="single" w:sz="4" w:space="0" w:color="auto"/>
                      <w:left w:val="single" w:sz="4" w:space="0" w:color="auto"/>
                      <w:bottom w:val="single" w:sz="4" w:space="0" w:color="auto"/>
                      <w:right w:val="single" w:sz="4" w:space="0" w:color="auto"/>
                    </w:tcBorders>
                  </w:tcPr>
                  <w:p w:rsidR="004F394D" w:rsidRDefault="004F394D" w:rsidP="004F394D">
                    <w:pPr>
                      <w:ind w:firstLineChars="300" w:firstLine="720"/>
                    </w:pPr>
                    <w:r>
                      <w:rPr>
                        <w:rFonts w:hint="eastAsia"/>
                      </w:rPr>
                      <w:t>9.2投入金额</w:t>
                    </w:r>
                  </w:p>
                </w:tc>
              </w:sdtContent>
            </w:sdt>
            <w:tc>
              <w:tcPr>
                <w:tcW w:w="2356" w:type="pct"/>
                <w:tcBorders>
                  <w:top w:val="single" w:sz="4" w:space="0" w:color="auto"/>
                  <w:left w:val="single" w:sz="4" w:space="0" w:color="auto"/>
                  <w:bottom w:val="single" w:sz="4" w:space="0" w:color="auto"/>
                  <w:right w:val="single" w:sz="4" w:space="0" w:color="auto"/>
                </w:tcBorders>
              </w:tcPr>
              <w:p w:rsidR="004F394D" w:rsidRDefault="00585BE1">
                <w:pPr>
                  <w:jc w:val="right"/>
                </w:pPr>
                <w:r w:rsidRPr="00585BE1">
                  <w:t>20</w:t>
                </w:r>
              </w:p>
            </w:tc>
          </w:tr>
        </w:tbl>
        <w:p w:rsidR="004F394D" w:rsidRDefault="004F394D"/>
        <w:p w:rsidR="00190745" w:rsidRPr="008D00AB" w:rsidRDefault="002538B4">
          <w:pPr>
            <w:rPr>
              <w:sz w:val="21"/>
            </w:rPr>
          </w:pPr>
        </w:p>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sdtPr>
      <w:sdtEndPr>
        <w:rPr>
          <w:sz w:val="21"/>
          <w:szCs w:val="21"/>
        </w:rPr>
      </w:sdtEndPr>
      <w:sdtContent>
        <w:p w:rsidR="00190745" w:rsidRPr="00E96AA3" w:rsidRDefault="00190745" w:rsidP="005F0017">
          <w:pPr>
            <w:pStyle w:val="4"/>
            <w:numPr>
              <w:ilvl w:val="0"/>
              <w:numId w:val="117"/>
            </w:numPr>
            <w:rPr>
              <w:rFonts w:eastAsia="宋体"/>
              <w:sz w:val="21"/>
            </w:rPr>
          </w:pPr>
          <w:r w:rsidRPr="00E96AA3">
            <w:rPr>
              <w:rFonts w:eastAsia="宋体"/>
              <w:sz w:val="21"/>
            </w:rPr>
            <w:t>后续精准扶贫计划</w:t>
          </w:r>
        </w:p>
        <w:sdt>
          <w:sdtPr>
            <w:rPr>
              <w:rFonts w:hint="eastAsia"/>
            </w:rPr>
            <w:alias w:val="是否适用：后续精准扶贫计划[双击切换]"/>
            <w:tag w:val="_GBC_a7de104e861a4314b7d550177afe0f69"/>
            <w:id w:val="650332561"/>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alias w:val="后续精准扶贫计划"/>
            <w:tag w:val="_GBC_269cd03c80c849cc83487e63635b3339"/>
            <w:id w:val="-1802294529"/>
            <w:lock w:val="sdtLocked"/>
          </w:sdtPr>
          <w:sdtEndPr>
            <w:rPr>
              <w:sz w:val="21"/>
              <w:szCs w:val="21"/>
            </w:rPr>
          </w:sdtEndPr>
          <w:sdtContent>
            <w:p w:rsidR="00190745" w:rsidRPr="00F43C6C" w:rsidRDefault="009E45EB" w:rsidP="00C2726B">
              <w:pPr>
                <w:spacing w:line="360" w:lineRule="auto"/>
                <w:ind w:firstLineChars="200" w:firstLine="480"/>
                <w:rPr>
                  <w:sz w:val="21"/>
                  <w:szCs w:val="21"/>
                </w:rPr>
              </w:pPr>
              <w:r w:rsidRPr="00F43C6C">
                <w:rPr>
                  <w:sz w:val="21"/>
                  <w:szCs w:val="21"/>
                </w:rPr>
                <w:t>2020年，围绕云南省楚雄州姚安县适中乡</w:t>
              </w:r>
              <w:proofErr w:type="gramStart"/>
              <w:r w:rsidRPr="00F43C6C">
                <w:rPr>
                  <w:sz w:val="21"/>
                  <w:szCs w:val="21"/>
                </w:rPr>
                <w:t>适中村</w:t>
              </w:r>
              <w:proofErr w:type="gramEnd"/>
              <w:r w:rsidRPr="00F43C6C">
                <w:rPr>
                  <w:sz w:val="21"/>
                  <w:szCs w:val="21"/>
                </w:rPr>
                <w:t>开展“百企帮百村”结对工作，公司计划提供市场价值6万元的内衣、毛巾等自有品牌产品或其他小商品，使村民直接感受到上海企业的扶贫举动。</w:t>
              </w:r>
            </w:p>
          </w:sdtContent>
        </w:sdt>
      </w:sdtContent>
    </w:sdt>
    <w:p w:rsidR="00190745" w:rsidRDefault="00190745"/>
    <w:sdt>
      <w:sdtPr>
        <w:rPr>
          <w:rFonts w:ascii="宋体" w:hAnsi="宋体" w:cs="宋体" w:hint="eastAsia"/>
          <w:b w:val="0"/>
          <w:bCs w:val="0"/>
          <w:kern w:val="0"/>
          <w:szCs w:val="24"/>
        </w:rPr>
        <w:alias w:val="模块:社会责任工作情况"/>
        <w:tag w:val="_SEC_ee27b1a72aa5419087caf130b9eefdde"/>
        <w:id w:val="-790125599"/>
        <w:lock w:val="sdtLocked"/>
      </w:sdtPr>
      <w:sdtEndPr>
        <w:rPr>
          <w:rFonts w:hint="default"/>
        </w:rPr>
      </w:sdtEndPr>
      <w:sdtContent>
        <w:p w:rsidR="00190745" w:rsidRDefault="00190745" w:rsidP="005F0017">
          <w:pPr>
            <w:pStyle w:val="30"/>
            <w:numPr>
              <w:ilvl w:val="0"/>
              <w:numId w:val="116"/>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alias w:val="社会责任工作情况"/>
            <w:tag w:val="_GBC_a9b541509de44900b46d09bc29c43131"/>
            <w:id w:val="1309905693"/>
            <w:lock w:val="sdtLocked"/>
          </w:sdtPr>
          <w:sdtEndPr>
            <w:rPr>
              <w:sz w:val="21"/>
              <w:szCs w:val="21"/>
            </w:rPr>
          </w:sdtEndPr>
          <w:sdtContent>
            <w:p w:rsidR="009E45EB" w:rsidRPr="00F43C6C" w:rsidRDefault="009E45EB" w:rsidP="00C2726B">
              <w:pPr>
                <w:spacing w:line="360" w:lineRule="auto"/>
                <w:ind w:firstLineChars="200" w:firstLine="480"/>
                <w:rPr>
                  <w:rFonts w:ascii="Calibri" w:hAnsi="Calibri" w:cs="Times New Roman"/>
                  <w:color w:val="000000"/>
                  <w:sz w:val="21"/>
                  <w:szCs w:val="21"/>
                </w:rPr>
              </w:pPr>
              <w:r w:rsidRPr="00F43C6C">
                <w:rPr>
                  <w:rFonts w:ascii="Calibri" w:hAnsi="Calibri" w:cs="Times New Roman" w:hint="eastAsia"/>
                  <w:color w:val="000000"/>
                  <w:sz w:val="21"/>
                  <w:szCs w:val="21"/>
                </w:rPr>
                <w:t>公司作为一家“老字号”国有品牌上市公司，一直以来秉承“爱国·第一，时尚·健康”的发展理念，积极</w:t>
              </w:r>
              <w:proofErr w:type="gramStart"/>
              <w:r w:rsidRPr="00F43C6C">
                <w:rPr>
                  <w:rFonts w:ascii="Calibri" w:hAnsi="Calibri" w:cs="Times New Roman" w:hint="eastAsia"/>
                  <w:color w:val="000000"/>
                  <w:sz w:val="21"/>
                  <w:szCs w:val="21"/>
                </w:rPr>
                <w:t>践行</w:t>
              </w:r>
              <w:proofErr w:type="gramEnd"/>
              <w:r w:rsidRPr="00F43C6C">
                <w:rPr>
                  <w:rFonts w:ascii="Calibri" w:hAnsi="Calibri" w:cs="Times New Roman" w:hint="eastAsia"/>
                  <w:color w:val="000000"/>
                  <w:sz w:val="21"/>
                  <w:szCs w:val="21"/>
                </w:rPr>
                <w:t>社会责任，彰显国企担当。截至报告编制期，面对</w:t>
              </w:r>
              <w:r w:rsidRPr="00F43C6C">
                <w:rPr>
                  <w:rFonts w:ascii="Calibri" w:hAnsi="Calibri" w:cs="Times New Roman" w:hint="eastAsia"/>
                  <w:color w:val="000000"/>
                  <w:sz w:val="21"/>
                  <w:szCs w:val="21"/>
                </w:rPr>
                <w:t>2020</w:t>
              </w:r>
              <w:r w:rsidRPr="00F43C6C">
                <w:rPr>
                  <w:rFonts w:ascii="Calibri" w:hAnsi="Calibri" w:cs="Times New Roman" w:hint="eastAsia"/>
                  <w:color w:val="000000"/>
                  <w:sz w:val="21"/>
                  <w:szCs w:val="21"/>
                </w:rPr>
                <w:t>年初新冠疫情的爆发，</w:t>
              </w:r>
              <w:r w:rsidRPr="00F43C6C">
                <w:rPr>
                  <w:rFonts w:ascii="Calibri" w:hAnsi="Calibri" w:cs="Times New Roman" w:hint="eastAsia"/>
                  <w:color w:val="000000"/>
                  <w:sz w:val="21"/>
                  <w:szCs w:val="21"/>
                </w:rPr>
                <w:lastRenderedPageBreak/>
                <w:t>公司以实际行动全力支持疫情防控工作，积极回馈社会，为抗击疫情贡献一份力量。主要有以下几方面工作：</w:t>
              </w:r>
            </w:p>
            <w:p w:rsidR="009E45EB" w:rsidRPr="00F43C6C" w:rsidRDefault="009E45EB" w:rsidP="00F43C6C">
              <w:pPr>
                <w:spacing w:line="360" w:lineRule="auto"/>
                <w:ind w:firstLineChars="200" w:firstLine="420"/>
                <w:rPr>
                  <w:rFonts w:ascii="Calibri" w:hAnsi="Calibri" w:cs="Times New Roman"/>
                  <w:color w:val="000000"/>
                  <w:sz w:val="21"/>
                  <w:szCs w:val="21"/>
                </w:rPr>
              </w:pPr>
              <w:r w:rsidRPr="00F43C6C">
                <w:rPr>
                  <w:rFonts w:ascii="Calibri" w:hAnsi="Calibri" w:cs="Times New Roman" w:hint="eastAsia"/>
                  <w:color w:val="000000"/>
                  <w:sz w:val="21"/>
                  <w:szCs w:val="21"/>
                </w:rPr>
                <w:t>一是新冠疫情爆发初期公司国际贸易事业部向全球采购防疫物资，并以平价的价格积极应援国内对防疫物资的需求。</w:t>
              </w:r>
            </w:p>
            <w:p w:rsidR="009E45EB" w:rsidRPr="00F43C6C" w:rsidRDefault="009E45EB" w:rsidP="00F43C6C">
              <w:pPr>
                <w:spacing w:line="360" w:lineRule="auto"/>
                <w:ind w:firstLineChars="200" w:firstLine="420"/>
                <w:rPr>
                  <w:rFonts w:ascii="Calibri" w:hAnsi="Calibri" w:cs="Times New Roman"/>
                  <w:color w:val="000000"/>
                  <w:sz w:val="21"/>
                  <w:szCs w:val="21"/>
                </w:rPr>
              </w:pPr>
              <w:r w:rsidRPr="00F43C6C">
                <w:rPr>
                  <w:rFonts w:ascii="Calibri" w:hAnsi="Calibri" w:cs="Times New Roman" w:hint="eastAsia"/>
                  <w:color w:val="000000"/>
                  <w:sz w:val="21"/>
                  <w:szCs w:val="21"/>
                </w:rPr>
                <w:t>二是积极投资改造防疫物资的生产。如高速平面口罩自动化生产线项目、防护服生产线项目。具体内容可参见公司于</w:t>
              </w:r>
              <w:r w:rsidRPr="00F43C6C">
                <w:rPr>
                  <w:rFonts w:ascii="Calibri" w:hAnsi="Calibri" w:cs="Times New Roman" w:hint="eastAsia"/>
                  <w:color w:val="000000"/>
                  <w:sz w:val="21"/>
                  <w:szCs w:val="21"/>
                </w:rPr>
                <w:t>2020</w:t>
              </w:r>
              <w:r w:rsidRPr="00F43C6C">
                <w:rPr>
                  <w:rFonts w:ascii="Calibri" w:hAnsi="Calibri" w:cs="Times New Roman" w:hint="eastAsia"/>
                  <w:color w:val="000000"/>
                  <w:sz w:val="21"/>
                  <w:szCs w:val="21"/>
                </w:rPr>
                <w:t>年</w:t>
              </w:r>
              <w:r w:rsidRPr="00F43C6C">
                <w:rPr>
                  <w:rFonts w:ascii="Calibri" w:hAnsi="Calibri" w:cs="Times New Roman" w:hint="eastAsia"/>
                  <w:color w:val="000000"/>
                  <w:sz w:val="21"/>
                  <w:szCs w:val="21"/>
                </w:rPr>
                <w:t>2</w:t>
              </w:r>
              <w:r w:rsidRPr="00F43C6C">
                <w:rPr>
                  <w:rFonts w:ascii="Calibri" w:hAnsi="Calibri" w:cs="Times New Roman" w:hint="eastAsia"/>
                  <w:color w:val="000000"/>
                  <w:sz w:val="21"/>
                  <w:szCs w:val="21"/>
                </w:rPr>
                <w:t>月</w:t>
              </w:r>
              <w:r w:rsidRPr="00F43C6C">
                <w:rPr>
                  <w:rFonts w:ascii="Calibri" w:hAnsi="Calibri" w:cs="Times New Roman" w:hint="eastAsia"/>
                  <w:color w:val="000000"/>
                  <w:sz w:val="21"/>
                  <w:szCs w:val="21"/>
                </w:rPr>
                <w:t>10</w:t>
              </w:r>
              <w:r w:rsidRPr="00F43C6C">
                <w:rPr>
                  <w:rFonts w:ascii="Calibri" w:hAnsi="Calibri" w:cs="Times New Roman" w:hint="eastAsia"/>
                  <w:color w:val="000000"/>
                  <w:sz w:val="21"/>
                  <w:szCs w:val="21"/>
                </w:rPr>
                <w:t>日披露的公司临</w:t>
              </w:r>
              <w:r w:rsidRPr="00F43C6C">
                <w:rPr>
                  <w:rFonts w:ascii="Calibri" w:hAnsi="Calibri" w:cs="Times New Roman" w:hint="eastAsia"/>
                  <w:color w:val="000000"/>
                  <w:sz w:val="21"/>
                  <w:szCs w:val="21"/>
                </w:rPr>
                <w:t>2020-004</w:t>
              </w:r>
              <w:r w:rsidRPr="00F43C6C">
                <w:rPr>
                  <w:rFonts w:ascii="Calibri" w:hAnsi="Calibri" w:cs="Times New Roman" w:hint="eastAsia"/>
                  <w:color w:val="000000"/>
                  <w:sz w:val="21"/>
                  <w:szCs w:val="21"/>
                </w:rPr>
                <w:t>《关于开展防控新型冠状病毒感染肺炎疫情物资产品生产的进展性提示公告》，目前项目均顺利开展。</w:t>
              </w:r>
              <w:r w:rsidRPr="00F43C6C">
                <w:rPr>
                  <w:rFonts w:ascii="Calibri" w:hAnsi="Calibri" w:cs="Times New Roman"/>
                  <w:color w:val="000000"/>
                  <w:sz w:val="21"/>
                  <w:szCs w:val="21"/>
                </w:rPr>
                <w:t xml:space="preserve"> </w:t>
              </w:r>
            </w:p>
            <w:p w:rsidR="009E45EB" w:rsidRPr="00F43C6C" w:rsidRDefault="009E45EB" w:rsidP="00F43C6C">
              <w:pPr>
                <w:spacing w:line="360" w:lineRule="auto"/>
                <w:ind w:firstLineChars="200" w:firstLine="420"/>
                <w:rPr>
                  <w:rFonts w:ascii="Calibri" w:hAnsi="Calibri" w:cs="Times New Roman"/>
                  <w:color w:val="000000"/>
                  <w:sz w:val="21"/>
                  <w:szCs w:val="21"/>
                </w:rPr>
              </w:pPr>
              <w:r w:rsidRPr="00F43C6C">
                <w:rPr>
                  <w:rFonts w:ascii="Calibri" w:hAnsi="Calibri" w:cs="Times New Roman" w:hint="eastAsia"/>
                  <w:color w:val="000000"/>
                  <w:sz w:val="21"/>
                  <w:szCs w:val="21"/>
                </w:rPr>
                <w:t>三是公司于</w:t>
              </w:r>
              <w:r w:rsidRPr="00F43C6C">
                <w:rPr>
                  <w:rFonts w:ascii="Calibri" w:hAnsi="Calibri" w:cs="Times New Roman"/>
                  <w:color w:val="000000"/>
                  <w:sz w:val="21"/>
                  <w:szCs w:val="21"/>
                </w:rPr>
                <w:t>2020</w:t>
              </w:r>
              <w:r w:rsidRPr="00F43C6C">
                <w:rPr>
                  <w:rFonts w:ascii="Calibri" w:hAnsi="Calibri" w:cs="Times New Roman" w:hint="eastAsia"/>
                  <w:color w:val="000000"/>
                  <w:sz w:val="21"/>
                  <w:szCs w:val="21"/>
                </w:rPr>
                <w:t>年</w:t>
              </w:r>
              <w:r w:rsidRPr="00F43C6C">
                <w:rPr>
                  <w:rFonts w:ascii="Calibri" w:hAnsi="Calibri" w:cs="Times New Roman"/>
                  <w:color w:val="000000"/>
                  <w:sz w:val="21"/>
                  <w:szCs w:val="21"/>
                </w:rPr>
                <w:t>2</w:t>
              </w:r>
              <w:r w:rsidRPr="00F43C6C">
                <w:rPr>
                  <w:rFonts w:ascii="Calibri" w:hAnsi="Calibri" w:cs="Times New Roman" w:hint="eastAsia"/>
                  <w:color w:val="000000"/>
                  <w:sz w:val="21"/>
                  <w:szCs w:val="21"/>
                </w:rPr>
                <w:t>月</w:t>
              </w:r>
              <w:r w:rsidRPr="00F43C6C">
                <w:rPr>
                  <w:rFonts w:ascii="Calibri" w:hAnsi="Calibri" w:cs="Times New Roman" w:hint="eastAsia"/>
                  <w:color w:val="000000"/>
                  <w:sz w:val="21"/>
                  <w:szCs w:val="21"/>
                </w:rPr>
                <w:t>15</w:t>
              </w:r>
              <w:r w:rsidRPr="00F43C6C">
                <w:rPr>
                  <w:rFonts w:ascii="Calibri" w:hAnsi="Calibri" w:cs="Times New Roman" w:hint="eastAsia"/>
                  <w:color w:val="000000"/>
                  <w:sz w:val="21"/>
                  <w:szCs w:val="21"/>
                </w:rPr>
                <w:t>日召开第十届董事会第五次会议审议通过了《关于对外捐赠支持抗击新型冠状病毒肺炎疫情的议案》，同意通过上海慈善基金会，向战斗在湖北省疫情防控一线的相关单位和工作者，定向捐赠价值不超过</w:t>
              </w:r>
              <w:r w:rsidRPr="00F43C6C">
                <w:rPr>
                  <w:rFonts w:ascii="Calibri" w:hAnsi="Calibri" w:cs="Times New Roman"/>
                  <w:color w:val="000000"/>
                  <w:sz w:val="21"/>
                  <w:szCs w:val="21"/>
                </w:rPr>
                <w:t>5000</w:t>
              </w:r>
              <w:r w:rsidRPr="00F43C6C">
                <w:rPr>
                  <w:rFonts w:ascii="Calibri" w:hAnsi="Calibri" w:cs="Times New Roman"/>
                  <w:color w:val="000000"/>
                  <w:sz w:val="21"/>
                  <w:szCs w:val="21"/>
                </w:rPr>
                <w:t>万元的公司产品（贴身衣物等公司产品），用于支持抗击新型冠状病毒感染肺炎疫情</w:t>
              </w:r>
              <w:r w:rsidRPr="00F43C6C">
                <w:rPr>
                  <w:rFonts w:ascii="Calibri" w:hAnsi="Calibri" w:cs="Times New Roman" w:hint="eastAsia"/>
                  <w:color w:val="000000"/>
                  <w:sz w:val="21"/>
                  <w:szCs w:val="21"/>
                </w:rPr>
                <w:t>中生活物资的需要</w:t>
              </w:r>
              <w:r w:rsidRPr="00F43C6C">
                <w:rPr>
                  <w:rFonts w:ascii="Calibri" w:hAnsi="Calibri" w:cs="Times New Roman"/>
                  <w:color w:val="000000"/>
                  <w:sz w:val="21"/>
                  <w:szCs w:val="21"/>
                </w:rPr>
                <w:t>。</w:t>
              </w:r>
              <w:r w:rsidRPr="00F43C6C">
                <w:rPr>
                  <w:rFonts w:ascii="Calibri" w:hAnsi="Calibri" w:cs="Times New Roman" w:hint="eastAsia"/>
                  <w:color w:val="000000"/>
                  <w:sz w:val="21"/>
                  <w:szCs w:val="21"/>
                </w:rPr>
                <w:t>目前已全部完成定向捐赠工作，取得良好的社会效应。</w:t>
              </w:r>
            </w:p>
            <w:p w:rsidR="00190745" w:rsidRPr="00F43C6C" w:rsidRDefault="009E45EB" w:rsidP="00F43C6C">
              <w:pPr>
                <w:tabs>
                  <w:tab w:val="left" w:pos="567"/>
                </w:tabs>
                <w:spacing w:line="360" w:lineRule="auto"/>
                <w:ind w:firstLineChars="200" w:firstLine="420"/>
                <w:rPr>
                  <w:sz w:val="21"/>
                  <w:szCs w:val="21"/>
                </w:rPr>
              </w:pPr>
              <w:r w:rsidRPr="00F43C6C">
                <w:rPr>
                  <w:rFonts w:ascii="Calibri" w:hAnsi="Calibri" w:cs="Times New Roman" w:hint="eastAsia"/>
                  <w:color w:val="000000"/>
                  <w:sz w:val="21"/>
                  <w:szCs w:val="21"/>
                </w:rPr>
                <w:t>后续，公司仍将积极响应国家号召，一如既往贯彻国家战略，履行社会责任，敢于担当，履行好应尽的国企担当，树立负责任、敢担当的企业形象。</w:t>
              </w:r>
              <w:r w:rsidRPr="00F43C6C">
                <w:rPr>
                  <w:rFonts w:hint="eastAsia"/>
                  <w:color w:val="000000"/>
                  <w:sz w:val="21"/>
                  <w:szCs w:val="21"/>
                </w:rPr>
                <w:t xml:space="preserve">    </w:t>
              </w:r>
            </w:p>
          </w:sdtContent>
        </w:sdt>
        <w:p w:rsidR="00190745" w:rsidRPr="00E96AA3" w:rsidRDefault="002538B4">
          <w:pPr>
            <w:rPr>
              <w:sz w:val="21"/>
            </w:rPr>
          </w:pPr>
        </w:p>
      </w:sdtContent>
    </w:sdt>
    <w:p w:rsidR="00190745" w:rsidRPr="00E96AA3" w:rsidRDefault="00190745" w:rsidP="005F0017">
      <w:pPr>
        <w:pStyle w:val="30"/>
        <w:numPr>
          <w:ilvl w:val="0"/>
          <w:numId w:val="116"/>
        </w:numPr>
        <w:tabs>
          <w:tab w:val="left" w:pos="644"/>
        </w:tabs>
        <w:rPr>
          <w:sz w:val="21"/>
        </w:rPr>
      </w:pPr>
      <w:r w:rsidRPr="00E96AA3">
        <w:rPr>
          <w:sz w:val="21"/>
        </w:rPr>
        <w:t>环境信息情况</w:t>
      </w:r>
    </w:p>
    <w:p w:rsidR="00190745" w:rsidRPr="00E96AA3" w:rsidRDefault="00190745" w:rsidP="005F0017">
      <w:pPr>
        <w:pStyle w:val="4"/>
        <w:numPr>
          <w:ilvl w:val="0"/>
          <w:numId w:val="118"/>
        </w:numPr>
        <w:rPr>
          <w:rFonts w:eastAsia="宋体"/>
          <w:sz w:val="21"/>
        </w:rPr>
      </w:pPr>
      <w:r w:rsidRPr="00E96AA3">
        <w:rPr>
          <w:rFonts w:eastAsia="宋体"/>
          <w:sz w:val="21"/>
        </w:rPr>
        <w:t>属于环境保护部门公布的重点排污单位的公司及其</w:t>
      </w:r>
      <w:r w:rsidRPr="00E96AA3">
        <w:rPr>
          <w:rFonts w:eastAsia="宋体" w:hint="eastAsia"/>
          <w:sz w:val="21"/>
        </w:rPr>
        <w:t>重要</w:t>
      </w:r>
      <w:r w:rsidRPr="00E96AA3">
        <w:rPr>
          <w:rFonts w:eastAsia="宋体"/>
          <w:sz w:val="21"/>
        </w:rPr>
        <w:t>子公司的环保情况说明</w:t>
      </w:r>
    </w:p>
    <w:sdt>
      <w:sdtPr>
        <w:rPr>
          <w:rFonts w:hint="eastAsia"/>
        </w:rPr>
        <w:alias w:val="是否适用：重点排污单位环保情况[双击切换]"/>
        <w:tag w:val="_GBC_f3c3fa5d80c64a08b883b725e44f4570"/>
        <w:id w:val="197049866"/>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bookmarkStart w:id="53" w:name="_Hlk532559774" w:displacedByCustomXml="next"/>
    <w:sdt>
      <w:sdtPr>
        <w:rPr>
          <w:b w:val="0"/>
          <w:bCs w:val="0"/>
          <w:szCs w:val="22"/>
        </w:rPr>
        <w:alias w:val="模块:排污信息"/>
        <w:tag w:val="_SEC_c817c9313ebb441fb26c90a66a8c61bf"/>
        <w:id w:val="-1240948150"/>
        <w:lock w:val="sdtLocked"/>
      </w:sdtPr>
      <w:sdtContent>
        <w:p w:rsidR="00190745" w:rsidRDefault="00190745" w:rsidP="005F0017">
          <w:pPr>
            <w:pStyle w:val="5"/>
            <w:numPr>
              <w:ilvl w:val="0"/>
              <w:numId w:val="119"/>
            </w:numPr>
          </w:pPr>
          <w:r>
            <w:rPr>
              <w:rFonts w:hint="eastAsia"/>
            </w:rPr>
            <w:t>排污</w:t>
          </w:r>
          <w:r>
            <w:t>信息</w:t>
          </w:r>
        </w:p>
        <w:sdt>
          <w:sdtPr>
            <w:rPr>
              <w:rFonts w:hint="eastAsia"/>
            </w:rPr>
            <w:alias w:val="是否适用：排污信息[双击切换]"/>
            <w:tag w:val="_GBC_f392b68c748b4a529b9887b4e4cd4eab"/>
            <w:id w:val="-554782397"/>
            <w:lock w:val="sdtContentLocked"/>
          </w:sdtPr>
          <w:sdtContent>
            <w:p w:rsidR="00190745" w:rsidRDefault="002538B4">
              <w:pPr>
                <w:pStyle w:val="a9"/>
                <w:ind w:firstLineChars="0" w:firstLine="0"/>
              </w:pPr>
              <w:r>
                <w:rPr>
                  <w:rFonts w:ascii="宋体" w:hAnsi="宋体"/>
                </w:rPr>
                <w:fldChar w:fldCharType="begin"/>
              </w:r>
              <w:r w:rsidR="009E45E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9E45EB">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969df13a0e0543ca827e40567ffe83d5"/>
            <w:id w:val="1983420274"/>
            <w:lock w:val="sdtLocked"/>
          </w:sdtPr>
          <w:sdtContent>
            <w:p w:rsidR="00F61D6A" w:rsidRPr="00F43C6C" w:rsidRDefault="00F61D6A" w:rsidP="004E6E32">
              <w:pPr>
                <w:spacing w:line="360" w:lineRule="auto"/>
                <w:ind w:firstLineChars="200" w:firstLine="480"/>
                <w:rPr>
                  <w:sz w:val="21"/>
                  <w:szCs w:val="21"/>
                </w:rPr>
              </w:pPr>
              <w:r w:rsidRPr="00F43C6C">
                <w:rPr>
                  <w:rFonts w:hint="eastAsia"/>
                  <w:sz w:val="21"/>
                  <w:szCs w:val="21"/>
                </w:rPr>
                <w:t>公司本部为管理型总部，不涉及排污事项。公司全资子公司上海三枪（集团）有限公司自2016年底在江苏盐城大</w:t>
              </w:r>
              <w:proofErr w:type="gramStart"/>
              <w:r w:rsidRPr="00F43C6C">
                <w:rPr>
                  <w:rFonts w:hint="eastAsia"/>
                  <w:sz w:val="21"/>
                  <w:szCs w:val="21"/>
                </w:rPr>
                <w:t>丰产业</w:t>
              </w:r>
              <w:proofErr w:type="gramEnd"/>
              <w:r w:rsidRPr="00F43C6C">
                <w:rPr>
                  <w:rFonts w:hint="eastAsia"/>
                  <w:sz w:val="21"/>
                  <w:szCs w:val="21"/>
                </w:rPr>
                <w:t>园内设立上海三枪（集团）江苏纺织有限公司，日前该公司已投入运营。上海三枪（集团）江苏纺织有限公司注册资金</w:t>
              </w:r>
              <w:r w:rsidRPr="00F43C6C">
                <w:rPr>
                  <w:sz w:val="21"/>
                  <w:szCs w:val="21"/>
                </w:rPr>
                <w:t>3000万元，经营范围为针织衫裤袜子、针织面料生产、加工，棉纱、面料、成衣的销售。</w:t>
              </w:r>
              <w:r w:rsidRPr="00F43C6C">
                <w:rPr>
                  <w:rFonts w:hint="eastAsia"/>
                  <w:sz w:val="21"/>
                  <w:szCs w:val="21"/>
                </w:rPr>
                <w:t>该公司属于江苏盐城市</w:t>
              </w:r>
              <w:r w:rsidRPr="00F43C6C">
                <w:rPr>
                  <w:sz w:val="21"/>
                  <w:szCs w:val="21"/>
                </w:rPr>
                <w:t>201</w:t>
              </w:r>
              <w:r w:rsidRPr="00F43C6C">
                <w:rPr>
                  <w:rFonts w:hint="eastAsia"/>
                  <w:sz w:val="21"/>
                  <w:szCs w:val="21"/>
                </w:rPr>
                <w:t>9</w:t>
              </w:r>
              <w:r w:rsidRPr="00F43C6C">
                <w:rPr>
                  <w:sz w:val="21"/>
                  <w:szCs w:val="21"/>
                </w:rPr>
                <w:t>年重点排污名录库排污单位</w:t>
              </w:r>
              <w:r w:rsidRPr="00F43C6C">
                <w:rPr>
                  <w:rFonts w:hint="eastAsia"/>
                  <w:sz w:val="21"/>
                  <w:szCs w:val="21"/>
                </w:rPr>
                <w:t>(项目：水)。</w:t>
              </w:r>
            </w:p>
            <w:p w:rsidR="00F61D6A" w:rsidRPr="00F43C6C" w:rsidRDefault="00F61D6A" w:rsidP="00F43C6C">
              <w:pPr>
                <w:spacing w:line="360" w:lineRule="auto"/>
                <w:ind w:firstLineChars="200" w:firstLine="420"/>
                <w:rPr>
                  <w:sz w:val="21"/>
                  <w:szCs w:val="21"/>
                </w:rPr>
              </w:pPr>
              <w:r w:rsidRPr="00F43C6C">
                <w:rPr>
                  <w:rFonts w:hint="eastAsia"/>
                  <w:sz w:val="21"/>
                  <w:szCs w:val="21"/>
                </w:rPr>
                <w:t>具体排污情况如下：</w:t>
              </w:r>
            </w:p>
            <w:p w:rsidR="00F61D6A" w:rsidRPr="008D00AB" w:rsidRDefault="00F61D6A" w:rsidP="008D00AB">
              <w:pPr>
                <w:spacing w:line="360" w:lineRule="auto"/>
                <w:ind w:firstLineChars="150" w:firstLine="315"/>
                <w:rPr>
                  <w:sz w:val="21"/>
                </w:rPr>
              </w:pPr>
              <w:r w:rsidRPr="008D00AB">
                <w:rPr>
                  <w:sz w:val="21"/>
                </w:rPr>
                <w:t>（</w:t>
              </w:r>
              <w:r w:rsidRPr="008D00AB">
                <w:rPr>
                  <w:rFonts w:hint="eastAsia"/>
                  <w:sz w:val="21"/>
                </w:rPr>
                <w:t>一</w:t>
              </w:r>
              <w:r w:rsidRPr="008D00AB">
                <w:rPr>
                  <w:sz w:val="21"/>
                </w:rPr>
                <w:t>）排污信息</w:t>
              </w:r>
            </w:p>
            <w:tbl>
              <w:tblPr>
                <w:tblStyle w:val="a6"/>
                <w:tblW w:w="0" w:type="auto"/>
                <w:tblLook w:val="04A0"/>
              </w:tblPr>
              <w:tblGrid>
                <w:gridCol w:w="1809"/>
                <w:gridCol w:w="1810"/>
                <w:gridCol w:w="1810"/>
                <w:gridCol w:w="1810"/>
                <w:gridCol w:w="1810"/>
              </w:tblGrid>
              <w:tr w:rsidR="00F61D6A" w:rsidRPr="008D00AB" w:rsidTr="008B5C6D">
                <w:tc>
                  <w:tcPr>
                    <w:tcW w:w="1809" w:type="dxa"/>
                  </w:tcPr>
                  <w:p w:rsidR="00F61D6A" w:rsidRPr="008D00AB" w:rsidRDefault="00F61D6A" w:rsidP="008B5C6D">
                    <w:pPr>
                      <w:pStyle w:val="a9"/>
                      <w:ind w:firstLineChars="0" w:firstLine="0"/>
                      <w:rPr>
                        <w:sz w:val="21"/>
                      </w:rPr>
                    </w:pPr>
                    <w:r w:rsidRPr="008D00AB">
                      <w:rPr>
                        <w:sz w:val="21"/>
                      </w:rPr>
                      <w:t>主要污染物名称</w:t>
                    </w:r>
                  </w:p>
                </w:tc>
                <w:tc>
                  <w:tcPr>
                    <w:tcW w:w="1810" w:type="dxa"/>
                  </w:tcPr>
                  <w:p w:rsidR="00F61D6A" w:rsidRPr="008D00AB" w:rsidRDefault="00F61D6A" w:rsidP="008B5C6D">
                    <w:pPr>
                      <w:pStyle w:val="a9"/>
                      <w:ind w:firstLineChars="0" w:firstLine="0"/>
                      <w:rPr>
                        <w:sz w:val="21"/>
                      </w:rPr>
                    </w:pPr>
                    <w:r w:rsidRPr="008D00AB">
                      <w:rPr>
                        <w:sz w:val="21"/>
                      </w:rPr>
                      <w:t>特征污染物名称</w:t>
                    </w:r>
                  </w:p>
                </w:tc>
                <w:tc>
                  <w:tcPr>
                    <w:tcW w:w="1810" w:type="dxa"/>
                  </w:tcPr>
                  <w:p w:rsidR="00F61D6A" w:rsidRPr="008D00AB" w:rsidRDefault="00F61D6A" w:rsidP="008B5C6D">
                    <w:pPr>
                      <w:pStyle w:val="a9"/>
                      <w:ind w:firstLineChars="0" w:firstLine="0"/>
                      <w:rPr>
                        <w:sz w:val="21"/>
                      </w:rPr>
                    </w:pPr>
                    <w:r w:rsidRPr="008D00AB">
                      <w:rPr>
                        <w:sz w:val="21"/>
                      </w:rPr>
                      <w:t>排放浓度</w:t>
                    </w:r>
                  </w:p>
                </w:tc>
                <w:tc>
                  <w:tcPr>
                    <w:tcW w:w="1810" w:type="dxa"/>
                  </w:tcPr>
                  <w:p w:rsidR="00F61D6A" w:rsidRPr="008D00AB" w:rsidRDefault="00F61D6A" w:rsidP="008B5C6D">
                    <w:pPr>
                      <w:pStyle w:val="a9"/>
                      <w:ind w:firstLineChars="0" w:firstLine="0"/>
                      <w:rPr>
                        <w:sz w:val="21"/>
                      </w:rPr>
                    </w:pPr>
                    <w:r w:rsidRPr="008D00AB">
                      <w:rPr>
                        <w:sz w:val="21"/>
                      </w:rPr>
                      <w:t>排放量</w:t>
                    </w:r>
                  </w:p>
                </w:tc>
                <w:tc>
                  <w:tcPr>
                    <w:tcW w:w="1810" w:type="dxa"/>
                  </w:tcPr>
                  <w:p w:rsidR="00F61D6A" w:rsidRPr="008D00AB" w:rsidRDefault="00F61D6A" w:rsidP="008B5C6D">
                    <w:pPr>
                      <w:pStyle w:val="a9"/>
                      <w:ind w:firstLineChars="0" w:firstLine="0"/>
                      <w:rPr>
                        <w:sz w:val="21"/>
                      </w:rPr>
                    </w:pPr>
                    <w:r w:rsidRPr="008D00AB">
                      <w:rPr>
                        <w:sz w:val="21"/>
                      </w:rPr>
                      <w:t>执行的污染物排放标准浓度</w:t>
                    </w:r>
                  </w:p>
                </w:tc>
              </w:tr>
              <w:tr w:rsidR="00F61D6A" w:rsidRPr="008D00AB" w:rsidTr="008B5C6D">
                <w:tc>
                  <w:tcPr>
                    <w:tcW w:w="1809" w:type="dxa"/>
                    <w:vMerge w:val="restart"/>
                  </w:tcPr>
                  <w:p w:rsidR="00F61D6A" w:rsidRPr="008D00AB" w:rsidRDefault="00F61D6A" w:rsidP="00F61D6A">
                    <w:pPr>
                      <w:numPr>
                        <w:ilvl w:val="0"/>
                        <w:numId w:val="137"/>
                      </w:numPr>
                      <w:rPr>
                        <w:sz w:val="21"/>
                      </w:rPr>
                    </w:pPr>
                    <w:r w:rsidRPr="008D00AB">
                      <w:rPr>
                        <w:rFonts w:hint="eastAsia"/>
                        <w:sz w:val="21"/>
                      </w:rPr>
                      <w:t>定型废气主要污染物</w:t>
                    </w:r>
                  </w:p>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VOCs</w:t>
                    </w:r>
                  </w:p>
                </w:tc>
                <w:tc>
                  <w:tcPr>
                    <w:tcW w:w="1810" w:type="dxa"/>
                  </w:tcPr>
                  <w:p w:rsidR="00F61D6A" w:rsidRPr="008D00AB" w:rsidRDefault="00F61D6A" w:rsidP="008B5C6D">
                    <w:pPr>
                      <w:pStyle w:val="a9"/>
                      <w:ind w:firstLineChars="0" w:firstLine="0"/>
                      <w:rPr>
                        <w:sz w:val="21"/>
                      </w:rPr>
                    </w:pPr>
                    <w:r w:rsidRPr="008D00AB">
                      <w:rPr>
                        <w:sz w:val="21"/>
                      </w:rPr>
                      <w:t>3.07mg/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0.38t/a</w:t>
                    </w:r>
                  </w:p>
                </w:tc>
                <w:tc>
                  <w:tcPr>
                    <w:tcW w:w="1810" w:type="dxa"/>
                  </w:tcPr>
                  <w:p w:rsidR="00F61D6A" w:rsidRPr="008D00AB" w:rsidRDefault="00F61D6A" w:rsidP="008B5C6D">
                    <w:pPr>
                      <w:pStyle w:val="a9"/>
                      <w:ind w:firstLineChars="0" w:firstLine="0"/>
                      <w:rPr>
                        <w:sz w:val="21"/>
                      </w:rPr>
                    </w:pPr>
                    <w:r w:rsidRPr="008D00AB">
                      <w:rPr>
                        <w:sz w:val="21"/>
                      </w:rPr>
                      <w:t>80mg/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颗粒物</w:t>
                    </w:r>
                  </w:p>
                </w:tc>
                <w:tc>
                  <w:tcPr>
                    <w:tcW w:w="1810" w:type="dxa"/>
                  </w:tcPr>
                  <w:p w:rsidR="00F61D6A" w:rsidRPr="008D00AB" w:rsidRDefault="00F61D6A" w:rsidP="008B5C6D">
                    <w:pPr>
                      <w:pStyle w:val="a9"/>
                      <w:ind w:firstLineChars="0" w:firstLine="0"/>
                      <w:rPr>
                        <w:sz w:val="21"/>
                      </w:rPr>
                    </w:pPr>
                    <w:r w:rsidRPr="008D00AB">
                      <w:rPr>
                        <w:sz w:val="21"/>
                      </w:rPr>
                      <w:t>0.16mg/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0.02t/a</w:t>
                    </w:r>
                  </w:p>
                </w:tc>
                <w:tc>
                  <w:tcPr>
                    <w:tcW w:w="1810" w:type="dxa"/>
                  </w:tcPr>
                  <w:p w:rsidR="00F61D6A" w:rsidRPr="008D00AB" w:rsidRDefault="00F61D6A" w:rsidP="008B5C6D">
                    <w:pPr>
                      <w:pStyle w:val="a9"/>
                      <w:ind w:firstLineChars="0" w:firstLine="0"/>
                      <w:rPr>
                        <w:sz w:val="21"/>
                      </w:rPr>
                    </w:pPr>
                    <w:r w:rsidRPr="008D00AB">
                      <w:rPr>
                        <w:sz w:val="21"/>
                      </w:rPr>
                      <w:t>120mg/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SO2</w:t>
                    </w:r>
                  </w:p>
                </w:tc>
                <w:tc>
                  <w:tcPr>
                    <w:tcW w:w="1810" w:type="dxa"/>
                  </w:tcPr>
                  <w:p w:rsidR="00F61D6A" w:rsidRPr="008D00AB" w:rsidRDefault="00F61D6A" w:rsidP="008B5C6D">
                    <w:pPr>
                      <w:pStyle w:val="a9"/>
                      <w:ind w:firstLineChars="0" w:firstLine="0"/>
                      <w:rPr>
                        <w:sz w:val="21"/>
                      </w:rPr>
                    </w:pPr>
                    <w:r w:rsidRPr="008D00AB">
                      <w:rPr>
                        <w:sz w:val="21"/>
                      </w:rPr>
                      <w:t>1.86 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0.23t/a</w:t>
                    </w:r>
                  </w:p>
                </w:tc>
                <w:tc>
                  <w:tcPr>
                    <w:tcW w:w="1810" w:type="dxa"/>
                  </w:tcPr>
                  <w:p w:rsidR="00F61D6A" w:rsidRPr="008D00AB" w:rsidRDefault="00F61D6A" w:rsidP="008B5C6D">
                    <w:pPr>
                      <w:pStyle w:val="a9"/>
                      <w:ind w:firstLineChars="0" w:firstLine="0"/>
                      <w:rPr>
                        <w:sz w:val="21"/>
                      </w:rPr>
                    </w:pPr>
                    <w:r w:rsidRPr="008D00AB">
                      <w:rPr>
                        <w:sz w:val="21"/>
                      </w:rPr>
                      <w:t>550mg/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NOx</w:t>
                    </w:r>
                  </w:p>
                </w:tc>
                <w:tc>
                  <w:tcPr>
                    <w:tcW w:w="1810" w:type="dxa"/>
                  </w:tcPr>
                  <w:p w:rsidR="00F61D6A" w:rsidRPr="008D00AB" w:rsidRDefault="00F61D6A" w:rsidP="008B5C6D">
                    <w:pPr>
                      <w:pStyle w:val="a9"/>
                      <w:ind w:firstLineChars="0" w:firstLine="0"/>
                      <w:rPr>
                        <w:sz w:val="21"/>
                      </w:rPr>
                    </w:pPr>
                    <w:r w:rsidRPr="008D00AB">
                      <w:rPr>
                        <w:sz w:val="21"/>
                      </w:rPr>
                      <w:t>9.77mg/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1.2t/a</w:t>
                    </w:r>
                  </w:p>
                </w:tc>
                <w:tc>
                  <w:tcPr>
                    <w:tcW w:w="1810" w:type="dxa"/>
                  </w:tcPr>
                  <w:p w:rsidR="00F61D6A" w:rsidRPr="008D00AB" w:rsidRDefault="00F61D6A" w:rsidP="008B5C6D">
                    <w:pPr>
                      <w:pStyle w:val="a9"/>
                      <w:ind w:firstLineChars="0" w:firstLine="0"/>
                      <w:rPr>
                        <w:sz w:val="21"/>
                      </w:rPr>
                    </w:pPr>
                    <w:r w:rsidRPr="008D00AB">
                      <w:rPr>
                        <w:sz w:val="21"/>
                      </w:rPr>
                      <w:t>240mg/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7240" w:type="dxa"/>
                    <w:gridSpan w:val="4"/>
                  </w:tcPr>
                  <w:p w:rsidR="00F61D6A" w:rsidRPr="008D00AB" w:rsidRDefault="00F61D6A" w:rsidP="008B5C6D">
                    <w:pPr>
                      <w:pStyle w:val="a9"/>
                      <w:ind w:firstLineChars="0" w:firstLine="0"/>
                      <w:rPr>
                        <w:sz w:val="21"/>
                      </w:rPr>
                    </w:pPr>
                    <w:r w:rsidRPr="008D00AB">
                      <w:rPr>
                        <w:rFonts w:hint="eastAsia"/>
                        <w:sz w:val="21"/>
                      </w:rPr>
                      <w:t>定型废气通过静电除油装置处理后通过</w:t>
                    </w:r>
                    <w:r w:rsidRPr="008D00AB">
                      <w:rPr>
                        <w:rFonts w:hint="eastAsia"/>
                        <w:sz w:val="21"/>
                      </w:rPr>
                      <w:t xml:space="preserve">15 </w:t>
                    </w:r>
                    <w:r w:rsidRPr="008D00AB">
                      <w:rPr>
                        <w:rFonts w:hint="eastAsia"/>
                        <w:sz w:val="21"/>
                      </w:rPr>
                      <w:t>米高</w:t>
                    </w:r>
                    <w:r w:rsidRPr="008D00AB">
                      <w:rPr>
                        <w:rFonts w:hint="eastAsia"/>
                        <w:sz w:val="21"/>
                      </w:rPr>
                      <w:t>1#</w:t>
                    </w:r>
                    <w:r w:rsidRPr="008D00AB">
                      <w:rPr>
                        <w:rFonts w:hint="eastAsia"/>
                        <w:sz w:val="21"/>
                      </w:rPr>
                      <w:t>排气筒排放</w:t>
                    </w:r>
                  </w:p>
                </w:tc>
              </w:tr>
              <w:tr w:rsidR="00F61D6A" w:rsidRPr="008D00AB" w:rsidTr="008B5C6D">
                <w:tc>
                  <w:tcPr>
                    <w:tcW w:w="1809" w:type="dxa"/>
                    <w:vMerge w:val="restart"/>
                  </w:tcPr>
                  <w:p w:rsidR="00F61D6A" w:rsidRPr="008D00AB" w:rsidRDefault="00F61D6A" w:rsidP="008B5C6D">
                    <w:pPr>
                      <w:pStyle w:val="a9"/>
                      <w:ind w:firstLineChars="0" w:firstLine="0"/>
                      <w:rPr>
                        <w:sz w:val="21"/>
                      </w:rPr>
                    </w:pPr>
                    <w:r w:rsidRPr="008D00AB">
                      <w:rPr>
                        <w:rFonts w:hint="eastAsia"/>
                        <w:sz w:val="21"/>
                      </w:rPr>
                      <w:t>2</w:t>
                    </w:r>
                    <w:r w:rsidRPr="008D00AB">
                      <w:rPr>
                        <w:rFonts w:hint="eastAsia"/>
                        <w:sz w:val="21"/>
                      </w:rPr>
                      <w:t>、烧毛废气主要污染物</w:t>
                    </w:r>
                  </w:p>
                </w:tc>
                <w:tc>
                  <w:tcPr>
                    <w:tcW w:w="1810" w:type="dxa"/>
                  </w:tcPr>
                  <w:p w:rsidR="00F61D6A" w:rsidRPr="008D00AB" w:rsidRDefault="00F61D6A" w:rsidP="008B5C6D">
                    <w:pPr>
                      <w:pStyle w:val="a9"/>
                      <w:ind w:firstLineChars="0" w:firstLine="0"/>
                      <w:rPr>
                        <w:sz w:val="21"/>
                      </w:rPr>
                    </w:pPr>
                    <w:r w:rsidRPr="008D00AB">
                      <w:rPr>
                        <w:sz w:val="21"/>
                      </w:rPr>
                      <w:t>颗粒物</w:t>
                    </w:r>
                  </w:p>
                </w:tc>
                <w:tc>
                  <w:tcPr>
                    <w:tcW w:w="1810" w:type="dxa"/>
                  </w:tcPr>
                  <w:p w:rsidR="00F61D6A" w:rsidRPr="008D00AB" w:rsidRDefault="00F61D6A" w:rsidP="008B5C6D">
                    <w:pPr>
                      <w:pStyle w:val="a9"/>
                      <w:ind w:firstLineChars="0" w:firstLine="0"/>
                      <w:rPr>
                        <w:sz w:val="21"/>
                      </w:rPr>
                    </w:pPr>
                    <w:r w:rsidRPr="008D00AB">
                      <w:rPr>
                        <w:sz w:val="21"/>
                      </w:rPr>
                      <w:t>20.16mg/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0.12t/a</w:t>
                    </w:r>
                  </w:p>
                </w:tc>
                <w:tc>
                  <w:tcPr>
                    <w:tcW w:w="1810" w:type="dxa"/>
                  </w:tcPr>
                  <w:p w:rsidR="00F61D6A" w:rsidRPr="008D00AB" w:rsidRDefault="00F61D6A" w:rsidP="008B5C6D">
                    <w:pPr>
                      <w:pStyle w:val="a9"/>
                      <w:ind w:firstLineChars="0" w:firstLine="0"/>
                      <w:rPr>
                        <w:sz w:val="21"/>
                      </w:rPr>
                    </w:pPr>
                    <w:r w:rsidRPr="008D00AB">
                      <w:rPr>
                        <w:sz w:val="21"/>
                      </w:rPr>
                      <w:t>120mg/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SO2</w:t>
                    </w:r>
                  </w:p>
                </w:tc>
                <w:tc>
                  <w:tcPr>
                    <w:tcW w:w="1810" w:type="dxa"/>
                  </w:tcPr>
                  <w:p w:rsidR="00F61D6A" w:rsidRPr="008D00AB" w:rsidRDefault="00F61D6A" w:rsidP="008B5C6D">
                    <w:pPr>
                      <w:pStyle w:val="a9"/>
                      <w:ind w:firstLineChars="0" w:firstLine="0"/>
                      <w:rPr>
                        <w:sz w:val="21"/>
                      </w:rPr>
                    </w:pPr>
                    <w:r w:rsidRPr="008D00AB">
                      <w:rPr>
                        <w:sz w:val="21"/>
                      </w:rPr>
                      <w:t>1.20mg/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0.01t/a</w:t>
                    </w:r>
                  </w:p>
                </w:tc>
                <w:tc>
                  <w:tcPr>
                    <w:tcW w:w="1810" w:type="dxa"/>
                  </w:tcPr>
                  <w:p w:rsidR="00F61D6A" w:rsidRPr="008D00AB" w:rsidRDefault="00F61D6A" w:rsidP="008B5C6D">
                    <w:pPr>
                      <w:pStyle w:val="a9"/>
                      <w:ind w:firstLineChars="0" w:firstLine="0"/>
                      <w:rPr>
                        <w:sz w:val="21"/>
                      </w:rPr>
                    </w:pPr>
                    <w:r w:rsidRPr="008D00AB">
                      <w:rPr>
                        <w:sz w:val="21"/>
                      </w:rPr>
                      <w:t>550mg/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1810" w:type="dxa"/>
                  </w:tcPr>
                  <w:p w:rsidR="00F61D6A" w:rsidRPr="008D00AB" w:rsidRDefault="00F61D6A" w:rsidP="008B5C6D">
                    <w:pPr>
                      <w:pStyle w:val="a9"/>
                      <w:ind w:firstLineChars="0" w:firstLine="0"/>
                      <w:rPr>
                        <w:sz w:val="21"/>
                      </w:rPr>
                    </w:pPr>
                    <w:r w:rsidRPr="008D00AB">
                      <w:rPr>
                        <w:sz w:val="21"/>
                      </w:rPr>
                      <w:t>NOx</w:t>
                    </w:r>
                  </w:p>
                </w:tc>
                <w:tc>
                  <w:tcPr>
                    <w:tcW w:w="1810" w:type="dxa"/>
                  </w:tcPr>
                  <w:p w:rsidR="00F61D6A" w:rsidRPr="008D00AB" w:rsidRDefault="00F61D6A" w:rsidP="008B5C6D">
                    <w:pPr>
                      <w:pStyle w:val="a9"/>
                      <w:ind w:firstLineChars="0" w:firstLine="0"/>
                      <w:rPr>
                        <w:sz w:val="21"/>
                      </w:rPr>
                    </w:pPr>
                    <w:r w:rsidRPr="008D00AB">
                      <w:rPr>
                        <w:sz w:val="21"/>
                      </w:rPr>
                      <w:t>6.00mg/</w:t>
                    </w:r>
                    <w:r w:rsidRPr="008D00AB">
                      <w:rPr>
                        <w:rFonts w:ascii="Batang" w:eastAsia="Batang" w:hAnsi="Batang" w:cs="Batang" w:hint="eastAsia"/>
                        <w:sz w:val="21"/>
                      </w:rPr>
                      <w:t>㎥</w:t>
                    </w:r>
                  </w:p>
                </w:tc>
                <w:tc>
                  <w:tcPr>
                    <w:tcW w:w="1810" w:type="dxa"/>
                  </w:tcPr>
                  <w:p w:rsidR="00F61D6A" w:rsidRPr="008D00AB" w:rsidRDefault="00F61D6A" w:rsidP="008B5C6D">
                    <w:pPr>
                      <w:pStyle w:val="a9"/>
                      <w:ind w:firstLineChars="0" w:firstLine="0"/>
                      <w:rPr>
                        <w:sz w:val="21"/>
                      </w:rPr>
                    </w:pPr>
                    <w:r w:rsidRPr="008D00AB">
                      <w:rPr>
                        <w:sz w:val="21"/>
                      </w:rPr>
                      <w:t>0.04t/a</w:t>
                    </w:r>
                  </w:p>
                </w:tc>
                <w:tc>
                  <w:tcPr>
                    <w:tcW w:w="1810" w:type="dxa"/>
                  </w:tcPr>
                  <w:p w:rsidR="00F61D6A" w:rsidRPr="008D00AB" w:rsidRDefault="00F61D6A" w:rsidP="008B5C6D">
                    <w:pPr>
                      <w:pStyle w:val="a9"/>
                      <w:ind w:firstLineChars="0" w:firstLine="0"/>
                      <w:rPr>
                        <w:sz w:val="21"/>
                      </w:rPr>
                    </w:pPr>
                    <w:r w:rsidRPr="008D00AB">
                      <w:rPr>
                        <w:sz w:val="21"/>
                      </w:rPr>
                      <w:t>240mg/</w:t>
                    </w:r>
                    <w:r w:rsidRPr="008D00AB">
                      <w:rPr>
                        <w:rFonts w:ascii="Batang" w:eastAsia="Batang" w:hAnsi="Batang" w:cs="Batang" w:hint="eastAsia"/>
                        <w:sz w:val="21"/>
                      </w:rPr>
                      <w:t>㎥</w:t>
                    </w:r>
                  </w:p>
                </w:tc>
              </w:tr>
              <w:tr w:rsidR="00F61D6A" w:rsidRPr="008D00AB" w:rsidTr="008B5C6D">
                <w:tc>
                  <w:tcPr>
                    <w:tcW w:w="1809" w:type="dxa"/>
                    <w:vMerge/>
                  </w:tcPr>
                  <w:p w:rsidR="00F61D6A" w:rsidRPr="008D00AB" w:rsidRDefault="00F61D6A" w:rsidP="008B5C6D">
                    <w:pPr>
                      <w:pStyle w:val="a9"/>
                      <w:ind w:firstLineChars="0" w:firstLine="0"/>
                      <w:rPr>
                        <w:sz w:val="21"/>
                      </w:rPr>
                    </w:pPr>
                  </w:p>
                </w:tc>
                <w:tc>
                  <w:tcPr>
                    <w:tcW w:w="7240" w:type="dxa"/>
                    <w:gridSpan w:val="4"/>
                  </w:tcPr>
                  <w:p w:rsidR="00F61D6A" w:rsidRPr="008D00AB" w:rsidRDefault="00F61D6A" w:rsidP="008B5C6D">
                    <w:pPr>
                      <w:pStyle w:val="a9"/>
                      <w:ind w:firstLineChars="0" w:firstLine="0"/>
                      <w:rPr>
                        <w:sz w:val="21"/>
                      </w:rPr>
                    </w:pPr>
                    <w:r w:rsidRPr="008D00AB">
                      <w:rPr>
                        <w:rFonts w:hint="eastAsia"/>
                        <w:sz w:val="21"/>
                      </w:rPr>
                      <w:t>烧毛废气通过布袋除尘处理后通过</w:t>
                    </w:r>
                    <w:r w:rsidRPr="008D00AB">
                      <w:rPr>
                        <w:rFonts w:hint="eastAsia"/>
                        <w:sz w:val="21"/>
                      </w:rPr>
                      <w:t xml:space="preserve">15 </w:t>
                    </w:r>
                    <w:r w:rsidRPr="008D00AB">
                      <w:rPr>
                        <w:rFonts w:hint="eastAsia"/>
                        <w:sz w:val="21"/>
                      </w:rPr>
                      <w:t>米高</w:t>
                    </w:r>
                    <w:r w:rsidRPr="008D00AB">
                      <w:rPr>
                        <w:rFonts w:hint="eastAsia"/>
                        <w:sz w:val="21"/>
                      </w:rPr>
                      <w:t>2#</w:t>
                    </w:r>
                    <w:r w:rsidRPr="008D00AB">
                      <w:rPr>
                        <w:rFonts w:hint="eastAsia"/>
                        <w:sz w:val="21"/>
                      </w:rPr>
                      <w:t>排气筒排放</w:t>
                    </w:r>
                  </w:p>
                </w:tc>
              </w:tr>
              <w:tr w:rsidR="00F61D6A" w:rsidRPr="008D00AB" w:rsidTr="008B5C6D">
                <w:tc>
                  <w:tcPr>
                    <w:tcW w:w="1809" w:type="dxa"/>
                  </w:tcPr>
                  <w:p w:rsidR="00F61D6A" w:rsidRPr="008D00AB" w:rsidRDefault="00F61D6A" w:rsidP="008B5C6D">
                    <w:pPr>
                      <w:pStyle w:val="a9"/>
                      <w:ind w:firstLineChars="0" w:firstLine="0"/>
                      <w:rPr>
                        <w:sz w:val="21"/>
                      </w:rPr>
                    </w:pPr>
                    <w:r w:rsidRPr="008D00AB">
                      <w:rPr>
                        <w:rFonts w:hint="eastAsia"/>
                        <w:sz w:val="21"/>
                      </w:rPr>
                      <w:lastRenderedPageBreak/>
                      <w:t>3</w:t>
                    </w:r>
                    <w:r w:rsidRPr="008D00AB">
                      <w:rPr>
                        <w:rFonts w:hint="eastAsia"/>
                        <w:sz w:val="21"/>
                      </w:rPr>
                      <w:t>、生产废水（主要指标量及标准）</w:t>
                    </w:r>
                  </w:p>
                </w:tc>
                <w:tc>
                  <w:tcPr>
                    <w:tcW w:w="7240" w:type="dxa"/>
                    <w:gridSpan w:val="4"/>
                  </w:tcPr>
                  <w:p w:rsidR="00F61D6A" w:rsidRPr="008D00AB" w:rsidRDefault="00F61D6A" w:rsidP="008B5C6D">
                    <w:pPr>
                      <w:pStyle w:val="a9"/>
                      <w:ind w:firstLineChars="0" w:firstLine="0"/>
                      <w:rPr>
                        <w:sz w:val="21"/>
                      </w:rPr>
                    </w:pPr>
                    <w:r w:rsidRPr="008D00AB">
                      <w:rPr>
                        <w:rFonts w:hint="eastAsia"/>
                        <w:sz w:val="21"/>
                      </w:rPr>
                      <w:t>PH</w:t>
                    </w:r>
                    <w:r w:rsidRPr="008D00AB">
                      <w:rPr>
                        <w:rFonts w:hint="eastAsia"/>
                        <w:sz w:val="21"/>
                      </w:rPr>
                      <w:t>为</w:t>
                    </w:r>
                    <w:r w:rsidRPr="008D00AB">
                      <w:rPr>
                        <w:rFonts w:hint="eastAsia"/>
                        <w:sz w:val="21"/>
                      </w:rPr>
                      <w:t>6-9</w:t>
                    </w:r>
                    <w:r w:rsidRPr="008D00AB">
                      <w:rPr>
                        <w:rFonts w:hint="eastAsia"/>
                        <w:sz w:val="21"/>
                      </w:rPr>
                      <w:t>，接管标准</w:t>
                    </w:r>
                    <w:r w:rsidRPr="008D00AB">
                      <w:rPr>
                        <w:rFonts w:hint="eastAsia"/>
                        <w:sz w:val="21"/>
                      </w:rPr>
                      <w:t>6-9</w:t>
                    </w:r>
                    <w:r w:rsidRPr="008D00AB">
                      <w:rPr>
                        <w:rFonts w:hint="eastAsia"/>
                        <w:sz w:val="21"/>
                      </w:rPr>
                      <w:t>；产生色度</w:t>
                    </w:r>
                    <w:r w:rsidRPr="008D00AB">
                      <w:rPr>
                        <w:rFonts w:hint="eastAsia"/>
                        <w:sz w:val="21"/>
                      </w:rPr>
                      <w:t>300</w:t>
                    </w:r>
                    <w:r w:rsidRPr="008D00AB">
                      <w:rPr>
                        <w:rFonts w:hint="eastAsia"/>
                        <w:sz w:val="21"/>
                      </w:rPr>
                      <w:t>倍，接管标准</w:t>
                    </w:r>
                    <w:r w:rsidRPr="008D00AB">
                      <w:rPr>
                        <w:rFonts w:hint="eastAsia"/>
                        <w:sz w:val="21"/>
                      </w:rPr>
                      <w:t>80</w:t>
                    </w:r>
                    <w:r w:rsidRPr="008D00AB">
                      <w:rPr>
                        <w:rFonts w:hint="eastAsia"/>
                        <w:sz w:val="21"/>
                      </w:rPr>
                      <w:t>倍；</w:t>
                    </w:r>
                    <w:r w:rsidRPr="008D00AB">
                      <w:rPr>
                        <w:rFonts w:hint="eastAsia"/>
                        <w:sz w:val="21"/>
                      </w:rPr>
                      <w:t>COD</w:t>
                    </w:r>
                    <w:r w:rsidRPr="008D00AB">
                      <w:rPr>
                        <w:rFonts w:hint="eastAsia"/>
                        <w:sz w:val="21"/>
                      </w:rPr>
                      <w:t>产生浓度</w:t>
                    </w:r>
                    <w:r w:rsidRPr="008D00AB">
                      <w:rPr>
                        <w:rFonts w:hint="eastAsia"/>
                        <w:sz w:val="21"/>
                      </w:rPr>
                      <w:t>994.3mg/L</w:t>
                    </w:r>
                    <w:r w:rsidRPr="008D00AB">
                      <w:rPr>
                        <w:rFonts w:hint="eastAsia"/>
                        <w:sz w:val="21"/>
                      </w:rPr>
                      <w:t>，产生量</w:t>
                    </w:r>
                    <w:r w:rsidRPr="008D00AB">
                      <w:rPr>
                        <w:rFonts w:hint="eastAsia"/>
                        <w:sz w:val="21"/>
                      </w:rPr>
                      <w:t>599.2t/a</w:t>
                    </w:r>
                    <w:r w:rsidRPr="008D00AB">
                      <w:rPr>
                        <w:rFonts w:hint="eastAsia"/>
                        <w:sz w:val="21"/>
                      </w:rPr>
                      <w:t>，接管标准</w:t>
                    </w:r>
                    <w:r w:rsidRPr="008D00AB">
                      <w:rPr>
                        <w:rFonts w:hint="eastAsia"/>
                        <w:sz w:val="21"/>
                      </w:rPr>
                      <w:t>200mg/L</w:t>
                    </w:r>
                    <w:r w:rsidRPr="008D00AB">
                      <w:rPr>
                        <w:rFonts w:hint="eastAsia"/>
                        <w:sz w:val="21"/>
                      </w:rPr>
                      <w:t>，排入外环境量</w:t>
                    </w:r>
                    <w:r w:rsidRPr="008D00AB">
                      <w:rPr>
                        <w:rFonts w:hint="eastAsia"/>
                        <w:sz w:val="21"/>
                      </w:rPr>
                      <w:t>30.13t/a</w:t>
                    </w:r>
                    <w:r w:rsidRPr="008D00AB">
                      <w:rPr>
                        <w:rFonts w:hint="eastAsia"/>
                        <w:sz w:val="21"/>
                      </w:rPr>
                      <w:t>；氨氮产生浓度</w:t>
                    </w:r>
                    <w:r w:rsidRPr="008D00AB">
                      <w:rPr>
                        <w:rFonts w:hint="eastAsia"/>
                        <w:sz w:val="21"/>
                      </w:rPr>
                      <w:t>13.5mg/L</w:t>
                    </w:r>
                    <w:r w:rsidRPr="008D00AB">
                      <w:rPr>
                        <w:rFonts w:hint="eastAsia"/>
                        <w:sz w:val="21"/>
                      </w:rPr>
                      <w:t>，产生量</w:t>
                    </w:r>
                    <w:r w:rsidRPr="008D00AB">
                      <w:rPr>
                        <w:rFonts w:hint="eastAsia"/>
                        <w:sz w:val="21"/>
                      </w:rPr>
                      <w:t>8.1t/a</w:t>
                    </w:r>
                    <w:r w:rsidRPr="008D00AB">
                      <w:rPr>
                        <w:rFonts w:hint="eastAsia"/>
                        <w:sz w:val="21"/>
                      </w:rPr>
                      <w:t>，接管标准</w:t>
                    </w:r>
                    <w:r w:rsidRPr="008D00AB">
                      <w:rPr>
                        <w:rFonts w:hint="eastAsia"/>
                        <w:sz w:val="21"/>
                      </w:rPr>
                      <w:t>20mg/L</w:t>
                    </w:r>
                    <w:r w:rsidRPr="008D00AB">
                      <w:rPr>
                        <w:rFonts w:hint="eastAsia"/>
                        <w:sz w:val="21"/>
                      </w:rPr>
                      <w:t>，排入外环境量</w:t>
                    </w:r>
                    <w:r w:rsidRPr="008D00AB">
                      <w:rPr>
                        <w:rFonts w:hint="eastAsia"/>
                        <w:sz w:val="21"/>
                      </w:rPr>
                      <w:t>5t/a</w:t>
                    </w:r>
                    <w:r w:rsidRPr="008D00AB">
                      <w:rPr>
                        <w:rFonts w:hint="eastAsia"/>
                        <w:sz w:val="21"/>
                      </w:rPr>
                      <w:t>；</w:t>
                    </w:r>
                  </w:p>
                </w:tc>
              </w:tr>
            </w:tbl>
            <w:p w:rsidR="00F61D6A" w:rsidRDefault="00F61D6A"/>
            <w:p w:rsidR="00190745" w:rsidRDefault="002538B4">
              <w:pPr>
                <w:pStyle w:val="a9"/>
                <w:ind w:firstLineChars="0" w:firstLine="0"/>
              </w:pPr>
            </w:p>
          </w:sdtContent>
        </w:sdt>
      </w:sdtContent>
    </w:sdt>
    <w:bookmarkEnd w:id="53" w:displacedByCustomXml="prev"/>
    <w:p w:rsidR="00190745" w:rsidRDefault="00190745">
      <w:pPr>
        <w:pStyle w:val="a9"/>
        <w:ind w:firstLineChars="0" w:firstLine="0"/>
      </w:pPr>
    </w:p>
    <w:bookmarkStart w:id="54"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sdtPr>
      <w:sdtContent>
        <w:p w:rsidR="00190745" w:rsidRDefault="00190745" w:rsidP="005F0017">
          <w:pPr>
            <w:pStyle w:val="5"/>
            <w:numPr>
              <w:ilvl w:val="0"/>
              <w:numId w:val="119"/>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alias w:val="防治污染设施的建设和运行情况"/>
            <w:tag w:val="_GBC_b3d5812d8b5b4d0090d585bb3c215140"/>
            <w:id w:val="2123646122"/>
            <w:lock w:val="sdtLocked"/>
          </w:sdtPr>
          <w:sdtContent>
            <w:p w:rsidR="009E45EB" w:rsidRPr="00F43C6C" w:rsidRDefault="009E45EB" w:rsidP="004E6E32">
              <w:pPr>
                <w:spacing w:line="360" w:lineRule="auto"/>
                <w:ind w:firstLineChars="200" w:firstLine="480"/>
                <w:rPr>
                  <w:sz w:val="21"/>
                  <w:szCs w:val="21"/>
                </w:rPr>
              </w:pPr>
              <w:r w:rsidRPr="00F43C6C">
                <w:rPr>
                  <w:sz w:val="21"/>
                  <w:szCs w:val="21"/>
                </w:rPr>
                <w:t>1.定型机废气的防治措施：定型机上安装“水喷淋+水冷却+静电除油”装置为密闭的成套设备，通过水喷淋工段利用高压水泵送水，冲刷去除纤维杂污，再通过不锈钢多层网进行预先过滤，阻挡烟尘粒子，防止冷却器快速结垢。水喷淋后在烟气管道通过夹套水间接冷却，将</w:t>
              </w:r>
              <w:proofErr w:type="gramStart"/>
              <w:r w:rsidRPr="00F43C6C">
                <w:rPr>
                  <w:sz w:val="21"/>
                  <w:szCs w:val="21"/>
                </w:rPr>
                <w:t>高温油雾废气</w:t>
              </w:r>
              <w:proofErr w:type="gramEnd"/>
              <w:r w:rsidRPr="00F43C6C">
                <w:rPr>
                  <w:sz w:val="21"/>
                  <w:szCs w:val="21"/>
                </w:rPr>
                <w:t>降温，</w:t>
              </w:r>
              <w:proofErr w:type="gramStart"/>
              <w:r w:rsidRPr="00F43C6C">
                <w:rPr>
                  <w:sz w:val="21"/>
                  <w:szCs w:val="21"/>
                </w:rPr>
                <w:t>部分油雾冷凝</w:t>
              </w:r>
              <w:proofErr w:type="gramEnd"/>
              <w:r w:rsidRPr="00F43C6C">
                <w:rPr>
                  <w:sz w:val="21"/>
                  <w:szCs w:val="21"/>
                </w:rPr>
                <w:t>后收集，水冷却过程不仅降低废气温度，且冷却水通过回收废气热量，产生设备冷却水回用于生产工段，减少了生产过程中的热能消耗。</w:t>
              </w:r>
            </w:p>
            <w:p w:rsidR="009E45EB" w:rsidRPr="00F43C6C" w:rsidRDefault="009E45EB" w:rsidP="00F43C6C">
              <w:pPr>
                <w:spacing w:line="360" w:lineRule="auto"/>
                <w:ind w:firstLineChars="200" w:firstLine="420"/>
                <w:rPr>
                  <w:sz w:val="21"/>
                  <w:szCs w:val="21"/>
                </w:rPr>
              </w:pPr>
              <w:r w:rsidRPr="00F43C6C">
                <w:rPr>
                  <w:sz w:val="21"/>
                  <w:szCs w:val="21"/>
                </w:rPr>
                <w:t>2.烧毛机废气的防治措施：烧毛机采用水幕喷淋过滤进行处理。</w:t>
              </w:r>
            </w:p>
            <w:p w:rsidR="009E45EB" w:rsidRPr="00F43C6C" w:rsidRDefault="009E45EB" w:rsidP="00F43C6C">
              <w:pPr>
                <w:spacing w:line="360" w:lineRule="auto"/>
                <w:ind w:firstLineChars="200" w:firstLine="420"/>
                <w:rPr>
                  <w:sz w:val="21"/>
                  <w:szCs w:val="21"/>
                </w:rPr>
              </w:pPr>
              <w:r w:rsidRPr="00F43C6C">
                <w:rPr>
                  <w:sz w:val="21"/>
                  <w:szCs w:val="21"/>
                </w:rPr>
                <w:t>3.污水站废气的防治措施：污水站厌氧等尾气采用碱水喷淋吸收进行处理。</w:t>
              </w:r>
            </w:p>
            <w:p w:rsidR="009E45EB" w:rsidRPr="00F43C6C" w:rsidRDefault="009E45EB" w:rsidP="00F43C6C">
              <w:pPr>
                <w:spacing w:line="360" w:lineRule="auto"/>
                <w:ind w:firstLineChars="200" w:firstLine="420"/>
                <w:rPr>
                  <w:sz w:val="21"/>
                  <w:szCs w:val="21"/>
                </w:rPr>
              </w:pPr>
              <w:r w:rsidRPr="00F43C6C">
                <w:rPr>
                  <w:sz w:val="21"/>
                  <w:szCs w:val="21"/>
                </w:rPr>
                <w:t>4.废水处理方案：污水处理工艺采用“生化+物化”的处理工艺，其中生化处理采用“水解酸化-A/O生物处理”组合工艺，物化处理采用“混凝反应脱色+沉淀”组合工艺。中水回用处理系统采用“接触氧化池+混凝反应池+斜管沉定池+滤布滤池+盘式过滤器+保安过滤器+反渗透装置”工艺处理，达回用标准后回用于生产。</w:t>
              </w:r>
            </w:p>
            <w:p w:rsidR="00190745" w:rsidRDefault="002538B4"/>
          </w:sdtContent>
        </w:sdt>
      </w:sdtContent>
    </w:sdt>
    <w:bookmarkEnd w:id="54" w:displacedByCustomXml="prev"/>
    <w:p w:rsidR="00190745" w:rsidRDefault="00190745"/>
    <w:bookmarkStart w:id="55" w:name="_Hlk532565177" w:displacedByCustomXml="next"/>
    <w:bookmarkStart w:id="56"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409817371"/>
        <w:lock w:val="sdtLocked"/>
      </w:sdtPr>
      <w:sdtEndPr>
        <w:rPr>
          <w:rFonts w:ascii="宋体" w:hAnsi="宋体" w:hint="default"/>
          <w:szCs w:val="24"/>
        </w:rPr>
      </w:sdtEndPr>
      <w:sdtContent>
        <w:p w:rsidR="00190745" w:rsidRDefault="00190745" w:rsidP="005F0017">
          <w:pPr>
            <w:pStyle w:val="5"/>
            <w:numPr>
              <w:ilvl w:val="0"/>
              <w:numId w:val="119"/>
            </w:numPr>
            <w:rPr>
              <w:bCs w:val="0"/>
              <w:szCs w:val="22"/>
            </w:rPr>
          </w:pPr>
          <w:r>
            <w:rPr>
              <w:rFonts w:ascii="Arial" w:hAnsi="Arial" w:hint="eastAsia"/>
              <w:szCs w:val="21"/>
            </w:rPr>
            <w:t>建设项目环境影响评价及其他环境保护行政许可情况</w:t>
          </w:r>
        </w:p>
        <w:bookmarkEnd w:id="55" w:displacedByCustomXml="next"/>
        <w:bookmarkStart w:id="57" w:name="_Hlk532565191" w:displacedByCustomXml="next"/>
        <w:sdt>
          <w:sdtPr>
            <w:rPr>
              <w:rFonts w:hint="eastAsia"/>
            </w:rPr>
            <w:alias w:val="是否适用：环境影响评价及其他环境保护行政许可[双击切换]"/>
            <w:tag w:val="_GBC_4ce0aa59200948c6aeb9cbc1fe7212e0"/>
            <w:id w:val="1741829892"/>
            <w:lock w:val="sdtContentLocked"/>
          </w:sdtPr>
          <w:sdtContent>
            <w:p w:rsidR="00190745" w:rsidRDefault="002538B4">
              <w:pPr>
                <w:pStyle w:val="a9"/>
                <w:ind w:firstLineChars="0" w:firstLine="0"/>
              </w:pPr>
              <w:r>
                <w:rPr>
                  <w:rFonts w:ascii="宋体" w:hAnsi="宋体"/>
                </w:rPr>
                <w:fldChar w:fldCharType="begin"/>
              </w:r>
              <w:r w:rsidR="009E45E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9E45EB">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1639560557"/>
            <w:lock w:val="sdtLocked"/>
          </w:sdtPr>
          <w:sdtContent>
            <w:p w:rsidR="009E45EB" w:rsidRPr="00F43C6C" w:rsidRDefault="009E45EB" w:rsidP="004E6E32">
              <w:pPr>
                <w:spacing w:line="360" w:lineRule="auto"/>
                <w:ind w:firstLineChars="200" w:firstLine="480"/>
                <w:rPr>
                  <w:sz w:val="21"/>
                  <w:szCs w:val="21"/>
                </w:rPr>
              </w:pPr>
              <w:r w:rsidRPr="00F43C6C">
                <w:rPr>
                  <w:sz w:val="21"/>
                  <w:szCs w:val="21"/>
                </w:rPr>
                <w:t>1.水环境：本项目2019年度产生的生产污水及生活污水合计503618m3经厂内预处理装置处理达到《纺织染整工业水污染物排放标准》（GB4287-2012）间接排放限值后接管开发区工业污水处理厂进行装置，尾水达《城镇污水处理厂污染物排放标准》（GB18918-2002）一级A标准后排入</w:t>
              </w:r>
              <w:proofErr w:type="gramStart"/>
              <w:r w:rsidRPr="00F43C6C">
                <w:rPr>
                  <w:sz w:val="21"/>
                  <w:szCs w:val="21"/>
                </w:rPr>
                <w:t>老斗龙港</w:t>
              </w:r>
              <w:proofErr w:type="gramEnd"/>
              <w:r w:rsidRPr="00F43C6C">
                <w:rPr>
                  <w:sz w:val="21"/>
                  <w:szCs w:val="21"/>
                </w:rPr>
                <w:t>，本项目废水水质、水量均满足接管要求，对周边地表水环境影响较小。</w:t>
              </w:r>
            </w:p>
            <w:p w:rsidR="009E45EB" w:rsidRPr="00F43C6C" w:rsidRDefault="009E45EB" w:rsidP="00F43C6C">
              <w:pPr>
                <w:spacing w:line="360" w:lineRule="auto"/>
                <w:ind w:firstLineChars="200" w:firstLine="420"/>
                <w:rPr>
                  <w:sz w:val="21"/>
                  <w:szCs w:val="21"/>
                </w:rPr>
              </w:pPr>
              <w:r w:rsidRPr="00F43C6C">
                <w:rPr>
                  <w:sz w:val="21"/>
                  <w:szCs w:val="21"/>
                </w:rPr>
                <w:t>2.环境空气：车间及污水站废气设施正常运行尾气达标排放，</w:t>
              </w:r>
              <w:proofErr w:type="gramStart"/>
              <w:r w:rsidRPr="00F43C6C">
                <w:rPr>
                  <w:sz w:val="21"/>
                  <w:szCs w:val="21"/>
                </w:rPr>
                <w:t>按排污</w:t>
              </w:r>
              <w:proofErr w:type="gramEnd"/>
              <w:r w:rsidRPr="00F43C6C">
                <w:rPr>
                  <w:sz w:val="21"/>
                  <w:szCs w:val="21"/>
                </w:rPr>
                <w:t>许可证要求频次自行监测正常进行（2次，数据均达标），项目废气排放对周围环境影响较小。</w:t>
              </w:r>
            </w:p>
            <w:p w:rsidR="009E45EB" w:rsidRPr="00F43C6C" w:rsidRDefault="009E45EB" w:rsidP="00F43C6C">
              <w:pPr>
                <w:spacing w:line="360" w:lineRule="auto"/>
                <w:ind w:firstLineChars="200" w:firstLine="420"/>
                <w:rPr>
                  <w:sz w:val="21"/>
                  <w:szCs w:val="21"/>
                </w:rPr>
              </w:pPr>
              <w:r w:rsidRPr="00F43C6C">
                <w:rPr>
                  <w:sz w:val="21"/>
                  <w:szCs w:val="21"/>
                </w:rPr>
                <w:t>3.环境保护行政许可情况：公司于2019年3月14日取得盐城市生态环境局发放的排污许可证（证书编号：91320982MA1N0TWTXQ001P），2019年9月4日公司获得盐城市大丰生态环境局 “环保三同时” 的验收意见（大环</w:t>
              </w:r>
              <w:proofErr w:type="gramStart"/>
              <w:r w:rsidRPr="00F43C6C">
                <w:rPr>
                  <w:sz w:val="21"/>
                  <w:szCs w:val="21"/>
                </w:rPr>
                <w:t>验</w:t>
              </w:r>
              <w:proofErr w:type="gramEnd"/>
              <w:r w:rsidRPr="00F43C6C">
                <w:rPr>
                  <w:sz w:val="21"/>
                  <w:szCs w:val="21"/>
                </w:rPr>
                <w:t>【2019】032号）</w:t>
              </w:r>
            </w:p>
            <w:p w:rsidR="00190745" w:rsidRDefault="002538B4"/>
          </w:sdtContent>
        </w:sdt>
      </w:sdtContent>
    </w:sdt>
    <w:bookmarkEnd w:id="56" w:displacedByCustomXml="prev"/>
    <w:bookmarkEnd w:id="57"/>
    <w:p w:rsidR="00190745" w:rsidRDefault="00190745">
      <w:pPr>
        <w:pStyle w:val="a9"/>
        <w:ind w:firstLineChars="0" w:firstLine="0"/>
      </w:pPr>
    </w:p>
    <w:bookmarkStart w:id="58" w:name="_Hlk532562146" w:displacedByCustomXml="next"/>
    <w:bookmarkStart w:id="59" w:name="_Hlk532565202" w:displacedByCustomXml="next"/>
    <w:bookmarkStart w:id="60" w:name="_Hlk532562427" w:displacedByCustomXml="next"/>
    <w:sdt>
      <w:sdtPr>
        <w:rPr>
          <w:rFonts w:ascii="Arial" w:hAnsi="Arial" w:cs="宋体" w:hint="eastAsia"/>
          <w:b w:val="0"/>
          <w:bCs w:val="0"/>
          <w:kern w:val="0"/>
          <w:szCs w:val="21"/>
        </w:rPr>
        <w:alias w:val="模块:突发环境事件应急预案"/>
        <w:tag w:val="_SEC_95e9a17b5aae41f8adacf2629738b083"/>
        <w:id w:val="-1293593684"/>
        <w:lock w:val="sdtLocked"/>
      </w:sdtPr>
      <w:sdtEndPr>
        <w:rPr>
          <w:rFonts w:ascii="宋体" w:hAnsi="宋体" w:hint="default"/>
          <w:sz w:val="21"/>
        </w:rPr>
      </w:sdtEndPr>
      <w:sdtContent>
        <w:p w:rsidR="00190745" w:rsidRDefault="00190745" w:rsidP="005F0017">
          <w:pPr>
            <w:pStyle w:val="5"/>
            <w:numPr>
              <w:ilvl w:val="0"/>
              <w:numId w:val="119"/>
            </w:numPr>
          </w:pPr>
          <w:r>
            <w:rPr>
              <w:rFonts w:ascii="Arial" w:hAnsi="Arial" w:hint="eastAsia"/>
              <w:szCs w:val="21"/>
            </w:rPr>
            <w:t>突发环境事件应急预案</w:t>
          </w:r>
          <w:bookmarkEnd w:id="58"/>
        </w:p>
        <w:bookmarkEnd w:id="59" w:displacedByCustomXml="next"/>
        <w:bookmarkStart w:id="61" w:name="_Hlk532565214" w:displacedByCustomXml="next"/>
        <w:sdt>
          <w:sdtPr>
            <w:alias w:val="是否适用：突发环境事件应急预案[双击切换]"/>
            <w:tag w:val="_GBC_1439251ab33e4541aa1dcfe886cb095e"/>
            <w:id w:val="36086761"/>
            <w:lock w:val="sdtContentLocked"/>
          </w:sdtPr>
          <w:sdtContent>
            <w:p w:rsidR="00190745" w:rsidRDefault="002538B4">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
          <w:sdtPr>
            <w:alias w:val="突发环境事件应急预案"/>
            <w:tag w:val="_GBC_fbeb138ea8474abc9cbcb623ca0a1ac5"/>
            <w:id w:val="-1343543570"/>
            <w:lock w:val="sdtLocked"/>
          </w:sdtPr>
          <w:sdtEndPr>
            <w:rPr>
              <w:sz w:val="21"/>
              <w:szCs w:val="21"/>
            </w:rPr>
          </w:sdtEndPr>
          <w:sdtContent>
            <w:p w:rsidR="00190745" w:rsidRPr="00F43C6C" w:rsidRDefault="009E45EB" w:rsidP="00F43C6C">
              <w:pPr>
                <w:spacing w:line="360" w:lineRule="auto"/>
                <w:ind w:firstLineChars="200" w:firstLine="480"/>
                <w:rPr>
                  <w:sz w:val="21"/>
                  <w:szCs w:val="21"/>
                </w:rPr>
              </w:pPr>
              <w:r w:rsidRPr="00F43C6C">
                <w:rPr>
                  <w:rFonts w:hint="eastAsia"/>
                  <w:sz w:val="21"/>
                  <w:szCs w:val="21"/>
                </w:rPr>
                <w:t>公司</w:t>
              </w:r>
              <w:r w:rsidRPr="00F43C6C">
                <w:rPr>
                  <w:sz w:val="21"/>
                  <w:szCs w:val="21"/>
                </w:rPr>
                <w:t>2018年10月在南京大学环境规划设计研究院的指导下编制了《上海三枪（集团）江苏纺织有限公司突发环境事件应急预案及风险评估报告》，并于2018年11月14日取得大丰区环保局的备案证明（备案编号：320982-2018-058-L）。</w:t>
              </w:r>
            </w:p>
          </w:sdtContent>
        </w:sdt>
      </w:sdtContent>
    </w:sdt>
    <w:bookmarkEnd w:id="60" w:displacedByCustomXml="prev"/>
    <w:bookmarkEnd w:id="61"/>
    <w:p w:rsidR="00190745" w:rsidRDefault="00190745">
      <w:pPr>
        <w:pStyle w:val="a9"/>
        <w:ind w:firstLineChars="0" w:firstLine="0"/>
      </w:pPr>
    </w:p>
    <w:bookmarkStart w:id="62" w:name="_Hlk532562456" w:displacedByCustomXml="next"/>
    <w:bookmarkStart w:id="63" w:name="_Hlk532565223" w:displacedByCustomXml="next"/>
    <w:bookmarkStart w:id="64" w:name="_Hlk532562485" w:displacedByCustomXml="next"/>
    <w:sdt>
      <w:sdtPr>
        <w:rPr>
          <w:rFonts w:ascii="Arial" w:hAnsi="Arial" w:hint="eastAsia"/>
          <w:b w:val="0"/>
          <w:bCs w:val="0"/>
          <w:szCs w:val="21"/>
        </w:rPr>
        <w:alias w:val="模块:环境自行监测方案"/>
        <w:tag w:val="_SEC_29e52c7ba7bb4459a091a11392a2c735"/>
        <w:id w:val="-459422378"/>
        <w:lock w:val="sdtLocked"/>
      </w:sdtPr>
      <w:sdtEndPr>
        <w:rPr>
          <w:rFonts w:ascii="Calibri" w:hAnsi="Calibri" w:hint="default"/>
          <w:sz w:val="21"/>
        </w:rPr>
      </w:sdtEndPr>
      <w:sdtContent>
        <w:p w:rsidR="00190745" w:rsidRDefault="00190745" w:rsidP="005F0017">
          <w:pPr>
            <w:pStyle w:val="5"/>
            <w:numPr>
              <w:ilvl w:val="0"/>
              <w:numId w:val="119"/>
            </w:numPr>
            <w:rPr>
              <w:bCs w:val="0"/>
              <w:szCs w:val="22"/>
            </w:rPr>
          </w:pPr>
          <w:r>
            <w:rPr>
              <w:rFonts w:ascii="Arial" w:hAnsi="Arial" w:hint="eastAsia"/>
              <w:szCs w:val="21"/>
            </w:rPr>
            <w:t>环境自行监测方案</w:t>
          </w:r>
          <w:bookmarkEnd w:id="62"/>
        </w:p>
        <w:bookmarkEnd w:id="63" w:displacedByCustomXml="next"/>
        <w:bookmarkStart w:id="65" w:name="_Hlk532565235" w:displacedByCustomXml="next"/>
        <w:sdt>
          <w:sdtPr>
            <w:rPr>
              <w:rFonts w:hint="eastAsia"/>
            </w:rPr>
            <w:alias w:val="是否适用：环境自行监测方案[双击切换]"/>
            <w:tag w:val="_GBC_d307c5c1b6694dca92d2bb9ce8f5d62c"/>
            <w:id w:val="1092366774"/>
            <w:lock w:val="sdtContentLocked"/>
          </w:sdtPr>
          <w:sdtContent>
            <w:p w:rsidR="00190745" w:rsidRDefault="002538B4">
              <w:pPr>
                <w:pStyle w:val="a9"/>
                <w:ind w:firstLineChars="0" w:firstLine="0"/>
              </w:pPr>
              <w:r>
                <w:rPr>
                  <w:rFonts w:ascii="宋体" w:hAnsi="宋体"/>
                </w:rPr>
                <w:fldChar w:fldCharType="begin"/>
              </w:r>
              <w:r w:rsidR="009E45E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9E45EB">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090129767"/>
            <w:lock w:val="sdtLocked"/>
          </w:sdtPr>
          <w:sdtEndPr>
            <w:rPr>
              <w:sz w:val="21"/>
              <w:szCs w:val="21"/>
            </w:rPr>
          </w:sdtEndPr>
          <w:sdtContent>
            <w:p w:rsidR="00190745" w:rsidRPr="00F43C6C" w:rsidRDefault="009E45EB" w:rsidP="00F43C6C">
              <w:pPr>
                <w:pStyle w:val="a9"/>
                <w:spacing w:line="360" w:lineRule="auto"/>
                <w:ind w:firstLine="480"/>
                <w:rPr>
                  <w:sz w:val="21"/>
                  <w:szCs w:val="21"/>
                </w:rPr>
              </w:pPr>
              <w:r w:rsidRPr="00F43C6C">
                <w:rPr>
                  <w:rFonts w:hint="eastAsia"/>
                  <w:sz w:val="21"/>
                  <w:szCs w:val="21"/>
                </w:rPr>
                <w:t>公司</w:t>
              </w:r>
              <w:r w:rsidRPr="00F43C6C">
                <w:rPr>
                  <w:sz w:val="21"/>
                  <w:szCs w:val="21"/>
                </w:rPr>
                <w:t>2019</w:t>
              </w:r>
              <w:r w:rsidRPr="00F43C6C">
                <w:rPr>
                  <w:sz w:val="21"/>
                  <w:szCs w:val="21"/>
                </w:rPr>
                <w:t>年</w:t>
              </w:r>
              <w:r w:rsidRPr="00F43C6C">
                <w:rPr>
                  <w:sz w:val="21"/>
                  <w:szCs w:val="21"/>
                </w:rPr>
                <w:t>3</w:t>
              </w:r>
              <w:r w:rsidRPr="00F43C6C">
                <w:rPr>
                  <w:sz w:val="21"/>
                  <w:szCs w:val="21"/>
                </w:rPr>
                <w:t>月取得排污许可证（证书编号：</w:t>
              </w:r>
              <w:r w:rsidRPr="00F43C6C">
                <w:rPr>
                  <w:sz w:val="21"/>
                  <w:szCs w:val="21"/>
                </w:rPr>
                <w:t>91320982MA1N0TWTXQ001P</w:t>
              </w:r>
              <w:r w:rsidRPr="00F43C6C">
                <w:rPr>
                  <w:sz w:val="21"/>
                  <w:szCs w:val="21"/>
                </w:rPr>
                <w:t>），</w:t>
              </w:r>
              <w:proofErr w:type="gramStart"/>
              <w:r w:rsidRPr="00F43C6C">
                <w:rPr>
                  <w:sz w:val="21"/>
                  <w:szCs w:val="21"/>
                </w:rPr>
                <w:t>按排污</w:t>
              </w:r>
              <w:proofErr w:type="gramEnd"/>
              <w:r w:rsidRPr="00F43C6C">
                <w:rPr>
                  <w:sz w:val="21"/>
                  <w:szCs w:val="21"/>
                </w:rPr>
                <w:t>许可证要求的频次公司编制了自行监测方案并同资质单位签订合同，按方案进行检测出具报告。</w:t>
              </w:r>
            </w:p>
          </w:sdtContent>
        </w:sdt>
      </w:sdtContent>
    </w:sdt>
    <w:bookmarkEnd w:id="64" w:displacedByCustomXml="prev"/>
    <w:bookmarkEnd w:id="65"/>
    <w:p w:rsidR="00190745" w:rsidRDefault="00190745">
      <w:pPr>
        <w:pStyle w:val="a9"/>
        <w:ind w:firstLineChars="0" w:firstLine="0"/>
      </w:pPr>
    </w:p>
    <w:bookmarkStart w:id="66" w:name="_Hlk532562826" w:displacedByCustomXml="next"/>
    <w:bookmarkStart w:id="67" w:name="_Hlk532565402" w:displacedByCustomXml="next"/>
    <w:bookmarkStart w:id="68" w:name="_Hlk532562843" w:displacedByCustomXml="next"/>
    <w:sdt>
      <w:sdtPr>
        <w:rPr>
          <w:rFonts w:ascii="Arial" w:hAnsi="Arial" w:cs="宋体" w:hint="eastAsia"/>
          <w:b w:val="0"/>
          <w:bCs w:val="0"/>
          <w:kern w:val="0"/>
          <w:szCs w:val="21"/>
        </w:rPr>
        <w:alias w:val="模块:其他应当公开的环境信息"/>
        <w:tag w:val="_SEC_c046c309a047490f8f3e2858f905892d"/>
        <w:id w:val="91978153"/>
        <w:lock w:val="sdtLocked"/>
      </w:sdtPr>
      <w:sdtEndPr>
        <w:rPr>
          <w:rFonts w:ascii="宋体" w:hAnsi="宋体" w:hint="default"/>
          <w:szCs w:val="24"/>
        </w:rPr>
      </w:sdtEndPr>
      <w:sdtContent>
        <w:p w:rsidR="00190745" w:rsidRDefault="00190745" w:rsidP="005F0017">
          <w:pPr>
            <w:pStyle w:val="5"/>
            <w:numPr>
              <w:ilvl w:val="0"/>
              <w:numId w:val="119"/>
            </w:numPr>
            <w:rPr>
              <w:bCs w:val="0"/>
              <w:szCs w:val="22"/>
            </w:rPr>
          </w:pPr>
          <w:r>
            <w:rPr>
              <w:rFonts w:ascii="Arial" w:hAnsi="Arial" w:hint="eastAsia"/>
              <w:szCs w:val="21"/>
            </w:rPr>
            <w:t>其他应当公开的环境信息</w:t>
          </w:r>
          <w:bookmarkEnd w:id="66"/>
        </w:p>
        <w:bookmarkEnd w:id="67" w:displacedByCustomXml="next"/>
        <w:bookmarkStart w:id="69" w:name="_Hlk532565415" w:displacedByCustomXml="next"/>
        <w:sdt>
          <w:sdtPr>
            <w:alias w:val="是否适用：其他应当公开的环境信息[双击切换]"/>
            <w:tag w:val="_GBC_fff3fe1b935646bfa0cfecf9977be095"/>
            <w:id w:val="-2121829328"/>
            <w:lock w:val="sdtContentLocked"/>
          </w:sdtPr>
          <w:sdtContent>
            <w:p w:rsidR="00190745" w:rsidRDefault="002538B4" w:rsidP="009E45EB">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Content>
    </w:sdt>
    <w:bookmarkEnd w:id="68" w:displacedByCustomXml="prev"/>
    <w:bookmarkEnd w:id="69"/>
    <w:p w:rsidR="00190745" w:rsidRDefault="00190745">
      <w:pPr>
        <w:pStyle w:val="a9"/>
        <w:ind w:firstLineChars="0" w:firstLine="0"/>
      </w:pPr>
    </w:p>
    <w:bookmarkStart w:id="70" w:name="_Hlk532562981" w:displacedByCustomXml="next"/>
    <w:bookmarkStart w:id="71" w:name="_Hlk532565424" w:displacedByCustomXml="next"/>
    <w:bookmarkStart w:id="72"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sdtPr>
      <w:sdtEndPr>
        <w:rPr>
          <w:rFonts w:hint="default"/>
        </w:rPr>
      </w:sdtEndPr>
      <w:sdtContent>
        <w:p w:rsidR="00190745" w:rsidRPr="00E96AA3" w:rsidRDefault="00190745" w:rsidP="005F0017">
          <w:pPr>
            <w:pStyle w:val="4"/>
            <w:numPr>
              <w:ilvl w:val="0"/>
              <w:numId w:val="118"/>
            </w:numPr>
            <w:rPr>
              <w:rFonts w:eastAsia="宋体"/>
              <w:sz w:val="21"/>
            </w:rPr>
          </w:pPr>
          <w:r w:rsidRPr="00E96AA3">
            <w:rPr>
              <w:rFonts w:eastAsia="宋体" w:hint="eastAsia"/>
              <w:sz w:val="21"/>
            </w:rPr>
            <w:t>重点排污单位之外的公司的环保情况说明</w:t>
          </w:r>
          <w:bookmarkEnd w:id="70"/>
        </w:p>
        <w:bookmarkEnd w:id="71" w:displacedByCustomXml="next"/>
        <w:bookmarkStart w:id="73" w:name="_Hlk532565437" w:displacedByCustomXml="next"/>
        <w:sdt>
          <w:sdtPr>
            <w:alias w:val="是否适用：重点排污单位之外的公司的环保情况[双击切换]"/>
            <w:tag w:val="_GBC_d76516162b814497919a1186bf2e9074"/>
            <w:id w:val="-521092262"/>
            <w:lock w:val="sdtContentLocked"/>
          </w:sdtPr>
          <w:sdtContent>
            <w:p w:rsidR="00190745" w:rsidRDefault="002538B4" w:rsidP="009E45EB">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Content>
    </w:sdt>
    <w:bookmarkEnd w:id="72" w:displacedByCustomXml="prev"/>
    <w:bookmarkEnd w:id="73"/>
    <w:p w:rsidR="00190745" w:rsidRDefault="00190745">
      <w:pPr>
        <w:pStyle w:val="a9"/>
        <w:ind w:firstLineChars="0" w:firstLine="0"/>
      </w:pPr>
    </w:p>
    <w:bookmarkStart w:id="74" w:name="_Hlk532563015" w:displacedByCustomXml="next"/>
    <w:bookmarkStart w:id="75" w:name="_Hlk532565452" w:displacedByCustomXml="next"/>
    <w:bookmarkStart w:id="76"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sdtPr>
      <w:sdtEndPr>
        <w:rPr>
          <w:rFonts w:hint="default"/>
        </w:rPr>
      </w:sdtEndPr>
      <w:sdtContent>
        <w:p w:rsidR="00190745" w:rsidRPr="00E96AA3" w:rsidRDefault="00190745" w:rsidP="005F0017">
          <w:pPr>
            <w:pStyle w:val="4"/>
            <w:numPr>
              <w:ilvl w:val="0"/>
              <w:numId w:val="118"/>
            </w:numPr>
            <w:rPr>
              <w:rFonts w:eastAsia="宋体"/>
              <w:sz w:val="21"/>
            </w:rPr>
          </w:pPr>
          <w:r w:rsidRPr="00E96AA3">
            <w:rPr>
              <w:rFonts w:eastAsia="宋体" w:hint="eastAsia"/>
              <w:sz w:val="21"/>
            </w:rPr>
            <w:t>重点排污单位之外的公司未披露环境信息的原因说明</w:t>
          </w:r>
          <w:bookmarkEnd w:id="74"/>
        </w:p>
        <w:bookmarkEnd w:id="75" w:displacedByCustomXml="next"/>
        <w:bookmarkStart w:id="77" w:name="_Hlk532565469" w:displacedByCustomXml="next"/>
        <w:sdt>
          <w:sdtPr>
            <w:alias w:val="是否适用：重点排污单位之外的公司未披露环境信息的原因[双击切换]"/>
            <w:tag w:val="_GBC_6dd1ca85e2fd4d48966c2699f0d026c9"/>
            <w:id w:val="1578471655"/>
            <w:lock w:val="sdtContentLocked"/>
          </w:sdtPr>
          <w:sdtContent>
            <w:p w:rsidR="00190745" w:rsidRDefault="002538B4" w:rsidP="009E45EB">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Content>
    </w:sdt>
    <w:bookmarkEnd w:id="76" w:displacedByCustomXml="prev"/>
    <w:bookmarkEnd w:id="77"/>
    <w:p w:rsidR="00190745" w:rsidRDefault="00190745">
      <w:pPr>
        <w:pStyle w:val="a9"/>
        <w:ind w:firstLineChars="0" w:firstLine="0"/>
      </w:pPr>
    </w:p>
    <w:bookmarkStart w:id="78" w:name="_Hlk532565479" w:displacedByCustomXml="next"/>
    <w:bookmarkStart w:id="79"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sdtPr>
      <w:sdtEndPr>
        <w:rPr>
          <w:rFonts w:hint="default"/>
        </w:rPr>
      </w:sdtEndPr>
      <w:sdtContent>
        <w:p w:rsidR="00190745" w:rsidRPr="00E96AA3" w:rsidRDefault="00190745" w:rsidP="005F0017">
          <w:pPr>
            <w:pStyle w:val="4"/>
            <w:numPr>
              <w:ilvl w:val="0"/>
              <w:numId w:val="118"/>
            </w:numPr>
            <w:rPr>
              <w:rFonts w:eastAsia="宋体"/>
              <w:sz w:val="21"/>
            </w:rPr>
          </w:pPr>
          <w:r w:rsidRPr="00E96AA3">
            <w:rPr>
              <w:rFonts w:eastAsia="宋体" w:hint="eastAsia"/>
              <w:sz w:val="21"/>
            </w:rPr>
            <w:t>报告期内披露环境信息内容的后续进展或变化情况的说明</w:t>
          </w:r>
        </w:p>
        <w:bookmarkEnd w:id="78" w:displacedByCustomXml="next"/>
        <w:bookmarkStart w:id="80" w:name="_Hlk532565498" w:displacedByCustomXml="next"/>
        <w:sdt>
          <w:sdtPr>
            <w:alias w:val="是否适用：披露环境信息内容的后续进展或变化情况[双击切换]"/>
            <w:tag w:val="_GBC_15f50905fb0c4d759fc186b8490f0ee8"/>
            <w:id w:val="-1292051781"/>
            <w:lock w:val="sdtContentLocked"/>
          </w:sdtPr>
          <w:sdtContent>
            <w:p w:rsidR="00190745" w:rsidRDefault="002538B4" w:rsidP="009E45EB">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sdtContent>
    </w:sdt>
    <w:bookmarkEnd w:id="79" w:displacedByCustomXml="prev"/>
    <w:bookmarkEnd w:id="80"/>
    <w:p w:rsidR="00190745" w:rsidRDefault="00190745">
      <w:pPr>
        <w:pStyle w:val="a9"/>
        <w:ind w:firstLineChars="0" w:firstLine="0"/>
      </w:pPr>
    </w:p>
    <w:sdt>
      <w:sdtPr>
        <w:rPr>
          <w:rFonts w:ascii="宋体" w:hAnsi="宋体" w:cs="宋体"/>
          <w:b w:val="0"/>
          <w:bCs w:val="0"/>
          <w:kern w:val="0"/>
          <w:szCs w:val="21"/>
        </w:rPr>
        <w:alias w:val="模块:其他说明"/>
        <w:tag w:val="_SEC_01bd5ddfe98a4c02a9143838f2532419"/>
        <w:id w:val="757564124"/>
        <w:lock w:val="sdtLocked"/>
      </w:sdtPr>
      <w:sdtContent>
        <w:p w:rsidR="00190745" w:rsidRDefault="00190745" w:rsidP="005F0017">
          <w:pPr>
            <w:pStyle w:val="30"/>
            <w:numPr>
              <w:ilvl w:val="0"/>
              <w:numId w:val="116"/>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sdtPr>
          <w:sdtContent>
            <w:p w:rsidR="00190745" w:rsidRDefault="002538B4" w:rsidP="009E45EB">
              <w:pPr>
                <w:rPr>
                  <w:szCs w:val="21"/>
                </w:rPr>
              </w:pPr>
              <w:r>
                <w:rPr>
                  <w:szCs w:val="21"/>
                </w:rPr>
                <w:fldChar w:fldCharType="begin"/>
              </w:r>
              <w:r w:rsidR="009E45EB">
                <w:rPr>
                  <w:szCs w:val="21"/>
                </w:rPr>
                <w:instrText xml:space="preserve"> MACROBUTTON  SnrToggleCheckbox □适用  </w:instrText>
              </w:r>
              <w:r>
                <w:rPr>
                  <w:szCs w:val="21"/>
                </w:rPr>
                <w:fldChar w:fldCharType="end"/>
              </w:r>
              <w:r>
                <w:rPr>
                  <w:szCs w:val="21"/>
                </w:rPr>
                <w:fldChar w:fldCharType="begin"/>
              </w:r>
              <w:r w:rsidR="009E45EB">
                <w:rPr>
                  <w:szCs w:val="21"/>
                </w:rPr>
                <w:instrText xml:space="preserve"> MACROBUTTON  SnrToggleCheckbox √不适用 </w:instrText>
              </w:r>
              <w:r>
                <w:rPr>
                  <w:szCs w:val="21"/>
                </w:rPr>
                <w:fldChar w:fldCharType="end"/>
              </w:r>
            </w:p>
          </w:sdtContent>
        </w:sdt>
      </w:sdtContent>
    </w:sdt>
    <w:p w:rsidR="00190745" w:rsidRDefault="00190745">
      <w:pPr>
        <w:rPr>
          <w:szCs w:val="21"/>
        </w:rPr>
      </w:pPr>
    </w:p>
    <w:p w:rsidR="00190745" w:rsidRDefault="00190745" w:rsidP="00190745">
      <w:pPr>
        <w:pStyle w:val="20"/>
        <w:numPr>
          <w:ilvl w:val="0"/>
          <w:numId w:val="7"/>
        </w:numPr>
      </w:pPr>
      <w:r>
        <w:rPr>
          <w:rFonts w:hint="eastAsia"/>
        </w:rPr>
        <w:t>可转换公司债</w:t>
      </w:r>
      <w:proofErr w:type="gramStart"/>
      <w:r>
        <w:rPr>
          <w:rFonts w:hint="eastAsia"/>
        </w:rPr>
        <w:t>券</w:t>
      </w:r>
      <w:proofErr w:type="gramEnd"/>
      <w:r>
        <w:rPr>
          <w:rFonts w:hint="eastAsia"/>
        </w:rPr>
        <w:t>情况</w:t>
      </w:r>
    </w:p>
    <w:sdt>
      <w:sdtPr>
        <w:rPr>
          <w:rFonts w:hint="eastAsia"/>
        </w:rPr>
        <w:alias w:val="是否适用：可转换公司债券情况[双击切换]"/>
        <w:tag w:val="_GBC_9680c57d3e6a4ee9b01aefbd4b8545db"/>
        <w:id w:val="-1833131695"/>
        <w:lock w:val="sdtContentLocked"/>
      </w:sdtPr>
      <w:sdtContent>
        <w:p w:rsidR="009E45EB" w:rsidRDefault="002538B4" w:rsidP="009E45EB">
          <w:pPr>
            <w:rPr>
              <w:szCs w:val="21"/>
            </w:rPr>
          </w:pPr>
          <w:r>
            <w:fldChar w:fldCharType="begin"/>
          </w:r>
          <w:r w:rsidR="009E45EB">
            <w:instrText xml:space="preserve"> MACROBUTTON  SnrToggleCheckbox □适用 </w:instrText>
          </w:r>
          <w:r>
            <w:fldChar w:fldCharType="end"/>
          </w:r>
          <w:r>
            <w:fldChar w:fldCharType="begin"/>
          </w:r>
          <w:r w:rsidR="009E45EB">
            <w:instrText xml:space="preserve"> MACROBUTTON  SnrToggleCheckbox √不适用 </w:instrText>
          </w:r>
          <w:r>
            <w:fldChar w:fldCharType="end"/>
          </w:r>
        </w:p>
      </w:sdtContent>
    </w:sdt>
    <w:p w:rsidR="00190745" w:rsidRDefault="00190745"/>
    <w:bookmarkEnd w:id="32"/>
    <w:bookmarkEnd w:id="33"/>
    <w:bookmarkEnd w:id="34"/>
    <w:p w:rsidR="007B559D" w:rsidRPr="007B559D" w:rsidRDefault="007B559D" w:rsidP="00190745">
      <w:pPr>
        <w:keepNext/>
        <w:keepLines/>
        <w:widowControl w:val="0"/>
        <w:spacing w:before="60" w:after="60" w:line="360" w:lineRule="auto"/>
        <w:ind w:left="425" w:hanging="425"/>
        <w:outlineLvl w:val="0"/>
        <w:rPr>
          <w:rFonts w:ascii="Calibri" w:eastAsia="黑体" w:hAnsi="Calibri" w:cs="Times New Roman"/>
          <w:b/>
          <w:bCs/>
          <w:kern w:val="44"/>
          <w:sz w:val="28"/>
          <w:szCs w:val="44"/>
        </w:rPr>
      </w:pPr>
    </w:p>
    <w:bookmarkStart w:id="81" w:name="_Toc38900656"/>
    <w:p w:rsidR="00BC27FE" w:rsidRDefault="002538B4" w:rsidP="00F81B26">
      <w:pPr>
        <w:pStyle w:val="aff4"/>
        <w:numPr>
          <w:ilvl w:val="0"/>
          <w:numId w:val="2"/>
        </w:numPr>
        <w:rPr>
          <w:szCs w:val="28"/>
        </w:rPr>
      </w:pPr>
      <w:sdt>
        <w:sdtPr>
          <w:rPr>
            <w:rFonts w:hint="eastAsia"/>
            <w:szCs w:val="28"/>
          </w:rPr>
          <w:tag w:val="_PLD_20d19f8627ca485fb03b071527e0620b"/>
          <w:id w:val="-114452035"/>
          <w:lock w:val="sdtLocked"/>
          <w:placeholder>
            <w:docPart w:val="GBC22222222222222222222222222222"/>
          </w:placeholder>
        </w:sdtPr>
        <w:sdtContent>
          <w:r w:rsidR="00BC27FE">
            <w:rPr>
              <w:rFonts w:hint="eastAsia"/>
              <w:szCs w:val="28"/>
            </w:rPr>
            <w:t>普通股</w:t>
          </w:r>
        </w:sdtContent>
      </w:sdt>
      <w:r w:rsidR="00BC27FE">
        <w:rPr>
          <w:rFonts w:hint="eastAsia"/>
          <w:szCs w:val="28"/>
        </w:rPr>
        <w:t>股份变动及股东情况</w:t>
      </w:r>
      <w:bookmarkEnd w:id="81"/>
    </w:p>
    <w:p w:rsidR="00BC27FE" w:rsidRPr="008D00AB" w:rsidRDefault="00BC27FE">
      <w:pPr>
        <w:rPr>
          <w:sz w:val="21"/>
        </w:rPr>
      </w:pPr>
    </w:p>
    <w:p w:rsidR="00BC27FE" w:rsidRPr="008D00AB" w:rsidRDefault="00BC27FE" w:rsidP="005F0017">
      <w:pPr>
        <w:pStyle w:val="2CharCharChar"/>
        <w:numPr>
          <w:ilvl w:val="0"/>
          <w:numId w:val="120"/>
        </w:numPr>
        <w:rPr>
          <w:sz w:val="21"/>
        </w:rPr>
      </w:pPr>
      <w:bookmarkStart w:id="82" w:name="_Toc342059476"/>
      <w:bookmarkStart w:id="83" w:name="_Toc342565989"/>
      <w:r w:rsidRPr="008D00AB">
        <w:rPr>
          <w:rFonts w:hint="eastAsia"/>
          <w:sz w:val="21"/>
        </w:rPr>
        <w:t>普通股</w:t>
      </w:r>
      <w:r w:rsidRPr="008D00AB">
        <w:rPr>
          <w:sz w:val="21"/>
        </w:rPr>
        <w:t>股</w:t>
      </w:r>
      <w:r w:rsidRPr="008D00AB">
        <w:rPr>
          <w:rFonts w:hint="eastAsia"/>
          <w:sz w:val="21"/>
        </w:rPr>
        <w:t>本变动情况</w:t>
      </w:r>
      <w:bookmarkEnd w:id="82"/>
      <w:bookmarkEnd w:id="83"/>
    </w:p>
    <w:p w:rsidR="00BC27FE" w:rsidRPr="008D00AB" w:rsidRDefault="00BC27FE" w:rsidP="005F0017">
      <w:pPr>
        <w:pStyle w:val="aff5"/>
        <w:numPr>
          <w:ilvl w:val="1"/>
          <w:numId w:val="121"/>
        </w:numPr>
        <w:rPr>
          <w:sz w:val="21"/>
          <w:szCs w:val="21"/>
        </w:rPr>
      </w:pPr>
      <w:bookmarkStart w:id="84" w:name="_Toc342059477"/>
      <w:bookmarkStart w:id="85" w:name="_Toc342565990"/>
      <w:r w:rsidRPr="008D00AB">
        <w:rPr>
          <w:rFonts w:hint="eastAsia"/>
          <w:sz w:val="21"/>
          <w:szCs w:val="21"/>
        </w:rPr>
        <w:t>普通股股份变动情况表</w:t>
      </w:r>
      <w:bookmarkEnd w:id="84"/>
      <w:bookmarkEnd w:id="85"/>
    </w:p>
    <w:p w:rsidR="00BC27FE" w:rsidRPr="00E96AA3" w:rsidRDefault="00BC27FE" w:rsidP="005F0017">
      <w:pPr>
        <w:pStyle w:val="4"/>
        <w:numPr>
          <w:ilvl w:val="2"/>
          <w:numId w:val="122"/>
        </w:numPr>
        <w:rPr>
          <w:rFonts w:eastAsia="宋体"/>
          <w:sz w:val="21"/>
        </w:rPr>
      </w:pPr>
      <w:r w:rsidRPr="00E96AA3">
        <w:rPr>
          <w:rFonts w:eastAsia="宋体" w:hint="eastAsia"/>
          <w:sz w:val="21"/>
        </w:rPr>
        <w:t>普通股股份变动情况表</w:t>
      </w:r>
    </w:p>
    <w:sdt>
      <w:sdtPr>
        <w:rPr>
          <w:rFonts w:hint="eastAsia"/>
          <w:szCs w:val="21"/>
        </w:rPr>
        <w:alias w:val="选项模块:报告期内，公司股份总数及股本结构未发生变化"/>
        <w:tag w:val="_SEC_a2a63736db144f209cddfd7a97491880"/>
        <w:id w:val="1231728922"/>
        <w:lock w:val="sdtLocked"/>
        <w:placeholder>
          <w:docPart w:val="GBC22222222222222222222222222222"/>
        </w:placeholder>
      </w:sdtPr>
      <w:sdtEndPr>
        <w:rPr>
          <w:sz w:val="21"/>
        </w:rPr>
      </w:sdtEndPr>
      <w:sdtContent>
        <w:p w:rsidR="00BC27FE" w:rsidRPr="008D00AB" w:rsidRDefault="00BC27FE">
          <w:pPr>
            <w:rPr>
              <w:sz w:val="21"/>
              <w:szCs w:val="21"/>
            </w:rPr>
          </w:pPr>
          <w:r w:rsidRPr="008D00AB">
            <w:rPr>
              <w:rFonts w:hint="eastAsia"/>
              <w:sz w:val="21"/>
              <w:szCs w:val="21"/>
            </w:rPr>
            <w:t>报告期内，公司普通股股份总数及股本结构未发生变化。</w:t>
          </w:r>
        </w:p>
      </w:sdtContent>
    </w:sdt>
    <w:p w:rsidR="00BC27FE" w:rsidRPr="008D00AB" w:rsidRDefault="00BC27FE">
      <w:pPr>
        <w:rPr>
          <w:sz w:val="21"/>
          <w:szCs w:val="21"/>
        </w:rPr>
      </w:pPr>
    </w:p>
    <w:sdt>
      <w:sdtPr>
        <w:rPr>
          <w:rFonts w:ascii="Calibri" w:eastAsia="宋体" w:hAnsi="Calibri" w:cs="宋体"/>
          <w:b w:val="0"/>
          <w:bCs w:val="0"/>
          <w:kern w:val="0"/>
          <w:szCs w:val="22"/>
        </w:rPr>
        <w:alias w:val="模块:股份变动情况说明"/>
        <w:tag w:val="_SEC_cff93b3516844dffa00c7117b3d7105d"/>
        <w:id w:val="-1003740119"/>
        <w:lock w:val="sdtLocked"/>
        <w:placeholder>
          <w:docPart w:val="GBC22222222222222222222222222222"/>
        </w:placeholder>
      </w:sdtPr>
      <w:sdtEndPr>
        <w:rPr>
          <w:rFonts w:ascii="宋体" w:hAnsi="宋体" w:hint="eastAsia"/>
          <w:szCs w:val="21"/>
        </w:rPr>
      </w:sdtEndPr>
      <w:sdtContent>
        <w:p w:rsidR="00BC27FE" w:rsidRPr="00E96AA3" w:rsidRDefault="00BC27FE" w:rsidP="005F0017">
          <w:pPr>
            <w:pStyle w:val="4"/>
            <w:numPr>
              <w:ilvl w:val="2"/>
              <w:numId w:val="122"/>
            </w:numPr>
            <w:rPr>
              <w:rFonts w:eastAsia="宋体"/>
              <w:sz w:val="21"/>
            </w:rPr>
          </w:pPr>
          <w:r w:rsidRPr="00E96AA3">
            <w:rPr>
              <w:rFonts w:eastAsia="宋体" w:hint="eastAsia"/>
              <w:sz w:val="21"/>
            </w:rPr>
            <w:t>普通股</w:t>
          </w:r>
          <w:r w:rsidRPr="00E96AA3">
            <w:rPr>
              <w:rFonts w:eastAsia="宋体"/>
              <w:sz w:val="21"/>
            </w:rPr>
            <w:t>股份变动情况说明</w:t>
          </w:r>
        </w:p>
        <w:sdt>
          <w:sdtPr>
            <w:rPr>
              <w:rFonts w:hint="eastAsia"/>
              <w:szCs w:val="21"/>
            </w:rPr>
            <w:alias w:val="是否适用：普通股股份变动情况说明[双击切换]"/>
            <w:tag w:val="_GBC_b52413c1d37b456ba72aa8b8840cb9d8"/>
            <w:id w:val="-1671549181"/>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Cs w:val="24"/>
        </w:rPr>
        <w:alias w:val="模块:股份变动对最近一年和最近一期财务指标的影响"/>
        <w:tag w:val="_SEC_a02e0bd8061b48758da5b49301b9d61c"/>
        <w:id w:val="1649558189"/>
        <w:lock w:val="sdtLocked"/>
        <w:placeholder>
          <w:docPart w:val="GBC22222222222222222222222222222"/>
        </w:placeholder>
      </w:sdtPr>
      <w:sdtEndPr>
        <w:rPr>
          <w:rFonts w:ascii="宋体" w:hAnsi="宋体" w:hint="eastAsia"/>
          <w:szCs w:val="21"/>
        </w:rPr>
      </w:sdtEndPr>
      <w:sdtContent>
        <w:p w:rsidR="00BC27FE" w:rsidRPr="00E96AA3" w:rsidRDefault="00BC27FE" w:rsidP="005F0017">
          <w:pPr>
            <w:pStyle w:val="4"/>
            <w:numPr>
              <w:ilvl w:val="2"/>
              <w:numId w:val="122"/>
            </w:numPr>
            <w:rPr>
              <w:rFonts w:eastAsia="宋体"/>
              <w:sz w:val="21"/>
            </w:rPr>
          </w:pPr>
          <w:r w:rsidRPr="00E96AA3">
            <w:rPr>
              <w:rFonts w:eastAsia="宋体" w:hint="eastAsia"/>
              <w:sz w:val="21"/>
            </w:rPr>
            <w:t>普通股股份变动对最近一年和最近一期</w:t>
          </w:r>
          <w:r w:rsidRPr="00E96AA3">
            <w:rPr>
              <w:rFonts w:eastAsia="宋体"/>
              <w:sz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121133524"/>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Cs w:val="24"/>
        </w:rPr>
        <w:alias w:val="模块:公司认为必要或证券监管机构要求披露的其他内容"/>
        <w:tag w:val="_SEC_0585cd9d958541589e59afceb5c63546"/>
        <w:id w:val="-1330050028"/>
        <w:lock w:val="sdtLocked"/>
        <w:placeholder>
          <w:docPart w:val="GBC22222222222222222222222222222"/>
        </w:placeholder>
      </w:sdtPr>
      <w:sdtEndPr>
        <w:rPr>
          <w:rFonts w:ascii="宋体" w:hAnsi="宋体" w:hint="eastAsia"/>
          <w:szCs w:val="21"/>
        </w:rPr>
      </w:sdtEndPr>
      <w:sdtContent>
        <w:p w:rsidR="00BC27FE" w:rsidRPr="00E96AA3" w:rsidRDefault="00BC27FE" w:rsidP="005F0017">
          <w:pPr>
            <w:pStyle w:val="4"/>
            <w:numPr>
              <w:ilvl w:val="2"/>
              <w:numId w:val="122"/>
            </w:numPr>
            <w:rPr>
              <w:rFonts w:eastAsia="宋体"/>
              <w:sz w:val="21"/>
            </w:rPr>
          </w:pPr>
          <w:r w:rsidRPr="00E96AA3">
            <w:rPr>
              <w:rFonts w:eastAsia="宋体"/>
              <w:sz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667836753"/>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rsidP="005F0017">
      <w:pPr>
        <w:pStyle w:val="aff5"/>
        <w:numPr>
          <w:ilvl w:val="1"/>
          <w:numId w:val="121"/>
        </w:numPr>
        <w:rPr>
          <w:szCs w:val="21"/>
        </w:rPr>
      </w:pPr>
      <w:r>
        <w:rPr>
          <w:szCs w:val="21"/>
        </w:rPr>
        <w:t>限售股份变动情况</w:t>
      </w:r>
    </w:p>
    <w:sdt>
      <w:sdtPr>
        <w:alias w:val="是否适用：限售股份变动情况表[双击切换]"/>
        <w:tag w:val="_GBC_c7cc39830d364bf68db1ac8777908a9e"/>
        <w:id w:val="-1414079791"/>
        <w:lock w:val="sdtContentLocked"/>
        <w:placeholder>
          <w:docPart w:val="GBC22222222222222222222222222222"/>
        </w:placeholder>
      </w:sdtPr>
      <w:sdtContent>
        <w:p w:rsidR="00BC27FE" w:rsidRPr="00E96AA3" w:rsidRDefault="002538B4" w:rsidP="00BC27FE">
          <w:pPr>
            <w:rPr>
              <w:rFonts w:asciiTheme="minorEastAsia" w:hAnsiTheme="minorEastAsia"/>
              <w:sz w:val="21"/>
              <w:szCs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p w:rsidR="00BC27FE" w:rsidRDefault="00BC27FE" w:rsidP="005F0017">
      <w:pPr>
        <w:pStyle w:val="2CharCharChar"/>
        <w:numPr>
          <w:ilvl w:val="0"/>
          <w:numId w:val="120"/>
        </w:numPr>
      </w:pPr>
      <w:r>
        <w:t>证券发行与上市情况</w:t>
      </w:r>
    </w:p>
    <w:sdt>
      <w:sdtPr>
        <w:rPr>
          <w:rFonts w:ascii="宋体" w:hAnsi="宋体" w:cs="宋体"/>
          <w:b w:val="0"/>
          <w:bCs w:val="0"/>
          <w:kern w:val="0"/>
          <w:szCs w:val="24"/>
        </w:rPr>
        <w:alias w:val="模块:截至报告期内证券发行情况"/>
        <w:tag w:val="_SEC_314fe0a7461349b58ad8d67ad9671220"/>
        <w:id w:val="1916663295"/>
        <w:lock w:val="sdtLocked"/>
        <w:placeholder>
          <w:docPart w:val="GBC22222222222222222222222222222"/>
        </w:placeholder>
      </w:sdtPr>
      <w:sdtEndPr>
        <w:rPr>
          <w:rFonts w:hint="eastAsia"/>
          <w:szCs w:val="21"/>
        </w:rPr>
      </w:sdtEndPr>
      <w:sdtContent>
        <w:p w:rsidR="00BC27FE" w:rsidRDefault="00BC27FE" w:rsidP="005F0017">
          <w:pPr>
            <w:pStyle w:val="aff5"/>
            <w:numPr>
              <w:ilvl w:val="0"/>
              <w:numId w:val="123"/>
            </w:numPr>
          </w:pPr>
          <w:r>
            <w:t>截至</w:t>
          </w:r>
          <w:r>
            <w:rPr>
              <w:rFonts w:hint="eastAsia"/>
            </w:rPr>
            <w:t>报告期内</w:t>
          </w:r>
          <w:r>
            <w:t>证券发行情况</w:t>
          </w:r>
        </w:p>
        <w:sdt>
          <w:sdtPr>
            <w:alias w:val="是否适用：截至报告期内证券发行情况[双击切换]"/>
            <w:tag w:val="_GBC_a9b53137ff4442baa307fbc68ebc8cbc"/>
            <w:id w:val="-46467227"/>
            <w:lock w:val="sdtContentLocked"/>
            <w:placeholder>
              <w:docPart w:val="GBC22222222222222222222222222222"/>
            </w:placeholder>
          </w:sdtPr>
          <w:sdtContent>
            <w:p w:rsidR="00BC27FE" w:rsidRDefault="002538B4" w:rsidP="00BC27FE">
              <w:pPr>
                <w:rPr>
                  <w:szCs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p w:rsidR="00BC27FE" w:rsidRDefault="00BC27F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081328893"/>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948998926"/>
        <w:lock w:val="sdtLocked"/>
        <w:placeholder>
          <w:docPart w:val="GBC22222222222222222222222222222"/>
        </w:placeholder>
      </w:sdtPr>
      <w:sdtContent>
        <w:p w:rsidR="00BC27FE" w:rsidRDefault="00BC27FE" w:rsidP="005F0017">
          <w:pPr>
            <w:pStyle w:val="aff5"/>
            <w:numPr>
              <w:ilvl w:val="0"/>
              <w:numId w:val="123"/>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497339881"/>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hint="eastAsia"/>
          <w:b w:val="0"/>
          <w:bCs w:val="0"/>
          <w:kern w:val="0"/>
          <w:szCs w:val="21"/>
        </w:rPr>
        <w:alias w:val="模块:现存的内部职工股情况"/>
        <w:tag w:val="_SEC_7d189716ca09434ba6cf788f2153af73"/>
        <w:id w:val="-1850173862"/>
        <w:lock w:val="sdtLocked"/>
        <w:placeholder>
          <w:docPart w:val="GBC22222222222222222222222222222"/>
        </w:placeholder>
      </w:sdtPr>
      <w:sdtContent>
        <w:p w:rsidR="00BC27FE" w:rsidRDefault="00BC27FE" w:rsidP="005F0017">
          <w:pPr>
            <w:pStyle w:val="aff5"/>
            <w:numPr>
              <w:ilvl w:val="0"/>
              <w:numId w:val="123"/>
            </w:numPr>
            <w:rPr>
              <w:szCs w:val="21"/>
            </w:rPr>
          </w:pPr>
          <w:r>
            <w:rPr>
              <w:rFonts w:hint="eastAsia"/>
              <w:szCs w:val="21"/>
            </w:rPr>
            <w:t>现存的内部职工股情况</w:t>
          </w:r>
        </w:p>
        <w:sdt>
          <w:sdtPr>
            <w:alias w:val="是否适用：现存的内部职工股情况[双击切换]"/>
            <w:tag w:val="_GBC_fa5e90226e14408b891f1c5a9dbbf2c5"/>
            <w:id w:val="-1862430274"/>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p w:rsidR="00BC27FE" w:rsidRDefault="00BC27FE" w:rsidP="005F0017">
      <w:pPr>
        <w:pStyle w:val="2CharCharChar"/>
        <w:numPr>
          <w:ilvl w:val="0"/>
          <w:numId w:val="120"/>
        </w:numPr>
      </w:pPr>
      <w:r>
        <w:t>股东</w:t>
      </w:r>
      <w:r>
        <w:rPr>
          <w:rFonts w:hint="eastAsia"/>
        </w:rPr>
        <w:t>和实际控制人</w:t>
      </w:r>
      <w:r>
        <w:t>情况</w:t>
      </w:r>
    </w:p>
    <w:sdt>
      <w:sdtPr>
        <w:rPr>
          <w:rFonts w:ascii="宋体" w:hAnsi="宋体" w:cs="宋体"/>
          <w:b w:val="0"/>
          <w:bCs w:val="0"/>
          <w:kern w:val="0"/>
          <w:szCs w:val="21"/>
        </w:rPr>
        <w:alias w:val="模块:股东总数"/>
        <w:tag w:val="_SEC_ec591f1129e84625a91f2b73f19be202"/>
        <w:id w:val="-1736079462"/>
        <w:lock w:val="sdtLocked"/>
        <w:placeholder>
          <w:docPart w:val="GBC22222222222222222222222222222"/>
        </w:placeholder>
      </w:sdtPr>
      <w:sdtEndPr>
        <w:rPr>
          <w:rFonts w:hint="eastAsia"/>
        </w:rPr>
      </w:sdtEndPr>
      <w:sdtContent>
        <w:p w:rsidR="00BC27FE" w:rsidRPr="008D00AB" w:rsidRDefault="00BC27FE" w:rsidP="005F0017">
          <w:pPr>
            <w:pStyle w:val="aff5"/>
            <w:numPr>
              <w:ilvl w:val="1"/>
              <w:numId w:val="124"/>
            </w:numPr>
            <w:tabs>
              <w:tab w:val="left" w:pos="851"/>
            </w:tabs>
            <w:ind w:left="426" w:hanging="426"/>
            <w:rPr>
              <w:sz w:val="21"/>
              <w:szCs w:val="21"/>
            </w:rPr>
          </w:pPr>
          <w:r w:rsidRPr="008D00AB">
            <w:rPr>
              <w:rFonts w:hint="eastAsia"/>
              <w:sz w:val="21"/>
              <w:szCs w:val="21"/>
            </w:rPr>
            <w:t>股东总数</w:t>
          </w:r>
        </w:p>
        <w:tbl>
          <w:tblPr>
            <w:tblStyle w:val="g2"/>
            <w:tblW w:w="0" w:type="auto"/>
            <w:tblLook w:val="04A0"/>
          </w:tblPr>
          <w:tblGrid>
            <w:gridCol w:w="4524"/>
            <w:gridCol w:w="4524"/>
          </w:tblGrid>
          <w:tr w:rsidR="00BC27FE" w:rsidRPr="008D00AB" w:rsidTr="00187B4D">
            <w:sdt>
              <w:sdtPr>
                <w:tag w:val="_PLD_34738880649c43ac9597effd663adc10"/>
                <w:id w:val="1695185564"/>
                <w:lock w:val="sdtLocked"/>
              </w:sdtPr>
              <w:sdtEndPr>
                <w:rPr>
                  <w:sz w:val="21"/>
                </w:rPr>
              </w:sdtEndPr>
              <w:sdtContent>
                <w:tc>
                  <w:tcPr>
                    <w:tcW w:w="4524" w:type="dxa"/>
                  </w:tcPr>
                  <w:p w:rsidR="00BC27FE" w:rsidRPr="008D00AB" w:rsidRDefault="00BC27FE">
                    <w:pPr>
                      <w:rPr>
                        <w:sz w:val="21"/>
                        <w:szCs w:val="21"/>
                      </w:rPr>
                    </w:pPr>
                    <w:r w:rsidRPr="008D00AB">
                      <w:rPr>
                        <w:sz w:val="21"/>
                        <w:szCs w:val="21"/>
                      </w:rPr>
                      <w:t>截止报告期末</w:t>
                    </w:r>
                    <w:r w:rsidRPr="008D00AB">
                      <w:rPr>
                        <w:rFonts w:hint="eastAsia"/>
                        <w:sz w:val="21"/>
                        <w:szCs w:val="21"/>
                      </w:rPr>
                      <w:t>普通股</w:t>
                    </w:r>
                    <w:r w:rsidRPr="008D00AB">
                      <w:rPr>
                        <w:sz w:val="21"/>
                        <w:szCs w:val="21"/>
                      </w:rPr>
                      <w:t>股东总数(户)</w:t>
                    </w:r>
                  </w:p>
                </w:tc>
              </w:sdtContent>
            </w:sdt>
            <w:sdt>
              <w:sdtPr>
                <w:rPr>
                  <w:szCs w:val="21"/>
                </w:rPr>
                <w:alias w:val="报告期末股东总数"/>
                <w:tag w:val="_GBC_510087fb1e024fb293d32127713e45f8"/>
                <w:id w:val="9491861"/>
                <w:lock w:val="sdtLocked"/>
              </w:sdtPr>
              <w:sdtEndPr>
                <w:rPr>
                  <w:sz w:val="21"/>
                </w:rPr>
              </w:sdtEndPr>
              <w:sdtContent>
                <w:tc>
                  <w:tcPr>
                    <w:tcW w:w="4524" w:type="dxa"/>
                  </w:tcPr>
                  <w:p w:rsidR="00BC27FE" w:rsidRPr="008D00AB" w:rsidRDefault="00BC27FE">
                    <w:pPr>
                      <w:jc w:val="right"/>
                      <w:rPr>
                        <w:sz w:val="21"/>
                        <w:szCs w:val="21"/>
                      </w:rPr>
                    </w:pPr>
                    <w:r w:rsidRPr="008D00AB">
                      <w:rPr>
                        <w:sz w:val="21"/>
                        <w:szCs w:val="21"/>
                      </w:rPr>
                      <w:t>69,250</w:t>
                    </w:r>
                  </w:p>
                </w:tc>
              </w:sdtContent>
            </w:sdt>
          </w:tr>
          <w:tr w:rsidR="00BC27FE" w:rsidRPr="008D00AB" w:rsidTr="00187B4D">
            <w:sdt>
              <w:sdtPr>
                <w:tag w:val="_PLD_d41b7c4d29ef4d5cb2701ef9955403fb"/>
                <w:id w:val="721015209"/>
                <w:lock w:val="sdtLocked"/>
              </w:sdtPr>
              <w:sdtEndPr>
                <w:rPr>
                  <w:sz w:val="21"/>
                </w:rPr>
              </w:sdtEndPr>
              <w:sdtContent>
                <w:tc>
                  <w:tcPr>
                    <w:tcW w:w="4524" w:type="dxa"/>
                  </w:tcPr>
                  <w:p w:rsidR="00BC27FE" w:rsidRPr="008D00AB" w:rsidRDefault="00BC27FE">
                    <w:pPr>
                      <w:rPr>
                        <w:sz w:val="21"/>
                        <w:szCs w:val="21"/>
                      </w:rPr>
                    </w:pPr>
                    <w:r w:rsidRPr="008D00AB">
                      <w:rPr>
                        <w:rFonts w:hint="eastAsia"/>
                        <w:sz w:val="21"/>
                        <w:szCs w:val="21"/>
                      </w:rPr>
                      <w:t>年度报告披露日前上一月末的普通股股东总数</w:t>
                    </w:r>
                    <w:r w:rsidRPr="008D00AB">
                      <w:rPr>
                        <w:sz w:val="21"/>
                        <w:szCs w:val="21"/>
                      </w:rPr>
                      <w:t>(户)</w:t>
                    </w:r>
                  </w:p>
                </w:tc>
              </w:sdtContent>
            </w:sdt>
            <w:tc>
              <w:tcPr>
                <w:tcW w:w="4524" w:type="dxa"/>
              </w:tcPr>
              <w:p w:rsidR="00BC27FE" w:rsidRPr="008D00AB" w:rsidRDefault="00BC27FE">
                <w:pPr>
                  <w:jc w:val="right"/>
                  <w:rPr>
                    <w:sz w:val="21"/>
                    <w:szCs w:val="21"/>
                  </w:rPr>
                </w:pPr>
                <w:r w:rsidRPr="008D00AB">
                  <w:rPr>
                    <w:sz w:val="21"/>
                    <w:szCs w:val="21"/>
                  </w:rPr>
                  <w:t>77,988</w:t>
                </w:r>
              </w:p>
            </w:tc>
          </w:tr>
        </w:tbl>
        <w:p w:rsidR="00BC27FE" w:rsidRPr="008D00AB" w:rsidRDefault="002538B4">
          <w:pPr>
            <w:rPr>
              <w:sz w:val="21"/>
              <w:szCs w:val="21"/>
            </w:rPr>
          </w:pPr>
        </w:p>
      </w:sdtContent>
    </w:sdt>
    <w:p w:rsidR="00BC27FE" w:rsidRPr="008D00AB" w:rsidRDefault="00BC27FE" w:rsidP="005F0017">
      <w:pPr>
        <w:pStyle w:val="aff5"/>
        <w:numPr>
          <w:ilvl w:val="1"/>
          <w:numId w:val="124"/>
        </w:numPr>
        <w:ind w:left="426" w:hanging="426"/>
        <w:rPr>
          <w:sz w:val="21"/>
        </w:rPr>
      </w:pPr>
      <w:r w:rsidRPr="008D00AB">
        <w:rPr>
          <w:rFonts w:hint="eastAsia"/>
          <w:sz w:val="21"/>
          <w:szCs w:val="21"/>
        </w:rPr>
        <w:t>截止报告</w:t>
      </w:r>
      <w:proofErr w:type="gramStart"/>
      <w:r w:rsidRPr="008D00AB">
        <w:rPr>
          <w:rFonts w:hint="eastAsia"/>
          <w:sz w:val="21"/>
          <w:szCs w:val="21"/>
        </w:rPr>
        <w:t>期末前</w:t>
      </w:r>
      <w:proofErr w:type="gramEnd"/>
      <w:r w:rsidRPr="008D00AB">
        <w:rPr>
          <w:rFonts w:hint="eastAsia"/>
          <w:sz w:val="21"/>
          <w:szCs w:val="21"/>
        </w:rPr>
        <w:t>十名股东、前十名流通股东（或无限</w:t>
      </w:r>
      <w:proofErr w:type="gramStart"/>
      <w:r w:rsidRPr="008D00AB">
        <w:rPr>
          <w:rFonts w:hint="eastAsia"/>
          <w:sz w:val="21"/>
          <w:szCs w:val="21"/>
        </w:rPr>
        <w:t>售条件</w:t>
      </w:r>
      <w:proofErr w:type="gramEnd"/>
      <w:r w:rsidRPr="008D00AB">
        <w:rPr>
          <w:rFonts w:hint="eastAsia"/>
          <w:sz w:val="21"/>
          <w:szCs w:val="21"/>
        </w:rPr>
        <w:t>股东）持股情况表</w:t>
      </w:r>
    </w:p>
    <w:bookmarkStart w:id="86" w:name="_Hlk27487213" w:displacedByCustomXml="next"/>
    <w:sdt>
      <w:sdtPr>
        <w:rPr>
          <w:rFonts w:hint="eastAsia"/>
          <w:sz w:val="21"/>
          <w:szCs w:val="21"/>
        </w:rPr>
        <w:alias w:val="选项模块:前十名股东持股情况(已完成或不涉及股改)"/>
        <w:tag w:val="_SEC_f0d49341729546c79e65e551f2f6d5d7"/>
        <w:id w:val="-77532736"/>
        <w:lock w:val="sdtLocked"/>
        <w:placeholder>
          <w:docPart w:val="GBC22222222222222222222222222222"/>
        </w:placeholder>
      </w:sdtPr>
      <w:sdtEndPr>
        <w:rPr>
          <w:sz w:val="24"/>
        </w:rPr>
      </w:sdtEndPr>
      <w:sdtContent>
        <w:p w:rsidR="00BC27FE" w:rsidRPr="008D00AB" w:rsidRDefault="00BC27FE" w:rsidP="008D00AB">
          <w:pPr>
            <w:ind w:firstLineChars="1900" w:firstLine="3990"/>
            <w:jc w:val="right"/>
            <w:rPr>
              <w:sz w:val="21"/>
              <w:szCs w:val="21"/>
            </w:rPr>
          </w:pPr>
          <w:r w:rsidRPr="008D00AB">
            <w:rPr>
              <w:bCs/>
              <w:sz w:val="21"/>
              <w:szCs w:val="21"/>
            </w:rPr>
            <w:t>单位:</w:t>
          </w:r>
          <w:sdt>
            <w:sdtPr>
              <w:rPr>
                <w:bCs/>
                <w:sz w:val="21"/>
                <w:szCs w:val="21"/>
              </w:rPr>
              <w:alias w:val="单位：前十名股东持股情况"/>
              <w:tag w:val="_GBC_b59e95c09d914c83b42ae5b68d0d6987"/>
              <w:id w:val="214353240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8D00AB">
                <w:rPr>
                  <w:bCs/>
                  <w:sz w:val="21"/>
                  <w:szCs w:val="21"/>
                </w:rPr>
                <w:t>股</w:t>
              </w:r>
            </w:sdtContent>
          </w:sdt>
        </w:p>
        <w:tbl>
          <w:tblPr>
            <w:tblStyle w:val="g1"/>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1417"/>
            <w:gridCol w:w="1134"/>
            <w:gridCol w:w="425"/>
            <w:gridCol w:w="1985"/>
            <w:gridCol w:w="142"/>
            <w:gridCol w:w="1024"/>
            <w:gridCol w:w="677"/>
            <w:gridCol w:w="283"/>
            <w:gridCol w:w="284"/>
            <w:gridCol w:w="1275"/>
          </w:tblGrid>
          <w:tr w:rsidR="00BC27FE" w:rsidRPr="008D00AB" w:rsidTr="00BC27FE">
            <w:trPr>
              <w:cantSplit/>
            </w:trPr>
            <w:sdt>
              <w:sdtPr>
                <w:tag w:val="_PLD_24df4809593844edaa66efb3a341ee51"/>
                <w:id w:val="1252238919"/>
                <w:lock w:val="sdtLocked"/>
              </w:sdtPr>
              <w:sdtEndPr>
                <w:rPr>
                  <w:sz w:val="21"/>
                </w:rPr>
              </w:sdtEndPr>
              <w:sdtContent>
                <w:tc>
                  <w:tcPr>
                    <w:tcW w:w="10065" w:type="dxa"/>
                    <w:gridSpan w:val="11"/>
                    <w:shd w:val="clear" w:color="auto" w:fill="auto"/>
                    <w:vAlign w:val="center"/>
                  </w:tcPr>
                  <w:p w:rsidR="00BC27FE" w:rsidRPr="008D00AB" w:rsidRDefault="00BC27FE" w:rsidP="00BC27FE">
                    <w:pPr>
                      <w:pStyle w:val="a8"/>
                      <w:jc w:val="center"/>
                      <w:rPr>
                        <w:rFonts w:ascii="宋体" w:hAnsi="宋体"/>
                        <w:sz w:val="21"/>
                      </w:rPr>
                    </w:pPr>
                    <w:r w:rsidRPr="008D00AB">
                      <w:rPr>
                        <w:rFonts w:ascii="宋体" w:hAnsi="宋体"/>
                        <w:sz w:val="21"/>
                      </w:rPr>
                      <w:t>前十名股东持股情况</w:t>
                    </w:r>
                  </w:p>
                </w:tc>
              </w:sdtContent>
            </w:sdt>
          </w:tr>
          <w:tr w:rsidR="00BC27FE" w:rsidRPr="008D00AB" w:rsidTr="00BB1DE9">
            <w:trPr>
              <w:cantSplit/>
            </w:trPr>
            <w:sdt>
              <w:sdtPr>
                <w:tag w:val="_PLD_0ba2d54fa3c9464e80dbdf714dce7b9e"/>
                <w:id w:val="1627667165"/>
                <w:lock w:val="sdtLocked"/>
              </w:sdtPr>
              <w:sdtEndPr>
                <w:rPr>
                  <w:sz w:val="21"/>
                </w:rPr>
              </w:sdtEndPr>
              <w:sdtContent>
                <w:tc>
                  <w:tcPr>
                    <w:tcW w:w="1419" w:type="dxa"/>
                    <w:vMerge w:val="restart"/>
                    <w:shd w:val="clear" w:color="auto" w:fill="auto"/>
                    <w:vAlign w:val="center"/>
                  </w:tcPr>
                  <w:p w:rsidR="00BC27FE" w:rsidRPr="008D00AB" w:rsidRDefault="00BC27FE" w:rsidP="00BC27FE">
                    <w:pPr>
                      <w:jc w:val="center"/>
                      <w:rPr>
                        <w:sz w:val="21"/>
                        <w:szCs w:val="21"/>
                      </w:rPr>
                    </w:pPr>
                    <w:r w:rsidRPr="008D00AB">
                      <w:rPr>
                        <w:sz w:val="21"/>
                        <w:szCs w:val="21"/>
                      </w:rPr>
                      <w:t>股东名称</w:t>
                    </w:r>
                  </w:p>
                  <w:p w:rsidR="00BC27FE" w:rsidRPr="008D00AB" w:rsidRDefault="00BC27FE" w:rsidP="00BC27FE">
                    <w:pPr>
                      <w:jc w:val="center"/>
                      <w:rPr>
                        <w:sz w:val="21"/>
                        <w:szCs w:val="21"/>
                      </w:rPr>
                    </w:pPr>
                    <w:r w:rsidRPr="008D00AB">
                      <w:rPr>
                        <w:rFonts w:hint="eastAsia"/>
                        <w:sz w:val="21"/>
                        <w:szCs w:val="21"/>
                      </w:rPr>
                      <w:t>（全称）</w:t>
                    </w:r>
                  </w:p>
                </w:tc>
              </w:sdtContent>
            </w:sdt>
            <w:sdt>
              <w:sdtPr>
                <w:tag w:val="_PLD_f9f426369e0e4ee8866f97c1ed6b1a8c"/>
                <w:id w:val="2144234990"/>
                <w:lock w:val="sdtLocked"/>
              </w:sdtPr>
              <w:sdtEndPr>
                <w:rPr>
                  <w:sz w:val="21"/>
                </w:rPr>
              </w:sdtEndPr>
              <w:sdtContent>
                <w:tc>
                  <w:tcPr>
                    <w:tcW w:w="1417" w:type="dxa"/>
                    <w:vMerge w:val="restart"/>
                    <w:shd w:val="clear" w:color="auto" w:fill="auto"/>
                    <w:vAlign w:val="center"/>
                  </w:tcPr>
                  <w:p w:rsidR="00BC27FE" w:rsidRPr="008D00AB" w:rsidRDefault="00BC27FE" w:rsidP="00BC27FE">
                    <w:pPr>
                      <w:jc w:val="center"/>
                      <w:rPr>
                        <w:sz w:val="21"/>
                        <w:szCs w:val="21"/>
                      </w:rPr>
                    </w:pPr>
                    <w:r w:rsidRPr="008D00AB">
                      <w:rPr>
                        <w:sz w:val="21"/>
                        <w:szCs w:val="21"/>
                      </w:rPr>
                      <w:t>报告期内增减</w:t>
                    </w:r>
                  </w:p>
                </w:tc>
              </w:sdtContent>
            </w:sdt>
            <w:sdt>
              <w:sdtPr>
                <w:tag w:val="_PLD_7a7c2c26cd7c48b88fdc2b7cd791fb75"/>
                <w:id w:val="-1615197545"/>
                <w:lock w:val="sdtLocked"/>
              </w:sdtPr>
              <w:sdtEndPr>
                <w:rPr>
                  <w:sz w:val="21"/>
                </w:rPr>
              </w:sdtEndPr>
              <w:sdtContent>
                <w:tc>
                  <w:tcPr>
                    <w:tcW w:w="1559" w:type="dxa"/>
                    <w:gridSpan w:val="2"/>
                    <w:vMerge w:val="restart"/>
                    <w:shd w:val="clear" w:color="auto" w:fill="auto"/>
                    <w:vAlign w:val="center"/>
                  </w:tcPr>
                  <w:p w:rsidR="00BC27FE" w:rsidRPr="008D00AB" w:rsidRDefault="00BC27FE" w:rsidP="00BC27FE">
                    <w:pPr>
                      <w:jc w:val="center"/>
                      <w:rPr>
                        <w:sz w:val="21"/>
                        <w:szCs w:val="21"/>
                      </w:rPr>
                    </w:pPr>
                    <w:r w:rsidRPr="008D00AB">
                      <w:rPr>
                        <w:sz w:val="21"/>
                        <w:szCs w:val="21"/>
                      </w:rPr>
                      <w:t>期末持股数量</w:t>
                    </w:r>
                  </w:p>
                </w:tc>
              </w:sdtContent>
            </w:sdt>
            <w:sdt>
              <w:sdtPr>
                <w:tag w:val="_PLD_7ada2b5c4bf3461ba53f977e5918deeb"/>
                <w:id w:val="-1779399411"/>
                <w:lock w:val="sdtLocked"/>
              </w:sdtPr>
              <w:sdtEndPr>
                <w:rPr>
                  <w:sz w:val="21"/>
                </w:rPr>
              </w:sdtEndPr>
              <w:sdtContent>
                <w:tc>
                  <w:tcPr>
                    <w:tcW w:w="1985" w:type="dxa"/>
                    <w:vMerge w:val="restart"/>
                    <w:shd w:val="clear" w:color="auto" w:fill="auto"/>
                    <w:vAlign w:val="center"/>
                  </w:tcPr>
                  <w:p w:rsidR="00BC27FE" w:rsidRPr="008D00AB" w:rsidRDefault="00BC27FE" w:rsidP="00BC27FE">
                    <w:pPr>
                      <w:jc w:val="center"/>
                      <w:rPr>
                        <w:sz w:val="21"/>
                        <w:szCs w:val="21"/>
                      </w:rPr>
                    </w:pPr>
                    <w:r w:rsidRPr="008D00AB">
                      <w:rPr>
                        <w:sz w:val="21"/>
                        <w:szCs w:val="21"/>
                      </w:rPr>
                      <w:t>比例(%)</w:t>
                    </w:r>
                  </w:p>
                </w:tc>
              </w:sdtContent>
            </w:sdt>
            <w:sdt>
              <w:sdtPr>
                <w:tag w:val="_PLD_2298149078e34b0599c3f6e60395c75e"/>
                <w:id w:val="-1702388307"/>
                <w:lock w:val="sdtLocked"/>
              </w:sdtPr>
              <w:sdtEndPr>
                <w:rPr>
                  <w:sz w:val="21"/>
                </w:rPr>
              </w:sdtEndPr>
              <w:sdtContent>
                <w:tc>
                  <w:tcPr>
                    <w:tcW w:w="1166" w:type="dxa"/>
                    <w:gridSpan w:val="2"/>
                    <w:vMerge w:val="restart"/>
                    <w:shd w:val="clear" w:color="auto" w:fill="auto"/>
                    <w:vAlign w:val="center"/>
                  </w:tcPr>
                  <w:p w:rsidR="00BC27FE" w:rsidRPr="008D00AB" w:rsidRDefault="00BC27FE" w:rsidP="00BC27FE">
                    <w:pPr>
                      <w:pStyle w:val="af0"/>
                      <w:rPr>
                        <w:rFonts w:ascii="宋体" w:hAnsi="宋体"/>
                        <w:bCs/>
                        <w:sz w:val="21"/>
                      </w:rPr>
                    </w:pPr>
                    <w:r w:rsidRPr="008D00AB">
                      <w:rPr>
                        <w:rFonts w:ascii="宋体" w:hAnsi="宋体"/>
                        <w:bCs/>
                        <w:sz w:val="21"/>
                      </w:rPr>
                      <w:t>持有有限</w:t>
                    </w:r>
                    <w:proofErr w:type="gramStart"/>
                    <w:r w:rsidRPr="008D00AB">
                      <w:rPr>
                        <w:rFonts w:ascii="宋体" w:hAnsi="宋体"/>
                        <w:bCs/>
                        <w:sz w:val="21"/>
                      </w:rPr>
                      <w:t>售条件</w:t>
                    </w:r>
                    <w:proofErr w:type="gramEnd"/>
                    <w:r w:rsidRPr="008D00AB">
                      <w:rPr>
                        <w:rFonts w:ascii="宋体" w:hAnsi="宋体"/>
                        <w:bCs/>
                        <w:sz w:val="21"/>
                      </w:rPr>
                      <w:t>股份数量</w:t>
                    </w:r>
                  </w:p>
                </w:tc>
              </w:sdtContent>
            </w:sdt>
            <w:sdt>
              <w:sdtPr>
                <w:tag w:val="_PLD_5b606c67fdae49ab9a6a7ca84c6fc0d8"/>
                <w:id w:val="1580095954"/>
                <w:lock w:val="sdtLocked"/>
              </w:sdtPr>
              <w:sdtEndPr>
                <w:rPr>
                  <w:sz w:val="21"/>
                </w:rPr>
              </w:sdtEndPr>
              <w:sdtContent>
                <w:tc>
                  <w:tcPr>
                    <w:tcW w:w="1244" w:type="dxa"/>
                    <w:gridSpan w:val="3"/>
                    <w:shd w:val="clear" w:color="auto" w:fill="auto"/>
                    <w:vAlign w:val="center"/>
                  </w:tcPr>
                  <w:p w:rsidR="00BC27FE" w:rsidRPr="008D00AB" w:rsidRDefault="00BC27FE" w:rsidP="00BC27FE">
                    <w:pPr>
                      <w:jc w:val="center"/>
                      <w:rPr>
                        <w:sz w:val="21"/>
                        <w:szCs w:val="21"/>
                      </w:rPr>
                    </w:pPr>
                    <w:r w:rsidRPr="008D00AB">
                      <w:rPr>
                        <w:sz w:val="21"/>
                        <w:szCs w:val="21"/>
                      </w:rPr>
                      <w:t>质押或冻结情况</w:t>
                    </w:r>
                  </w:p>
                </w:tc>
              </w:sdtContent>
            </w:sdt>
            <w:sdt>
              <w:sdtPr>
                <w:tag w:val="_PLD_606c475ce7f74819b173b921af518995"/>
                <w:id w:val="556825123"/>
                <w:lock w:val="sdtLocked"/>
              </w:sdtPr>
              <w:sdtEndPr>
                <w:rPr>
                  <w:sz w:val="21"/>
                </w:rPr>
              </w:sdtEndPr>
              <w:sdtContent>
                <w:tc>
                  <w:tcPr>
                    <w:tcW w:w="1275" w:type="dxa"/>
                    <w:vMerge w:val="restart"/>
                    <w:shd w:val="clear" w:color="auto" w:fill="auto"/>
                    <w:vAlign w:val="center"/>
                  </w:tcPr>
                  <w:p w:rsidR="00BC27FE" w:rsidRPr="008D00AB" w:rsidRDefault="00BC27FE" w:rsidP="00BC27FE">
                    <w:pPr>
                      <w:jc w:val="center"/>
                      <w:rPr>
                        <w:sz w:val="21"/>
                        <w:szCs w:val="21"/>
                      </w:rPr>
                    </w:pPr>
                    <w:r w:rsidRPr="008D00AB">
                      <w:rPr>
                        <w:sz w:val="21"/>
                        <w:szCs w:val="21"/>
                      </w:rPr>
                      <w:t>股东</w:t>
                    </w:r>
                  </w:p>
                  <w:p w:rsidR="00BC27FE" w:rsidRPr="008D00AB" w:rsidRDefault="00BC27FE" w:rsidP="00BC27FE">
                    <w:pPr>
                      <w:jc w:val="center"/>
                      <w:rPr>
                        <w:sz w:val="21"/>
                        <w:szCs w:val="21"/>
                      </w:rPr>
                    </w:pPr>
                    <w:r w:rsidRPr="008D00AB">
                      <w:rPr>
                        <w:sz w:val="21"/>
                        <w:szCs w:val="21"/>
                      </w:rPr>
                      <w:t>性质</w:t>
                    </w:r>
                  </w:p>
                </w:tc>
              </w:sdtContent>
            </w:sdt>
          </w:tr>
          <w:tr w:rsidR="00BC27FE" w:rsidRPr="008D00AB" w:rsidTr="00BB1DE9">
            <w:trPr>
              <w:cantSplit/>
            </w:trPr>
            <w:tc>
              <w:tcPr>
                <w:tcW w:w="1419" w:type="dxa"/>
                <w:vMerge/>
                <w:tcBorders>
                  <w:bottom w:val="single" w:sz="4" w:space="0" w:color="auto"/>
                </w:tcBorders>
                <w:shd w:val="clear" w:color="auto" w:fill="auto"/>
              </w:tcPr>
              <w:p w:rsidR="00BC27FE" w:rsidRPr="008D00AB" w:rsidRDefault="00BC27FE" w:rsidP="00BC27FE">
                <w:pPr>
                  <w:jc w:val="center"/>
                  <w:rPr>
                    <w:sz w:val="21"/>
                    <w:szCs w:val="21"/>
                  </w:rPr>
                </w:pPr>
              </w:p>
            </w:tc>
            <w:tc>
              <w:tcPr>
                <w:tcW w:w="1417" w:type="dxa"/>
                <w:vMerge/>
                <w:tcBorders>
                  <w:bottom w:val="single" w:sz="4" w:space="0" w:color="auto"/>
                </w:tcBorders>
                <w:shd w:val="clear" w:color="auto" w:fill="auto"/>
              </w:tcPr>
              <w:p w:rsidR="00BC27FE" w:rsidRPr="008D00AB" w:rsidRDefault="00BC27FE" w:rsidP="00BC27FE">
                <w:pPr>
                  <w:jc w:val="center"/>
                  <w:rPr>
                    <w:sz w:val="21"/>
                    <w:szCs w:val="21"/>
                  </w:rPr>
                </w:pPr>
              </w:p>
            </w:tc>
            <w:tc>
              <w:tcPr>
                <w:tcW w:w="1559" w:type="dxa"/>
                <w:gridSpan w:val="2"/>
                <w:vMerge/>
                <w:tcBorders>
                  <w:bottom w:val="single" w:sz="4" w:space="0" w:color="auto"/>
                </w:tcBorders>
                <w:shd w:val="clear" w:color="auto" w:fill="auto"/>
              </w:tcPr>
              <w:p w:rsidR="00BC27FE" w:rsidRPr="008D00AB" w:rsidRDefault="00BC27FE" w:rsidP="00BC27FE">
                <w:pPr>
                  <w:jc w:val="center"/>
                  <w:rPr>
                    <w:sz w:val="21"/>
                    <w:szCs w:val="21"/>
                  </w:rPr>
                </w:pPr>
              </w:p>
            </w:tc>
            <w:tc>
              <w:tcPr>
                <w:tcW w:w="1985" w:type="dxa"/>
                <w:vMerge/>
                <w:tcBorders>
                  <w:bottom w:val="single" w:sz="4" w:space="0" w:color="auto"/>
                </w:tcBorders>
                <w:shd w:val="clear" w:color="auto" w:fill="auto"/>
              </w:tcPr>
              <w:p w:rsidR="00BC27FE" w:rsidRPr="008D00AB" w:rsidRDefault="00BC27FE" w:rsidP="00BC27FE">
                <w:pPr>
                  <w:jc w:val="center"/>
                  <w:rPr>
                    <w:sz w:val="21"/>
                    <w:szCs w:val="21"/>
                  </w:rPr>
                </w:pPr>
              </w:p>
            </w:tc>
            <w:tc>
              <w:tcPr>
                <w:tcW w:w="1166" w:type="dxa"/>
                <w:gridSpan w:val="2"/>
                <w:vMerge/>
                <w:tcBorders>
                  <w:bottom w:val="single" w:sz="4" w:space="0" w:color="auto"/>
                </w:tcBorders>
                <w:shd w:val="clear" w:color="auto" w:fill="auto"/>
              </w:tcPr>
              <w:p w:rsidR="00BC27FE" w:rsidRPr="008D00AB" w:rsidRDefault="00BC27FE" w:rsidP="00BC27FE">
                <w:pPr>
                  <w:jc w:val="center"/>
                  <w:rPr>
                    <w:sz w:val="21"/>
                    <w:szCs w:val="21"/>
                  </w:rPr>
                </w:pPr>
              </w:p>
            </w:tc>
            <w:sdt>
              <w:sdtPr>
                <w:tag w:val="_PLD_3bd99d2d4b54427eadff699d0cd4d121"/>
                <w:id w:val="-243958613"/>
                <w:lock w:val="sdtLocked"/>
              </w:sdtPr>
              <w:sdtEndPr>
                <w:rPr>
                  <w:sz w:val="21"/>
                </w:rPr>
              </w:sdtEndPr>
              <w:sdtContent>
                <w:tc>
                  <w:tcPr>
                    <w:tcW w:w="677" w:type="dxa"/>
                    <w:tcBorders>
                      <w:bottom w:val="single" w:sz="4" w:space="0" w:color="auto"/>
                    </w:tcBorders>
                    <w:shd w:val="clear" w:color="auto" w:fill="auto"/>
                    <w:vAlign w:val="center"/>
                  </w:tcPr>
                  <w:p w:rsidR="00BC27FE" w:rsidRPr="008D00AB" w:rsidRDefault="00BC27FE" w:rsidP="00BC27FE">
                    <w:pPr>
                      <w:jc w:val="center"/>
                      <w:rPr>
                        <w:sz w:val="21"/>
                        <w:szCs w:val="21"/>
                      </w:rPr>
                    </w:pPr>
                    <w:r w:rsidRPr="008D00AB">
                      <w:rPr>
                        <w:sz w:val="21"/>
                        <w:szCs w:val="21"/>
                      </w:rPr>
                      <w:t>股份</w:t>
                    </w:r>
                  </w:p>
                  <w:p w:rsidR="00BC27FE" w:rsidRPr="008D00AB" w:rsidRDefault="00BC27FE" w:rsidP="00BC27FE">
                    <w:pPr>
                      <w:jc w:val="center"/>
                      <w:rPr>
                        <w:sz w:val="21"/>
                        <w:szCs w:val="21"/>
                      </w:rPr>
                    </w:pPr>
                    <w:r w:rsidRPr="008D00AB">
                      <w:rPr>
                        <w:sz w:val="21"/>
                        <w:szCs w:val="21"/>
                      </w:rPr>
                      <w:t>状态</w:t>
                    </w:r>
                  </w:p>
                </w:tc>
              </w:sdtContent>
            </w:sdt>
            <w:sdt>
              <w:sdtPr>
                <w:tag w:val="_PLD_b142804038a1449486c51d7e1e6a38b5"/>
                <w:id w:val="339215328"/>
                <w:lock w:val="sdtLocked"/>
              </w:sdtPr>
              <w:sdtEndPr>
                <w:rPr>
                  <w:sz w:val="21"/>
                </w:rPr>
              </w:sdtEndPr>
              <w:sdtContent>
                <w:tc>
                  <w:tcPr>
                    <w:tcW w:w="567" w:type="dxa"/>
                    <w:gridSpan w:val="2"/>
                    <w:tcBorders>
                      <w:bottom w:val="single" w:sz="4" w:space="0" w:color="auto"/>
                    </w:tcBorders>
                    <w:shd w:val="clear" w:color="auto" w:fill="auto"/>
                    <w:vAlign w:val="center"/>
                  </w:tcPr>
                  <w:p w:rsidR="00BC27FE" w:rsidRPr="008D00AB" w:rsidRDefault="00BC27FE" w:rsidP="00BC27FE">
                    <w:pPr>
                      <w:jc w:val="center"/>
                      <w:rPr>
                        <w:sz w:val="21"/>
                        <w:szCs w:val="21"/>
                      </w:rPr>
                    </w:pPr>
                    <w:r w:rsidRPr="008D00AB">
                      <w:rPr>
                        <w:sz w:val="21"/>
                        <w:szCs w:val="21"/>
                      </w:rPr>
                      <w:t>数量</w:t>
                    </w:r>
                  </w:p>
                </w:tc>
              </w:sdtContent>
            </w:sdt>
            <w:tc>
              <w:tcPr>
                <w:tcW w:w="1275" w:type="dxa"/>
                <w:vMerge/>
                <w:shd w:val="clear" w:color="auto" w:fill="auto"/>
              </w:tcPr>
              <w:p w:rsidR="00BC27FE" w:rsidRPr="008D00AB" w:rsidRDefault="00BC27FE" w:rsidP="00BC27FE">
                <w:pPr>
                  <w:jc w:val="center"/>
                  <w:rPr>
                    <w:sz w:val="21"/>
                    <w:szCs w:val="21"/>
                  </w:rPr>
                </w:pPr>
              </w:p>
            </w:tc>
          </w:tr>
          <w:sdt>
            <w:sdtPr>
              <w:rPr>
                <w:szCs w:val="21"/>
              </w:rPr>
              <w:alias w:val="前十名股东持股情况"/>
              <w:tag w:val="_TUP_375f0b0ef895481e95fad4a1b5ff4103"/>
              <w:id w:val="212936176"/>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上海纺织（集团）有限公司</w:t>
                    </w:r>
                  </w:p>
                </w:tc>
                <w:tc>
                  <w:tcPr>
                    <w:tcW w:w="1417" w:type="dxa"/>
                    <w:shd w:val="clear" w:color="auto" w:fill="auto"/>
                  </w:tcPr>
                  <w:p w:rsidR="00BC27FE" w:rsidRPr="008D00AB" w:rsidRDefault="00BC27FE" w:rsidP="00BC27FE">
                    <w:pPr>
                      <w:jc w:val="right"/>
                      <w:rPr>
                        <w:sz w:val="21"/>
                        <w:szCs w:val="21"/>
                      </w:rPr>
                    </w:pPr>
                    <w:r w:rsidRPr="008D00AB">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127,811,197</w:t>
                    </w:r>
                  </w:p>
                </w:tc>
                <w:tc>
                  <w:tcPr>
                    <w:tcW w:w="1985" w:type="dxa"/>
                    <w:shd w:val="clear" w:color="auto" w:fill="auto"/>
                  </w:tcPr>
                  <w:p w:rsidR="00BC27FE" w:rsidRPr="008D00AB" w:rsidRDefault="00BC27FE" w:rsidP="00BC27FE">
                    <w:pPr>
                      <w:jc w:val="right"/>
                      <w:rPr>
                        <w:sz w:val="21"/>
                        <w:szCs w:val="21"/>
                      </w:rPr>
                    </w:pPr>
                    <w:r w:rsidRPr="008D00AB">
                      <w:rPr>
                        <w:sz w:val="21"/>
                      </w:rPr>
                      <w:t>30.08</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5446061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6489731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国有法人</w:t>
                        </w:r>
                      </w:p>
                    </w:tc>
                  </w:sdtContent>
                </w:sdt>
              </w:tr>
            </w:sdtContent>
          </w:sdt>
          <w:sdt>
            <w:sdtPr>
              <w:rPr>
                <w:szCs w:val="21"/>
              </w:rPr>
              <w:alias w:val="前十名股东持股情况"/>
              <w:tag w:val="_TUP_375f0b0ef895481e95fad4a1b5ff4103"/>
              <w:id w:val="1945878827"/>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吴丽琼</w:t>
                    </w:r>
                  </w:p>
                </w:tc>
                <w:tc>
                  <w:tcPr>
                    <w:tcW w:w="1417" w:type="dxa"/>
                    <w:shd w:val="clear" w:color="auto" w:fill="auto"/>
                  </w:tcPr>
                  <w:p w:rsidR="00BC27FE" w:rsidRPr="008D00AB" w:rsidRDefault="00BC27FE" w:rsidP="00BC27FE">
                    <w:pPr>
                      <w:jc w:val="right"/>
                      <w:rPr>
                        <w:sz w:val="21"/>
                        <w:szCs w:val="21"/>
                      </w:rPr>
                    </w:pPr>
                    <w:r w:rsidRPr="008D00AB">
                      <w:rPr>
                        <w:sz w:val="21"/>
                        <w:szCs w:val="21"/>
                      </w:rPr>
                      <w:t>1,144,386</w:t>
                    </w:r>
                  </w:p>
                </w:tc>
                <w:tc>
                  <w:tcPr>
                    <w:tcW w:w="1559" w:type="dxa"/>
                    <w:gridSpan w:val="2"/>
                    <w:shd w:val="clear" w:color="auto" w:fill="auto"/>
                  </w:tcPr>
                  <w:p w:rsidR="00BC27FE" w:rsidRPr="008D00AB" w:rsidRDefault="00BC27FE" w:rsidP="00BC27FE">
                    <w:pPr>
                      <w:jc w:val="right"/>
                      <w:rPr>
                        <w:sz w:val="21"/>
                        <w:szCs w:val="21"/>
                      </w:rPr>
                    </w:pPr>
                    <w:r w:rsidRPr="008D00AB">
                      <w:rPr>
                        <w:sz w:val="21"/>
                      </w:rPr>
                      <w:t>6,348,238</w:t>
                    </w:r>
                  </w:p>
                </w:tc>
                <w:tc>
                  <w:tcPr>
                    <w:tcW w:w="1985" w:type="dxa"/>
                    <w:shd w:val="clear" w:color="auto" w:fill="auto"/>
                  </w:tcPr>
                  <w:p w:rsidR="00BC27FE" w:rsidRPr="008D00AB" w:rsidRDefault="00BC27FE" w:rsidP="00BC27FE">
                    <w:pPr>
                      <w:jc w:val="right"/>
                      <w:rPr>
                        <w:sz w:val="21"/>
                        <w:szCs w:val="21"/>
                      </w:rPr>
                    </w:pPr>
                    <w:r w:rsidRPr="008D00AB">
                      <w:rPr>
                        <w:sz w:val="21"/>
                      </w:rPr>
                      <w:t>1.49</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1279231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093552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sdt>
            <w:sdtPr>
              <w:rPr>
                <w:szCs w:val="21"/>
              </w:rPr>
              <w:alias w:val="前十名股东持股情况"/>
              <w:tag w:val="_TUP_375f0b0ef895481e95fad4a1b5ff4103"/>
              <w:id w:val="-212576136"/>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上海南上海商业房地产有限公司</w:t>
                    </w:r>
                  </w:p>
                </w:tc>
                <w:tc>
                  <w:tcPr>
                    <w:tcW w:w="1417" w:type="dxa"/>
                    <w:shd w:val="clear" w:color="auto" w:fill="auto"/>
                  </w:tcPr>
                  <w:p w:rsidR="00BC27FE" w:rsidRPr="008E2159" w:rsidRDefault="00BC27FE" w:rsidP="00BC27FE">
                    <w:pPr>
                      <w:jc w:val="right"/>
                      <w:rPr>
                        <w:sz w:val="21"/>
                        <w:szCs w:val="21"/>
                      </w:rPr>
                    </w:pPr>
                    <w:r w:rsidRPr="008E2159">
                      <w:rPr>
                        <w:rFonts w:hint="eastAsia"/>
                        <w:sz w:val="21"/>
                        <w:szCs w:val="21"/>
                      </w:rPr>
                      <w:t>0</w:t>
                    </w:r>
                  </w:p>
                </w:tc>
                <w:tc>
                  <w:tcPr>
                    <w:tcW w:w="1559" w:type="dxa"/>
                    <w:gridSpan w:val="2"/>
                    <w:shd w:val="clear" w:color="auto" w:fill="auto"/>
                  </w:tcPr>
                  <w:p w:rsidR="00BC27FE" w:rsidRPr="008E2159" w:rsidRDefault="00BC27FE" w:rsidP="00BC27FE">
                    <w:pPr>
                      <w:jc w:val="right"/>
                      <w:rPr>
                        <w:sz w:val="21"/>
                        <w:szCs w:val="21"/>
                      </w:rPr>
                    </w:pPr>
                    <w:r w:rsidRPr="008E2159">
                      <w:rPr>
                        <w:sz w:val="21"/>
                      </w:rPr>
                      <w:t>2,160,000</w:t>
                    </w:r>
                  </w:p>
                </w:tc>
                <w:tc>
                  <w:tcPr>
                    <w:tcW w:w="1985" w:type="dxa"/>
                    <w:shd w:val="clear" w:color="auto" w:fill="auto"/>
                  </w:tcPr>
                  <w:p w:rsidR="00BC27FE" w:rsidRPr="008E2159" w:rsidRDefault="00BC27FE" w:rsidP="00BC27FE">
                    <w:pPr>
                      <w:jc w:val="right"/>
                      <w:rPr>
                        <w:sz w:val="21"/>
                        <w:szCs w:val="21"/>
                      </w:rPr>
                    </w:pPr>
                    <w:r w:rsidRPr="008E2159">
                      <w:rPr>
                        <w:sz w:val="21"/>
                      </w:rPr>
                      <w:t>0.51</w:t>
                    </w:r>
                  </w:p>
                </w:tc>
                <w:tc>
                  <w:tcPr>
                    <w:tcW w:w="1166" w:type="dxa"/>
                    <w:gridSpan w:val="2"/>
                    <w:shd w:val="clear" w:color="auto" w:fill="auto"/>
                  </w:tcPr>
                  <w:p w:rsidR="00BC27FE" w:rsidRPr="008E2159" w:rsidRDefault="00BC27FE" w:rsidP="00BC27FE">
                    <w:pPr>
                      <w:jc w:val="right"/>
                      <w:rPr>
                        <w:sz w:val="21"/>
                        <w:szCs w:val="21"/>
                      </w:rPr>
                    </w:pPr>
                    <w:r w:rsidRPr="008E2159">
                      <w:rPr>
                        <w:rFonts w:hint="eastAsia"/>
                        <w:sz w:val="21"/>
                        <w:szCs w:val="21"/>
                      </w:rPr>
                      <w:t>0</w:t>
                    </w:r>
                  </w:p>
                </w:tc>
                <w:sdt>
                  <w:sdtPr>
                    <w:rPr>
                      <w:sz w:val="21"/>
                      <w:szCs w:val="21"/>
                    </w:rPr>
                    <w:alias w:val="前十名股东持有股份状态"/>
                    <w:tag w:val="_GBC_b1d75720a0264954a4777995ec34f48e"/>
                    <w:id w:val="-377374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E2159" w:rsidRDefault="00BC27FE" w:rsidP="008E2159">
                        <w:pPr>
                          <w:jc w:val="right"/>
                          <w:rPr>
                            <w:sz w:val="21"/>
                            <w:szCs w:val="21"/>
                          </w:rPr>
                        </w:pPr>
                        <w:r w:rsidRPr="008E2159">
                          <w:rPr>
                            <w:sz w:val="21"/>
                            <w:szCs w:val="21"/>
                          </w:rPr>
                          <w:t>无</w:t>
                        </w:r>
                      </w:p>
                    </w:tc>
                  </w:sdtContent>
                </w:sdt>
                <w:tc>
                  <w:tcPr>
                    <w:tcW w:w="567" w:type="dxa"/>
                    <w:gridSpan w:val="2"/>
                    <w:shd w:val="clear" w:color="auto" w:fill="auto"/>
                  </w:tcPr>
                  <w:p w:rsidR="00BC27FE" w:rsidRPr="008E2159" w:rsidRDefault="00BC27FE" w:rsidP="00BC27FE">
                    <w:pPr>
                      <w:jc w:val="right"/>
                      <w:rPr>
                        <w:sz w:val="21"/>
                        <w:szCs w:val="21"/>
                      </w:rPr>
                    </w:pPr>
                    <w:r w:rsidRPr="008E2159">
                      <w:rPr>
                        <w:rFonts w:hint="eastAsia"/>
                        <w:sz w:val="21"/>
                        <w:szCs w:val="21"/>
                      </w:rPr>
                      <w:t>0</w:t>
                    </w:r>
                  </w:p>
                </w:tc>
                <w:sdt>
                  <w:sdtPr>
                    <w:rPr>
                      <w:sz w:val="21"/>
                      <w:szCs w:val="21"/>
                    </w:rPr>
                    <w:alias w:val="前十名股东的股东性质"/>
                    <w:tag w:val="_GBC_a828ebc3e54d4853b751e50ab398fd28"/>
                    <w:id w:val="-2909722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E2159" w:rsidRDefault="00A96DE5" w:rsidP="00BC27FE">
                        <w:pPr>
                          <w:rPr>
                            <w:sz w:val="21"/>
                            <w:szCs w:val="21"/>
                          </w:rPr>
                        </w:pPr>
                        <w:r w:rsidRPr="008E2159">
                          <w:rPr>
                            <w:sz w:val="21"/>
                            <w:szCs w:val="21"/>
                          </w:rPr>
                          <w:t>其他</w:t>
                        </w:r>
                      </w:p>
                    </w:tc>
                  </w:sdtContent>
                </w:sdt>
              </w:tr>
            </w:sdtContent>
          </w:sdt>
          <w:sdt>
            <w:sdtPr>
              <w:rPr>
                <w:szCs w:val="21"/>
              </w:rPr>
              <w:alias w:val="前十名股东持股情况"/>
              <w:tag w:val="_TUP_375f0b0ef895481e95fad4a1b5ff4103"/>
              <w:id w:val="1246610141"/>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范长立</w:t>
                    </w:r>
                  </w:p>
                </w:tc>
                <w:tc>
                  <w:tcPr>
                    <w:tcW w:w="1417" w:type="dxa"/>
                    <w:shd w:val="clear" w:color="auto" w:fill="auto"/>
                  </w:tcPr>
                  <w:p w:rsidR="00BC27FE" w:rsidRPr="008D00AB" w:rsidRDefault="00AF3A84" w:rsidP="00BC27FE">
                    <w:pPr>
                      <w:jc w:val="right"/>
                      <w:rPr>
                        <w:sz w:val="21"/>
                        <w:szCs w:val="21"/>
                      </w:rPr>
                    </w:pPr>
                    <w:r>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1,655,015</w:t>
                    </w:r>
                  </w:p>
                </w:tc>
                <w:tc>
                  <w:tcPr>
                    <w:tcW w:w="1985" w:type="dxa"/>
                    <w:shd w:val="clear" w:color="auto" w:fill="auto"/>
                  </w:tcPr>
                  <w:p w:rsidR="00BC27FE" w:rsidRPr="008D00AB" w:rsidRDefault="00BC27FE" w:rsidP="00BC27FE">
                    <w:pPr>
                      <w:jc w:val="right"/>
                      <w:rPr>
                        <w:sz w:val="21"/>
                        <w:szCs w:val="21"/>
                      </w:rPr>
                    </w:pPr>
                    <w:r w:rsidRPr="008D00AB">
                      <w:rPr>
                        <w:sz w:val="21"/>
                      </w:rPr>
                      <w:t>0.39</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5565830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3438230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sdt>
            <w:sdtPr>
              <w:rPr>
                <w:szCs w:val="21"/>
              </w:rPr>
              <w:alias w:val="前十名股东持股情况"/>
              <w:tag w:val="_TUP_375f0b0ef895481e95fad4a1b5ff4103"/>
              <w:id w:val="1381740904"/>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proofErr w:type="gramStart"/>
                    <w:r w:rsidRPr="008D00AB">
                      <w:rPr>
                        <w:sz w:val="21"/>
                      </w:rPr>
                      <w:t>黄宗路</w:t>
                    </w:r>
                    <w:proofErr w:type="gramEnd"/>
                  </w:p>
                </w:tc>
                <w:tc>
                  <w:tcPr>
                    <w:tcW w:w="1417" w:type="dxa"/>
                    <w:shd w:val="clear" w:color="auto" w:fill="auto"/>
                  </w:tcPr>
                  <w:p w:rsidR="00BC27FE" w:rsidRPr="008D00AB" w:rsidRDefault="00BC27FE" w:rsidP="00BC27FE">
                    <w:pPr>
                      <w:jc w:val="right"/>
                      <w:rPr>
                        <w:sz w:val="21"/>
                        <w:szCs w:val="21"/>
                      </w:rPr>
                    </w:pPr>
                    <w:r w:rsidRPr="008D00AB">
                      <w:rPr>
                        <w:sz w:val="21"/>
                        <w:szCs w:val="21"/>
                      </w:rPr>
                      <w:t>171,700</w:t>
                    </w:r>
                  </w:p>
                </w:tc>
                <w:tc>
                  <w:tcPr>
                    <w:tcW w:w="1559" w:type="dxa"/>
                    <w:gridSpan w:val="2"/>
                    <w:shd w:val="clear" w:color="auto" w:fill="auto"/>
                  </w:tcPr>
                  <w:p w:rsidR="00BC27FE" w:rsidRPr="008D00AB" w:rsidRDefault="00BC27FE" w:rsidP="00BC27FE">
                    <w:pPr>
                      <w:jc w:val="right"/>
                      <w:rPr>
                        <w:sz w:val="21"/>
                        <w:szCs w:val="21"/>
                      </w:rPr>
                    </w:pPr>
                    <w:r w:rsidRPr="008D00AB">
                      <w:rPr>
                        <w:sz w:val="21"/>
                      </w:rPr>
                      <w:t>1,300,944</w:t>
                    </w:r>
                  </w:p>
                </w:tc>
                <w:tc>
                  <w:tcPr>
                    <w:tcW w:w="1985" w:type="dxa"/>
                    <w:shd w:val="clear" w:color="auto" w:fill="auto"/>
                  </w:tcPr>
                  <w:p w:rsidR="00BC27FE" w:rsidRPr="008D00AB" w:rsidRDefault="00BC27FE" w:rsidP="00BC27FE">
                    <w:pPr>
                      <w:jc w:val="right"/>
                      <w:rPr>
                        <w:sz w:val="21"/>
                        <w:szCs w:val="21"/>
                      </w:rPr>
                    </w:pPr>
                    <w:r w:rsidRPr="008D00AB">
                      <w:rPr>
                        <w:sz w:val="21"/>
                      </w:rPr>
                      <w:t>0.31</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466792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0193577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sdt>
            <w:sdtPr>
              <w:rPr>
                <w:szCs w:val="21"/>
              </w:rPr>
              <w:alias w:val="前十名股东持股情况"/>
              <w:tag w:val="_TUP_375f0b0ef895481e95fad4a1b5ff4103"/>
              <w:id w:val="112267280"/>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俞晔</w:t>
                    </w:r>
                  </w:p>
                </w:tc>
                <w:tc>
                  <w:tcPr>
                    <w:tcW w:w="1417" w:type="dxa"/>
                    <w:shd w:val="clear" w:color="auto" w:fill="auto"/>
                  </w:tcPr>
                  <w:p w:rsidR="00BC27FE" w:rsidRPr="008D00AB" w:rsidRDefault="00BC27FE" w:rsidP="00BC27FE">
                    <w:pPr>
                      <w:jc w:val="right"/>
                      <w:rPr>
                        <w:sz w:val="21"/>
                        <w:szCs w:val="21"/>
                      </w:rPr>
                    </w:pPr>
                    <w:r w:rsidRPr="008D00AB">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1,263,600</w:t>
                    </w:r>
                  </w:p>
                </w:tc>
                <w:tc>
                  <w:tcPr>
                    <w:tcW w:w="1985" w:type="dxa"/>
                    <w:shd w:val="clear" w:color="auto" w:fill="auto"/>
                  </w:tcPr>
                  <w:p w:rsidR="00BC27FE" w:rsidRPr="008D00AB" w:rsidRDefault="00BC27FE" w:rsidP="00BC27FE">
                    <w:pPr>
                      <w:jc w:val="right"/>
                      <w:rPr>
                        <w:sz w:val="21"/>
                        <w:szCs w:val="21"/>
                      </w:rPr>
                    </w:pPr>
                    <w:r w:rsidRPr="008D00AB">
                      <w:rPr>
                        <w:sz w:val="21"/>
                      </w:rPr>
                      <w:t>0.30</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3879221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9656981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sdt>
            <w:sdtPr>
              <w:rPr>
                <w:szCs w:val="21"/>
              </w:rPr>
              <w:alias w:val="前十名股东持股情况"/>
              <w:tag w:val="_TUP_375f0b0ef895481e95fad4a1b5ff4103"/>
              <w:id w:val="-1533261708"/>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中国工商银行股份有限公司－中证上海国企交易型开放式指数证券投资基金</w:t>
                    </w:r>
                  </w:p>
                </w:tc>
                <w:tc>
                  <w:tcPr>
                    <w:tcW w:w="1417" w:type="dxa"/>
                    <w:shd w:val="clear" w:color="auto" w:fill="auto"/>
                  </w:tcPr>
                  <w:p w:rsidR="00BC27FE" w:rsidRPr="008D00AB" w:rsidRDefault="00BC27FE" w:rsidP="00BC27FE">
                    <w:pPr>
                      <w:jc w:val="right"/>
                      <w:rPr>
                        <w:sz w:val="21"/>
                        <w:szCs w:val="21"/>
                      </w:rPr>
                    </w:pPr>
                    <w:r w:rsidRPr="008D00AB">
                      <w:rPr>
                        <w:sz w:val="21"/>
                        <w:szCs w:val="21"/>
                      </w:rPr>
                      <w:t>146,400</w:t>
                    </w:r>
                  </w:p>
                </w:tc>
                <w:tc>
                  <w:tcPr>
                    <w:tcW w:w="1559" w:type="dxa"/>
                    <w:gridSpan w:val="2"/>
                    <w:shd w:val="clear" w:color="auto" w:fill="auto"/>
                  </w:tcPr>
                  <w:p w:rsidR="00BC27FE" w:rsidRPr="008D00AB" w:rsidRDefault="00BC27FE" w:rsidP="00BC27FE">
                    <w:pPr>
                      <w:jc w:val="right"/>
                      <w:rPr>
                        <w:sz w:val="21"/>
                        <w:szCs w:val="21"/>
                      </w:rPr>
                    </w:pPr>
                    <w:r w:rsidRPr="008D00AB">
                      <w:rPr>
                        <w:sz w:val="21"/>
                      </w:rPr>
                      <w:t>1,112,114</w:t>
                    </w:r>
                  </w:p>
                </w:tc>
                <w:tc>
                  <w:tcPr>
                    <w:tcW w:w="1985" w:type="dxa"/>
                    <w:shd w:val="clear" w:color="auto" w:fill="auto"/>
                  </w:tcPr>
                  <w:p w:rsidR="00BC27FE" w:rsidRPr="008D00AB" w:rsidRDefault="00BC27FE" w:rsidP="00BC27FE">
                    <w:pPr>
                      <w:jc w:val="right"/>
                      <w:rPr>
                        <w:sz w:val="21"/>
                        <w:szCs w:val="21"/>
                      </w:rPr>
                    </w:pPr>
                    <w:r w:rsidRPr="008D00AB">
                      <w:rPr>
                        <w:sz w:val="21"/>
                      </w:rPr>
                      <w:t>0.26</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9565211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0497313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其他</w:t>
                        </w:r>
                      </w:p>
                    </w:tc>
                  </w:sdtContent>
                </w:sdt>
              </w:tr>
            </w:sdtContent>
          </w:sdt>
          <w:sdt>
            <w:sdtPr>
              <w:rPr>
                <w:szCs w:val="21"/>
              </w:rPr>
              <w:alias w:val="前十名股东持股情况"/>
              <w:tag w:val="_TUP_375f0b0ef895481e95fad4a1b5ff4103"/>
              <w:id w:val="1680769189"/>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上海百联集团股份有限公司</w:t>
                    </w:r>
                  </w:p>
                </w:tc>
                <w:tc>
                  <w:tcPr>
                    <w:tcW w:w="1417" w:type="dxa"/>
                    <w:shd w:val="clear" w:color="auto" w:fill="auto"/>
                  </w:tcPr>
                  <w:p w:rsidR="00BC27FE" w:rsidRPr="008D00AB" w:rsidRDefault="00BC27FE" w:rsidP="00BC27FE">
                    <w:pPr>
                      <w:jc w:val="right"/>
                      <w:rPr>
                        <w:sz w:val="21"/>
                        <w:szCs w:val="21"/>
                      </w:rPr>
                    </w:pPr>
                    <w:r w:rsidRPr="008D00AB">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1,090,000</w:t>
                    </w:r>
                  </w:p>
                </w:tc>
                <w:tc>
                  <w:tcPr>
                    <w:tcW w:w="1985" w:type="dxa"/>
                    <w:shd w:val="clear" w:color="auto" w:fill="auto"/>
                  </w:tcPr>
                  <w:p w:rsidR="00BC27FE" w:rsidRPr="008D00AB" w:rsidRDefault="00BC27FE" w:rsidP="00BC27FE">
                    <w:pPr>
                      <w:jc w:val="right"/>
                      <w:rPr>
                        <w:sz w:val="21"/>
                        <w:szCs w:val="21"/>
                      </w:rPr>
                    </w:pPr>
                    <w:r w:rsidRPr="008D00AB">
                      <w:rPr>
                        <w:sz w:val="21"/>
                      </w:rPr>
                      <w:t>0.26</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7370230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9853576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其他</w:t>
                        </w:r>
                      </w:p>
                    </w:tc>
                  </w:sdtContent>
                </w:sdt>
              </w:tr>
            </w:sdtContent>
          </w:sdt>
          <w:sdt>
            <w:sdtPr>
              <w:rPr>
                <w:szCs w:val="21"/>
              </w:rPr>
              <w:alias w:val="前十名股东持股情况"/>
              <w:tag w:val="_TUP_375f0b0ef895481e95fad4a1b5ff4103"/>
              <w:id w:val="1880125644"/>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俞贯中</w:t>
                    </w:r>
                  </w:p>
                </w:tc>
                <w:tc>
                  <w:tcPr>
                    <w:tcW w:w="1417" w:type="dxa"/>
                    <w:shd w:val="clear" w:color="auto" w:fill="auto"/>
                  </w:tcPr>
                  <w:p w:rsidR="00BC27FE" w:rsidRPr="008D00AB" w:rsidRDefault="00BC27FE" w:rsidP="00BC27FE">
                    <w:pPr>
                      <w:jc w:val="right"/>
                      <w:rPr>
                        <w:sz w:val="21"/>
                        <w:szCs w:val="21"/>
                      </w:rPr>
                    </w:pPr>
                    <w:r w:rsidRPr="008D00AB">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929,288</w:t>
                    </w:r>
                  </w:p>
                </w:tc>
                <w:tc>
                  <w:tcPr>
                    <w:tcW w:w="1985" w:type="dxa"/>
                    <w:shd w:val="clear" w:color="auto" w:fill="auto"/>
                  </w:tcPr>
                  <w:p w:rsidR="00BC27FE" w:rsidRPr="008D00AB" w:rsidRDefault="00BC27FE" w:rsidP="00BC27FE">
                    <w:pPr>
                      <w:jc w:val="right"/>
                      <w:rPr>
                        <w:sz w:val="21"/>
                        <w:szCs w:val="21"/>
                      </w:rPr>
                    </w:pPr>
                    <w:r w:rsidRPr="008D00AB">
                      <w:rPr>
                        <w:sz w:val="21"/>
                      </w:rPr>
                      <w:t>0.22</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7319986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16186726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sdt>
            <w:sdtPr>
              <w:rPr>
                <w:szCs w:val="21"/>
              </w:rPr>
              <w:alias w:val="前十名股东持股情况"/>
              <w:tag w:val="_TUP_375f0b0ef895481e95fad4a1b5ff4103"/>
              <w:id w:val="930092326"/>
              <w:lock w:val="sdtLocked"/>
            </w:sdtPr>
            <w:sdtEndPr>
              <w:rPr>
                <w:sz w:val="21"/>
              </w:rPr>
            </w:sdtEndPr>
            <w:sdtContent>
              <w:tr w:rsidR="00BC27FE" w:rsidRPr="008D00AB" w:rsidTr="00BB1DE9">
                <w:trPr>
                  <w:cantSplit/>
                </w:trPr>
                <w:tc>
                  <w:tcPr>
                    <w:tcW w:w="1419" w:type="dxa"/>
                    <w:shd w:val="clear" w:color="auto" w:fill="auto"/>
                  </w:tcPr>
                  <w:p w:rsidR="00BC27FE" w:rsidRPr="008D00AB" w:rsidRDefault="00BC27FE" w:rsidP="00BC27FE">
                    <w:pPr>
                      <w:rPr>
                        <w:sz w:val="21"/>
                        <w:szCs w:val="21"/>
                      </w:rPr>
                    </w:pPr>
                    <w:r w:rsidRPr="008D00AB">
                      <w:rPr>
                        <w:sz w:val="21"/>
                      </w:rPr>
                      <w:t>周东海</w:t>
                    </w:r>
                  </w:p>
                </w:tc>
                <w:tc>
                  <w:tcPr>
                    <w:tcW w:w="1417" w:type="dxa"/>
                    <w:shd w:val="clear" w:color="auto" w:fill="auto"/>
                  </w:tcPr>
                  <w:p w:rsidR="00BC27FE" w:rsidRPr="008D00AB" w:rsidRDefault="00BC27FE" w:rsidP="00BC27FE">
                    <w:pPr>
                      <w:jc w:val="right"/>
                      <w:rPr>
                        <w:sz w:val="21"/>
                        <w:szCs w:val="21"/>
                      </w:rPr>
                    </w:pPr>
                    <w:r w:rsidRPr="008D00AB">
                      <w:rPr>
                        <w:rFonts w:hint="eastAsia"/>
                        <w:sz w:val="21"/>
                        <w:szCs w:val="21"/>
                      </w:rPr>
                      <w:t>0</w:t>
                    </w:r>
                  </w:p>
                </w:tc>
                <w:tc>
                  <w:tcPr>
                    <w:tcW w:w="1559" w:type="dxa"/>
                    <w:gridSpan w:val="2"/>
                    <w:shd w:val="clear" w:color="auto" w:fill="auto"/>
                  </w:tcPr>
                  <w:p w:rsidR="00BC27FE" w:rsidRPr="008D00AB" w:rsidRDefault="00BC27FE" w:rsidP="00BC27FE">
                    <w:pPr>
                      <w:jc w:val="right"/>
                      <w:rPr>
                        <w:sz w:val="21"/>
                        <w:szCs w:val="21"/>
                      </w:rPr>
                    </w:pPr>
                    <w:r w:rsidRPr="008D00AB">
                      <w:rPr>
                        <w:sz w:val="21"/>
                      </w:rPr>
                      <w:t>760,900</w:t>
                    </w:r>
                  </w:p>
                </w:tc>
                <w:tc>
                  <w:tcPr>
                    <w:tcW w:w="1985" w:type="dxa"/>
                    <w:shd w:val="clear" w:color="auto" w:fill="auto"/>
                  </w:tcPr>
                  <w:p w:rsidR="00BC27FE" w:rsidRPr="008D00AB" w:rsidRDefault="00BC27FE" w:rsidP="00BC27FE">
                    <w:pPr>
                      <w:jc w:val="right"/>
                      <w:rPr>
                        <w:sz w:val="21"/>
                        <w:szCs w:val="21"/>
                      </w:rPr>
                    </w:pPr>
                    <w:r w:rsidRPr="008D00AB">
                      <w:rPr>
                        <w:sz w:val="21"/>
                      </w:rPr>
                      <w:t>0.18</w:t>
                    </w:r>
                  </w:p>
                </w:tc>
                <w:tc>
                  <w:tcPr>
                    <w:tcW w:w="1166"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持有股份状态"/>
                    <w:tag w:val="_GBC_b1d75720a0264954a4777995ec34f48e"/>
                    <w:id w:val="-19076770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7" w:type="dxa"/>
                        <w:shd w:val="clear" w:color="auto" w:fill="auto"/>
                        <w:vAlign w:val="center"/>
                      </w:tcPr>
                      <w:p w:rsidR="00BC27FE" w:rsidRPr="008D00AB" w:rsidRDefault="00BC27FE" w:rsidP="00BC27FE">
                        <w:pPr>
                          <w:jc w:val="center"/>
                          <w:rPr>
                            <w:sz w:val="21"/>
                            <w:szCs w:val="21"/>
                          </w:rPr>
                        </w:pPr>
                        <w:r w:rsidRPr="008D00AB">
                          <w:rPr>
                            <w:sz w:val="21"/>
                            <w:szCs w:val="21"/>
                          </w:rPr>
                          <w:t>无</w:t>
                        </w:r>
                      </w:p>
                    </w:tc>
                  </w:sdtContent>
                </w:sdt>
                <w:tc>
                  <w:tcPr>
                    <w:tcW w:w="567" w:type="dxa"/>
                    <w:gridSpan w:val="2"/>
                    <w:shd w:val="clear" w:color="auto" w:fill="auto"/>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前十名股东的股东性质"/>
                    <w:tag w:val="_GBC_a828ebc3e54d4853b751e50ab398fd28"/>
                    <w:id w:val="-37474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BC27FE" w:rsidRPr="008D00AB" w:rsidRDefault="00BC27FE" w:rsidP="00BC27FE">
                        <w:pPr>
                          <w:rPr>
                            <w:sz w:val="21"/>
                            <w:szCs w:val="21"/>
                          </w:rPr>
                        </w:pPr>
                        <w:r w:rsidRPr="008D00AB">
                          <w:rPr>
                            <w:sz w:val="21"/>
                            <w:szCs w:val="21"/>
                          </w:rPr>
                          <w:t>境内自然人</w:t>
                        </w:r>
                      </w:p>
                    </w:tc>
                  </w:sdtContent>
                </w:sdt>
              </w:tr>
            </w:sdtContent>
          </w:sdt>
          <w:tr w:rsidR="00BC27FE" w:rsidRPr="008D00AB" w:rsidTr="00BC27FE">
            <w:trPr>
              <w:cantSplit/>
            </w:trPr>
            <w:sdt>
              <w:sdtPr>
                <w:tag w:val="_PLD_28500642a09a4ebf8e29f57120945842"/>
                <w:id w:val="-1845395167"/>
                <w:lock w:val="sdtLocked"/>
              </w:sdtPr>
              <w:sdtEndPr>
                <w:rPr>
                  <w:sz w:val="21"/>
                </w:rPr>
              </w:sdtEndPr>
              <w:sdtContent>
                <w:tc>
                  <w:tcPr>
                    <w:tcW w:w="10065" w:type="dxa"/>
                    <w:gridSpan w:val="11"/>
                    <w:shd w:val="clear" w:color="auto" w:fill="auto"/>
                  </w:tcPr>
                  <w:p w:rsidR="00BC27FE" w:rsidRPr="008D00AB" w:rsidRDefault="00BC27FE" w:rsidP="00BC27FE">
                    <w:pPr>
                      <w:jc w:val="center"/>
                      <w:rPr>
                        <w:sz w:val="21"/>
                        <w:szCs w:val="21"/>
                      </w:rPr>
                    </w:pPr>
                    <w:r w:rsidRPr="008D00AB">
                      <w:rPr>
                        <w:sz w:val="21"/>
                        <w:szCs w:val="21"/>
                      </w:rPr>
                      <w:t>前十名无限</w:t>
                    </w:r>
                    <w:proofErr w:type="gramStart"/>
                    <w:r w:rsidRPr="008D00AB">
                      <w:rPr>
                        <w:sz w:val="21"/>
                        <w:szCs w:val="21"/>
                      </w:rPr>
                      <w:t>售条件</w:t>
                    </w:r>
                    <w:proofErr w:type="gramEnd"/>
                    <w:r w:rsidRPr="008D00AB">
                      <w:rPr>
                        <w:sz w:val="21"/>
                        <w:szCs w:val="21"/>
                      </w:rPr>
                      <w:t>股东持股情况</w:t>
                    </w:r>
                  </w:p>
                </w:tc>
              </w:sdtContent>
            </w:sdt>
          </w:tr>
          <w:tr w:rsidR="00BC27FE" w:rsidRPr="008D00AB" w:rsidTr="00BC27FE">
            <w:trPr>
              <w:cantSplit/>
            </w:trPr>
            <w:sdt>
              <w:sdtPr>
                <w:tag w:val="_PLD_7863133695a246ecbc862707149223ec"/>
                <w:id w:val="846680996"/>
                <w:lock w:val="sdtLocked"/>
              </w:sdtPr>
              <w:sdtEndPr>
                <w:rPr>
                  <w:sz w:val="21"/>
                </w:rPr>
              </w:sdtEndPr>
              <w:sdtContent>
                <w:tc>
                  <w:tcPr>
                    <w:tcW w:w="3970" w:type="dxa"/>
                    <w:gridSpan w:val="3"/>
                    <w:vMerge w:val="restart"/>
                    <w:shd w:val="clear" w:color="auto" w:fill="auto"/>
                    <w:vAlign w:val="center"/>
                  </w:tcPr>
                  <w:p w:rsidR="00BC27FE" w:rsidRPr="008D00AB" w:rsidRDefault="00BC27FE" w:rsidP="00BC27FE">
                    <w:pPr>
                      <w:jc w:val="center"/>
                      <w:rPr>
                        <w:sz w:val="21"/>
                        <w:szCs w:val="21"/>
                      </w:rPr>
                    </w:pPr>
                    <w:r w:rsidRPr="008D00AB">
                      <w:rPr>
                        <w:sz w:val="21"/>
                        <w:szCs w:val="21"/>
                      </w:rPr>
                      <w:t>股东名称</w:t>
                    </w:r>
                  </w:p>
                </w:tc>
              </w:sdtContent>
            </w:sdt>
            <w:sdt>
              <w:sdtPr>
                <w:tag w:val="_PLD_7829bdd678034f01965a1a00475af110"/>
                <w:id w:val="515513968"/>
                <w:lock w:val="sdtLocked"/>
              </w:sdtPr>
              <w:sdtEndPr>
                <w:rPr>
                  <w:sz w:val="21"/>
                </w:rPr>
              </w:sdtEndPr>
              <w:sdtContent>
                <w:tc>
                  <w:tcPr>
                    <w:tcW w:w="2552" w:type="dxa"/>
                    <w:gridSpan w:val="3"/>
                    <w:vMerge w:val="restart"/>
                    <w:shd w:val="clear" w:color="auto" w:fill="auto"/>
                    <w:vAlign w:val="center"/>
                  </w:tcPr>
                  <w:p w:rsidR="00BC27FE" w:rsidRPr="008D00AB" w:rsidRDefault="00BC27FE" w:rsidP="00BC27FE">
                    <w:pPr>
                      <w:jc w:val="center"/>
                      <w:rPr>
                        <w:sz w:val="21"/>
                        <w:szCs w:val="21"/>
                      </w:rPr>
                    </w:pPr>
                    <w:r w:rsidRPr="008D00AB">
                      <w:rPr>
                        <w:sz w:val="21"/>
                        <w:szCs w:val="21"/>
                      </w:rPr>
                      <w:t>持有无限</w:t>
                    </w:r>
                    <w:proofErr w:type="gramStart"/>
                    <w:r w:rsidRPr="008D00AB">
                      <w:rPr>
                        <w:sz w:val="21"/>
                        <w:szCs w:val="21"/>
                      </w:rPr>
                      <w:t>售条件</w:t>
                    </w:r>
                    <w:proofErr w:type="gramEnd"/>
                    <w:r w:rsidRPr="008D00AB">
                      <w:rPr>
                        <w:sz w:val="21"/>
                        <w:szCs w:val="21"/>
                      </w:rPr>
                      <w:t>流通股的数量</w:t>
                    </w:r>
                  </w:p>
                </w:tc>
              </w:sdtContent>
            </w:sdt>
            <w:sdt>
              <w:sdtPr>
                <w:tag w:val="_PLD_05a8d5264b3248e88b16779168efedb5"/>
                <w:id w:val="-51859974"/>
                <w:lock w:val="sdtLocked"/>
              </w:sdtPr>
              <w:sdtEndPr>
                <w:rPr>
                  <w:sz w:val="21"/>
                </w:rPr>
              </w:sdtEndPr>
              <w:sdtContent>
                <w:tc>
                  <w:tcPr>
                    <w:tcW w:w="3543" w:type="dxa"/>
                    <w:gridSpan w:val="5"/>
                    <w:tcBorders>
                      <w:bottom w:val="single" w:sz="4" w:space="0" w:color="auto"/>
                    </w:tcBorders>
                    <w:shd w:val="clear" w:color="auto" w:fill="auto"/>
                    <w:vAlign w:val="center"/>
                  </w:tcPr>
                  <w:p w:rsidR="00BC27FE" w:rsidRPr="008D00AB" w:rsidRDefault="00BC27FE" w:rsidP="00BC27FE">
                    <w:pPr>
                      <w:jc w:val="center"/>
                      <w:rPr>
                        <w:sz w:val="21"/>
                        <w:szCs w:val="21"/>
                      </w:rPr>
                    </w:pPr>
                    <w:r w:rsidRPr="008D00AB">
                      <w:rPr>
                        <w:sz w:val="21"/>
                        <w:szCs w:val="21"/>
                      </w:rPr>
                      <w:t>股份种类</w:t>
                    </w:r>
                    <w:r w:rsidRPr="008D00AB">
                      <w:rPr>
                        <w:rFonts w:hint="eastAsia"/>
                        <w:sz w:val="21"/>
                        <w:szCs w:val="21"/>
                      </w:rPr>
                      <w:t>及数量</w:t>
                    </w:r>
                  </w:p>
                </w:tc>
              </w:sdtContent>
            </w:sdt>
          </w:tr>
          <w:tr w:rsidR="00BC27FE" w:rsidRPr="008D00AB" w:rsidTr="00BC27FE">
            <w:trPr>
              <w:cantSplit/>
            </w:trPr>
            <w:tc>
              <w:tcPr>
                <w:tcW w:w="3970" w:type="dxa"/>
                <w:gridSpan w:val="3"/>
                <w:vMerge/>
                <w:shd w:val="clear" w:color="auto" w:fill="auto"/>
                <w:vAlign w:val="center"/>
              </w:tcPr>
              <w:p w:rsidR="00BC27FE" w:rsidRPr="008D00AB" w:rsidRDefault="00BC27FE" w:rsidP="00BC27FE">
                <w:pPr>
                  <w:jc w:val="center"/>
                  <w:rPr>
                    <w:sz w:val="21"/>
                    <w:szCs w:val="21"/>
                  </w:rPr>
                </w:pPr>
              </w:p>
            </w:tc>
            <w:tc>
              <w:tcPr>
                <w:tcW w:w="2552" w:type="dxa"/>
                <w:gridSpan w:val="3"/>
                <w:vMerge/>
                <w:shd w:val="clear" w:color="auto" w:fill="auto"/>
                <w:vAlign w:val="center"/>
              </w:tcPr>
              <w:p w:rsidR="00BC27FE" w:rsidRPr="008D00AB" w:rsidRDefault="00BC27FE" w:rsidP="00BC27FE">
                <w:pPr>
                  <w:jc w:val="center"/>
                  <w:rPr>
                    <w:sz w:val="21"/>
                    <w:szCs w:val="21"/>
                  </w:rPr>
                </w:pPr>
              </w:p>
            </w:tc>
            <w:sdt>
              <w:sdtPr>
                <w:tag w:val="_PLD_d4a8ce12c75a473d9d4b8577a67753e8"/>
                <w:id w:val="-986782953"/>
                <w:lock w:val="sdtLocked"/>
              </w:sdtPr>
              <w:sdtEndPr>
                <w:rPr>
                  <w:sz w:val="21"/>
                </w:rPr>
              </w:sdtEndPr>
              <w:sdtContent>
                <w:tc>
                  <w:tcPr>
                    <w:tcW w:w="1984" w:type="dxa"/>
                    <w:gridSpan w:val="3"/>
                    <w:shd w:val="clear" w:color="auto" w:fill="auto"/>
                    <w:vAlign w:val="center"/>
                  </w:tcPr>
                  <w:p w:rsidR="00BC27FE" w:rsidRPr="008D00AB" w:rsidRDefault="00BC27FE" w:rsidP="00BC27FE">
                    <w:pPr>
                      <w:jc w:val="center"/>
                      <w:rPr>
                        <w:sz w:val="21"/>
                        <w:szCs w:val="21"/>
                      </w:rPr>
                    </w:pPr>
                    <w:r w:rsidRPr="008D00AB">
                      <w:rPr>
                        <w:rFonts w:hint="eastAsia"/>
                        <w:sz w:val="21"/>
                        <w:szCs w:val="21"/>
                      </w:rPr>
                      <w:t>种类</w:t>
                    </w:r>
                  </w:p>
                </w:tc>
              </w:sdtContent>
            </w:sdt>
            <w:sdt>
              <w:sdtPr>
                <w:tag w:val="_PLD_9bfee5485a874dd8b79635f1f01d7488"/>
                <w:id w:val="1152340808"/>
                <w:lock w:val="sdtLocked"/>
              </w:sdtPr>
              <w:sdtEndPr>
                <w:rPr>
                  <w:sz w:val="21"/>
                </w:rPr>
              </w:sdtEndPr>
              <w:sdtContent>
                <w:tc>
                  <w:tcPr>
                    <w:tcW w:w="1559" w:type="dxa"/>
                    <w:gridSpan w:val="2"/>
                    <w:shd w:val="clear" w:color="auto" w:fill="auto"/>
                    <w:vAlign w:val="center"/>
                  </w:tcPr>
                  <w:p w:rsidR="00BC27FE" w:rsidRPr="008D00AB" w:rsidRDefault="00BC27FE" w:rsidP="00BC27FE">
                    <w:pPr>
                      <w:jc w:val="center"/>
                      <w:rPr>
                        <w:sz w:val="21"/>
                        <w:szCs w:val="21"/>
                      </w:rPr>
                    </w:pPr>
                    <w:r w:rsidRPr="008D00AB">
                      <w:rPr>
                        <w:rFonts w:hint="eastAsia"/>
                        <w:sz w:val="21"/>
                        <w:szCs w:val="21"/>
                      </w:rPr>
                      <w:t>数量</w:t>
                    </w:r>
                  </w:p>
                </w:tc>
              </w:sdtContent>
            </w:sdt>
          </w:tr>
          <w:sdt>
            <w:sdtPr>
              <w:rPr>
                <w:szCs w:val="21"/>
              </w:rPr>
              <w:alias w:val="前十名无限售条件股东持股情况"/>
              <w:tag w:val="_TUP_66ccdbbb883d4628b77738b04f02110c"/>
              <w:id w:val="234368037"/>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上海纺织（集团）有限公司</w:t>
                    </w:r>
                  </w:p>
                </w:tc>
                <w:tc>
                  <w:tcPr>
                    <w:tcW w:w="2552" w:type="dxa"/>
                    <w:gridSpan w:val="3"/>
                    <w:shd w:val="clear" w:color="auto" w:fill="auto"/>
                  </w:tcPr>
                  <w:p w:rsidR="00BC27FE" w:rsidRPr="008D00AB" w:rsidRDefault="00BC27FE" w:rsidP="00BC27FE">
                    <w:pPr>
                      <w:jc w:val="right"/>
                      <w:rPr>
                        <w:sz w:val="21"/>
                        <w:szCs w:val="21"/>
                      </w:rPr>
                    </w:pPr>
                    <w:r w:rsidRPr="008D00AB">
                      <w:rPr>
                        <w:sz w:val="21"/>
                      </w:rPr>
                      <w:t>127,811,197</w:t>
                    </w:r>
                  </w:p>
                </w:tc>
                <w:sdt>
                  <w:sdtPr>
                    <w:rPr>
                      <w:bCs/>
                      <w:sz w:val="21"/>
                      <w:szCs w:val="21"/>
                    </w:rPr>
                    <w:alias w:val="前十名无限售条件股东期末持有流通股的种类"/>
                    <w:tag w:val="_GBC_293a39cf4b0a470baa85aa4e322bdbe5"/>
                    <w:id w:val="12051321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127,811,197</w:t>
                    </w:r>
                  </w:p>
                </w:tc>
              </w:tr>
            </w:sdtContent>
          </w:sdt>
          <w:sdt>
            <w:sdtPr>
              <w:rPr>
                <w:szCs w:val="21"/>
              </w:rPr>
              <w:alias w:val="前十名无限售条件股东持股情况"/>
              <w:tag w:val="_TUP_66ccdbbb883d4628b77738b04f02110c"/>
              <w:id w:val="-728073278"/>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吴丽琼</w:t>
                    </w:r>
                  </w:p>
                </w:tc>
                <w:tc>
                  <w:tcPr>
                    <w:tcW w:w="2552" w:type="dxa"/>
                    <w:gridSpan w:val="3"/>
                    <w:shd w:val="clear" w:color="auto" w:fill="auto"/>
                  </w:tcPr>
                  <w:p w:rsidR="00BC27FE" w:rsidRPr="008D00AB" w:rsidRDefault="00BC27FE" w:rsidP="00BC27FE">
                    <w:pPr>
                      <w:jc w:val="right"/>
                      <w:rPr>
                        <w:sz w:val="21"/>
                        <w:szCs w:val="21"/>
                      </w:rPr>
                    </w:pPr>
                    <w:r w:rsidRPr="008D00AB">
                      <w:rPr>
                        <w:sz w:val="21"/>
                      </w:rPr>
                      <w:t>6,348,238</w:t>
                    </w:r>
                  </w:p>
                </w:tc>
                <w:sdt>
                  <w:sdtPr>
                    <w:rPr>
                      <w:bCs/>
                      <w:sz w:val="21"/>
                      <w:szCs w:val="21"/>
                    </w:rPr>
                    <w:alias w:val="前十名无限售条件股东期末持有流通股的种类"/>
                    <w:tag w:val="_GBC_293a39cf4b0a470baa85aa4e322bdbe5"/>
                    <w:id w:val="-7019318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6,348,238</w:t>
                    </w:r>
                  </w:p>
                </w:tc>
              </w:tr>
            </w:sdtContent>
          </w:sdt>
          <w:sdt>
            <w:sdtPr>
              <w:rPr>
                <w:szCs w:val="21"/>
              </w:rPr>
              <w:alias w:val="前十名无限售条件股东持股情况"/>
              <w:tag w:val="_TUP_66ccdbbb883d4628b77738b04f02110c"/>
              <w:id w:val="-354890084"/>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上海南上海商业房地产有限公司</w:t>
                    </w:r>
                  </w:p>
                </w:tc>
                <w:tc>
                  <w:tcPr>
                    <w:tcW w:w="2552" w:type="dxa"/>
                    <w:gridSpan w:val="3"/>
                    <w:shd w:val="clear" w:color="auto" w:fill="auto"/>
                  </w:tcPr>
                  <w:p w:rsidR="00BC27FE" w:rsidRPr="008D00AB" w:rsidRDefault="00BC27FE" w:rsidP="00BC27FE">
                    <w:pPr>
                      <w:jc w:val="right"/>
                      <w:rPr>
                        <w:sz w:val="21"/>
                        <w:szCs w:val="21"/>
                      </w:rPr>
                    </w:pPr>
                    <w:r w:rsidRPr="008D00AB">
                      <w:rPr>
                        <w:sz w:val="21"/>
                      </w:rPr>
                      <w:t>2,160,000</w:t>
                    </w:r>
                  </w:p>
                </w:tc>
                <w:sdt>
                  <w:sdtPr>
                    <w:rPr>
                      <w:bCs/>
                      <w:sz w:val="21"/>
                      <w:szCs w:val="21"/>
                    </w:rPr>
                    <w:alias w:val="前十名无限售条件股东期末持有流通股的种类"/>
                    <w:tag w:val="_GBC_293a39cf4b0a470baa85aa4e322bdbe5"/>
                    <w:id w:val="2433846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2,160,000</w:t>
                    </w:r>
                  </w:p>
                </w:tc>
              </w:tr>
            </w:sdtContent>
          </w:sdt>
          <w:sdt>
            <w:sdtPr>
              <w:rPr>
                <w:szCs w:val="21"/>
              </w:rPr>
              <w:alias w:val="前十名无限售条件股东持股情况"/>
              <w:tag w:val="_TUP_66ccdbbb883d4628b77738b04f02110c"/>
              <w:id w:val="1068310712"/>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范长立</w:t>
                    </w:r>
                  </w:p>
                </w:tc>
                <w:tc>
                  <w:tcPr>
                    <w:tcW w:w="2552" w:type="dxa"/>
                    <w:gridSpan w:val="3"/>
                    <w:shd w:val="clear" w:color="auto" w:fill="auto"/>
                  </w:tcPr>
                  <w:p w:rsidR="00BC27FE" w:rsidRPr="008D00AB" w:rsidRDefault="00BC27FE" w:rsidP="00BC27FE">
                    <w:pPr>
                      <w:jc w:val="right"/>
                      <w:rPr>
                        <w:sz w:val="21"/>
                        <w:szCs w:val="21"/>
                      </w:rPr>
                    </w:pPr>
                    <w:r w:rsidRPr="008D00AB">
                      <w:rPr>
                        <w:sz w:val="21"/>
                      </w:rPr>
                      <w:t>1,655,015</w:t>
                    </w:r>
                  </w:p>
                </w:tc>
                <w:sdt>
                  <w:sdtPr>
                    <w:rPr>
                      <w:bCs/>
                      <w:sz w:val="21"/>
                      <w:szCs w:val="21"/>
                    </w:rPr>
                    <w:alias w:val="前十名无限售条件股东期末持有流通股的种类"/>
                    <w:tag w:val="_GBC_293a39cf4b0a470baa85aa4e322bdbe5"/>
                    <w:id w:val="-14425255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1,655,015</w:t>
                    </w:r>
                  </w:p>
                </w:tc>
              </w:tr>
            </w:sdtContent>
          </w:sdt>
          <w:sdt>
            <w:sdtPr>
              <w:rPr>
                <w:szCs w:val="21"/>
              </w:rPr>
              <w:alias w:val="前十名无限售条件股东持股情况"/>
              <w:tag w:val="_TUP_66ccdbbb883d4628b77738b04f02110c"/>
              <w:id w:val="-1954387534"/>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proofErr w:type="gramStart"/>
                    <w:r w:rsidRPr="008D00AB">
                      <w:rPr>
                        <w:sz w:val="21"/>
                      </w:rPr>
                      <w:t>黄宗路</w:t>
                    </w:r>
                    <w:proofErr w:type="gramEnd"/>
                  </w:p>
                </w:tc>
                <w:tc>
                  <w:tcPr>
                    <w:tcW w:w="2552" w:type="dxa"/>
                    <w:gridSpan w:val="3"/>
                    <w:shd w:val="clear" w:color="auto" w:fill="auto"/>
                  </w:tcPr>
                  <w:p w:rsidR="00BC27FE" w:rsidRPr="008D00AB" w:rsidRDefault="00BC27FE" w:rsidP="00BC27FE">
                    <w:pPr>
                      <w:jc w:val="right"/>
                      <w:rPr>
                        <w:sz w:val="21"/>
                        <w:szCs w:val="21"/>
                      </w:rPr>
                    </w:pPr>
                    <w:r w:rsidRPr="008D00AB">
                      <w:rPr>
                        <w:sz w:val="21"/>
                      </w:rPr>
                      <w:t>1,300,944</w:t>
                    </w:r>
                  </w:p>
                </w:tc>
                <w:sdt>
                  <w:sdtPr>
                    <w:rPr>
                      <w:bCs/>
                      <w:sz w:val="21"/>
                      <w:szCs w:val="21"/>
                    </w:rPr>
                    <w:alias w:val="前十名无限售条件股东期末持有流通股的种类"/>
                    <w:tag w:val="_GBC_293a39cf4b0a470baa85aa4e322bdbe5"/>
                    <w:id w:val="-21242131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1,300,944</w:t>
                    </w:r>
                  </w:p>
                </w:tc>
              </w:tr>
            </w:sdtContent>
          </w:sdt>
          <w:sdt>
            <w:sdtPr>
              <w:rPr>
                <w:szCs w:val="21"/>
              </w:rPr>
              <w:alias w:val="前十名无限售条件股东持股情况"/>
              <w:tag w:val="_TUP_66ccdbbb883d4628b77738b04f02110c"/>
              <w:id w:val="1825009344"/>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俞晔</w:t>
                    </w:r>
                  </w:p>
                </w:tc>
                <w:tc>
                  <w:tcPr>
                    <w:tcW w:w="2552" w:type="dxa"/>
                    <w:gridSpan w:val="3"/>
                    <w:shd w:val="clear" w:color="auto" w:fill="auto"/>
                  </w:tcPr>
                  <w:p w:rsidR="00BC27FE" w:rsidRPr="008D00AB" w:rsidRDefault="00BC27FE" w:rsidP="00BC27FE">
                    <w:pPr>
                      <w:jc w:val="right"/>
                      <w:rPr>
                        <w:sz w:val="21"/>
                        <w:szCs w:val="21"/>
                      </w:rPr>
                    </w:pPr>
                    <w:r w:rsidRPr="008D00AB">
                      <w:rPr>
                        <w:sz w:val="21"/>
                      </w:rPr>
                      <w:t>1,263,600</w:t>
                    </w:r>
                  </w:p>
                </w:tc>
                <w:sdt>
                  <w:sdtPr>
                    <w:rPr>
                      <w:bCs/>
                      <w:sz w:val="21"/>
                      <w:szCs w:val="21"/>
                    </w:rPr>
                    <w:alias w:val="前十名无限售条件股东期末持有流通股的种类"/>
                    <w:tag w:val="_GBC_293a39cf4b0a470baa85aa4e322bdbe5"/>
                    <w:id w:val="9957742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1,263,600</w:t>
                    </w:r>
                  </w:p>
                </w:tc>
              </w:tr>
            </w:sdtContent>
          </w:sdt>
          <w:sdt>
            <w:sdtPr>
              <w:rPr>
                <w:szCs w:val="21"/>
              </w:rPr>
              <w:alias w:val="前十名无限售条件股东持股情况"/>
              <w:tag w:val="_TUP_66ccdbbb883d4628b77738b04f02110c"/>
              <w:id w:val="469022635"/>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中国工商银行股份有限公司－中证上海国企交易型开放式指数证券投资基金</w:t>
                    </w:r>
                  </w:p>
                </w:tc>
                <w:tc>
                  <w:tcPr>
                    <w:tcW w:w="2552" w:type="dxa"/>
                    <w:gridSpan w:val="3"/>
                    <w:shd w:val="clear" w:color="auto" w:fill="auto"/>
                  </w:tcPr>
                  <w:p w:rsidR="00BC27FE" w:rsidRPr="008D00AB" w:rsidRDefault="00BC27FE" w:rsidP="00BC27FE">
                    <w:pPr>
                      <w:jc w:val="right"/>
                      <w:rPr>
                        <w:sz w:val="21"/>
                        <w:szCs w:val="21"/>
                      </w:rPr>
                    </w:pPr>
                    <w:r w:rsidRPr="008D00AB">
                      <w:rPr>
                        <w:sz w:val="21"/>
                      </w:rPr>
                      <w:t>1,112,114</w:t>
                    </w:r>
                  </w:p>
                </w:tc>
                <w:sdt>
                  <w:sdtPr>
                    <w:rPr>
                      <w:bCs/>
                      <w:sz w:val="21"/>
                      <w:szCs w:val="21"/>
                    </w:rPr>
                    <w:alias w:val="前十名无限售条件股东期末持有流通股的种类"/>
                    <w:tag w:val="_GBC_293a39cf4b0a470baa85aa4e322bdbe5"/>
                    <w:id w:val="3846108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1,112,114</w:t>
                    </w:r>
                  </w:p>
                </w:tc>
              </w:tr>
            </w:sdtContent>
          </w:sdt>
          <w:sdt>
            <w:sdtPr>
              <w:rPr>
                <w:szCs w:val="21"/>
              </w:rPr>
              <w:alias w:val="前十名无限售条件股东持股情况"/>
              <w:tag w:val="_TUP_66ccdbbb883d4628b77738b04f02110c"/>
              <w:id w:val="482591157"/>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上海百联集团股份有限公司</w:t>
                    </w:r>
                  </w:p>
                </w:tc>
                <w:tc>
                  <w:tcPr>
                    <w:tcW w:w="2552" w:type="dxa"/>
                    <w:gridSpan w:val="3"/>
                    <w:shd w:val="clear" w:color="auto" w:fill="auto"/>
                  </w:tcPr>
                  <w:p w:rsidR="00BC27FE" w:rsidRPr="008D00AB" w:rsidRDefault="00BC27FE" w:rsidP="00BC27FE">
                    <w:pPr>
                      <w:jc w:val="right"/>
                      <w:rPr>
                        <w:sz w:val="21"/>
                        <w:szCs w:val="21"/>
                      </w:rPr>
                    </w:pPr>
                    <w:r w:rsidRPr="008D00AB">
                      <w:rPr>
                        <w:sz w:val="21"/>
                      </w:rPr>
                      <w:t>1,090,000</w:t>
                    </w:r>
                  </w:p>
                </w:tc>
                <w:sdt>
                  <w:sdtPr>
                    <w:rPr>
                      <w:bCs/>
                      <w:sz w:val="21"/>
                      <w:szCs w:val="21"/>
                    </w:rPr>
                    <w:alias w:val="前十名无限售条件股东期末持有流通股的种类"/>
                    <w:tag w:val="_GBC_293a39cf4b0a470baa85aa4e322bdbe5"/>
                    <w:id w:val="-19592518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1,090,000</w:t>
                    </w:r>
                  </w:p>
                </w:tc>
              </w:tr>
            </w:sdtContent>
          </w:sdt>
          <w:sdt>
            <w:sdtPr>
              <w:rPr>
                <w:szCs w:val="21"/>
              </w:rPr>
              <w:alias w:val="前十名无限售条件股东持股情况"/>
              <w:tag w:val="_TUP_66ccdbbb883d4628b77738b04f02110c"/>
              <w:id w:val="-1633543795"/>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俞贯中</w:t>
                    </w:r>
                  </w:p>
                </w:tc>
                <w:tc>
                  <w:tcPr>
                    <w:tcW w:w="2552" w:type="dxa"/>
                    <w:gridSpan w:val="3"/>
                    <w:shd w:val="clear" w:color="auto" w:fill="auto"/>
                  </w:tcPr>
                  <w:p w:rsidR="00BC27FE" w:rsidRPr="008D00AB" w:rsidRDefault="00BC27FE" w:rsidP="00BC27FE">
                    <w:pPr>
                      <w:jc w:val="right"/>
                      <w:rPr>
                        <w:sz w:val="21"/>
                        <w:szCs w:val="21"/>
                      </w:rPr>
                    </w:pPr>
                    <w:r w:rsidRPr="008D00AB">
                      <w:rPr>
                        <w:sz w:val="21"/>
                      </w:rPr>
                      <w:t>929,288</w:t>
                    </w:r>
                  </w:p>
                </w:tc>
                <w:sdt>
                  <w:sdtPr>
                    <w:rPr>
                      <w:bCs/>
                      <w:sz w:val="21"/>
                      <w:szCs w:val="21"/>
                    </w:rPr>
                    <w:alias w:val="前十名无限售条件股东期末持有流通股的种类"/>
                    <w:tag w:val="_GBC_293a39cf4b0a470baa85aa4e322bdbe5"/>
                    <w:id w:val="-16315521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929,288</w:t>
                    </w:r>
                  </w:p>
                </w:tc>
              </w:tr>
            </w:sdtContent>
          </w:sdt>
          <w:sdt>
            <w:sdtPr>
              <w:rPr>
                <w:szCs w:val="21"/>
              </w:rPr>
              <w:alias w:val="前十名无限售条件股东持股情况"/>
              <w:tag w:val="_TUP_66ccdbbb883d4628b77738b04f02110c"/>
              <w:id w:val="-88479506"/>
              <w:lock w:val="sdtLocked"/>
            </w:sdtPr>
            <w:sdtEndPr>
              <w:rPr>
                <w:sz w:val="21"/>
              </w:rPr>
            </w:sdtEndPr>
            <w:sdtContent>
              <w:tr w:rsidR="00BC27FE" w:rsidRPr="008D00AB" w:rsidTr="00BC27FE">
                <w:trPr>
                  <w:cantSplit/>
                </w:trPr>
                <w:tc>
                  <w:tcPr>
                    <w:tcW w:w="3970" w:type="dxa"/>
                    <w:gridSpan w:val="3"/>
                    <w:shd w:val="clear" w:color="auto" w:fill="auto"/>
                  </w:tcPr>
                  <w:p w:rsidR="00BC27FE" w:rsidRPr="008D00AB" w:rsidRDefault="00BC27FE" w:rsidP="00BC27FE">
                    <w:pPr>
                      <w:rPr>
                        <w:sz w:val="21"/>
                        <w:szCs w:val="21"/>
                      </w:rPr>
                    </w:pPr>
                    <w:r w:rsidRPr="008D00AB">
                      <w:rPr>
                        <w:sz w:val="21"/>
                      </w:rPr>
                      <w:t>周东海</w:t>
                    </w:r>
                  </w:p>
                </w:tc>
                <w:tc>
                  <w:tcPr>
                    <w:tcW w:w="2552" w:type="dxa"/>
                    <w:gridSpan w:val="3"/>
                    <w:shd w:val="clear" w:color="auto" w:fill="auto"/>
                  </w:tcPr>
                  <w:p w:rsidR="00BC27FE" w:rsidRPr="008D00AB" w:rsidRDefault="00BC27FE" w:rsidP="00BC27FE">
                    <w:pPr>
                      <w:jc w:val="right"/>
                      <w:rPr>
                        <w:sz w:val="21"/>
                        <w:szCs w:val="21"/>
                      </w:rPr>
                    </w:pPr>
                    <w:r w:rsidRPr="008D00AB">
                      <w:rPr>
                        <w:sz w:val="21"/>
                      </w:rPr>
                      <w:t>760,900</w:t>
                    </w:r>
                  </w:p>
                </w:tc>
                <w:sdt>
                  <w:sdtPr>
                    <w:rPr>
                      <w:bCs/>
                      <w:sz w:val="21"/>
                      <w:szCs w:val="21"/>
                    </w:rPr>
                    <w:alias w:val="前十名无限售条件股东期末持有流通股的种类"/>
                    <w:tag w:val="_GBC_293a39cf4b0a470baa85aa4e322bdbe5"/>
                    <w:id w:val="-19493125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BC27FE" w:rsidRPr="008D00AB" w:rsidRDefault="00BC27FE" w:rsidP="00BC27FE">
                        <w:pPr>
                          <w:jc w:val="center"/>
                          <w:rPr>
                            <w:bCs/>
                            <w:sz w:val="21"/>
                            <w:szCs w:val="21"/>
                          </w:rPr>
                        </w:pPr>
                        <w:r w:rsidRPr="008D00AB">
                          <w:rPr>
                            <w:bCs/>
                            <w:sz w:val="21"/>
                            <w:szCs w:val="21"/>
                          </w:rPr>
                          <w:t>人民币普通股</w:t>
                        </w:r>
                      </w:p>
                    </w:tc>
                  </w:sdtContent>
                </w:sdt>
                <w:tc>
                  <w:tcPr>
                    <w:tcW w:w="1559" w:type="dxa"/>
                    <w:gridSpan w:val="2"/>
                    <w:shd w:val="clear" w:color="auto" w:fill="auto"/>
                  </w:tcPr>
                  <w:p w:rsidR="00BC27FE" w:rsidRPr="008D00AB" w:rsidRDefault="00BC27FE" w:rsidP="00BC27FE">
                    <w:pPr>
                      <w:jc w:val="right"/>
                      <w:rPr>
                        <w:sz w:val="21"/>
                        <w:szCs w:val="21"/>
                      </w:rPr>
                    </w:pPr>
                    <w:r w:rsidRPr="008D00AB">
                      <w:rPr>
                        <w:sz w:val="21"/>
                      </w:rPr>
                      <w:t>760,900</w:t>
                    </w:r>
                  </w:p>
                </w:tc>
              </w:tr>
            </w:sdtContent>
          </w:sdt>
          <w:tr w:rsidR="00BC27FE" w:rsidRPr="008D00AB" w:rsidTr="00BC27FE">
            <w:trPr>
              <w:cantSplit/>
            </w:trPr>
            <w:sdt>
              <w:sdtPr>
                <w:tag w:val="_PLD_fe1b9e43e3b04e19ad7ee5249bdd0e72"/>
                <w:id w:val="1442337033"/>
                <w:lock w:val="sdtLocked"/>
              </w:sdtPr>
              <w:sdtEndPr>
                <w:rPr>
                  <w:sz w:val="21"/>
                </w:rPr>
              </w:sdtEndPr>
              <w:sdtContent>
                <w:tc>
                  <w:tcPr>
                    <w:tcW w:w="3970" w:type="dxa"/>
                    <w:gridSpan w:val="3"/>
                    <w:shd w:val="clear" w:color="auto" w:fill="auto"/>
                  </w:tcPr>
                  <w:p w:rsidR="00BC27FE" w:rsidRPr="008D00AB" w:rsidRDefault="00BC27FE" w:rsidP="00BC27FE">
                    <w:pPr>
                      <w:rPr>
                        <w:sz w:val="21"/>
                        <w:szCs w:val="21"/>
                      </w:rPr>
                    </w:pPr>
                    <w:r w:rsidRPr="008D00AB">
                      <w:rPr>
                        <w:sz w:val="21"/>
                        <w:szCs w:val="21"/>
                      </w:rPr>
                      <w:t>上述股东关联关系或一致行动的说明</w:t>
                    </w:r>
                  </w:p>
                </w:tc>
              </w:sdtContent>
            </w:sdt>
            <w:tc>
              <w:tcPr>
                <w:tcW w:w="6095" w:type="dxa"/>
                <w:gridSpan w:val="8"/>
                <w:shd w:val="clear" w:color="auto" w:fill="auto"/>
              </w:tcPr>
              <w:p w:rsidR="00BC27FE" w:rsidRPr="008D00AB" w:rsidRDefault="00BC27FE" w:rsidP="00BC27FE">
                <w:pPr>
                  <w:rPr>
                    <w:sz w:val="21"/>
                    <w:szCs w:val="21"/>
                  </w:rPr>
                </w:pPr>
                <w:r w:rsidRPr="008D00AB">
                  <w:rPr>
                    <w:rFonts w:hint="eastAsia"/>
                    <w:sz w:val="21"/>
                    <w:szCs w:val="21"/>
                  </w:rPr>
                  <w:t>1、公司控股股东上海纺织（集团）有限公司与其他股东之间不存在一致行动人关系；</w:t>
                </w:r>
                <w:r w:rsidRPr="008D00AB">
                  <w:rPr>
                    <w:rFonts w:hint="eastAsia"/>
                    <w:sz w:val="21"/>
                    <w:szCs w:val="21"/>
                  </w:rPr>
                  <w:br/>
                  <w:t>2、未知在其他无限</w:t>
                </w:r>
                <w:proofErr w:type="gramStart"/>
                <w:r w:rsidRPr="008D00AB">
                  <w:rPr>
                    <w:rFonts w:hint="eastAsia"/>
                    <w:sz w:val="21"/>
                    <w:szCs w:val="21"/>
                  </w:rPr>
                  <w:t>售股东</w:t>
                </w:r>
                <w:proofErr w:type="gramEnd"/>
                <w:r w:rsidRPr="008D00AB">
                  <w:rPr>
                    <w:rFonts w:hint="eastAsia"/>
                    <w:sz w:val="21"/>
                    <w:szCs w:val="21"/>
                  </w:rPr>
                  <w:t>之间是否存在关联关系是否属于一致行动人。</w:t>
                </w:r>
              </w:p>
            </w:tc>
          </w:tr>
        </w:tbl>
        <w:p w:rsidR="00BC27FE" w:rsidRDefault="00BC27FE"/>
        <w:p w:rsidR="00BC27FE" w:rsidRDefault="00BC27FE">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289324041"/>
            <w:lock w:val="sdtContentLocked"/>
            <w:placeholder>
              <w:docPart w:val="GBC22222222222222222222222222222"/>
            </w:placeholder>
          </w:sdtPr>
          <w:sdtContent>
            <w:p w:rsidR="00BC27FE" w:rsidRDefault="002538B4" w:rsidP="00BC27FE">
              <w:pPr>
                <w:rPr>
                  <w:szCs w:val="21"/>
                </w:rPr>
              </w:pPr>
              <w:r>
                <w:rPr>
                  <w:bCs/>
                  <w:szCs w:val="21"/>
                </w:rPr>
                <w:fldChar w:fldCharType="begin"/>
              </w:r>
              <w:r w:rsidR="00BC27FE">
                <w:rPr>
                  <w:bCs/>
                  <w:szCs w:val="21"/>
                </w:rPr>
                <w:instrText xml:space="preserve">MACROBUTTON  SnrToggleCheckbox □适用 </w:instrText>
              </w:r>
              <w:r>
                <w:rPr>
                  <w:bCs/>
                  <w:szCs w:val="21"/>
                </w:rPr>
                <w:fldChar w:fldCharType="end"/>
              </w:r>
              <w:r>
                <w:rPr>
                  <w:bCs/>
                  <w:szCs w:val="21"/>
                </w:rPr>
                <w:fldChar w:fldCharType="begin"/>
              </w:r>
              <w:r w:rsidR="00BC27FE">
                <w:rPr>
                  <w:bCs/>
                  <w:szCs w:val="21"/>
                </w:rPr>
                <w:instrText xml:space="preserve"> MACROBUTTON  SnrToggleCheckbox √不适用 </w:instrText>
              </w:r>
              <w:r>
                <w:rPr>
                  <w:bCs/>
                  <w:szCs w:val="21"/>
                </w:rPr>
                <w:fldChar w:fldCharType="end"/>
              </w:r>
            </w:p>
          </w:sdtContent>
        </w:sdt>
      </w:sdtContent>
    </w:sdt>
    <w:bookmarkEnd w:id="86" w:displacedByCustomXml="prev"/>
    <w:p w:rsidR="00BC27FE" w:rsidRDefault="00BC27FE">
      <w:pPr>
        <w:rPr>
          <w:szCs w:val="21"/>
        </w:rPr>
      </w:pPr>
    </w:p>
    <w:sdt>
      <w:sdtPr>
        <w:rPr>
          <w:rFonts w:ascii="宋体" w:hAnsi="宋体" w:cs="宋体"/>
          <w:b w:val="0"/>
          <w:bCs w:val="0"/>
          <w:kern w:val="0"/>
          <w:szCs w:val="21"/>
        </w:rPr>
        <w:alias w:val="模块:战略投资者或一般法人因配售新股成为前10名股东"/>
        <w:tag w:val="_SEC_7b16ab72c87b46c1aaa4818a9a422005"/>
        <w:id w:val="-1453547950"/>
        <w:lock w:val="sdtLocked"/>
        <w:placeholder>
          <w:docPart w:val="GBC22222222222222222222222222222"/>
        </w:placeholder>
      </w:sdtPr>
      <w:sdtEndPr>
        <w:rPr>
          <w:rFonts w:hint="eastAsia"/>
        </w:rPr>
      </w:sdtEndPr>
      <w:sdtContent>
        <w:p w:rsidR="00BC27FE" w:rsidRDefault="00BC27FE" w:rsidP="005F0017">
          <w:pPr>
            <w:pStyle w:val="aff5"/>
            <w:numPr>
              <w:ilvl w:val="1"/>
              <w:numId w:val="124"/>
            </w:numPr>
            <w:rPr>
              <w:szCs w:val="21"/>
            </w:rPr>
          </w:pPr>
          <w:r>
            <w:rPr>
              <w:szCs w:val="21"/>
            </w:rPr>
            <w:t>战略投资者或一般法人因配售新股成为前</w:t>
          </w:r>
          <w:r>
            <w:rPr>
              <w:szCs w:val="21"/>
            </w:rPr>
            <w:t>10</w:t>
          </w:r>
          <w:r>
            <w:rPr>
              <w:szCs w:val="21"/>
            </w:rPr>
            <w:t>名股东</w:t>
          </w:r>
        </w:p>
        <w:p w:rsidR="00BC27FE" w:rsidRDefault="002538B4" w:rsidP="00BC27FE">
          <w:pPr>
            <w:rPr>
              <w:szCs w:val="21"/>
            </w:rPr>
          </w:pPr>
          <w:sdt>
            <w:sdtPr>
              <w:alias w:val="是否适用：战略投资者或一般法人因配售新股成为前10名股东[双击切换]"/>
              <w:tag w:val="_GBC_f3c63aafb8134fdcbdeb39fd33c2cd8d"/>
              <w:id w:val="-1344772112"/>
              <w:lock w:val="sdtContentLocked"/>
              <w:placeholder>
                <w:docPart w:val="GBC22222222222222222222222222222"/>
              </w:placeholder>
            </w:sdtPr>
            <w:sdtContent>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sdtContent>
          </w:sdt>
        </w:p>
      </w:sdtContent>
    </w:sdt>
    <w:p w:rsidR="00BC27FE" w:rsidRDefault="00BC27FE" w:rsidP="005F0017">
      <w:pPr>
        <w:pStyle w:val="2CharCharChar"/>
        <w:numPr>
          <w:ilvl w:val="0"/>
          <w:numId w:val="120"/>
        </w:numPr>
      </w:pPr>
      <w:r>
        <w:rPr>
          <w:rFonts w:hint="eastAsia"/>
        </w:rPr>
        <w:t>控股股东及实际控制人情况</w:t>
      </w:r>
    </w:p>
    <w:p w:rsidR="00BC27FE" w:rsidRDefault="00BC27FE" w:rsidP="005F0017">
      <w:pPr>
        <w:pStyle w:val="aff5"/>
        <w:numPr>
          <w:ilvl w:val="0"/>
          <w:numId w:val="125"/>
        </w:numPr>
      </w:pPr>
      <w:r>
        <w:t>控股股东情况</w:t>
      </w:r>
    </w:p>
    <w:sdt>
      <w:sdtPr>
        <w:rPr>
          <w:rFonts w:ascii="宋体" w:eastAsia="宋体" w:hAnsi="宋体" w:cs="宋体"/>
          <w:b w:val="0"/>
          <w:bCs w:val="0"/>
          <w:kern w:val="0"/>
          <w:szCs w:val="24"/>
        </w:rPr>
        <w:alias w:val="模块:控股股东情况法人"/>
        <w:tag w:val="_SEC_603e90843919477b9c48becc10c16844"/>
        <w:id w:val="-974992294"/>
        <w:lock w:val="sdtLocked"/>
        <w:placeholder>
          <w:docPart w:val="GBC22222222222222222222222222222"/>
        </w:placeholder>
      </w:sdtPr>
      <w:sdtEndPr>
        <w:rPr>
          <w:rFonts w:hint="eastAsia"/>
          <w:sz w:val="21"/>
          <w:szCs w:val="21"/>
        </w:rPr>
      </w:sdtEndPr>
      <w:sdtContent>
        <w:p w:rsidR="00BC27FE" w:rsidRPr="00E96AA3" w:rsidRDefault="00BC27FE" w:rsidP="005F0017">
          <w:pPr>
            <w:pStyle w:val="4"/>
            <w:numPr>
              <w:ilvl w:val="0"/>
              <w:numId w:val="126"/>
            </w:numPr>
            <w:rPr>
              <w:rFonts w:eastAsia="宋体"/>
              <w:sz w:val="21"/>
            </w:rPr>
          </w:pPr>
          <w:r w:rsidRPr="00E96AA3">
            <w:rPr>
              <w:rFonts w:eastAsia="宋体"/>
              <w:sz w:val="21"/>
            </w:rPr>
            <w:t>法人</w:t>
          </w:r>
        </w:p>
        <w:sdt>
          <w:sdtPr>
            <w:alias w:val="是否适用：法人_控股股东情况[双击切换]"/>
            <w:tag w:val="_GBC_eab2d7c8478645dbae996b49d203b0d9"/>
            <w:id w:val="382997469"/>
            <w:lock w:val="sdtContentLocked"/>
            <w:placeholder>
              <w:docPart w:val="GBC22222222222222222222222222222"/>
            </w:placeholder>
          </w:sdtPr>
          <w:sdtContent>
            <w:p w:rsidR="00BC27FE" w:rsidRPr="008D00AB" w:rsidRDefault="002538B4">
              <w:pPr>
                <w:rPr>
                  <w:sz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tbl>
          <w:tblPr>
            <w:tblStyle w:val="g2"/>
            <w:tblW w:w="0" w:type="auto"/>
            <w:tblLook w:val="04A0"/>
          </w:tblPr>
          <w:tblGrid>
            <w:gridCol w:w="3369"/>
            <w:gridCol w:w="5680"/>
          </w:tblGrid>
          <w:tr w:rsidR="00BC27FE" w:rsidRPr="008D00AB" w:rsidTr="00BC27FE">
            <w:trPr>
              <w:trHeight w:val="117"/>
            </w:trPr>
            <w:sdt>
              <w:sdtPr>
                <w:tag w:val="_PLD_e1d45d230e0e4c06bc451af63b51d4e2"/>
                <w:id w:val="1320146844"/>
                <w:lock w:val="sdtLocked"/>
              </w:sdtPr>
              <w:sdtEndPr>
                <w:rPr>
                  <w:sz w:val="21"/>
                </w:rPr>
              </w:sdtEndPr>
              <w:sdtContent>
                <w:tc>
                  <w:tcPr>
                    <w:tcW w:w="3369" w:type="dxa"/>
                  </w:tcPr>
                  <w:p w:rsidR="00BC27FE" w:rsidRPr="008D00AB" w:rsidRDefault="00BC27FE" w:rsidP="00BC27FE">
                    <w:pPr>
                      <w:rPr>
                        <w:sz w:val="21"/>
                        <w:szCs w:val="21"/>
                      </w:rPr>
                    </w:pPr>
                    <w:r w:rsidRPr="008D00AB">
                      <w:rPr>
                        <w:rFonts w:hint="eastAsia"/>
                        <w:sz w:val="21"/>
                        <w:szCs w:val="21"/>
                      </w:rPr>
                      <w:t>名称</w:t>
                    </w:r>
                  </w:p>
                </w:tc>
              </w:sdtContent>
            </w:sdt>
            <w:tc>
              <w:tcPr>
                <w:tcW w:w="5680" w:type="dxa"/>
              </w:tcPr>
              <w:p w:rsidR="00BC27FE" w:rsidRPr="008D00AB" w:rsidRDefault="00BC27FE" w:rsidP="00BC27FE">
                <w:pPr>
                  <w:rPr>
                    <w:sz w:val="21"/>
                    <w:szCs w:val="21"/>
                  </w:rPr>
                </w:pPr>
                <w:r w:rsidRPr="008D00AB">
                  <w:rPr>
                    <w:sz w:val="21"/>
                  </w:rPr>
                  <w:t>上海纺织（集团）有限公司</w:t>
                </w:r>
              </w:p>
            </w:tc>
          </w:tr>
          <w:tr w:rsidR="00BC27FE" w:rsidRPr="008D00AB" w:rsidTr="00BC27FE">
            <w:trPr>
              <w:trHeight w:val="75"/>
            </w:trPr>
            <w:sdt>
              <w:sdtPr>
                <w:tag w:val="_PLD_8136b3e11235492c8cd0111dfc8a7bd7"/>
                <w:id w:val="-506750674"/>
                <w:lock w:val="sdtLocked"/>
              </w:sdtPr>
              <w:sdtEndPr>
                <w:rPr>
                  <w:sz w:val="21"/>
                </w:rPr>
              </w:sdtEndPr>
              <w:sdtContent>
                <w:tc>
                  <w:tcPr>
                    <w:tcW w:w="3369" w:type="dxa"/>
                  </w:tcPr>
                  <w:p w:rsidR="00BC27FE" w:rsidRPr="008D00AB" w:rsidRDefault="00BC27FE" w:rsidP="00BC27FE">
                    <w:pPr>
                      <w:rPr>
                        <w:sz w:val="21"/>
                        <w:szCs w:val="21"/>
                      </w:rPr>
                    </w:pPr>
                    <w:r w:rsidRPr="008D00AB">
                      <w:rPr>
                        <w:rFonts w:hint="eastAsia"/>
                        <w:sz w:val="21"/>
                        <w:szCs w:val="21"/>
                      </w:rPr>
                      <w:t>单位负责人或法定代表人</w:t>
                    </w:r>
                  </w:p>
                </w:tc>
              </w:sdtContent>
            </w:sdt>
            <w:tc>
              <w:tcPr>
                <w:tcW w:w="5680" w:type="dxa"/>
              </w:tcPr>
              <w:p w:rsidR="00BC27FE" w:rsidRPr="008D00AB" w:rsidRDefault="00BC27FE" w:rsidP="00BC27FE">
                <w:pPr>
                  <w:rPr>
                    <w:sz w:val="21"/>
                    <w:szCs w:val="21"/>
                  </w:rPr>
                </w:pPr>
                <w:proofErr w:type="gramStart"/>
                <w:r w:rsidRPr="008D00AB">
                  <w:rPr>
                    <w:sz w:val="21"/>
                  </w:rPr>
                  <w:t>童继生</w:t>
                </w:r>
                <w:proofErr w:type="gramEnd"/>
              </w:p>
            </w:tc>
          </w:tr>
          <w:tr w:rsidR="00BC27FE" w:rsidRPr="008D00AB" w:rsidTr="00BC27FE">
            <w:trPr>
              <w:trHeight w:val="225"/>
            </w:trPr>
            <w:sdt>
              <w:sdtPr>
                <w:tag w:val="_PLD_1df0002b20b542f5b7092107da8156d8"/>
                <w:id w:val="-900746809"/>
                <w:lock w:val="sdtLocked"/>
              </w:sdtPr>
              <w:sdtEndPr>
                <w:rPr>
                  <w:sz w:val="21"/>
                </w:rPr>
              </w:sdtEndPr>
              <w:sdtContent>
                <w:tc>
                  <w:tcPr>
                    <w:tcW w:w="3369" w:type="dxa"/>
                  </w:tcPr>
                  <w:p w:rsidR="00BC27FE" w:rsidRPr="008D00AB" w:rsidRDefault="00BC27FE" w:rsidP="00BC27FE">
                    <w:pPr>
                      <w:rPr>
                        <w:sz w:val="21"/>
                        <w:szCs w:val="21"/>
                      </w:rPr>
                    </w:pPr>
                    <w:r w:rsidRPr="008D00AB">
                      <w:rPr>
                        <w:rFonts w:hint="eastAsia"/>
                        <w:sz w:val="21"/>
                        <w:szCs w:val="21"/>
                      </w:rPr>
                      <w:t>成立日期</w:t>
                    </w:r>
                  </w:p>
                </w:tc>
              </w:sdtContent>
            </w:sdt>
            <w:tc>
              <w:tcPr>
                <w:tcW w:w="5680" w:type="dxa"/>
              </w:tcPr>
              <w:p w:rsidR="00BC27FE" w:rsidRPr="008D00AB" w:rsidRDefault="00BC27FE" w:rsidP="00BC27FE">
                <w:pPr>
                  <w:rPr>
                    <w:sz w:val="21"/>
                    <w:szCs w:val="21"/>
                  </w:rPr>
                </w:pPr>
                <w:r w:rsidRPr="008D00AB">
                  <w:rPr>
                    <w:sz w:val="21"/>
                  </w:rPr>
                  <w:t>2001年12月17日</w:t>
                </w:r>
              </w:p>
            </w:tc>
          </w:tr>
          <w:tr w:rsidR="00BC27FE" w:rsidRPr="008D00AB" w:rsidTr="00BC27FE">
            <w:trPr>
              <w:trHeight w:val="150"/>
            </w:trPr>
            <w:sdt>
              <w:sdtPr>
                <w:tag w:val="_PLD_1818a197d8b949079e4533012ebd27c1"/>
                <w:id w:val="1938564639"/>
                <w:lock w:val="sdtLocked"/>
              </w:sdtPr>
              <w:sdtEndPr>
                <w:rPr>
                  <w:sz w:val="21"/>
                </w:rPr>
              </w:sdtEndPr>
              <w:sdtContent>
                <w:tc>
                  <w:tcPr>
                    <w:tcW w:w="3369" w:type="dxa"/>
                  </w:tcPr>
                  <w:p w:rsidR="00BC27FE" w:rsidRPr="008D00AB" w:rsidRDefault="00BC27FE" w:rsidP="00BC27FE">
                    <w:pPr>
                      <w:rPr>
                        <w:sz w:val="21"/>
                        <w:szCs w:val="21"/>
                      </w:rPr>
                    </w:pPr>
                    <w:r w:rsidRPr="008D00AB">
                      <w:rPr>
                        <w:rFonts w:hint="eastAsia"/>
                        <w:sz w:val="21"/>
                        <w:szCs w:val="21"/>
                      </w:rPr>
                      <w:t>主要经营业务</w:t>
                    </w:r>
                  </w:p>
                </w:tc>
              </w:sdtContent>
            </w:sdt>
            <w:tc>
              <w:tcPr>
                <w:tcW w:w="5680" w:type="dxa"/>
              </w:tcPr>
              <w:p w:rsidR="00BC27FE" w:rsidRPr="008D00AB" w:rsidRDefault="00BC27FE" w:rsidP="00BC27FE">
                <w:pPr>
                  <w:rPr>
                    <w:sz w:val="21"/>
                    <w:szCs w:val="21"/>
                  </w:rPr>
                </w:pPr>
                <w:r w:rsidRPr="008D00AB">
                  <w:rPr>
                    <w:rFonts w:hint="eastAsia"/>
                    <w:sz w:val="21"/>
                    <w:szCs w:val="21"/>
                  </w:rPr>
                  <w:t>资产经营与管理、实业投资、纺织产品的制造、销售、技术服务、经营贸易，自有房屋租赁（依法需请批准的项目，经相关部门批准后方可开展经营活动）</w:t>
                </w:r>
              </w:p>
            </w:tc>
          </w:tr>
          <w:tr w:rsidR="00BC27FE" w:rsidRPr="008D00AB" w:rsidTr="00BC27FE">
            <w:trPr>
              <w:trHeight w:val="132"/>
            </w:trPr>
            <w:sdt>
              <w:sdtPr>
                <w:tag w:val="_PLD_493328bd6f094c40b55613b4e262be19"/>
                <w:id w:val="-1008823597"/>
                <w:lock w:val="sdtLocked"/>
              </w:sdtPr>
              <w:sdtEndPr>
                <w:rPr>
                  <w:sz w:val="21"/>
                </w:rPr>
              </w:sdtEndPr>
              <w:sdtContent>
                <w:tc>
                  <w:tcPr>
                    <w:tcW w:w="3369" w:type="dxa"/>
                  </w:tcPr>
                  <w:p w:rsidR="00BC27FE" w:rsidRPr="008D00AB" w:rsidRDefault="00BC27FE" w:rsidP="00BC27FE">
                    <w:pPr>
                      <w:rPr>
                        <w:sz w:val="21"/>
                        <w:szCs w:val="21"/>
                      </w:rPr>
                    </w:pPr>
                    <w:r w:rsidRPr="008D00AB">
                      <w:rPr>
                        <w:rFonts w:hint="eastAsia"/>
                        <w:sz w:val="21"/>
                        <w:szCs w:val="21"/>
                      </w:rPr>
                      <w:t>报告期内控股和参股的其他境内外</w:t>
                    </w:r>
                    <w:r w:rsidRPr="008D00AB">
                      <w:rPr>
                        <w:rFonts w:hint="eastAsia"/>
                        <w:sz w:val="21"/>
                        <w:szCs w:val="21"/>
                      </w:rPr>
                      <w:lastRenderedPageBreak/>
                      <w:t>上市公司的股权情况</w:t>
                    </w:r>
                  </w:p>
                </w:tc>
              </w:sdtContent>
            </w:sdt>
            <w:tc>
              <w:tcPr>
                <w:tcW w:w="5680" w:type="dxa"/>
              </w:tcPr>
              <w:p w:rsidR="00BC27FE" w:rsidRPr="008D00AB" w:rsidRDefault="00BC27FE" w:rsidP="00BC27FE">
                <w:pPr>
                  <w:rPr>
                    <w:sz w:val="21"/>
                    <w:szCs w:val="21"/>
                  </w:rPr>
                </w:pPr>
                <w:r w:rsidRPr="008D00AB">
                  <w:rPr>
                    <w:sz w:val="21"/>
                    <w:szCs w:val="21"/>
                  </w:rPr>
                  <w:lastRenderedPageBreak/>
                  <w:t>申达股份264,826,979股(31.07%股权)；联泰控股</w:t>
                </w:r>
                <w:r w:rsidRPr="008D00AB">
                  <w:rPr>
                    <w:sz w:val="21"/>
                    <w:szCs w:val="21"/>
                  </w:rPr>
                  <w:lastRenderedPageBreak/>
                  <w:t>730,461,936股（70.64%股权）；交通银行11,645,558股；上海银行40,000,000股</w:t>
                </w:r>
                <w:r w:rsidRPr="008D00AB">
                  <w:rPr>
                    <w:rFonts w:hint="eastAsia"/>
                    <w:sz w:val="21"/>
                    <w:szCs w:val="21"/>
                  </w:rPr>
                  <w:t>。</w:t>
                </w:r>
              </w:p>
            </w:tc>
          </w:tr>
          <w:tr w:rsidR="00BC27FE" w:rsidRPr="008D00AB" w:rsidTr="00BC27FE">
            <w:trPr>
              <w:trHeight w:val="147"/>
            </w:trPr>
            <w:sdt>
              <w:sdtPr>
                <w:tag w:val="_PLD_416c392305fd4bc8a741158a40d9ba6e"/>
                <w:id w:val="355862632"/>
                <w:lock w:val="sdtLocked"/>
              </w:sdtPr>
              <w:sdtEndPr>
                <w:rPr>
                  <w:sz w:val="21"/>
                </w:rPr>
              </w:sdtEndPr>
              <w:sdtContent>
                <w:tc>
                  <w:tcPr>
                    <w:tcW w:w="3369" w:type="dxa"/>
                  </w:tcPr>
                  <w:p w:rsidR="00BC27FE" w:rsidRPr="008D00AB" w:rsidRDefault="00BC27FE" w:rsidP="00BC27FE">
                    <w:pPr>
                      <w:rPr>
                        <w:sz w:val="21"/>
                      </w:rPr>
                    </w:pPr>
                    <w:r w:rsidRPr="008D00AB">
                      <w:rPr>
                        <w:rFonts w:hint="eastAsia"/>
                        <w:sz w:val="21"/>
                      </w:rPr>
                      <w:t>其他情况说明</w:t>
                    </w:r>
                  </w:p>
                </w:tc>
              </w:sdtContent>
            </w:sdt>
            <w:tc>
              <w:tcPr>
                <w:tcW w:w="5680" w:type="dxa"/>
              </w:tcPr>
              <w:p w:rsidR="00BC27FE" w:rsidRPr="008D00AB" w:rsidRDefault="00BC27FE" w:rsidP="00BC27FE">
                <w:pPr>
                  <w:rPr>
                    <w:sz w:val="21"/>
                  </w:rPr>
                </w:pPr>
                <w:r w:rsidRPr="008D00AB">
                  <w:rPr>
                    <w:sz w:val="21"/>
                  </w:rPr>
                  <w:t>无</w:t>
                </w:r>
              </w:p>
            </w:tc>
          </w:tr>
        </w:tbl>
        <w:p w:rsidR="00BC27FE" w:rsidRPr="008D00AB" w:rsidRDefault="00BC27FE">
          <w:pPr>
            <w:rPr>
              <w:sz w:val="21"/>
            </w:rPr>
          </w:pPr>
        </w:p>
        <w:p w:rsidR="00BC27FE" w:rsidRPr="008D00AB" w:rsidRDefault="002538B4">
          <w:pPr>
            <w:rPr>
              <w:sz w:val="21"/>
            </w:rPr>
          </w:pPr>
        </w:p>
      </w:sdtContent>
    </w:sdt>
    <w:sdt>
      <w:sdtPr>
        <w:rPr>
          <w:rFonts w:ascii="宋体" w:eastAsia="宋体" w:hAnsi="宋体" w:cs="宋体"/>
          <w:b w:val="0"/>
          <w:bCs w:val="0"/>
          <w:kern w:val="0"/>
          <w:szCs w:val="24"/>
        </w:rPr>
        <w:alias w:val="模块:控股股东情况自然人"/>
        <w:tag w:val="_SEC_c171a23a3658485db3b86f3cfcc2a64d"/>
        <w:id w:val="-506605610"/>
        <w:lock w:val="sdtLocked"/>
        <w:placeholder>
          <w:docPart w:val="GBC22222222222222222222222222222"/>
        </w:placeholder>
      </w:sdtPr>
      <w:sdtEndPr>
        <w:rPr>
          <w:szCs w:val="21"/>
        </w:rPr>
      </w:sdtEndPr>
      <w:sdtContent>
        <w:p w:rsidR="00BC27FE" w:rsidRPr="00E96AA3" w:rsidRDefault="00BC27FE" w:rsidP="005F0017">
          <w:pPr>
            <w:pStyle w:val="4"/>
            <w:numPr>
              <w:ilvl w:val="0"/>
              <w:numId w:val="126"/>
            </w:numPr>
            <w:rPr>
              <w:rFonts w:eastAsia="宋体"/>
              <w:sz w:val="21"/>
            </w:rPr>
          </w:pPr>
          <w:r w:rsidRPr="00E96AA3">
            <w:rPr>
              <w:rFonts w:eastAsia="宋体"/>
              <w:sz w:val="21"/>
            </w:rPr>
            <w:t>自然人</w:t>
          </w:r>
        </w:p>
        <w:sdt>
          <w:sdtPr>
            <w:alias w:val="是否适用：自然人_控股股东情况[双击切换]"/>
            <w:tag w:val="_GBC_050e33c59070475b9b048117126cc6ba"/>
            <w:id w:val="-131795963"/>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028324083"/>
        <w:lock w:val="sdtLocked"/>
        <w:placeholder>
          <w:docPart w:val="GBC22222222222222222222222222222"/>
        </w:placeholder>
      </w:sdtPr>
      <w:sdtEndPr>
        <w:rPr>
          <w:rFonts w:hint="default"/>
          <w:szCs w:val="21"/>
        </w:rPr>
      </w:sdtEndPr>
      <w:sdtContent>
        <w:p w:rsidR="00BC27FE" w:rsidRPr="00E96AA3" w:rsidRDefault="00BC27FE" w:rsidP="005F0017">
          <w:pPr>
            <w:pStyle w:val="4"/>
            <w:numPr>
              <w:ilvl w:val="0"/>
              <w:numId w:val="126"/>
            </w:numPr>
            <w:rPr>
              <w:rFonts w:eastAsia="宋体"/>
              <w:sz w:val="21"/>
            </w:rPr>
          </w:pPr>
          <w:r w:rsidRPr="00E96AA3">
            <w:rPr>
              <w:rFonts w:eastAsia="宋体" w:hint="eastAsia"/>
              <w:sz w:val="21"/>
            </w:rPr>
            <w:t>公司不存在控股股东情况的特别说明</w:t>
          </w:r>
        </w:p>
        <w:sdt>
          <w:sdtPr>
            <w:rPr>
              <w:rFonts w:hint="eastAsia"/>
              <w:szCs w:val="21"/>
            </w:rPr>
            <w:alias w:val="是否适用：公司不存在控股股东情况的特别说明[双击切换]"/>
            <w:tag w:val="_GBC_2c420ad8f9bd455b89ad3a0d10597af2"/>
            <w:id w:val="-1700466520"/>
            <w:lock w:val="sdtContentLocked"/>
            <w:placeholder>
              <w:docPart w:val="GBC22222222222222222222222222222"/>
            </w:placeholder>
          </w:sdtPr>
          <w:sdtContent>
            <w:p w:rsidR="00BC27FE" w:rsidRPr="00855CBA" w:rsidRDefault="002538B4">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期内控股股东变更情况索引及日期"/>
        <w:tag w:val="_SEC_8c6549023dc64c378601b5bc20deede9"/>
        <w:id w:val="561609994"/>
        <w:lock w:val="sdtLocked"/>
        <w:placeholder>
          <w:docPart w:val="GBC22222222222222222222222222222"/>
        </w:placeholder>
      </w:sdtPr>
      <w:sdtEndPr>
        <w:rPr>
          <w:rFonts w:hint="default"/>
        </w:rPr>
      </w:sdtEndPr>
      <w:sdtContent>
        <w:p w:rsidR="00BC27FE" w:rsidRPr="00E96AA3" w:rsidRDefault="00BC27FE" w:rsidP="005F0017">
          <w:pPr>
            <w:pStyle w:val="4"/>
            <w:numPr>
              <w:ilvl w:val="0"/>
              <w:numId w:val="126"/>
            </w:numPr>
            <w:rPr>
              <w:rFonts w:eastAsia="宋体"/>
              <w:sz w:val="21"/>
            </w:rPr>
          </w:pPr>
          <w:r w:rsidRPr="00E96AA3">
            <w:rPr>
              <w:rFonts w:eastAsia="宋体" w:hint="eastAsia"/>
              <w:sz w:val="21"/>
            </w:rPr>
            <w:t>报告期内控股股东变更情况索引及日期</w:t>
          </w:r>
        </w:p>
        <w:sdt>
          <w:sdtPr>
            <w:rPr>
              <w:rFonts w:hint="eastAsia"/>
              <w:szCs w:val="21"/>
            </w:rPr>
            <w:alias w:val="是否适用：报告期内控股股东变更情况索引及日期[双击切换]"/>
            <w:tag w:val="_GBC_ba32d923117643d78736fd77472e578b"/>
            <w:id w:val="177014650"/>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 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Pr="00E96AA3" w:rsidRDefault="00BC27FE" w:rsidP="005F0017">
      <w:pPr>
        <w:pStyle w:val="4"/>
        <w:numPr>
          <w:ilvl w:val="0"/>
          <w:numId w:val="126"/>
        </w:numPr>
        <w:rPr>
          <w:rFonts w:eastAsia="宋体"/>
          <w:sz w:val="21"/>
        </w:rPr>
      </w:pPr>
      <w:r w:rsidRPr="00E96AA3">
        <w:rPr>
          <w:rFonts w:eastAsia="宋体" w:hint="eastAsia"/>
          <w:sz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865093643"/>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911049166"/>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287717154"/>
            <w:lock w:val="sdtLocked"/>
            <w:placeholder>
              <w:docPart w:val="GBC22222222222222222222222222222"/>
            </w:placeholder>
            <w:picture/>
          </w:sdtPr>
          <w:sdtContent>
            <w:p w:rsidR="00BC27FE" w:rsidRDefault="00BC27FE">
              <w:pPr>
                <w:rPr>
                  <w:szCs w:val="21"/>
                </w:rPr>
              </w:pPr>
              <w:r>
                <w:rPr>
                  <w:rFonts w:hint="eastAsia"/>
                  <w:noProof/>
                  <w:szCs w:val="21"/>
                </w:rPr>
                <w:drawing>
                  <wp:inline distT="0" distB="0" distL="0" distR="0">
                    <wp:extent cx="3775710" cy="18669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80066" cy="1869054"/>
                            </a:xfrm>
                            <a:prstGeom prst="rect">
                              <a:avLst/>
                            </a:prstGeom>
                            <a:noFill/>
                            <a:ln w="9525">
                              <a:noFill/>
                              <a:miter lim="800000"/>
                              <a:headEnd/>
                              <a:tailEnd/>
                            </a:ln>
                          </pic:spPr>
                        </pic:pic>
                      </a:graphicData>
                    </a:graphic>
                  </wp:inline>
                </w:drawing>
              </w:r>
            </w:p>
          </w:sdtContent>
        </w:sdt>
      </w:sdtContent>
    </w:sdt>
    <w:p w:rsidR="00BC27FE" w:rsidRDefault="00BC27FE">
      <w:pPr>
        <w:rPr>
          <w:szCs w:val="21"/>
        </w:rPr>
      </w:pPr>
    </w:p>
    <w:p w:rsidR="00BC27FE" w:rsidRDefault="00BC27FE" w:rsidP="005F0017">
      <w:pPr>
        <w:pStyle w:val="aff5"/>
        <w:numPr>
          <w:ilvl w:val="0"/>
          <w:numId w:val="125"/>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611740510"/>
        <w:lock w:val="sdtLocked"/>
        <w:placeholder>
          <w:docPart w:val="GBC22222222222222222222222222222"/>
        </w:placeholder>
      </w:sdtPr>
      <w:sdtEndPr>
        <w:rPr>
          <w:szCs w:val="21"/>
        </w:rPr>
      </w:sdtEndPr>
      <w:sdtContent>
        <w:p w:rsidR="00BC27FE" w:rsidRPr="00E96AA3" w:rsidRDefault="00BC27FE" w:rsidP="005F0017">
          <w:pPr>
            <w:pStyle w:val="4"/>
            <w:numPr>
              <w:ilvl w:val="0"/>
              <w:numId w:val="127"/>
            </w:numPr>
            <w:rPr>
              <w:rFonts w:eastAsia="宋体"/>
              <w:sz w:val="21"/>
            </w:rPr>
          </w:pPr>
          <w:r w:rsidRPr="00E96AA3">
            <w:rPr>
              <w:rFonts w:eastAsia="宋体" w:hint="eastAsia"/>
              <w:sz w:val="21"/>
            </w:rPr>
            <w:t>法人</w:t>
          </w:r>
        </w:p>
        <w:sdt>
          <w:sdtPr>
            <w:alias w:val="是否适用：法人_实际控制人情况[双击切换]"/>
            <w:tag w:val="_GBC_6cb3195cd6c545489bd6151d0ee57d58"/>
            <w:id w:val="1836335772"/>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1601716940"/>
        <w:lock w:val="sdtLocked"/>
        <w:placeholder>
          <w:docPart w:val="GBC22222222222222222222222222222"/>
        </w:placeholder>
      </w:sdtPr>
      <w:sdtEndPr>
        <w:rPr>
          <w:szCs w:val="21"/>
        </w:rPr>
      </w:sdtEndPr>
      <w:sdtContent>
        <w:p w:rsidR="00BC27FE" w:rsidRPr="00E96AA3" w:rsidRDefault="00BC27FE" w:rsidP="005F0017">
          <w:pPr>
            <w:pStyle w:val="4"/>
            <w:numPr>
              <w:ilvl w:val="0"/>
              <w:numId w:val="127"/>
            </w:numPr>
            <w:rPr>
              <w:rFonts w:eastAsia="宋体"/>
              <w:sz w:val="21"/>
            </w:rPr>
          </w:pPr>
          <w:r w:rsidRPr="00E96AA3">
            <w:rPr>
              <w:rFonts w:eastAsia="宋体" w:hint="eastAsia"/>
              <w:sz w:val="21"/>
            </w:rPr>
            <w:t>自然人</w:t>
          </w:r>
        </w:p>
        <w:sdt>
          <w:sdtPr>
            <w:alias w:val="是否适用：自然人_实际控制人情况[双击切换]"/>
            <w:tag w:val="_GBC_359229fa8cca4506ac3cec3de8b5e99b"/>
            <w:id w:val="157359545"/>
            <w:lock w:val="sdtContentLocked"/>
            <w:placeholder>
              <w:docPart w:val="GBC22222222222222222222222222222"/>
            </w:placeholder>
          </w:sdtPr>
          <w:sdtContent>
            <w:p w:rsidR="00BC27FE" w:rsidRDefault="002538B4" w:rsidP="00BC27FE">
              <w:pPr>
                <w:rPr>
                  <w:szCs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891506822"/>
        <w:lock w:val="sdtLocked"/>
        <w:placeholder>
          <w:docPart w:val="GBC22222222222222222222222222222"/>
        </w:placeholder>
      </w:sdtPr>
      <w:sdtContent>
        <w:p w:rsidR="00BC27FE" w:rsidRPr="00E96AA3" w:rsidRDefault="00BC27FE" w:rsidP="005F0017">
          <w:pPr>
            <w:pStyle w:val="4"/>
            <w:numPr>
              <w:ilvl w:val="0"/>
              <w:numId w:val="127"/>
            </w:numPr>
            <w:rPr>
              <w:rFonts w:eastAsia="宋体"/>
              <w:sz w:val="21"/>
            </w:rPr>
          </w:pPr>
          <w:r w:rsidRPr="00E96AA3">
            <w:rPr>
              <w:rFonts w:eastAsia="宋体"/>
              <w:sz w:val="21"/>
            </w:rPr>
            <w:t>公司不存在实际控制人情况的特别说明</w:t>
          </w:r>
        </w:p>
        <w:sdt>
          <w:sdtPr>
            <w:rPr>
              <w:rFonts w:hint="eastAsia"/>
            </w:rPr>
            <w:alias w:val="是否适用：公司不存在实际控制人情况的特别说明[双击切换]"/>
            <w:tag w:val="_GBC_7380ff5e0fc6471583dc22db2252e039"/>
            <w:id w:val="-866530289"/>
            <w:lock w:val="sdtContentLocked"/>
            <w:placeholder>
              <w:docPart w:val="GBC22222222222222222222222222222"/>
            </w:placeholder>
          </w:sdtPr>
          <w:sdtContent>
            <w:p w:rsidR="00BC27FE" w:rsidRDefault="002538B4" w:rsidP="00BC27FE">
              <w:r>
                <w:fldChar w:fldCharType="begin"/>
              </w:r>
              <w:r w:rsidR="00BC27FE">
                <w:instrText xml:space="preserve"> 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p w:rsidR="00BC27FE" w:rsidRDefault="00BC27FE">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1673142431"/>
        <w:lock w:val="sdtLocked"/>
        <w:placeholder>
          <w:docPart w:val="GBC22222222222222222222222222222"/>
        </w:placeholder>
      </w:sdtPr>
      <w:sdtEndPr>
        <w:rPr>
          <w:rFonts w:hint="eastAsia"/>
          <w:szCs w:val="21"/>
        </w:rPr>
      </w:sdtEndPr>
      <w:sdtContent>
        <w:p w:rsidR="00BC27FE" w:rsidRPr="00E96AA3" w:rsidRDefault="00BC27FE" w:rsidP="005F0017">
          <w:pPr>
            <w:pStyle w:val="4"/>
            <w:numPr>
              <w:ilvl w:val="0"/>
              <w:numId w:val="127"/>
            </w:numPr>
            <w:rPr>
              <w:rFonts w:eastAsia="宋体"/>
              <w:sz w:val="21"/>
            </w:rPr>
          </w:pPr>
          <w:r w:rsidRPr="00E96AA3">
            <w:rPr>
              <w:rFonts w:eastAsia="宋体"/>
              <w:sz w:val="21"/>
            </w:rPr>
            <w:t>报告期内实际控制人变更情况索引及日期</w:t>
          </w:r>
        </w:p>
        <w:sdt>
          <w:sdtPr>
            <w:rPr>
              <w:rFonts w:hint="eastAsia"/>
            </w:rPr>
            <w:alias w:val="是否适用：报告期内实际控制人变更情况索引及日期[双击切换]"/>
            <w:tag w:val="_GBC_f12f62e5c67e473692b22389cda35aaa"/>
            <w:id w:val="1085964578"/>
            <w:lock w:val="sdtContentLocked"/>
            <w:placeholder>
              <w:docPart w:val="GBC22222222222222222222222222222"/>
            </w:placeholder>
          </w:sdtPr>
          <w:sdtContent>
            <w:p w:rsidR="00BC27FE" w:rsidRDefault="002538B4" w:rsidP="00BC27FE">
              <w:pPr>
                <w:rPr>
                  <w:szCs w:val="21"/>
                </w:rPr>
              </w:pPr>
              <w:r>
                <w:fldChar w:fldCharType="begin"/>
              </w:r>
              <w:r w:rsidR="00BC27FE">
                <w:instrText xml:space="preserve"> 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p w:rsidR="00BC27FE" w:rsidRDefault="00BC27FE"/>
    <w:p w:rsidR="00BC27FE" w:rsidRPr="00E96AA3" w:rsidRDefault="00BC27FE" w:rsidP="005F0017">
      <w:pPr>
        <w:pStyle w:val="4"/>
        <w:numPr>
          <w:ilvl w:val="0"/>
          <w:numId w:val="127"/>
        </w:numPr>
        <w:rPr>
          <w:rFonts w:eastAsia="宋体"/>
          <w:sz w:val="21"/>
        </w:rPr>
      </w:pPr>
      <w:r w:rsidRPr="00E96AA3">
        <w:rPr>
          <w:rFonts w:eastAsia="宋体"/>
          <w:sz w:val="21"/>
        </w:rPr>
        <w:t>公司与实际控制人之间的产权及控制关系的方框图</w:t>
      </w:r>
    </w:p>
    <w:sdt>
      <w:sdtPr>
        <w:rPr>
          <w:b/>
          <w:bCs/>
        </w:rPr>
        <w:alias w:val="模块:公司与实际控制人之间的产权及控制关系的方框图"/>
        <w:tag w:val="_SEC_3098fbbbd09c4e7088990d33b36bcf2e"/>
        <w:id w:val="-21329607"/>
        <w:lock w:val="sdtLocked"/>
        <w:placeholder>
          <w:docPart w:val="GBC22222222222222222222222222222"/>
        </w:placeholder>
      </w:sdtPr>
      <w:sdtEndPr>
        <w:rPr>
          <w:b w:val="0"/>
          <w:bCs w:val="0"/>
          <w:sz w:val="21"/>
        </w:rPr>
      </w:sdtEndPr>
      <w:sdtContent>
        <w:sdt>
          <w:sdtPr>
            <w:alias w:val="是否适用：公司与实际控制人之间的产权及控制关系的方框图[双击切换]"/>
            <w:tag w:val="_GBC_8ddc5ba6a04141dc94582029460f81bd"/>
            <w:id w:val="-1355262274"/>
            <w:lock w:val="sdtLocked"/>
            <w:placeholder>
              <w:docPart w:val="GBC22222222222222222222222222222"/>
            </w:placeholder>
          </w:sdtPr>
          <w:sdtEndPr>
            <w:rPr>
              <w:sz w:val="21"/>
            </w:rPr>
          </w:sdtEndPr>
          <w:sdtContent>
            <w:p w:rsidR="00BC27FE" w:rsidRPr="008D00AB" w:rsidRDefault="002538B4">
              <w:pPr>
                <w:rPr>
                  <w:sz w:val="21"/>
                  <w:szCs w:val="21"/>
                </w:rPr>
              </w:pPr>
              <w:r w:rsidRPr="008D00AB">
                <w:rPr>
                  <w:sz w:val="21"/>
                  <w:szCs w:val="21"/>
                </w:rPr>
                <w:fldChar w:fldCharType="begin"/>
              </w:r>
              <w:r w:rsidR="00BC27FE" w:rsidRPr="008D00AB">
                <w:rPr>
                  <w:rFonts w:hint="eastAsia"/>
                  <w:sz w:val="21"/>
                  <w:szCs w:val="21"/>
                </w:rPr>
                <w:instrText xml:space="preserve">MACROBUTTON  SnrToggleCheckbox □适用 </w:instrText>
              </w:r>
              <w:r w:rsidRPr="008D00AB">
                <w:rPr>
                  <w:sz w:val="21"/>
                  <w:szCs w:val="21"/>
                </w:rPr>
                <w:fldChar w:fldCharType="end"/>
              </w:r>
              <w:r w:rsidRPr="008D00AB">
                <w:rPr>
                  <w:sz w:val="21"/>
                  <w:szCs w:val="21"/>
                </w:rPr>
                <w:fldChar w:fldCharType="begin"/>
              </w:r>
              <w:r w:rsidR="00BC27FE" w:rsidRPr="008D00AB">
                <w:rPr>
                  <w:rFonts w:hint="eastAsia"/>
                  <w:sz w:val="21"/>
                  <w:szCs w:val="21"/>
                </w:rPr>
                <w:instrText xml:space="preserve"> MACROBUTTON  SnrToggleCheckbox □不适用 </w:instrText>
              </w:r>
              <w:r w:rsidRPr="008D00AB">
                <w:rPr>
                  <w:sz w:val="21"/>
                  <w:szCs w:val="21"/>
                </w:rPr>
                <w:fldChar w:fldCharType="end"/>
              </w:r>
            </w:p>
          </w:sdtContent>
        </w:sdt>
        <w:p w:rsidR="00BC27FE" w:rsidRPr="008D00AB" w:rsidRDefault="002538B4">
          <w:pPr>
            <w:rPr>
              <w:sz w:val="21"/>
            </w:rPr>
          </w:pPr>
          <w:sdt>
            <w:sdtPr>
              <w:rPr>
                <w:rFonts w:hint="eastAsia"/>
                <w:sz w:val="21"/>
              </w:rPr>
              <w:alias w:val="图片：公司与实际控制人之间的产权及控制关系的方框图"/>
              <w:tag w:val="_GBC_538f0b25ae684717a3c8362262a5a004"/>
              <w:id w:val="344989897"/>
              <w:lock w:val="sdtLocked"/>
              <w:placeholder>
                <w:docPart w:val="GBC22222222222222222222222222222"/>
              </w:placeholder>
              <w:picture/>
            </w:sdtPr>
            <w:sdtContent>
              <w:r w:rsidR="00BC27FE" w:rsidRPr="008D00AB">
                <w:rPr>
                  <w:rFonts w:hint="eastAsia"/>
                  <w:noProof/>
                  <w:sz w:val="21"/>
                </w:rPr>
                <w:drawing>
                  <wp:inline distT="0" distB="0" distL="0" distR="0">
                    <wp:extent cx="2514599" cy="2733675"/>
                    <wp:effectExtent l="19050" t="0" r="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2514599" cy="2733675"/>
                            </a:xfrm>
                            <a:prstGeom prst="rect">
                              <a:avLst/>
                            </a:prstGeom>
                            <a:noFill/>
                            <a:ln>
                              <a:noFill/>
                            </a:ln>
                          </pic:spPr>
                        </pic:pic>
                      </a:graphicData>
                    </a:graphic>
                  </wp:inline>
                </w:drawing>
              </w:r>
            </w:sdtContent>
          </w:sdt>
        </w:p>
      </w:sdtContent>
    </w:sdt>
    <w:p w:rsidR="00BC27FE" w:rsidRPr="008D00AB" w:rsidRDefault="00BC27FE">
      <w:pPr>
        <w:rPr>
          <w:sz w:val="21"/>
        </w:rPr>
      </w:pPr>
      <w:r w:rsidRPr="008D00AB">
        <w:rPr>
          <w:rFonts w:hint="eastAsia"/>
          <w:sz w:val="21"/>
        </w:rPr>
        <w:t>注</w:t>
      </w:r>
      <w:r w:rsidRPr="008D00AB">
        <w:rPr>
          <w:sz w:val="21"/>
        </w:rPr>
        <w:t>:报告期，由于上海纺织（集团）有限公司</w:t>
      </w:r>
      <w:r w:rsidRPr="008D00AB">
        <w:rPr>
          <w:rFonts w:hint="eastAsia"/>
          <w:sz w:val="21"/>
        </w:rPr>
        <w:t>注册资本由</w:t>
      </w:r>
      <w:r w:rsidRPr="008D00AB">
        <w:rPr>
          <w:sz w:val="21"/>
        </w:rPr>
        <w:t>1,413,234.56万元减至1,276,456.89万元</w:t>
      </w:r>
      <w:r w:rsidRPr="008D00AB">
        <w:rPr>
          <w:rFonts w:hint="eastAsia"/>
          <w:sz w:val="21"/>
        </w:rPr>
        <w:t>，故</w:t>
      </w:r>
      <w:r w:rsidRPr="008D00AB">
        <w:rPr>
          <w:sz w:val="21"/>
        </w:rPr>
        <w:t>公司间接控股</w:t>
      </w:r>
      <w:proofErr w:type="gramStart"/>
      <w:r w:rsidRPr="008D00AB">
        <w:rPr>
          <w:sz w:val="21"/>
        </w:rPr>
        <w:t>股东东方</w:t>
      </w:r>
      <w:proofErr w:type="gramEnd"/>
      <w:r w:rsidRPr="008D00AB">
        <w:rPr>
          <w:sz w:val="21"/>
        </w:rPr>
        <w:t>国际（集团）有限公司对公司直接控股股东上海纺织（集团）有限公司持有比例</w:t>
      </w:r>
      <w:r w:rsidRPr="008D00AB">
        <w:rPr>
          <w:rFonts w:hint="eastAsia"/>
          <w:sz w:val="21"/>
        </w:rPr>
        <w:t>由76.33%</w:t>
      </w:r>
      <w:r w:rsidRPr="008D00AB">
        <w:rPr>
          <w:sz w:val="21"/>
        </w:rPr>
        <w:t>上升至84.51%股权。目前上述股权变更尚未完成工商登记。</w:t>
      </w:r>
    </w:p>
    <w:p w:rsidR="00BC27FE" w:rsidRPr="008D00AB" w:rsidRDefault="00BC27FE">
      <w:pPr>
        <w:rPr>
          <w:color w:val="FF0000"/>
          <w:sz w:val="21"/>
        </w:rPr>
      </w:pPr>
    </w:p>
    <w:sdt>
      <w:sdtPr>
        <w:rPr>
          <w:rFonts w:ascii="宋体" w:eastAsia="宋体" w:hAnsi="宋体" w:cs="宋体"/>
          <w:b w:val="0"/>
          <w:bCs w:val="0"/>
          <w:kern w:val="0"/>
          <w:szCs w:val="24"/>
        </w:rPr>
        <w:alias w:val="模块:实际控制人通过信托或其他资产管理方式控制公司"/>
        <w:tag w:val="_SEC_d9354c7b8b8643b2a3e90cc40a27dfa8"/>
        <w:id w:val="734584804"/>
        <w:lock w:val="sdtLocked"/>
        <w:placeholder>
          <w:docPart w:val="GBC22222222222222222222222222222"/>
        </w:placeholder>
      </w:sdtPr>
      <w:sdtEndPr>
        <w:rPr>
          <w:rFonts w:hint="eastAsia"/>
        </w:rPr>
      </w:sdtEndPr>
      <w:sdtContent>
        <w:p w:rsidR="00BC27FE" w:rsidRPr="00E96AA3" w:rsidRDefault="00BC27FE" w:rsidP="005F0017">
          <w:pPr>
            <w:pStyle w:val="4"/>
            <w:numPr>
              <w:ilvl w:val="0"/>
              <w:numId w:val="127"/>
            </w:numPr>
            <w:rPr>
              <w:rFonts w:eastAsia="宋体"/>
              <w:sz w:val="21"/>
            </w:rPr>
          </w:pPr>
          <w:r w:rsidRPr="00E96AA3">
            <w:rPr>
              <w:rFonts w:eastAsia="宋体"/>
              <w:sz w:val="21"/>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436204778"/>
            <w:lock w:val="sdtContentLocked"/>
            <w:placeholder>
              <w:docPart w:val="GBC22222222222222222222222222222"/>
            </w:placeholder>
          </w:sdtPr>
          <w:sdtContent>
            <w:p w:rsidR="00BC27FE" w:rsidRDefault="002538B4" w:rsidP="00BC27FE">
              <w:r>
                <w:fldChar w:fldCharType="begin"/>
              </w:r>
              <w:r w:rsidR="00BC27FE">
                <w:instrText xml:space="preserve"> 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p w:rsidR="00BC27FE" w:rsidRDefault="00BC27FE">
      <w:pPr>
        <w:rPr>
          <w:szCs w:val="21"/>
        </w:rPr>
      </w:pPr>
    </w:p>
    <w:sdt>
      <w:sdtPr>
        <w:rPr>
          <w:rFonts w:ascii="宋体" w:hAnsi="宋体" w:cs="宋体"/>
          <w:b w:val="0"/>
          <w:bCs w:val="0"/>
          <w:kern w:val="0"/>
          <w:szCs w:val="24"/>
        </w:rPr>
        <w:alias w:val="模块:控股股东及实际控制人其他情况介绍"/>
        <w:tag w:val="_SEC_4d2866150700497eb747371eabd1ca73"/>
        <w:id w:val="604617571"/>
        <w:lock w:val="sdtLocked"/>
        <w:placeholder>
          <w:docPart w:val="GBC22222222222222222222222222222"/>
        </w:placeholder>
      </w:sdtPr>
      <w:sdtEndPr>
        <w:rPr>
          <w:rFonts w:hint="eastAsia"/>
          <w:sz w:val="21"/>
          <w:szCs w:val="21"/>
        </w:rPr>
      </w:sdtEndPr>
      <w:sdtContent>
        <w:p w:rsidR="00BC27FE" w:rsidRDefault="00BC27FE" w:rsidP="005F0017">
          <w:pPr>
            <w:pStyle w:val="aff5"/>
            <w:numPr>
              <w:ilvl w:val="0"/>
              <w:numId w:val="125"/>
            </w:numPr>
          </w:pPr>
          <w:r>
            <w:t>控股股东及实际控制人其他情况介绍</w:t>
          </w:r>
        </w:p>
        <w:sdt>
          <w:sdtPr>
            <w:rPr>
              <w:rFonts w:hint="eastAsia"/>
            </w:rPr>
            <w:alias w:val="是否适用：控股股东及实际控制人其他情况介绍[双击切换]"/>
            <w:tag w:val="_GBC_f45ea2fa04e04b71a116fba6ba3bff32"/>
            <w:id w:val="-1732224174"/>
            <w:lock w:val="sdtContentLocked"/>
            <w:placeholder>
              <w:docPart w:val="GBC22222222222222222222222222222"/>
            </w:placeholder>
          </w:sdtPr>
          <w:sdtContent>
            <w:p w:rsidR="00BC27FE" w:rsidRDefault="002538B4">
              <w:r>
                <w:fldChar w:fldCharType="begin"/>
              </w:r>
              <w:r w:rsidR="00BC27FE">
                <w:instrText xml:space="preserve"> 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1227212870"/>
            <w:lock w:val="sdtLocked"/>
            <w:placeholder>
              <w:docPart w:val="GBC22222222222222222222222222222"/>
            </w:placeholder>
          </w:sdtPr>
          <w:sdtEndPr>
            <w:rPr>
              <w:sz w:val="21"/>
              <w:szCs w:val="21"/>
            </w:rPr>
          </w:sdtEndPr>
          <w:sdtContent>
            <w:p w:rsidR="00BC27FE" w:rsidRPr="00F43C6C" w:rsidRDefault="00BC27FE" w:rsidP="00F43C6C">
              <w:pPr>
                <w:spacing w:line="360" w:lineRule="auto"/>
                <w:ind w:firstLineChars="200" w:firstLine="480"/>
                <w:rPr>
                  <w:sz w:val="21"/>
                  <w:szCs w:val="21"/>
                </w:rPr>
              </w:pPr>
              <w:r w:rsidRPr="00F43C6C">
                <w:rPr>
                  <w:rFonts w:hint="eastAsia"/>
                  <w:sz w:val="21"/>
                  <w:szCs w:val="21"/>
                </w:rPr>
                <w:t>公司于</w:t>
              </w:r>
              <w:r w:rsidRPr="00F43C6C">
                <w:rPr>
                  <w:sz w:val="21"/>
                  <w:szCs w:val="21"/>
                </w:rPr>
                <w:t xml:space="preserve">2019年1月17日收到东方国际集团的通知，东方国际集团已完成其部分股权划转至上海国盛（集团）有限公司相关事项工商变更登记手续。（详细内容参见2019 </w:t>
              </w:r>
              <w:r w:rsidRPr="00F43C6C">
                <w:rPr>
                  <w:rFonts w:hint="eastAsia"/>
                  <w:sz w:val="21"/>
                  <w:szCs w:val="21"/>
                </w:rPr>
                <w:t>年</w:t>
              </w:r>
              <w:r w:rsidRPr="00F43C6C">
                <w:rPr>
                  <w:sz w:val="21"/>
                  <w:szCs w:val="21"/>
                </w:rPr>
                <w:t>1月18日刊登在《中国证券报》、《上海证券报》上的临2019-001《关于东方国际（集团）有限公司部分股权划转至上海国盛（集团）有限公司事项完成工商变更登记的公告》）</w:t>
              </w:r>
            </w:p>
            <w:p w:rsidR="00BC27FE" w:rsidRPr="00F43C6C" w:rsidRDefault="00BC27FE" w:rsidP="00F43C6C">
              <w:pPr>
                <w:spacing w:line="360" w:lineRule="auto"/>
                <w:ind w:firstLineChars="250" w:firstLine="525"/>
                <w:rPr>
                  <w:sz w:val="21"/>
                  <w:szCs w:val="21"/>
                </w:rPr>
              </w:pPr>
              <w:r w:rsidRPr="00F43C6C">
                <w:rPr>
                  <w:rFonts w:hint="eastAsia"/>
                  <w:sz w:val="21"/>
                  <w:szCs w:val="21"/>
                </w:rPr>
                <w:t>上述股权划转后，公司控股股东仍为上海纺织（集团）有限公司，间接控股股东为东方国际（集团）有限公司，公司实际控制人仍为上海市国有资产监督管理委员会。</w:t>
              </w:r>
            </w:p>
          </w:sdtContent>
        </w:sdt>
      </w:sdtContent>
    </w:sdt>
    <w:p w:rsidR="00BC27FE" w:rsidRDefault="00BC27FE">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714161200"/>
        <w:lock w:val="sdtLocked"/>
        <w:placeholder>
          <w:docPart w:val="GBC22222222222222222222222222222"/>
        </w:placeholder>
      </w:sdtPr>
      <w:sdtEndPr>
        <w:rPr>
          <w:rFonts w:hint="eastAsia"/>
          <w:szCs w:val="21"/>
        </w:rPr>
      </w:sdtEndPr>
      <w:sdtContent>
        <w:p w:rsidR="00BC27FE" w:rsidRDefault="00BC27FE" w:rsidP="005F0017">
          <w:pPr>
            <w:pStyle w:val="2CharCharChar"/>
            <w:numPr>
              <w:ilvl w:val="0"/>
              <w:numId w:val="120"/>
            </w:numPr>
          </w:pPr>
          <w:r>
            <w:rPr>
              <w:rFonts w:hint="eastAsia"/>
            </w:rPr>
            <w:t>其他持股在百分之十以上的法人股东</w:t>
          </w:r>
        </w:p>
        <w:sdt>
          <w:sdtPr>
            <w:alias w:val="是否适用：其他持股在百分之十以上的法人股东[双击切换]"/>
            <w:tag w:val="_GBC_7c5d05f2d72d4d3c9ef6e9b93777b39f"/>
            <w:id w:val="970329946"/>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961485163"/>
        <w:lock w:val="sdtLocked"/>
        <w:placeholder>
          <w:docPart w:val="GBC22222222222222222222222222222"/>
        </w:placeholder>
      </w:sdtPr>
      <w:sdtContent>
        <w:p w:rsidR="00BC27FE" w:rsidRDefault="00BC27FE" w:rsidP="005F0017">
          <w:pPr>
            <w:pStyle w:val="2CharCharChar"/>
            <w:numPr>
              <w:ilvl w:val="0"/>
              <w:numId w:val="120"/>
            </w:numPr>
          </w:pPr>
          <w:r>
            <w:rPr>
              <w:rFonts w:hint="eastAsia"/>
            </w:rPr>
            <w:t>股份限制减</w:t>
          </w:r>
          <w:proofErr w:type="gramStart"/>
          <w:r>
            <w:rPr>
              <w:rFonts w:hint="eastAsia"/>
            </w:rPr>
            <w:t>持情况</w:t>
          </w:r>
          <w:proofErr w:type="gramEnd"/>
          <w:r>
            <w:rPr>
              <w:rFonts w:hint="eastAsia"/>
            </w:rPr>
            <w:t>说明</w:t>
          </w:r>
        </w:p>
        <w:p w:rsidR="00BC27FE" w:rsidRDefault="002538B4" w:rsidP="00BC27FE">
          <w:sdt>
            <w:sdtPr>
              <w:rPr>
                <w:rFonts w:hint="eastAsia"/>
              </w:rPr>
              <w:alias w:val="是否适用：股份限制减持情况说明[双击切换]"/>
              <w:tag w:val="_GBC_38db60098ddc4e12bffd328b521e0c35"/>
              <w:id w:val="1258564403"/>
              <w:lock w:val="sdtContentLocked"/>
              <w:placeholder>
                <w:docPart w:val="GBC22222222222222222222222222222"/>
              </w:placeholder>
            </w:sdtPr>
            <w:sdtEndPr>
              <w:rPr>
                <w:rFonts w:hint="default"/>
              </w:rPr>
            </w:sdtEndPr>
            <w:sdtContent>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sdtContent>
          </w:sdt>
        </w:p>
      </w:sdtContent>
    </w:sdt>
    <w:p w:rsidR="00BC27FE" w:rsidRDefault="00BC27FE"/>
    <w:p w:rsidR="00BC27FE" w:rsidRDefault="00BC27FE"/>
    <w:p w:rsidR="00BC27FE" w:rsidRDefault="00BC27FE" w:rsidP="00F81B26">
      <w:pPr>
        <w:pStyle w:val="aff4"/>
        <w:numPr>
          <w:ilvl w:val="0"/>
          <w:numId w:val="2"/>
        </w:numPr>
      </w:pPr>
      <w:bookmarkStart w:id="87" w:name="_Toc409437608"/>
      <w:bookmarkStart w:id="88" w:name="_Toc437440714"/>
      <w:bookmarkStart w:id="89" w:name="_Toc38900657"/>
      <w:r>
        <w:rPr>
          <w:rFonts w:hint="eastAsia"/>
        </w:rPr>
        <w:t>优先股相关情况</w:t>
      </w:r>
      <w:bookmarkEnd w:id="87"/>
      <w:bookmarkEnd w:id="88"/>
      <w:bookmarkEnd w:id="89"/>
    </w:p>
    <w:sdt>
      <w:sdtPr>
        <w:rPr>
          <w:szCs w:val="21"/>
        </w:rPr>
        <w:alias w:val="是否适用：优先股相关情况[双击切换]"/>
        <w:tag w:val="_GBC_0076278996ac412e9bff14977615c2e3"/>
        <w:id w:val="-744795181"/>
        <w:lock w:val="sdtContentLocked"/>
        <w:placeholder>
          <w:docPart w:val="GBC22222222222222222222222222222"/>
        </w:placeholder>
      </w:sdtPr>
      <w:sdtContent>
        <w:p w:rsidR="00BC27FE" w:rsidRDefault="002538B4" w:rsidP="00BC27FE">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bookmarkStart w:id="90" w:name="_Toc342566003" w:displacedByCustomXml="prev"/>
    <w:p w:rsidR="00BC27FE" w:rsidRDefault="00BC27FE"/>
    <w:p w:rsidR="00BC27FE" w:rsidRDefault="00BC27FE">
      <w:pPr>
        <w:sectPr w:rsidR="00BC27FE" w:rsidSect="007D5CB5">
          <w:pgSz w:w="11906" w:h="16838"/>
          <w:pgMar w:top="1525" w:right="1276" w:bottom="1440" w:left="1797" w:header="855" w:footer="992" w:gutter="0"/>
          <w:cols w:space="425"/>
          <w:docGrid w:linePitch="312"/>
        </w:sectPr>
      </w:pPr>
    </w:p>
    <w:p w:rsidR="00BC27FE" w:rsidRDefault="00BC27FE" w:rsidP="00F81B26">
      <w:pPr>
        <w:pStyle w:val="aff4"/>
        <w:numPr>
          <w:ilvl w:val="0"/>
          <w:numId w:val="2"/>
        </w:numPr>
        <w:spacing w:before="0" w:after="0"/>
      </w:pPr>
      <w:bookmarkStart w:id="91" w:name="_Toc409437609"/>
      <w:bookmarkStart w:id="92" w:name="_Toc437440715"/>
      <w:bookmarkStart w:id="93" w:name="_Toc38900658"/>
      <w:r>
        <w:rPr>
          <w:rFonts w:hint="eastAsia"/>
        </w:rPr>
        <w:lastRenderedPageBreak/>
        <w:t>董事、监事、高级管理人员</w:t>
      </w:r>
      <w:bookmarkEnd w:id="90"/>
      <w:r>
        <w:rPr>
          <w:rFonts w:hint="eastAsia"/>
        </w:rPr>
        <w:t>和员工情况</w:t>
      </w:r>
      <w:bookmarkEnd w:id="91"/>
      <w:bookmarkEnd w:id="92"/>
      <w:bookmarkEnd w:id="93"/>
    </w:p>
    <w:p w:rsidR="00BC27FE" w:rsidRDefault="00BC27FE" w:rsidP="005F0017">
      <w:pPr>
        <w:pStyle w:val="2CharCharChar"/>
        <w:numPr>
          <w:ilvl w:val="0"/>
          <w:numId w:val="128"/>
        </w:numPr>
      </w:pPr>
      <w:bookmarkStart w:id="94" w:name="_Toc342057944"/>
      <w:bookmarkStart w:id="95" w:name="_Toc342566004"/>
      <w:r>
        <w:rPr>
          <w:rFonts w:hint="eastAsia"/>
        </w:rPr>
        <w:t>持股变动情况及报酬情况</w:t>
      </w:r>
    </w:p>
    <w:sdt>
      <w:sdtPr>
        <w:rPr>
          <w:szCs w:val="21"/>
        </w:rPr>
        <w:tag w:val="_PLD_a1604cb8a0a2484c960ae72e6bb196fd"/>
        <w:id w:val="426159367"/>
        <w:lock w:val="sdtLocked"/>
        <w:placeholder>
          <w:docPart w:val="GBC22222222222222222222222222222"/>
        </w:placeholder>
      </w:sdtPr>
      <w:sdtEndPr>
        <w:rPr>
          <w:szCs w:val="32"/>
        </w:rPr>
      </w:sdtEndPr>
      <w:sdtContent>
        <w:p w:rsidR="00BC27FE" w:rsidRDefault="00BC27FE" w:rsidP="005F0017">
          <w:pPr>
            <w:pStyle w:val="aff5"/>
            <w:numPr>
              <w:ilvl w:val="2"/>
              <w:numId w:val="129"/>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Cs w:val="21"/>
        </w:rPr>
        <w:alias w:val="模块:现任及报告期内离任董事、监事和高级管理人员持股变动及报酬情况"/>
        <w:tag w:val="_SEC_89cbc704a2f94463b5559db1b31e3846"/>
        <w:id w:val="-924336843"/>
        <w:lock w:val="sdtLocked"/>
        <w:placeholder>
          <w:docPart w:val="GBC22222222222222222222222222222"/>
        </w:placeholder>
      </w:sdtPr>
      <w:sdtEndPr>
        <w:rPr>
          <w:b w:val="0"/>
          <w:bCs w:val="0"/>
        </w:rPr>
      </w:sdtEndPr>
      <w:sdtContent>
        <w:sdt>
          <w:sdtPr>
            <w:alias w:val="是否适用：董事、监事和高级管理人员持股变动[双击切换]"/>
            <w:tag w:val="_GBC_3bd930d7b92e4befb6d0fa834c499f37"/>
            <w:id w:val="964630647"/>
            <w:lock w:val="sdtContentLocked"/>
            <w:placeholder>
              <w:docPart w:val="GBC22222222222222222222222222222"/>
            </w:placeholder>
          </w:sdtPr>
          <w:sdtContent>
            <w:p w:rsidR="00BC27FE" w:rsidRDefault="002538B4">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p w:rsidR="00BC27FE" w:rsidRPr="008D00AB" w:rsidRDefault="00BC27FE">
          <w:pPr>
            <w:jc w:val="right"/>
            <w:rPr>
              <w:sz w:val="21"/>
              <w:szCs w:val="21"/>
            </w:rPr>
          </w:pPr>
          <w:r w:rsidRPr="008D00AB">
            <w:rPr>
              <w:rFonts w:hint="eastAsia"/>
              <w:sz w:val="21"/>
              <w:szCs w:val="21"/>
            </w:rPr>
            <w:t>单位：</w:t>
          </w:r>
          <w:sdt>
            <w:sdtPr>
              <w:rPr>
                <w:rFonts w:hint="eastAsia"/>
                <w:sz w:val="21"/>
                <w:szCs w:val="21"/>
              </w:rPr>
              <w:alias w:val="单位：董事、监事、高级管理人员基本情况"/>
              <w:tag w:val="_GBC_e8abc89b8d9f4ac1b1bd74ab3e3721ae"/>
              <w:id w:val="-86036286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8D00AB">
                <w:rPr>
                  <w:rFonts w:hint="eastAsia"/>
                  <w:sz w:val="21"/>
                  <w:szCs w:val="21"/>
                </w:rPr>
                <w:t>股</w:t>
              </w:r>
            </w:sdtContent>
          </w:sdt>
        </w:p>
        <w:tbl>
          <w:tblPr>
            <w:tblStyle w:val="g2"/>
            <w:tblW w:w="14096" w:type="dxa"/>
            <w:tblLook w:val="04A0"/>
          </w:tblPr>
          <w:tblGrid>
            <w:gridCol w:w="959"/>
            <w:gridCol w:w="1701"/>
            <w:gridCol w:w="567"/>
            <w:gridCol w:w="719"/>
            <w:gridCol w:w="1265"/>
            <w:gridCol w:w="1418"/>
            <w:gridCol w:w="1134"/>
            <w:gridCol w:w="1134"/>
            <w:gridCol w:w="1276"/>
            <w:gridCol w:w="1052"/>
            <w:gridCol w:w="1418"/>
            <w:gridCol w:w="1453"/>
          </w:tblGrid>
          <w:tr w:rsidR="00BC27FE" w:rsidRPr="008D00AB" w:rsidTr="00BC27FE">
            <w:trPr>
              <w:trHeight w:val="968"/>
            </w:trPr>
            <w:sdt>
              <w:sdtPr>
                <w:tag w:val="_PLD_abb4a4d8ab5c4452bb98fbbfee2a246f"/>
                <w:id w:val="-2029239561"/>
                <w:lock w:val="sdtLocked"/>
              </w:sdtPr>
              <w:sdtEndPr>
                <w:rPr>
                  <w:sz w:val="21"/>
                </w:rPr>
              </w:sdtEndPr>
              <w:sdtContent>
                <w:tc>
                  <w:tcPr>
                    <w:tcW w:w="959" w:type="dxa"/>
                    <w:vAlign w:val="center"/>
                  </w:tcPr>
                  <w:p w:rsidR="00BC27FE" w:rsidRPr="008D00AB" w:rsidRDefault="00BC27FE" w:rsidP="00BC27FE">
                    <w:pPr>
                      <w:jc w:val="center"/>
                      <w:rPr>
                        <w:sz w:val="21"/>
                        <w:szCs w:val="21"/>
                      </w:rPr>
                    </w:pPr>
                    <w:r w:rsidRPr="008D00AB">
                      <w:rPr>
                        <w:sz w:val="21"/>
                        <w:szCs w:val="21"/>
                      </w:rPr>
                      <w:t>姓名</w:t>
                    </w:r>
                  </w:p>
                </w:tc>
              </w:sdtContent>
            </w:sdt>
            <w:sdt>
              <w:sdtPr>
                <w:tag w:val="_PLD_13672a76c5684f16a984b5c3d32b474b"/>
                <w:id w:val="1598675962"/>
                <w:lock w:val="sdtLocked"/>
              </w:sdtPr>
              <w:sdtEndPr>
                <w:rPr>
                  <w:sz w:val="21"/>
                </w:rPr>
              </w:sdtEndPr>
              <w:sdtContent>
                <w:tc>
                  <w:tcPr>
                    <w:tcW w:w="1701" w:type="dxa"/>
                    <w:vAlign w:val="center"/>
                  </w:tcPr>
                  <w:p w:rsidR="00BC27FE" w:rsidRPr="008D00AB" w:rsidRDefault="00BC27FE" w:rsidP="00BC27FE">
                    <w:pPr>
                      <w:jc w:val="center"/>
                      <w:rPr>
                        <w:sz w:val="21"/>
                        <w:szCs w:val="21"/>
                      </w:rPr>
                    </w:pPr>
                    <w:r w:rsidRPr="008D00AB">
                      <w:rPr>
                        <w:sz w:val="21"/>
                        <w:szCs w:val="21"/>
                      </w:rPr>
                      <w:t>职务(注)</w:t>
                    </w:r>
                  </w:p>
                </w:tc>
              </w:sdtContent>
            </w:sdt>
            <w:sdt>
              <w:sdtPr>
                <w:tag w:val="_PLD_1bef98fa450b4d07935764eacc4bc992"/>
                <w:id w:val="1802189828"/>
                <w:lock w:val="sdtLocked"/>
              </w:sdtPr>
              <w:sdtEndPr>
                <w:rPr>
                  <w:sz w:val="21"/>
                </w:rPr>
              </w:sdtEndPr>
              <w:sdtContent>
                <w:tc>
                  <w:tcPr>
                    <w:tcW w:w="567" w:type="dxa"/>
                    <w:vAlign w:val="center"/>
                  </w:tcPr>
                  <w:p w:rsidR="00BC27FE" w:rsidRPr="008D00AB" w:rsidRDefault="00BC27FE" w:rsidP="00BC27FE">
                    <w:pPr>
                      <w:jc w:val="center"/>
                      <w:rPr>
                        <w:sz w:val="21"/>
                        <w:szCs w:val="21"/>
                      </w:rPr>
                    </w:pPr>
                    <w:r w:rsidRPr="008D00AB">
                      <w:rPr>
                        <w:sz w:val="21"/>
                        <w:szCs w:val="21"/>
                      </w:rPr>
                      <w:t>性别</w:t>
                    </w:r>
                  </w:p>
                </w:tc>
              </w:sdtContent>
            </w:sdt>
            <w:sdt>
              <w:sdtPr>
                <w:tag w:val="_PLD_ec1b24d67e7a4b8bacedf6288bdc8315"/>
                <w:id w:val="-1526243199"/>
                <w:lock w:val="sdtLocked"/>
              </w:sdtPr>
              <w:sdtEndPr>
                <w:rPr>
                  <w:sz w:val="21"/>
                </w:rPr>
              </w:sdtEndPr>
              <w:sdtContent>
                <w:tc>
                  <w:tcPr>
                    <w:tcW w:w="719" w:type="dxa"/>
                    <w:vAlign w:val="center"/>
                  </w:tcPr>
                  <w:p w:rsidR="00BC27FE" w:rsidRPr="008D00AB" w:rsidRDefault="00BC27FE" w:rsidP="00BC27FE">
                    <w:pPr>
                      <w:jc w:val="center"/>
                      <w:rPr>
                        <w:sz w:val="21"/>
                        <w:szCs w:val="21"/>
                      </w:rPr>
                    </w:pPr>
                    <w:r w:rsidRPr="008D00AB">
                      <w:rPr>
                        <w:sz w:val="21"/>
                        <w:szCs w:val="21"/>
                      </w:rPr>
                      <w:t>年龄</w:t>
                    </w:r>
                  </w:p>
                </w:tc>
              </w:sdtContent>
            </w:sdt>
            <w:sdt>
              <w:sdtPr>
                <w:tag w:val="_PLD_eee6a0274cfa4cedbf1a5eb1330d6e15"/>
                <w:id w:val="-1909072789"/>
                <w:lock w:val="sdtLocked"/>
              </w:sdtPr>
              <w:sdtEndPr>
                <w:rPr>
                  <w:sz w:val="21"/>
                </w:rPr>
              </w:sdtEndPr>
              <w:sdtContent>
                <w:tc>
                  <w:tcPr>
                    <w:tcW w:w="1265" w:type="dxa"/>
                    <w:vAlign w:val="center"/>
                  </w:tcPr>
                  <w:p w:rsidR="00BC27FE" w:rsidRPr="008D00AB" w:rsidRDefault="00BC27FE" w:rsidP="00BC27FE">
                    <w:pPr>
                      <w:jc w:val="center"/>
                      <w:rPr>
                        <w:sz w:val="21"/>
                        <w:szCs w:val="21"/>
                      </w:rPr>
                    </w:pPr>
                    <w:r w:rsidRPr="008D00AB">
                      <w:rPr>
                        <w:sz w:val="21"/>
                        <w:szCs w:val="21"/>
                      </w:rPr>
                      <w:t>任期起始日期</w:t>
                    </w:r>
                  </w:p>
                </w:tc>
              </w:sdtContent>
            </w:sdt>
            <w:sdt>
              <w:sdtPr>
                <w:tag w:val="_PLD_fc5de0703b5548869b89e912385e3d16"/>
                <w:id w:val="1781763379"/>
                <w:lock w:val="sdtLocked"/>
              </w:sdtPr>
              <w:sdtEndPr>
                <w:rPr>
                  <w:sz w:val="21"/>
                </w:rPr>
              </w:sdtEndPr>
              <w:sdtContent>
                <w:tc>
                  <w:tcPr>
                    <w:tcW w:w="1418" w:type="dxa"/>
                    <w:vAlign w:val="center"/>
                  </w:tcPr>
                  <w:p w:rsidR="00BC27FE" w:rsidRPr="008D00AB" w:rsidRDefault="00BC27FE" w:rsidP="00BC27FE">
                    <w:pPr>
                      <w:jc w:val="center"/>
                      <w:rPr>
                        <w:sz w:val="21"/>
                        <w:szCs w:val="21"/>
                      </w:rPr>
                    </w:pPr>
                    <w:r w:rsidRPr="008D00AB">
                      <w:rPr>
                        <w:sz w:val="21"/>
                        <w:szCs w:val="21"/>
                      </w:rPr>
                      <w:t>任期终止日期</w:t>
                    </w:r>
                  </w:p>
                </w:tc>
              </w:sdtContent>
            </w:sdt>
            <w:sdt>
              <w:sdtPr>
                <w:tag w:val="_PLD_ae29b48801434c75bd5bc52340721dba"/>
                <w:id w:val="1185472674"/>
                <w:lock w:val="sdtLocked"/>
              </w:sdtPr>
              <w:sdtEndPr>
                <w:rPr>
                  <w:sz w:val="21"/>
                </w:rPr>
              </w:sdtEndPr>
              <w:sdtContent>
                <w:tc>
                  <w:tcPr>
                    <w:tcW w:w="1134" w:type="dxa"/>
                    <w:vAlign w:val="center"/>
                  </w:tcPr>
                  <w:p w:rsidR="00BC27FE" w:rsidRPr="008D00AB" w:rsidRDefault="00BC27FE" w:rsidP="00BC27FE">
                    <w:pPr>
                      <w:jc w:val="center"/>
                      <w:rPr>
                        <w:sz w:val="21"/>
                        <w:szCs w:val="21"/>
                      </w:rPr>
                    </w:pPr>
                    <w:r w:rsidRPr="008D00AB">
                      <w:rPr>
                        <w:sz w:val="21"/>
                        <w:szCs w:val="21"/>
                      </w:rPr>
                      <w:t>年初持股数</w:t>
                    </w:r>
                  </w:p>
                </w:tc>
              </w:sdtContent>
            </w:sdt>
            <w:sdt>
              <w:sdtPr>
                <w:tag w:val="_PLD_9f3be006bb85483e9a932623a36262a9"/>
                <w:id w:val="442659592"/>
                <w:lock w:val="sdtLocked"/>
              </w:sdtPr>
              <w:sdtEndPr>
                <w:rPr>
                  <w:sz w:val="21"/>
                </w:rPr>
              </w:sdtEndPr>
              <w:sdtContent>
                <w:tc>
                  <w:tcPr>
                    <w:tcW w:w="1134" w:type="dxa"/>
                    <w:vAlign w:val="center"/>
                  </w:tcPr>
                  <w:p w:rsidR="00BC27FE" w:rsidRPr="008D00AB" w:rsidRDefault="00BC27FE" w:rsidP="00BC27FE">
                    <w:pPr>
                      <w:jc w:val="center"/>
                      <w:rPr>
                        <w:sz w:val="21"/>
                        <w:szCs w:val="21"/>
                      </w:rPr>
                    </w:pPr>
                    <w:r w:rsidRPr="008D00AB">
                      <w:rPr>
                        <w:sz w:val="21"/>
                        <w:szCs w:val="21"/>
                      </w:rPr>
                      <w:t>年末持股数</w:t>
                    </w:r>
                  </w:p>
                </w:tc>
              </w:sdtContent>
            </w:sdt>
            <w:sdt>
              <w:sdtPr>
                <w:tag w:val="_PLD_ee24cdc2cc364915a18650d944f255e3"/>
                <w:id w:val="1605918652"/>
                <w:lock w:val="sdtLocked"/>
              </w:sdtPr>
              <w:sdtEndPr>
                <w:rPr>
                  <w:sz w:val="21"/>
                </w:rPr>
              </w:sdtEndPr>
              <w:sdtContent>
                <w:tc>
                  <w:tcPr>
                    <w:tcW w:w="1276" w:type="dxa"/>
                    <w:vAlign w:val="center"/>
                  </w:tcPr>
                  <w:p w:rsidR="00BC27FE" w:rsidRPr="008D00AB" w:rsidRDefault="00BC27FE" w:rsidP="00BC27FE">
                    <w:pPr>
                      <w:jc w:val="center"/>
                      <w:rPr>
                        <w:sz w:val="21"/>
                        <w:szCs w:val="21"/>
                      </w:rPr>
                    </w:pPr>
                    <w:r w:rsidRPr="008D00AB">
                      <w:rPr>
                        <w:sz w:val="21"/>
                        <w:szCs w:val="21"/>
                      </w:rPr>
                      <w:t>年度内股份增减变动量</w:t>
                    </w:r>
                  </w:p>
                </w:tc>
              </w:sdtContent>
            </w:sdt>
            <w:sdt>
              <w:sdtPr>
                <w:tag w:val="_PLD_306c091dd9a3402ea7bb17addb44ec85"/>
                <w:id w:val="54754665"/>
                <w:lock w:val="sdtLocked"/>
              </w:sdtPr>
              <w:sdtEndPr>
                <w:rPr>
                  <w:sz w:val="21"/>
                </w:rPr>
              </w:sdtEndPr>
              <w:sdtContent>
                <w:tc>
                  <w:tcPr>
                    <w:tcW w:w="1052" w:type="dxa"/>
                    <w:vAlign w:val="center"/>
                  </w:tcPr>
                  <w:p w:rsidR="00BC27FE" w:rsidRPr="008D00AB" w:rsidRDefault="00BC27FE" w:rsidP="00BC27FE">
                    <w:pPr>
                      <w:jc w:val="center"/>
                      <w:rPr>
                        <w:sz w:val="21"/>
                        <w:szCs w:val="21"/>
                      </w:rPr>
                    </w:pPr>
                    <w:r w:rsidRPr="008D00AB">
                      <w:rPr>
                        <w:sz w:val="21"/>
                        <w:szCs w:val="21"/>
                      </w:rPr>
                      <w:t>增减变动原因</w:t>
                    </w:r>
                  </w:p>
                </w:tc>
              </w:sdtContent>
            </w:sdt>
            <w:sdt>
              <w:sdtPr>
                <w:tag w:val="_PLD_05dd23f1619c4a77bc3dc676596a8757"/>
                <w:id w:val="1874036611"/>
                <w:lock w:val="sdtLocked"/>
              </w:sdtPr>
              <w:sdtEndPr>
                <w:rPr>
                  <w:color w:val="FF0000"/>
                  <w:sz w:val="21"/>
                </w:rPr>
              </w:sdtEndPr>
              <w:sdtContent>
                <w:tc>
                  <w:tcPr>
                    <w:tcW w:w="1418" w:type="dxa"/>
                  </w:tcPr>
                  <w:p w:rsidR="00BC27FE" w:rsidRPr="008D00AB" w:rsidRDefault="00BC27FE" w:rsidP="00BC27FE">
                    <w:pPr>
                      <w:jc w:val="center"/>
                      <w:rPr>
                        <w:sz w:val="21"/>
                        <w:szCs w:val="21"/>
                      </w:rPr>
                    </w:pPr>
                    <w:r w:rsidRPr="008D00AB">
                      <w:rPr>
                        <w:sz w:val="21"/>
                        <w:szCs w:val="21"/>
                      </w:rPr>
                      <w:t>报告期内从公司</w:t>
                    </w:r>
                    <w:r w:rsidRPr="008D00AB">
                      <w:rPr>
                        <w:rFonts w:hint="eastAsia"/>
                        <w:sz w:val="21"/>
                        <w:szCs w:val="21"/>
                      </w:rPr>
                      <w:t>获得</w:t>
                    </w:r>
                    <w:r w:rsidRPr="008D00AB">
                      <w:rPr>
                        <w:sz w:val="21"/>
                        <w:szCs w:val="21"/>
                      </w:rPr>
                      <w:t>的</w:t>
                    </w:r>
                    <w:r w:rsidRPr="008D00AB">
                      <w:rPr>
                        <w:rFonts w:hint="eastAsia"/>
                        <w:sz w:val="21"/>
                        <w:szCs w:val="21"/>
                      </w:rPr>
                      <w:t>税前</w:t>
                    </w:r>
                    <w:r w:rsidRPr="008D00AB">
                      <w:rPr>
                        <w:sz w:val="21"/>
                        <w:szCs w:val="21"/>
                      </w:rPr>
                      <w:t>报酬总额（万元）</w:t>
                    </w:r>
                  </w:p>
                </w:tc>
              </w:sdtContent>
            </w:sdt>
            <w:sdt>
              <w:sdtPr>
                <w:tag w:val="_PLD_992ad25f3afa4c91a43d1fcf3631ab69"/>
                <w:id w:val="24383391"/>
                <w:lock w:val="sdtLocked"/>
              </w:sdtPr>
              <w:sdtEndPr>
                <w:rPr>
                  <w:sz w:val="21"/>
                </w:rPr>
              </w:sdtEndPr>
              <w:sdtContent>
                <w:tc>
                  <w:tcPr>
                    <w:tcW w:w="1453" w:type="dxa"/>
                  </w:tcPr>
                  <w:p w:rsidR="00BC27FE" w:rsidRPr="008D00AB" w:rsidRDefault="00BC27FE" w:rsidP="00BC27FE">
                    <w:pPr>
                      <w:jc w:val="center"/>
                      <w:rPr>
                        <w:sz w:val="21"/>
                        <w:szCs w:val="21"/>
                      </w:rPr>
                    </w:pPr>
                    <w:r w:rsidRPr="008D00AB">
                      <w:rPr>
                        <w:rFonts w:hint="eastAsia"/>
                        <w:sz w:val="21"/>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928769973"/>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王卫民</w:t>
                    </w:r>
                  </w:p>
                </w:tc>
                <w:tc>
                  <w:tcPr>
                    <w:tcW w:w="1701" w:type="dxa"/>
                  </w:tcPr>
                  <w:p w:rsidR="00BC27FE" w:rsidRPr="008D00AB" w:rsidRDefault="00BC27FE" w:rsidP="00BC27FE">
                    <w:pPr>
                      <w:rPr>
                        <w:sz w:val="21"/>
                        <w:szCs w:val="21"/>
                      </w:rPr>
                    </w:pPr>
                    <w:r w:rsidRPr="008D00AB">
                      <w:rPr>
                        <w:sz w:val="21"/>
                      </w:rPr>
                      <w:t>董事长、党委书记、总经理</w:t>
                    </w:r>
                  </w:p>
                </w:tc>
                <w:tc>
                  <w:tcPr>
                    <w:tcW w:w="567" w:type="dxa"/>
                  </w:tcPr>
                  <w:p w:rsidR="00BC27FE" w:rsidRPr="008D00AB" w:rsidRDefault="00BC27FE" w:rsidP="00BC27FE">
                    <w:pPr>
                      <w:rPr>
                        <w:sz w:val="21"/>
                        <w:szCs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51</w:t>
                    </w:r>
                  </w:p>
                </w:tc>
                <w:tc>
                  <w:tcPr>
                    <w:tcW w:w="1265" w:type="dxa"/>
                  </w:tcPr>
                  <w:p w:rsidR="00BC27FE" w:rsidRPr="008D00AB" w:rsidRDefault="00BC27FE" w:rsidP="00BC27FE">
                    <w:pPr>
                      <w:rPr>
                        <w:sz w:val="21"/>
                        <w:szCs w:val="21"/>
                      </w:rPr>
                    </w:pPr>
                    <w:r w:rsidRPr="008D00AB">
                      <w:rPr>
                        <w:sz w:val="21"/>
                      </w:rPr>
                      <w:t>2019年5月30日</w:t>
                    </w:r>
                  </w:p>
                </w:tc>
                <w:tc>
                  <w:tcPr>
                    <w:tcW w:w="1418" w:type="dxa"/>
                  </w:tcPr>
                  <w:p w:rsidR="00BC27FE" w:rsidRPr="008D00AB" w:rsidRDefault="00BC27FE" w:rsidP="00BC27FE">
                    <w:pPr>
                      <w:rPr>
                        <w:sz w:val="21"/>
                        <w:szCs w:val="21"/>
                      </w:rPr>
                    </w:pPr>
                    <w:r w:rsidRPr="008D00AB">
                      <w:rPr>
                        <w:rFonts w:hint="eastAsia"/>
                        <w:sz w:val="21"/>
                        <w:szCs w:val="21"/>
                      </w:rPr>
                      <w:t>2022年5月30日</w:t>
                    </w:r>
                  </w:p>
                  <w:p w:rsidR="00BC27FE" w:rsidRPr="008D00AB" w:rsidRDefault="00BC27FE" w:rsidP="00BC27FE">
                    <w:pPr>
                      <w:rPr>
                        <w:sz w:val="21"/>
                        <w:szCs w:val="21"/>
                      </w:rPr>
                    </w:pPr>
                  </w:p>
                </w:tc>
                <w:tc>
                  <w:tcPr>
                    <w:tcW w:w="1134" w:type="dxa"/>
                  </w:tcPr>
                  <w:p w:rsidR="00BC27FE" w:rsidRPr="008D00AB" w:rsidRDefault="00BC27FE" w:rsidP="00BC27FE">
                    <w:pPr>
                      <w:jc w:val="right"/>
                      <w:rPr>
                        <w:sz w:val="21"/>
                        <w:szCs w:val="21"/>
                      </w:rPr>
                    </w:pPr>
                    <w:r w:rsidRPr="008D00AB">
                      <w:rPr>
                        <w:rFonts w:hint="eastAsia"/>
                        <w:sz w:val="21"/>
                        <w:szCs w:val="21"/>
                      </w:rPr>
                      <w:t>0</w:t>
                    </w:r>
                  </w:p>
                </w:tc>
                <w:tc>
                  <w:tcPr>
                    <w:tcW w:w="1134" w:type="dxa"/>
                  </w:tcPr>
                  <w:p w:rsidR="00BC27FE" w:rsidRPr="008D00AB" w:rsidRDefault="00BC27FE" w:rsidP="00BC27FE">
                    <w:pPr>
                      <w:jc w:val="right"/>
                      <w:rPr>
                        <w:sz w:val="21"/>
                        <w:szCs w:val="21"/>
                      </w:rPr>
                    </w:pPr>
                    <w:r w:rsidRPr="008D00AB">
                      <w:rPr>
                        <w:rFonts w:hint="eastAsia"/>
                        <w:sz w:val="21"/>
                        <w:szCs w:val="21"/>
                      </w:rPr>
                      <w:t>0</w:t>
                    </w:r>
                  </w:p>
                </w:tc>
                <w:tc>
                  <w:tcPr>
                    <w:tcW w:w="1276" w:type="dxa"/>
                  </w:tcPr>
                  <w:p w:rsidR="00BC27FE" w:rsidRPr="008D00AB" w:rsidRDefault="00BC27FE" w:rsidP="00BC27FE">
                    <w:pPr>
                      <w:jc w:val="right"/>
                      <w:rPr>
                        <w:sz w:val="21"/>
                        <w:szCs w:val="21"/>
                      </w:rPr>
                    </w:pPr>
                    <w:r w:rsidRPr="008D00AB">
                      <w:rPr>
                        <w:rFonts w:hint="eastAsia"/>
                        <w:sz w:val="21"/>
                        <w:szCs w:val="21"/>
                      </w:rPr>
                      <w:t>0</w:t>
                    </w:r>
                  </w:p>
                </w:tc>
                <w:tc>
                  <w:tcPr>
                    <w:tcW w:w="1052" w:type="dxa"/>
                  </w:tcPr>
                  <w:p w:rsidR="00BC27FE" w:rsidRPr="008D00AB" w:rsidRDefault="00BC27FE" w:rsidP="00BC27FE">
                    <w:pPr>
                      <w:jc w:val="center"/>
                      <w:rPr>
                        <w:sz w:val="21"/>
                        <w:szCs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93.92</w:t>
                    </w:r>
                  </w:p>
                </w:tc>
                <w:sdt>
                  <w:sdtPr>
                    <w:rPr>
                      <w:sz w:val="21"/>
                      <w:szCs w:val="21"/>
                    </w:rPr>
                    <w:alias w:val="董事、监事、高级管理人员是否在公司关联方获取报酬"/>
                    <w:tag w:val="_GBC_da1333fb62ea4775ac485783e963c073"/>
                    <w:id w:val="-1668702275"/>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29081555"/>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倪国华</w:t>
                    </w:r>
                  </w:p>
                </w:tc>
                <w:tc>
                  <w:tcPr>
                    <w:tcW w:w="1701" w:type="dxa"/>
                  </w:tcPr>
                  <w:p w:rsidR="00BC27FE" w:rsidRPr="008D00AB" w:rsidRDefault="00BC27FE" w:rsidP="00BC27FE">
                    <w:pPr>
                      <w:rPr>
                        <w:sz w:val="21"/>
                        <w:szCs w:val="21"/>
                      </w:rPr>
                    </w:pPr>
                    <w:r w:rsidRPr="008D00AB">
                      <w:rPr>
                        <w:sz w:val="21"/>
                      </w:rPr>
                      <w:t>董事、副总经理、党委副书记</w:t>
                    </w:r>
                  </w:p>
                </w:tc>
                <w:tc>
                  <w:tcPr>
                    <w:tcW w:w="567" w:type="dxa"/>
                  </w:tcPr>
                  <w:p w:rsidR="00BC27FE" w:rsidRPr="008D00AB" w:rsidRDefault="00BC27FE" w:rsidP="00BC27FE">
                    <w:pPr>
                      <w:rPr>
                        <w:sz w:val="21"/>
                        <w:szCs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43</w:t>
                    </w:r>
                  </w:p>
                </w:tc>
                <w:tc>
                  <w:tcPr>
                    <w:tcW w:w="1265" w:type="dxa"/>
                  </w:tcPr>
                  <w:p w:rsidR="00BC27FE" w:rsidRPr="008D00AB" w:rsidRDefault="00BC27FE" w:rsidP="00BC27FE">
                    <w:pPr>
                      <w:rPr>
                        <w:sz w:val="21"/>
                        <w:szCs w:val="21"/>
                      </w:rPr>
                    </w:pPr>
                    <w:r w:rsidRPr="008D00AB">
                      <w:rPr>
                        <w:sz w:val="21"/>
                      </w:rPr>
                      <w:t>2019年5月30日</w:t>
                    </w:r>
                  </w:p>
                </w:tc>
                <w:tc>
                  <w:tcPr>
                    <w:tcW w:w="1418" w:type="dxa"/>
                  </w:tcPr>
                  <w:p w:rsidR="00BC27FE" w:rsidRPr="008D00AB" w:rsidRDefault="00BC27FE" w:rsidP="00BC27FE">
                    <w:pPr>
                      <w:rPr>
                        <w:sz w:val="21"/>
                        <w:szCs w:val="21"/>
                      </w:rPr>
                    </w:pPr>
                    <w:r w:rsidRPr="008D00AB">
                      <w:rPr>
                        <w:rFonts w:hint="eastAsia"/>
                        <w:sz w:val="21"/>
                        <w:szCs w:val="21"/>
                      </w:rPr>
                      <w:t>2022年5月30日</w:t>
                    </w:r>
                  </w:p>
                  <w:p w:rsidR="00BC27FE" w:rsidRPr="008D00AB" w:rsidRDefault="00BC27FE" w:rsidP="00BC27FE">
                    <w:pPr>
                      <w:rPr>
                        <w:sz w:val="21"/>
                        <w:szCs w:val="21"/>
                      </w:rPr>
                    </w:pP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szCs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54.92</w:t>
                    </w:r>
                  </w:p>
                </w:tc>
                <w:sdt>
                  <w:sdtPr>
                    <w:rPr>
                      <w:sz w:val="21"/>
                      <w:szCs w:val="21"/>
                    </w:rPr>
                    <w:alias w:val="董事、监事、高级管理人员是否在公司关联方获取报酬"/>
                    <w:tag w:val="_GBC_da1333fb62ea4775ac485783e963c073"/>
                    <w:id w:val="-589393381"/>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29553100"/>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周思源</w:t>
                    </w:r>
                  </w:p>
                </w:tc>
                <w:tc>
                  <w:tcPr>
                    <w:tcW w:w="1701" w:type="dxa"/>
                  </w:tcPr>
                  <w:p w:rsidR="00BC27FE" w:rsidRPr="008D00AB" w:rsidRDefault="00BC27FE" w:rsidP="00BC27FE">
                    <w:pPr>
                      <w:rPr>
                        <w:sz w:val="21"/>
                        <w:szCs w:val="21"/>
                      </w:rPr>
                    </w:pPr>
                    <w:r w:rsidRPr="008D00AB">
                      <w:rPr>
                        <w:sz w:val="21"/>
                      </w:rPr>
                      <w:t>董事、财务总监、董事会秘书</w:t>
                    </w:r>
                  </w:p>
                </w:tc>
                <w:tc>
                  <w:tcPr>
                    <w:tcW w:w="567" w:type="dxa"/>
                  </w:tcPr>
                  <w:p w:rsidR="00BC27FE" w:rsidRPr="008D00AB" w:rsidRDefault="00BC27FE" w:rsidP="00BC27FE">
                    <w:pPr>
                      <w:rPr>
                        <w:sz w:val="21"/>
                        <w:szCs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51</w:t>
                    </w:r>
                  </w:p>
                </w:tc>
                <w:tc>
                  <w:tcPr>
                    <w:tcW w:w="1265" w:type="dxa"/>
                  </w:tcPr>
                  <w:p w:rsidR="00BC27FE" w:rsidRPr="008D00AB" w:rsidRDefault="00BC27FE" w:rsidP="00BC27FE">
                    <w:pPr>
                      <w:rPr>
                        <w:sz w:val="21"/>
                        <w:szCs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szCs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69.69</w:t>
                    </w:r>
                  </w:p>
                </w:tc>
                <w:sdt>
                  <w:sdtPr>
                    <w:rPr>
                      <w:sz w:val="21"/>
                      <w:szCs w:val="21"/>
                    </w:rPr>
                    <w:alias w:val="董事、监事、高级管理人员是否在公司关联方获取报酬"/>
                    <w:tag w:val="_GBC_da1333fb62ea4775ac485783e963c073"/>
                    <w:id w:val="1961374563"/>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58246724"/>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胡宏春</w:t>
                    </w:r>
                  </w:p>
                </w:tc>
                <w:tc>
                  <w:tcPr>
                    <w:tcW w:w="1701" w:type="dxa"/>
                  </w:tcPr>
                  <w:p w:rsidR="00BC27FE" w:rsidRPr="008D00AB" w:rsidRDefault="00BC27FE" w:rsidP="00BC27FE">
                    <w:pPr>
                      <w:rPr>
                        <w:sz w:val="21"/>
                        <w:szCs w:val="21"/>
                      </w:rPr>
                    </w:pPr>
                    <w:r w:rsidRPr="008D00AB">
                      <w:rPr>
                        <w:sz w:val="21"/>
                      </w:rPr>
                      <w:t>董事</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51</w:t>
                    </w:r>
                  </w:p>
                </w:tc>
                <w:tc>
                  <w:tcPr>
                    <w:tcW w:w="1265" w:type="dxa"/>
                  </w:tcPr>
                  <w:p w:rsidR="00BC27FE" w:rsidRPr="008D00AB" w:rsidRDefault="00BC27FE" w:rsidP="00BC27FE">
                    <w:pPr>
                      <w:rPr>
                        <w:sz w:val="21"/>
                        <w:szCs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董事、监事、高级管理人员是否在公司关联方获取报酬"/>
                    <w:tag w:val="_GBC_da1333fb62ea4775ac485783e963c073"/>
                    <w:id w:val="-2030020664"/>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r w:rsidRPr="008D00AB">
                          <w:rPr>
                            <w:sz w:val="21"/>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61889096"/>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proofErr w:type="gramStart"/>
                    <w:r w:rsidRPr="008D00AB">
                      <w:rPr>
                        <w:sz w:val="21"/>
                      </w:rPr>
                      <w:t>邵</w:t>
                    </w:r>
                    <w:proofErr w:type="gramEnd"/>
                    <w:r w:rsidRPr="008D00AB">
                      <w:rPr>
                        <w:sz w:val="21"/>
                      </w:rPr>
                      <w:t>  峰</w:t>
                    </w:r>
                  </w:p>
                </w:tc>
                <w:tc>
                  <w:tcPr>
                    <w:tcW w:w="1701" w:type="dxa"/>
                  </w:tcPr>
                  <w:p w:rsidR="00BC27FE" w:rsidRPr="008D00AB" w:rsidRDefault="00BC27FE" w:rsidP="00BC27FE">
                    <w:pPr>
                      <w:rPr>
                        <w:sz w:val="21"/>
                        <w:szCs w:val="21"/>
                      </w:rPr>
                    </w:pPr>
                    <w:r w:rsidRPr="008D00AB">
                      <w:rPr>
                        <w:sz w:val="21"/>
                      </w:rPr>
                      <w:t>董事</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55</w:t>
                    </w:r>
                  </w:p>
                </w:tc>
                <w:tc>
                  <w:tcPr>
                    <w:tcW w:w="1265" w:type="dxa"/>
                  </w:tcPr>
                  <w:p w:rsidR="00BC27FE" w:rsidRPr="008D00AB" w:rsidRDefault="00BC27FE" w:rsidP="00BC27FE">
                    <w:pPr>
                      <w:rPr>
                        <w:sz w:val="21"/>
                        <w:szCs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董事、监事、高级管理人员是否在公司关联方获取报酬"/>
                    <w:tag w:val="_GBC_da1333fb62ea4775ac485783e963c073"/>
                    <w:id w:val="-782961795"/>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r w:rsidRPr="008D00AB">
                          <w:rPr>
                            <w:sz w:val="21"/>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0198010"/>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王士勇</w:t>
                    </w:r>
                  </w:p>
                </w:tc>
                <w:tc>
                  <w:tcPr>
                    <w:tcW w:w="1701" w:type="dxa"/>
                  </w:tcPr>
                  <w:p w:rsidR="00BC27FE" w:rsidRPr="008D00AB" w:rsidRDefault="00BC27FE" w:rsidP="00BC27FE">
                    <w:pPr>
                      <w:rPr>
                        <w:sz w:val="21"/>
                        <w:szCs w:val="21"/>
                      </w:rPr>
                    </w:pPr>
                    <w:r w:rsidRPr="008D00AB">
                      <w:rPr>
                        <w:sz w:val="21"/>
                      </w:rPr>
                      <w:t>董事</w:t>
                    </w:r>
                    <w:r w:rsidRPr="008D00AB">
                      <w:rPr>
                        <w:rFonts w:hint="eastAsia"/>
                        <w:sz w:val="21"/>
                      </w:rPr>
                      <w:t>、党委副书记、纪委书记</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59</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58.22</w:t>
                    </w:r>
                  </w:p>
                </w:tc>
                <w:sdt>
                  <w:sdtPr>
                    <w:rPr>
                      <w:sz w:val="21"/>
                      <w:szCs w:val="21"/>
                    </w:rPr>
                    <w:alias w:val="董事、监事、高级管理人员是否在公司关联方获取报酬"/>
                    <w:tag w:val="_GBC_da1333fb62ea4775ac485783e963c073"/>
                    <w:id w:val="-1281106826"/>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79068266"/>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薛俊东</w:t>
                    </w:r>
                  </w:p>
                </w:tc>
                <w:tc>
                  <w:tcPr>
                    <w:tcW w:w="1701" w:type="dxa"/>
                  </w:tcPr>
                  <w:p w:rsidR="00BC27FE" w:rsidRPr="008D00AB" w:rsidRDefault="00BC27FE" w:rsidP="00BC27FE">
                    <w:pPr>
                      <w:rPr>
                        <w:sz w:val="21"/>
                        <w:szCs w:val="21"/>
                      </w:rPr>
                    </w:pPr>
                    <w:r w:rsidRPr="008D00AB">
                      <w:rPr>
                        <w:sz w:val="21"/>
                      </w:rPr>
                      <w:t>独立董事</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48</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6.00</w:t>
                    </w:r>
                  </w:p>
                </w:tc>
                <w:sdt>
                  <w:sdtPr>
                    <w:rPr>
                      <w:sz w:val="21"/>
                      <w:szCs w:val="21"/>
                    </w:rPr>
                    <w:alias w:val="董事、监事、高级管理人员是否在公司关联方获取报酬"/>
                    <w:tag w:val="_GBC_da1333fb62ea4775ac485783e963c073"/>
                    <w:id w:val="-2145185285"/>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6660593"/>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崔皓丹</w:t>
                    </w:r>
                  </w:p>
                </w:tc>
                <w:tc>
                  <w:tcPr>
                    <w:tcW w:w="1701" w:type="dxa"/>
                  </w:tcPr>
                  <w:p w:rsidR="00BC27FE" w:rsidRPr="008D00AB" w:rsidRDefault="00BC27FE" w:rsidP="00BC27FE">
                    <w:pPr>
                      <w:rPr>
                        <w:sz w:val="21"/>
                        <w:szCs w:val="21"/>
                      </w:rPr>
                    </w:pPr>
                    <w:r w:rsidRPr="008D00AB">
                      <w:rPr>
                        <w:sz w:val="21"/>
                      </w:rPr>
                      <w:t>独立董事</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42</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6.00</w:t>
                    </w:r>
                  </w:p>
                </w:tc>
                <w:sdt>
                  <w:sdtPr>
                    <w:rPr>
                      <w:sz w:val="21"/>
                      <w:szCs w:val="21"/>
                    </w:rPr>
                    <w:alias w:val="董事、监事、高级管理人员是否在公司关联方获取报酬"/>
                    <w:tag w:val="_GBC_da1333fb62ea4775ac485783e963c073"/>
                    <w:id w:val="1982652224"/>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38937879"/>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蔡再生</w:t>
                    </w:r>
                    <w:r w:rsidR="00BB1DE9" w:rsidRPr="008D00AB">
                      <w:rPr>
                        <w:rFonts w:hint="eastAsia"/>
                        <w:color w:val="FF0000"/>
                        <w:sz w:val="21"/>
                      </w:rPr>
                      <w:t>（注1）</w:t>
                    </w:r>
                  </w:p>
                </w:tc>
                <w:tc>
                  <w:tcPr>
                    <w:tcW w:w="1701" w:type="dxa"/>
                  </w:tcPr>
                  <w:p w:rsidR="00BC27FE" w:rsidRPr="008D00AB" w:rsidRDefault="00BC27FE" w:rsidP="00BC27FE">
                    <w:pPr>
                      <w:rPr>
                        <w:sz w:val="21"/>
                        <w:szCs w:val="21"/>
                      </w:rPr>
                    </w:pPr>
                    <w:r w:rsidRPr="008D00AB">
                      <w:rPr>
                        <w:sz w:val="21"/>
                      </w:rPr>
                      <w:t>独立董事</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55</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董事、监事、高级管理人员是否在公司关联方获取报酬"/>
                    <w:tag w:val="_GBC_da1333fb62ea4775ac485783e963c073"/>
                    <w:id w:val="2095738269"/>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44863531"/>
              <w:lock w:val="sdtLocked"/>
            </w:sdtPr>
            <w:sdtEndPr>
              <w:rPr>
                <w:rFonts w:eastAsia="宋体"/>
                <w:sz w:val="21"/>
              </w:rPr>
            </w:sdtEndPr>
            <w:sdtContent>
              <w:tr w:rsidR="00BC27FE" w:rsidRPr="008D00AB" w:rsidTr="00BC27FE">
                <w:trPr>
                  <w:trHeight w:val="132"/>
                </w:trPr>
                <w:tc>
                  <w:tcPr>
                    <w:tcW w:w="959" w:type="dxa"/>
                    <w:vMerge w:val="restart"/>
                  </w:tcPr>
                  <w:p w:rsidR="00BC27FE" w:rsidRPr="008D00AB" w:rsidRDefault="00BC27FE" w:rsidP="00BC27FE">
                    <w:pPr>
                      <w:rPr>
                        <w:sz w:val="21"/>
                        <w:szCs w:val="21"/>
                      </w:rPr>
                    </w:pPr>
                    <w:r w:rsidRPr="008D00AB">
                      <w:rPr>
                        <w:sz w:val="21"/>
                      </w:rPr>
                      <w:t>薛继凤</w:t>
                    </w:r>
                    <w:r w:rsidRPr="008D00AB">
                      <w:rPr>
                        <w:rFonts w:hint="eastAsia"/>
                        <w:sz w:val="21"/>
                      </w:rPr>
                      <w:t>（注</w:t>
                    </w:r>
                    <w:r w:rsidR="00BB1DE9" w:rsidRPr="008D00AB">
                      <w:rPr>
                        <w:rFonts w:hint="eastAsia"/>
                        <w:sz w:val="21"/>
                      </w:rPr>
                      <w:t>2</w:t>
                    </w:r>
                    <w:r w:rsidRPr="008D00AB">
                      <w:rPr>
                        <w:rFonts w:hint="eastAsia"/>
                        <w:sz w:val="21"/>
                      </w:rPr>
                      <w:t>）</w:t>
                    </w:r>
                  </w:p>
                  <w:p w:rsidR="00BC27FE" w:rsidRPr="008D00AB" w:rsidRDefault="00BC27FE" w:rsidP="00BC27FE">
                    <w:pPr>
                      <w:rPr>
                        <w:sz w:val="21"/>
                        <w:szCs w:val="21"/>
                      </w:rPr>
                    </w:pPr>
                  </w:p>
                </w:tc>
                <w:tc>
                  <w:tcPr>
                    <w:tcW w:w="1701" w:type="dxa"/>
                  </w:tcPr>
                  <w:p w:rsidR="00BC27FE" w:rsidRPr="008D00AB" w:rsidRDefault="00BC27FE" w:rsidP="00BC27FE">
                    <w:pPr>
                      <w:rPr>
                        <w:sz w:val="21"/>
                        <w:szCs w:val="21"/>
                      </w:rPr>
                    </w:pPr>
                    <w:r w:rsidRPr="008D00AB">
                      <w:rPr>
                        <w:rFonts w:hint="eastAsia"/>
                        <w:sz w:val="21"/>
                        <w:szCs w:val="21"/>
                      </w:rPr>
                      <w:t>董事，党委书记、副总经理</w:t>
                    </w:r>
                  </w:p>
                </w:tc>
                <w:tc>
                  <w:tcPr>
                    <w:tcW w:w="567" w:type="dxa"/>
                  </w:tcPr>
                  <w:p w:rsidR="00BC27FE" w:rsidRPr="008D00AB" w:rsidRDefault="00BC27FE" w:rsidP="00BC27FE">
                    <w:pPr>
                      <w:rPr>
                        <w:sz w:val="21"/>
                        <w:szCs w:val="21"/>
                      </w:rPr>
                    </w:pPr>
                    <w:r w:rsidRPr="008D00AB">
                      <w:rPr>
                        <w:sz w:val="21"/>
                      </w:rPr>
                      <w:t>女</w:t>
                    </w:r>
                  </w:p>
                </w:tc>
                <w:tc>
                  <w:tcPr>
                    <w:tcW w:w="719" w:type="dxa"/>
                  </w:tcPr>
                  <w:p w:rsidR="00BC27FE" w:rsidRPr="008D00AB" w:rsidRDefault="00BC27FE" w:rsidP="00BC27FE">
                    <w:pPr>
                      <w:rPr>
                        <w:sz w:val="21"/>
                        <w:szCs w:val="21"/>
                      </w:rPr>
                    </w:pPr>
                    <w:r w:rsidRPr="008D00AB">
                      <w:rPr>
                        <w:sz w:val="21"/>
                      </w:rPr>
                      <w:t>53</w:t>
                    </w:r>
                  </w:p>
                </w:tc>
                <w:tc>
                  <w:tcPr>
                    <w:tcW w:w="1265" w:type="dxa"/>
                  </w:tcPr>
                  <w:p w:rsidR="00BC27FE" w:rsidRPr="008D00AB" w:rsidRDefault="00BC27FE" w:rsidP="00BC27FE">
                    <w:pPr>
                      <w:rPr>
                        <w:sz w:val="21"/>
                      </w:rPr>
                    </w:pPr>
                    <w:r w:rsidRPr="008D00AB">
                      <w:rPr>
                        <w:sz w:val="21"/>
                      </w:rPr>
                      <w:t>201</w:t>
                    </w:r>
                    <w:r w:rsidRPr="008D00AB">
                      <w:rPr>
                        <w:rFonts w:hint="eastAsia"/>
                        <w:sz w:val="21"/>
                      </w:rPr>
                      <w:t>6</w:t>
                    </w:r>
                    <w:r w:rsidRPr="008D00AB">
                      <w:rPr>
                        <w:sz w:val="21"/>
                      </w:rPr>
                      <w:t>年5月30日</w:t>
                    </w:r>
                  </w:p>
                </w:tc>
                <w:tc>
                  <w:tcPr>
                    <w:tcW w:w="1418" w:type="dxa"/>
                  </w:tcPr>
                  <w:p w:rsidR="00BC27FE" w:rsidRPr="008D00AB" w:rsidRDefault="00BC27FE" w:rsidP="00BC27FE">
                    <w:pPr>
                      <w:rPr>
                        <w:sz w:val="21"/>
                      </w:rPr>
                    </w:pPr>
                    <w:r w:rsidRPr="008D00AB">
                      <w:rPr>
                        <w:rFonts w:hint="eastAsia"/>
                        <w:sz w:val="21"/>
                      </w:rPr>
                      <w:t>2019年5月30日，2019年3月27日</w:t>
                    </w:r>
                  </w:p>
                </w:tc>
                <w:tc>
                  <w:tcPr>
                    <w:tcW w:w="1134" w:type="dxa"/>
                  </w:tcPr>
                  <w:p w:rsidR="00BC27FE" w:rsidRPr="008D00AB" w:rsidRDefault="00BC27FE" w:rsidP="00BC27FE">
                    <w:pPr>
                      <w:jc w:val="right"/>
                      <w:rPr>
                        <w:sz w:val="21"/>
                        <w:szCs w:val="21"/>
                      </w:rPr>
                    </w:pPr>
                    <w:r w:rsidRPr="008D00AB">
                      <w:rPr>
                        <w:rFonts w:hint="eastAsia"/>
                        <w:sz w:val="21"/>
                        <w:szCs w:val="21"/>
                      </w:rPr>
                      <w:t>0</w:t>
                    </w:r>
                  </w:p>
                </w:tc>
                <w:tc>
                  <w:tcPr>
                    <w:tcW w:w="1134" w:type="dxa"/>
                  </w:tcPr>
                  <w:p w:rsidR="00BC27FE" w:rsidRPr="008D00AB" w:rsidRDefault="00BC27FE" w:rsidP="00BC27FE">
                    <w:pPr>
                      <w:jc w:val="right"/>
                      <w:rPr>
                        <w:sz w:val="21"/>
                        <w:szCs w:val="21"/>
                      </w:rPr>
                    </w:pPr>
                    <w:r w:rsidRPr="008D00AB">
                      <w:rPr>
                        <w:rFonts w:hint="eastAsia"/>
                        <w:sz w:val="21"/>
                        <w:szCs w:val="21"/>
                      </w:rPr>
                      <w:t>0</w:t>
                    </w:r>
                  </w:p>
                </w:tc>
                <w:tc>
                  <w:tcPr>
                    <w:tcW w:w="1276" w:type="dxa"/>
                  </w:tcPr>
                  <w:p w:rsidR="00BC27FE" w:rsidRPr="008D00AB" w:rsidRDefault="00BC27FE" w:rsidP="00BC27FE">
                    <w:pPr>
                      <w:jc w:val="right"/>
                      <w:rPr>
                        <w:sz w:val="21"/>
                        <w:szCs w:val="21"/>
                      </w:rPr>
                    </w:pPr>
                    <w:r w:rsidRPr="008D00AB">
                      <w:rPr>
                        <w:rFonts w:hint="eastAsia"/>
                        <w:sz w:val="21"/>
                        <w:szCs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53.20</w:t>
                    </w:r>
                  </w:p>
                  <w:p w:rsidR="00BC27FE" w:rsidRPr="008D00AB" w:rsidRDefault="00BC27FE" w:rsidP="00BC27FE">
                    <w:pPr>
                      <w:jc w:val="right"/>
                      <w:rPr>
                        <w:sz w:val="21"/>
                        <w:szCs w:val="21"/>
                      </w:rPr>
                    </w:pPr>
                  </w:p>
                </w:tc>
                <w:sdt>
                  <w:sdtPr>
                    <w:rPr>
                      <w:sz w:val="21"/>
                      <w:szCs w:val="21"/>
                    </w:rPr>
                    <w:alias w:val="董事、监事、高级管理人员是否在公司关联方获取报酬"/>
                    <w:tag w:val="_GBC_da1333fb62ea4775ac485783e963c073"/>
                    <w:id w:val="21217908"/>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sz w:val="21"/>
                <w:szCs w:val="21"/>
              </w:rPr>
              <w:alias w:val="董事、监事、高级管理人员基本情况"/>
              <w:tag w:val="_TUP_f0cd7c5e5dc248398e9026516098f821"/>
              <w:id w:val="1074779346"/>
              <w:lock w:val="sdtLocked"/>
            </w:sdtPr>
            <w:sdtEndPr>
              <w:rPr>
                <w:rFonts w:asciiTheme="minorHAnsi" w:hAnsiTheme="minorHAnsi" w:cstheme="minorBidi"/>
                <w:kern w:val="2"/>
              </w:rPr>
            </w:sdtEndPr>
            <w:sdtContent>
              <w:tr w:rsidR="00BC27FE" w:rsidRPr="008D00AB" w:rsidTr="00BC27FE">
                <w:trPr>
                  <w:trHeight w:val="132"/>
                </w:trPr>
                <w:tc>
                  <w:tcPr>
                    <w:tcW w:w="959" w:type="dxa"/>
                    <w:vMerge/>
                  </w:tcPr>
                  <w:p w:rsidR="00BC27FE" w:rsidRPr="008D00AB" w:rsidRDefault="00BC27FE" w:rsidP="00BC27FE">
                    <w:pPr>
                      <w:rPr>
                        <w:sz w:val="21"/>
                        <w:szCs w:val="21"/>
                      </w:rPr>
                    </w:pPr>
                  </w:p>
                </w:tc>
                <w:tc>
                  <w:tcPr>
                    <w:tcW w:w="1701" w:type="dxa"/>
                  </w:tcPr>
                  <w:p w:rsidR="00BC27FE" w:rsidRPr="008D00AB" w:rsidRDefault="00BC27FE" w:rsidP="00BC27FE">
                    <w:pPr>
                      <w:rPr>
                        <w:sz w:val="21"/>
                        <w:szCs w:val="21"/>
                      </w:rPr>
                    </w:pPr>
                    <w:r w:rsidRPr="008D00AB">
                      <w:rPr>
                        <w:sz w:val="21"/>
                      </w:rPr>
                      <w:t>监事会主席</w:t>
                    </w:r>
                  </w:p>
                </w:tc>
                <w:tc>
                  <w:tcPr>
                    <w:tcW w:w="567" w:type="dxa"/>
                  </w:tcPr>
                  <w:p w:rsidR="00BC27FE" w:rsidRPr="008D00AB" w:rsidRDefault="00BC27FE" w:rsidP="00BC27FE">
                    <w:pPr>
                      <w:rPr>
                        <w:sz w:val="21"/>
                        <w:szCs w:val="21"/>
                      </w:rPr>
                    </w:pPr>
                    <w:r w:rsidRPr="008D00AB">
                      <w:rPr>
                        <w:rFonts w:hint="eastAsia"/>
                        <w:sz w:val="21"/>
                        <w:szCs w:val="21"/>
                      </w:rPr>
                      <w:t>女</w:t>
                    </w:r>
                  </w:p>
                </w:tc>
                <w:tc>
                  <w:tcPr>
                    <w:tcW w:w="719" w:type="dxa"/>
                  </w:tcPr>
                  <w:p w:rsidR="00BC27FE" w:rsidRPr="008D00AB" w:rsidRDefault="00BC27FE" w:rsidP="00BC27FE">
                    <w:pPr>
                      <w:rPr>
                        <w:sz w:val="21"/>
                        <w:szCs w:val="21"/>
                      </w:rPr>
                    </w:pPr>
                    <w:r w:rsidRPr="008D00AB">
                      <w:rPr>
                        <w:rFonts w:hint="eastAsia"/>
                        <w:sz w:val="21"/>
                        <w:szCs w:val="21"/>
                      </w:rPr>
                      <w:t>53</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董事、监事、高级管理人员是否在公司关联方获取报酬"/>
                    <w:tag w:val="_GBC_da1333fb62ea4775ac485783e963c073"/>
                    <w:id w:val="722875633"/>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r w:rsidRPr="008D00AB">
                          <w:rPr>
                            <w:sz w:val="21"/>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35421861"/>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潘彦珺</w:t>
                    </w:r>
                  </w:p>
                </w:tc>
                <w:tc>
                  <w:tcPr>
                    <w:tcW w:w="1701" w:type="dxa"/>
                  </w:tcPr>
                  <w:p w:rsidR="00BC27FE" w:rsidRPr="008D00AB" w:rsidRDefault="00BC27FE" w:rsidP="00BC27FE">
                    <w:pPr>
                      <w:rPr>
                        <w:sz w:val="21"/>
                        <w:szCs w:val="21"/>
                      </w:rPr>
                    </w:pPr>
                    <w:r w:rsidRPr="008D00AB">
                      <w:rPr>
                        <w:sz w:val="21"/>
                      </w:rPr>
                      <w:t>监事</w:t>
                    </w:r>
                  </w:p>
                </w:tc>
                <w:tc>
                  <w:tcPr>
                    <w:tcW w:w="567" w:type="dxa"/>
                  </w:tcPr>
                  <w:p w:rsidR="00BC27FE" w:rsidRPr="008D00AB" w:rsidRDefault="00BC27FE" w:rsidP="00BC27FE">
                    <w:pPr>
                      <w:rPr>
                        <w:sz w:val="21"/>
                        <w:szCs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37</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rFonts w:hint="eastAsia"/>
                        <w:sz w:val="21"/>
                        <w:szCs w:val="21"/>
                      </w:rPr>
                      <w:t>0</w:t>
                    </w:r>
                  </w:p>
                </w:tc>
                <w:sdt>
                  <w:sdtPr>
                    <w:rPr>
                      <w:sz w:val="21"/>
                      <w:szCs w:val="21"/>
                    </w:rPr>
                    <w:alias w:val="董事、监事、高级管理人员是否在公司关联方获取报酬"/>
                    <w:tag w:val="_GBC_da1333fb62ea4775ac485783e963c073"/>
                    <w:id w:val="-351647764"/>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r w:rsidRPr="008D00AB">
                          <w:rPr>
                            <w:sz w:val="21"/>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77650854"/>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proofErr w:type="gramStart"/>
                    <w:r w:rsidRPr="008D00AB">
                      <w:rPr>
                        <w:sz w:val="21"/>
                      </w:rPr>
                      <w:t>钱晓红</w:t>
                    </w:r>
                    <w:proofErr w:type="gramEnd"/>
                  </w:p>
                </w:tc>
                <w:tc>
                  <w:tcPr>
                    <w:tcW w:w="1701" w:type="dxa"/>
                  </w:tcPr>
                  <w:p w:rsidR="00BC27FE" w:rsidRPr="008D00AB" w:rsidRDefault="00BC27FE" w:rsidP="00BC27FE">
                    <w:pPr>
                      <w:rPr>
                        <w:sz w:val="21"/>
                        <w:szCs w:val="21"/>
                      </w:rPr>
                    </w:pPr>
                    <w:r w:rsidRPr="008D00AB">
                      <w:rPr>
                        <w:sz w:val="21"/>
                      </w:rPr>
                      <w:t>监事</w:t>
                    </w:r>
                  </w:p>
                </w:tc>
                <w:tc>
                  <w:tcPr>
                    <w:tcW w:w="567" w:type="dxa"/>
                  </w:tcPr>
                  <w:p w:rsidR="00BC27FE" w:rsidRPr="008D00AB" w:rsidRDefault="00BC27FE" w:rsidP="00BC27FE">
                    <w:pPr>
                      <w:rPr>
                        <w:sz w:val="21"/>
                        <w:szCs w:val="21"/>
                      </w:rPr>
                    </w:pPr>
                    <w:r w:rsidRPr="008D00AB">
                      <w:rPr>
                        <w:rFonts w:hint="eastAsia"/>
                        <w:sz w:val="21"/>
                        <w:szCs w:val="21"/>
                      </w:rPr>
                      <w:t>女</w:t>
                    </w:r>
                  </w:p>
                </w:tc>
                <w:tc>
                  <w:tcPr>
                    <w:tcW w:w="719" w:type="dxa"/>
                  </w:tcPr>
                  <w:p w:rsidR="00BC27FE" w:rsidRPr="008D00AB" w:rsidRDefault="00BC27FE" w:rsidP="00BC27FE">
                    <w:pPr>
                      <w:rPr>
                        <w:sz w:val="21"/>
                        <w:szCs w:val="21"/>
                      </w:rPr>
                    </w:pPr>
                    <w:r w:rsidRPr="008D00AB">
                      <w:rPr>
                        <w:rFonts w:hint="eastAsia"/>
                        <w:sz w:val="21"/>
                        <w:szCs w:val="21"/>
                      </w:rPr>
                      <w:t>49</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33.29</w:t>
                    </w:r>
                  </w:p>
                </w:tc>
                <w:sdt>
                  <w:sdtPr>
                    <w:rPr>
                      <w:sz w:val="21"/>
                      <w:szCs w:val="21"/>
                    </w:rPr>
                    <w:alias w:val="董事、监事、高级管理人员是否在公司关联方获取报酬"/>
                    <w:tag w:val="_GBC_da1333fb62ea4775ac485783e963c073"/>
                    <w:id w:val="746926138"/>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24207126"/>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r w:rsidRPr="008D00AB">
                      <w:rPr>
                        <w:sz w:val="21"/>
                      </w:rPr>
                      <w:t>许 </w:t>
                    </w:r>
                    <w:proofErr w:type="gramStart"/>
                    <w:r w:rsidRPr="008D00AB">
                      <w:rPr>
                        <w:sz w:val="21"/>
                      </w:rPr>
                      <w:t>斌</w:t>
                    </w:r>
                    <w:proofErr w:type="gramEnd"/>
                  </w:p>
                </w:tc>
                <w:tc>
                  <w:tcPr>
                    <w:tcW w:w="1701" w:type="dxa"/>
                  </w:tcPr>
                  <w:p w:rsidR="00BC27FE" w:rsidRPr="008D00AB" w:rsidRDefault="00BC27FE" w:rsidP="00BC27FE">
                    <w:pPr>
                      <w:rPr>
                        <w:sz w:val="21"/>
                        <w:szCs w:val="21"/>
                      </w:rPr>
                    </w:pPr>
                    <w:r w:rsidRPr="008D00AB">
                      <w:rPr>
                        <w:sz w:val="21"/>
                      </w:rPr>
                      <w:t>副总经理</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52</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66.61</w:t>
                    </w:r>
                  </w:p>
                </w:tc>
                <w:sdt>
                  <w:sdtPr>
                    <w:rPr>
                      <w:sz w:val="21"/>
                      <w:szCs w:val="21"/>
                    </w:rPr>
                    <w:alias w:val="董事、监事、高级管理人员是否在公司关联方获取报酬"/>
                    <w:tag w:val="_GBC_da1333fb62ea4775ac485783e963c073"/>
                    <w:id w:val="778459673"/>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41920508"/>
              <w:lock w:val="sdtLocked"/>
            </w:sdtPr>
            <w:sdtEndPr>
              <w:rPr>
                <w:rFonts w:eastAsia="宋体"/>
                <w:sz w:val="21"/>
              </w:rPr>
            </w:sdtEndPr>
            <w:sdtContent>
              <w:tr w:rsidR="00BC27FE" w:rsidRPr="008D00AB" w:rsidTr="00BC27FE">
                <w:trPr>
                  <w:trHeight w:val="132"/>
                </w:trPr>
                <w:tc>
                  <w:tcPr>
                    <w:tcW w:w="959" w:type="dxa"/>
                  </w:tcPr>
                  <w:p w:rsidR="00BC27FE" w:rsidRPr="008D00AB" w:rsidRDefault="00BC27FE" w:rsidP="00BC27FE">
                    <w:pPr>
                      <w:rPr>
                        <w:sz w:val="21"/>
                        <w:szCs w:val="21"/>
                      </w:rPr>
                    </w:pPr>
                    <w:proofErr w:type="gramStart"/>
                    <w:r w:rsidRPr="008D00AB">
                      <w:rPr>
                        <w:sz w:val="21"/>
                      </w:rPr>
                      <w:t>谭</w:t>
                    </w:r>
                    <w:proofErr w:type="gramEnd"/>
                    <w:r w:rsidRPr="008D00AB">
                      <w:rPr>
                        <w:sz w:val="21"/>
                      </w:rPr>
                      <w:t> 明</w:t>
                    </w:r>
                  </w:p>
                </w:tc>
                <w:tc>
                  <w:tcPr>
                    <w:tcW w:w="1701" w:type="dxa"/>
                  </w:tcPr>
                  <w:p w:rsidR="00BC27FE" w:rsidRPr="008D00AB" w:rsidRDefault="00BC27FE" w:rsidP="00BC27FE">
                    <w:pPr>
                      <w:rPr>
                        <w:sz w:val="21"/>
                        <w:szCs w:val="21"/>
                      </w:rPr>
                    </w:pPr>
                    <w:r w:rsidRPr="008D00AB">
                      <w:rPr>
                        <w:sz w:val="21"/>
                      </w:rPr>
                      <w:t>副总经理</w:t>
                    </w:r>
                  </w:p>
                </w:tc>
                <w:tc>
                  <w:tcPr>
                    <w:tcW w:w="567" w:type="dxa"/>
                  </w:tcPr>
                  <w:p w:rsidR="00BC27FE" w:rsidRPr="008D00AB" w:rsidRDefault="00BC27FE" w:rsidP="00BC27FE">
                    <w:pPr>
                      <w:rPr>
                        <w:sz w:val="21"/>
                      </w:rPr>
                    </w:pPr>
                    <w:r w:rsidRPr="008D00AB">
                      <w:rPr>
                        <w:rFonts w:hint="eastAsia"/>
                        <w:sz w:val="21"/>
                        <w:szCs w:val="21"/>
                      </w:rPr>
                      <w:t>男</w:t>
                    </w:r>
                  </w:p>
                </w:tc>
                <w:tc>
                  <w:tcPr>
                    <w:tcW w:w="719" w:type="dxa"/>
                  </w:tcPr>
                  <w:p w:rsidR="00BC27FE" w:rsidRPr="008D00AB" w:rsidRDefault="00BC27FE" w:rsidP="00BC27FE">
                    <w:pPr>
                      <w:rPr>
                        <w:sz w:val="21"/>
                        <w:szCs w:val="21"/>
                      </w:rPr>
                    </w:pPr>
                    <w:r w:rsidRPr="008D00AB">
                      <w:rPr>
                        <w:rFonts w:hint="eastAsia"/>
                        <w:sz w:val="21"/>
                        <w:szCs w:val="21"/>
                      </w:rPr>
                      <w:t>49</w:t>
                    </w:r>
                  </w:p>
                </w:tc>
                <w:tc>
                  <w:tcPr>
                    <w:tcW w:w="1265" w:type="dxa"/>
                  </w:tcPr>
                  <w:p w:rsidR="00BC27FE" w:rsidRPr="008D00AB" w:rsidRDefault="00BC27FE" w:rsidP="00BC27FE">
                    <w:pPr>
                      <w:rPr>
                        <w:sz w:val="21"/>
                      </w:rPr>
                    </w:pPr>
                    <w:r w:rsidRPr="008D00AB">
                      <w:rPr>
                        <w:sz w:val="21"/>
                      </w:rPr>
                      <w:t>2019年5月30日</w:t>
                    </w:r>
                  </w:p>
                </w:tc>
                <w:tc>
                  <w:tcPr>
                    <w:tcW w:w="1418" w:type="dxa"/>
                  </w:tcPr>
                  <w:p w:rsidR="00BC27FE" w:rsidRPr="008D00AB" w:rsidRDefault="00BC27FE" w:rsidP="00BC27FE">
                    <w:pPr>
                      <w:rPr>
                        <w:sz w:val="21"/>
                      </w:rPr>
                    </w:pPr>
                    <w:r w:rsidRPr="008D00AB">
                      <w:rPr>
                        <w:rFonts w:hint="eastAsia"/>
                        <w:sz w:val="21"/>
                        <w:szCs w:val="21"/>
                      </w:rPr>
                      <w:t>2022年5月30日</w:t>
                    </w:r>
                  </w:p>
                </w:tc>
                <w:tc>
                  <w:tcPr>
                    <w:tcW w:w="1134" w:type="dxa"/>
                  </w:tcPr>
                  <w:p w:rsidR="00BC27FE" w:rsidRPr="008D00AB" w:rsidRDefault="00BC27FE" w:rsidP="00BC27FE">
                    <w:pPr>
                      <w:jc w:val="right"/>
                      <w:rPr>
                        <w:sz w:val="21"/>
                        <w:szCs w:val="21"/>
                      </w:rPr>
                    </w:pPr>
                    <w:r w:rsidRPr="008D00AB">
                      <w:rPr>
                        <w:sz w:val="21"/>
                      </w:rPr>
                      <w:t>0</w:t>
                    </w:r>
                  </w:p>
                </w:tc>
                <w:tc>
                  <w:tcPr>
                    <w:tcW w:w="1134" w:type="dxa"/>
                  </w:tcPr>
                  <w:p w:rsidR="00BC27FE" w:rsidRPr="008D00AB" w:rsidRDefault="00BC27FE" w:rsidP="00BC27FE">
                    <w:pPr>
                      <w:jc w:val="right"/>
                      <w:rPr>
                        <w:sz w:val="21"/>
                        <w:szCs w:val="21"/>
                      </w:rPr>
                    </w:pPr>
                    <w:r w:rsidRPr="008D00AB">
                      <w:rPr>
                        <w:sz w:val="21"/>
                      </w:rPr>
                      <w:t>0</w:t>
                    </w:r>
                  </w:p>
                </w:tc>
                <w:tc>
                  <w:tcPr>
                    <w:tcW w:w="1276" w:type="dxa"/>
                  </w:tcPr>
                  <w:p w:rsidR="00BC27FE" w:rsidRPr="008D00AB" w:rsidRDefault="00BC27FE" w:rsidP="00BC27FE">
                    <w:pPr>
                      <w:jc w:val="right"/>
                      <w:rPr>
                        <w:sz w:val="21"/>
                        <w:szCs w:val="21"/>
                      </w:rPr>
                    </w:pPr>
                    <w:r w:rsidRPr="008D00AB">
                      <w:rPr>
                        <w:sz w:val="21"/>
                      </w:rPr>
                      <w:t>0</w:t>
                    </w:r>
                  </w:p>
                </w:tc>
                <w:tc>
                  <w:tcPr>
                    <w:tcW w:w="1052" w:type="dxa"/>
                  </w:tcPr>
                  <w:p w:rsidR="00BC27FE" w:rsidRPr="008D00AB" w:rsidRDefault="00BC27FE" w:rsidP="00BC27FE">
                    <w:pPr>
                      <w:jc w:val="center"/>
                      <w:rPr>
                        <w:sz w:val="21"/>
                      </w:rPr>
                    </w:pPr>
                    <w:r w:rsidRPr="008D00AB">
                      <w:rPr>
                        <w:sz w:val="21"/>
                      </w:rPr>
                      <w:t>-</w:t>
                    </w:r>
                  </w:p>
                </w:tc>
                <w:tc>
                  <w:tcPr>
                    <w:tcW w:w="1418" w:type="dxa"/>
                  </w:tcPr>
                  <w:p w:rsidR="00BC27FE" w:rsidRPr="008D00AB" w:rsidRDefault="00BC27FE" w:rsidP="00BC27FE">
                    <w:pPr>
                      <w:jc w:val="right"/>
                      <w:rPr>
                        <w:sz w:val="21"/>
                        <w:szCs w:val="21"/>
                      </w:rPr>
                    </w:pPr>
                    <w:r w:rsidRPr="008D00AB">
                      <w:rPr>
                        <w:sz w:val="21"/>
                      </w:rPr>
                      <w:t>112.91</w:t>
                    </w:r>
                  </w:p>
                </w:tc>
                <w:sdt>
                  <w:sdtPr>
                    <w:rPr>
                      <w:sz w:val="21"/>
                      <w:szCs w:val="21"/>
                    </w:rPr>
                    <w:alias w:val="董事、监事、高级管理人员是否在公司关联方获取报酬"/>
                    <w:tag w:val="_GBC_da1333fb62ea4775ac485783e963c073"/>
                    <w:id w:val="-1695689580"/>
                    <w:lock w:val="sdtLocked"/>
                    <w:comboBox>
                      <w:listItem w:displayText="是" w:value="true"/>
                      <w:listItem w:displayText="否" w:value="false"/>
                    </w:comboBox>
                  </w:sdtPr>
                  <w:sdtContent>
                    <w:tc>
                      <w:tcPr>
                        <w:tcW w:w="1453" w:type="dxa"/>
                      </w:tcPr>
                      <w:p w:rsidR="00BC27FE" w:rsidRPr="008D00AB" w:rsidRDefault="00BC27FE" w:rsidP="00BC27FE">
                        <w:pPr>
                          <w:jc w:val="left"/>
                          <w:rPr>
                            <w:sz w:val="21"/>
                            <w:szCs w:val="21"/>
                          </w:rPr>
                        </w:pPr>
                        <w:proofErr w:type="gramStart"/>
                        <w:r w:rsidRPr="008D00AB">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90119716"/>
              <w:lock w:val="sdtLocked"/>
            </w:sdtPr>
            <w:sdtEndPr>
              <w:rPr>
                <w:rFonts w:eastAsia="宋体"/>
                <w:sz w:val="21"/>
              </w:rPr>
            </w:sdtEndPr>
            <w:sdtContent>
              <w:tr w:rsidR="00BC27FE" w:rsidRPr="008E2159" w:rsidTr="00BC27FE">
                <w:trPr>
                  <w:trHeight w:val="132"/>
                </w:trPr>
                <w:tc>
                  <w:tcPr>
                    <w:tcW w:w="959" w:type="dxa"/>
                  </w:tcPr>
                  <w:p w:rsidR="00BC27FE" w:rsidRPr="008E2159" w:rsidRDefault="00BC27FE" w:rsidP="00BC27FE">
                    <w:pPr>
                      <w:rPr>
                        <w:sz w:val="21"/>
                        <w:szCs w:val="21"/>
                      </w:rPr>
                    </w:pPr>
                    <w:r w:rsidRPr="008E2159">
                      <w:rPr>
                        <w:sz w:val="21"/>
                      </w:rPr>
                      <w:t>崔岳玲</w:t>
                    </w:r>
                    <w:r w:rsidR="00BB1DE9" w:rsidRPr="008E2159">
                      <w:rPr>
                        <w:rFonts w:hint="eastAsia"/>
                        <w:sz w:val="21"/>
                      </w:rPr>
                      <w:t>（注3）</w:t>
                    </w:r>
                  </w:p>
                </w:tc>
                <w:tc>
                  <w:tcPr>
                    <w:tcW w:w="1701" w:type="dxa"/>
                  </w:tcPr>
                  <w:p w:rsidR="00BC27FE" w:rsidRPr="008E2159" w:rsidRDefault="00BC27FE" w:rsidP="00BC27FE">
                    <w:pPr>
                      <w:rPr>
                        <w:sz w:val="21"/>
                        <w:szCs w:val="21"/>
                      </w:rPr>
                    </w:pPr>
                    <w:r w:rsidRPr="008E2159">
                      <w:rPr>
                        <w:sz w:val="21"/>
                      </w:rPr>
                      <w:t>副总经理</w:t>
                    </w:r>
                  </w:p>
                </w:tc>
                <w:tc>
                  <w:tcPr>
                    <w:tcW w:w="567" w:type="dxa"/>
                  </w:tcPr>
                  <w:p w:rsidR="00BC27FE" w:rsidRPr="008E2159" w:rsidRDefault="00BC27FE" w:rsidP="00BC27FE">
                    <w:pPr>
                      <w:rPr>
                        <w:sz w:val="21"/>
                        <w:szCs w:val="21"/>
                      </w:rPr>
                    </w:pPr>
                    <w:r w:rsidRPr="008E2159">
                      <w:rPr>
                        <w:rFonts w:hint="eastAsia"/>
                        <w:sz w:val="21"/>
                        <w:szCs w:val="21"/>
                      </w:rPr>
                      <w:t>女</w:t>
                    </w:r>
                  </w:p>
                </w:tc>
                <w:tc>
                  <w:tcPr>
                    <w:tcW w:w="719" w:type="dxa"/>
                  </w:tcPr>
                  <w:p w:rsidR="00BC27FE" w:rsidRPr="008E2159" w:rsidRDefault="00BC27FE" w:rsidP="00BC27FE">
                    <w:pPr>
                      <w:rPr>
                        <w:sz w:val="21"/>
                        <w:szCs w:val="21"/>
                      </w:rPr>
                    </w:pPr>
                    <w:r w:rsidRPr="008E2159">
                      <w:rPr>
                        <w:rFonts w:hint="eastAsia"/>
                        <w:sz w:val="21"/>
                        <w:szCs w:val="21"/>
                      </w:rPr>
                      <w:t>43</w:t>
                    </w:r>
                  </w:p>
                </w:tc>
                <w:tc>
                  <w:tcPr>
                    <w:tcW w:w="1265" w:type="dxa"/>
                  </w:tcPr>
                  <w:p w:rsidR="00BC27FE" w:rsidRPr="008E2159" w:rsidRDefault="00BC27FE" w:rsidP="00BC27FE">
                    <w:pPr>
                      <w:rPr>
                        <w:sz w:val="21"/>
                      </w:rPr>
                    </w:pPr>
                    <w:r w:rsidRPr="008E2159">
                      <w:rPr>
                        <w:sz w:val="21"/>
                      </w:rPr>
                      <w:t>2019年</w:t>
                    </w:r>
                    <w:r w:rsidRPr="008E2159">
                      <w:rPr>
                        <w:rFonts w:hint="eastAsia"/>
                        <w:sz w:val="21"/>
                      </w:rPr>
                      <w:t>12</w:t>
                    </w:r>
                    <w:r w:rsidRPr="008E2159">
                      <w:rPr>
                        <w:sz w:val="21"/>
                      </w:rPr>
                      <w:t>月</w:t>
                    </w:r>
                    <w:r w:rsidRPr="008E2159">
                      <w:rPr>
                        <w:rFonts w:hint="eastAsia"/>
                        <w:sz w:val="21"/>
                      </w:rPr>
                      <w:t>24</w:t>
                    </w:r>
                    <w:r w:rsidRPr="008E2159">
                      <w:rPr>
                        <w:sz w:val="21"/>
                      </w:rPr>
                      <w:t>日</w:t>
                    </w:r>
                  </w:p>
                </w:tc>
                <w:tc>
                  <w:tcPr>
                    <w:tcW w:w="1418" w:type="dxa"/>
                  </w:tcPr>
                  <w:p w:rsidR="00BC27FE" w:rsidRPr="008E2159" w:rsidRDefault="00BC27FE" w:rsidP="00BC27FE">
                    <w:pPr>
                      <w:rPr>
                        <w:sz w:val="21"/>
                      </w:rPr>
                    </w:pPr>
                    <w:r w:rsidRPr="008E2159">
                      <w:rPr>
                        <w:rFonts w:hint="eastAsia"/>
                        <w:sz w:val="21"/>
                        <w:szCs w:val="21"/>
                      </w:rPr>
                      <w:t>2022年5月30日</w:t>
                    </w:r>
                  </w:p>
                </w:tc>
                <w:tc>
                  <w:tcPr>
                    <w:tcW w:w="1134" w:type="dxa"/>
                  </w:tcPr>
                  <w:p w:rsidR="00BC27FE" w:rsidRPr="008E2159" w:rsidRDefault="00BC27FE" w:rsidP="00BC27FE">
                    <w:pPr>
                      <w:jc w:val="right"/>
                      <w:rPr>
                        <w:sz w:val="21"/>
                        <w:szCs w:val="21"/>
                      </w:rPr>
                    </w:pPr>
                    <w:r w:rsidRPr="008E2159">
                      <w:rPr>
                        <w:sz w:val="21"/>
                      </w:rPr>
                      <w:t>0</w:t>
                    </w:r>
                  </w:p>
                </w:tc>
                <w:tc>
                  <w:tcPr>
                    <w:tcW w:w="1134" w:type="dxa"/>
                  </w:tcPr>
                  <w:p w:rsidR="00BC27FE" w:rsidRPr="008E2159" w:rsidRDefault="00BC27FE" w:rsidP="00BC27FE">
                    <w:pPr>
                      <w:jc w:val="right"/>
                      <w:rPr>
                        <w:sz w:val="21"/>
                        <w:szCs w:val="21"/>
                      </w:rPr>
                    </w:pPr>
                    <w:r w:rsidRPr="008E2159">
                      <w:rPr>
                        <w:sz w:val="21"/>
                      </w:rPr>
                      <w:t>0</w:t>
                    </w:r>
                  </w:p>
                </w:tc>
                <w:tc>
                  <w:tcPr>
                    <w:tcW w:w="1276" w:type="dxa"/>
                  </w:tcPr>
                  <w:p w:rsidR="00BC27FE" w:rsidRPr="008E2159" w:rsidRDefault="00BC27FE" w:rsidP="00BC27FE">
                    <w:pPr>
                      <w:jc w:val="right"/>
                      <w:rPr>
                        <w:sz w:val="21"/>
                        <w:szCs w:val="21"/>
                      </w:rPr>
                    </w:pPr>
                    <w:r w:rsidRPr="008E2159">
                      <w:rPr>
                        <w:sz w:val="21"/>
                      </w:rPr>
                      <w:t>0</w:t>
                    </w:r>
                  </w:p>
                </w:tc>
                <w:tc>
                  <w:tcPr>
                    <w:tcW w:w="1052" w:type="dxa"/>
                  </w:tcPr>
                  <w:p w:rsidR="00BC27FE" w:rsidRPr="008E2159" w:rsidRDefault="00BC27FE" w:rsidP="00BC27FE">
                    <w:pPr>
                      <w:jc w:val="center"/>
                      <w:rPr>
                        <w:sz w:val="21"/>
                      </w:rPr>
                    </w:pPr>
                    <w:r w:rsidRPr="008E2159">
                      <w:rPr>
                        <w:sz w:val="21"/>
                      </w:rPr>
                      <w:t>-</w:t>
                    </w:r>
                  </w:p>
                </w:tc>
                <w:tc>
                  <w:tcPr>
                    <w:tcW w:w="1418" w:type="dxa"/>
                  </w:tcPr>
                  <w:p w:rsidR="00BC27FE" w:rsidRPr="008E2159" w:rsidRDefault="00BC27FE" w:rsidP="00BC27FE">
                    <w:pPr>
                      <w:jc w:val="right"/>
                      <w:rPr>
                        <w:sz w:val="21"/>
                        <w:szCs w:val="21"/>
                      </w:rPr>
                    </w:pPr>
                    <w:r w:rsidRPr="008E2159">
                      <w:rPr>
                        <w:sz w:val="21"/>
                      </w:rPr>
                      <w:t>200.29</w:t>
                    </w:r>
                  </w:p>
                </w:tc>
                <w:sdt>
                  <w:sdtPr>
                    <w:rPr>
                      <w:sz w:val="21"/>
                      <w:szCs w:val="21"/>
                    </w:rPr>
                    <w:alias w:val="董事、监事、高级管理人员是否在公司关联方获取报酬"/>
                    <w:tag w:val="_GBC_da1333fb62ea4775ac485783e963c073"/>
                    <w:id w:val="-1478304041"/>
                    <w:lock w:val="sdtLocked"/>
                    <w:comboBox>
                      <w:listItem w:displayText="是" w:value="true"/>
                      <w:listItem w:displayText="否" w:value="false"/>
                    </w:comboBox>
                  </w:sdtPr>
                  <w:sdtContent>
                    <w:tc>
                      <w:tcPr>
                        <w:tcW w:w="1453" w:type="dxa"/>
                      </w:tcPr>
                      <w:p w:rsidR="00BC27FE" w:rsidRPr="008E2159" w:rsidRDefault="00BC27FE" w:rsidP="00BC27FE">
                        <w:pPr>
                          <w:jc w:val="left"/>
                          <w:rPr>
                            <w:sz w:val="21"/>
                            <w:szCs w:val="21"/>
                          </w:rPr>
                        </w:pPr>
                        <w:proofErr w:type="gramStart"/>
                        <w:r w:rsidRPr="008E2159">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42938097"/>
              <w:lock w:val="sdtLocked"/>
            </w:sdtPr>
            <w:sdtEndPr>
              <w:rPr>
                <w:rFonts w:eastAsia="宋体"/>
                <w:sz w:val="21"/>
              </w:rPr>
            </w:sdtEndPr>
            <w:sdtContent>
              <w:tr w:rsidR="00BC27FE" w:rsidRPr="008E2159" w:rsidTr="00BC27FE">
                <w:trPr>
                  <w:trHeight w:val="132"/>
                </w:trPr>
                <w:tc>
                  <w:tcPr>
                    <w:tcW w:w="959" w:type="dxa"/>
                  </w:tcPr>
                  <w:p w:rsidR="00BC27FE" w:rsidRPr="008E2159" w:rsidRDefault="00BC27FE" w:rsidP="00BB1DE9">
                    <w:pPr>
                      <w:rPr>
                        <w:sz w:val="21"/>
                        <w:szCs w:val="21"/>
                      </w:rPr>
                    </w:pPr>
                    <w:r w:rsidRPr="008E2159">
                      <w:rPr>
                        <w:sz w:val="21"/>
                      </w:rPr>
                      <w:t>李天剑</w:t>
                    </w:r>
                    <w:r w:rsidR="00BB1DE9" w:rsidRPr="008E2159">
                      <w:rPr>
                        <w:rFonts w:hint="eastAsia"/>
                        <w:sz w:val="21"/>
                      </w:rPr>
                      <w:t>（注4）</w:t>
                    </w:r>
                  </w:p>
                </w:tc>
                <w:tc>
                  <w:tcPr>
                    <w:tcW w:w="1701" w:type="dxa"/>
                  </w:tcPr>
                  <w:p w:rsidR="00BC27FE" w:rsidRPr="008E2159" w:rsidRDefault="00BC27FE" w:rsidP="00BC27FE">
                    <w:pPr>
                      <w:rPr>
                        <w:sz w:val="21"/>
                        <w:szCs w:val="21"/>
                      </w:rPr>
                    </w:pPr>
                    <w:r w:rsidRPr="008E2159">
                      <w:rPr>
                        <w:rFonts w:hint="eastAsia"/>
                        <w:sz w:val="21"/>
                      </w:rPr>
                      <w:t>技术总监</w:t>
                    </w:r>
                  </w:p>
                </w:tc>
                <w:tc>
                  <w:tcPr>
                    <w:tcW w:w="567" w:type="dxa"/>
                  </w:tcPr>
                  <w:p w:rsidR="00BC27FE" w:rsidRPr="008E2159" w:rsidRDefault="00BC27FE" w:rsidP="00BC27FE">
                    <w:pPr>
                      <w:rPr>
                        <w:sz w:val="21"/>
                        <w:szCs w:val="21"/>
                      </w:rPr>
                    </w:pPr>
                    <w:r w:rsidRPr="008E2159">
                      <w:rPr>
                        <w:rFonts w:hint="eastAsia"/>
                        <w:sz w:val="21"/>
                        <w:szCs w:val="21"/>
                      </w:rPr>
                      <w:t>男</w:t>
                    </w:r>
                  </w:p>
                </w:tc>
                <w:tc>
                  <w:tcPr>
                    <w:tcW w:w="719" w:type="dxa"/>
                  </w:tcPr>
                  <w:p w:rsidR="00BC27FE" w:rsidRPr="008E2159" w:rsidRDefault="00BC27FE" w:rsidP="00BC27FE">
                    <w:pPr>
                      <w:rPr>
                        <w:sz w:val="21"/>
                        <w:szCs w:val="21"/>
                      </w:rPr>
                    </w:pPr>
                    <w:r w:rsidRPr="008E2159">
                      <w:rPr>
                        <w:rFonts w:hint="eastAsia"/>
                        <w:sz w:val="21"/>
                        <w:szCs w:val="21"/>
                      </w:rPr>
                      <w:t>50</w:t>
                    </w:r>
                  </w:p>
                </w:tc>
                <w:tc>
                  <w:tcPr>
                    <w:tcW w:w="1265" w:type="dxa"/>
                  </w:tcPr>
                  <w:p w:rsidR="00BC27FE" w:rsidRPr="008E2159" w:rsidRDefault="00BC27FE" w:rsidP="00BC27FE">
                    <w:pPr>
                      <w:rPr>
                        <w:sz w:val="21"/>
                      </w:rPr>
                    </w:pPr>
                    <w:r w:rsidRPr="008E2159">
                      <w:rPr>
                        <w:sz w:val="21"/>
                      </w:rPr>
                      <w:t>2019年</w:t>
                    </w:r>
                    <w:r w:rsidRPr="008E2159">
                      <w:rPr>
                        <w:rFonts w:hint="eastAsia"/>
                        <w:sz w:val="21"/>
                      </w:rPr>
                      <w:t>12</w:t>
                    </w:r>
                    <w:r w:rsidRPr="008E2159">
                      <w:rPr>
                        <w:sz w:val="21"/>
                      </w:rPr>
                      <w:t>月</w:t>
                    </w:r>
                    <w:r w:rsidRPr="008E2159">
                      <w:rPr>
                        <w:rFonts w:hint="eastAsia"/>
                        <w:sz w:val="21"/>
                      </w:rPr>
                      <w:t>24</w:t>
                    </w:r>
                    <w:r w:rsidRPr="008E2159">
                      <w:rPr>
                        <w:sz w:val="21"/>
                      </w:rPr>
                      <w:t>日</w:t>
                    </w:r>
                  </w:p>
                </w:tc>
                <w:tc>
                  <w:tcPr>
                    <w:tcW w:w="1418" w:type="dxa"/>
                  </w:tcPr>
                  <w:p w:rsidR="00BC27FE" w:rsidRPr="008E2159" w:rsidRDefault="00BC27FE" w:rsidP="00BC27FE">
                    <w:pPr>
                      <w:rPr>
                        <w:sz w:val="21"/>
                      </w:rPr>
                    </w:pPr>
                    <w:r w:rsidRPr="008E2159">
                      <w:rPr>
                        <w:rFonts w:hint="eastAsia"/>
                        <w:sz w:val="21"/>
                        <w:szCs w:val="21"/>
                      </w:rPr>
                      <w:t>2022年5月30日</w:t>
                    </w:r>
                  </w:p>
                </w:tc>
                <w:tc>
                  <w:tcPr>
                    <w:tcW w:w="1134" w:type="dxa"/>
                  </w:tcPr>
                  <w:p w:rsidR="00BC27FE" w:rsidRPr="008E2159" w:rsidRDefault="00BC27FE" w:rsidP="00BC27FE">
                    <w:pPr>
                      <w:jc w:val="right"/>
                      <w:rPr>
                        <w:sz w:val="21"/>
                        <w:szCs w:val="21"/>
                      </w:rPr>
                    </w:pPr>
                    <w:r w:rsidRPr="008E2159">
                      <w:rPr>
                        <w:sz w:val="21"/>
                      </w:rPr>
                      <w:t>0</w:t>
                    </w:r>
                  </w:p>
                </w:tc>
                <w:tc>
                  <w:tcPr>
                    <w:tcW w:w="1134" w:type="dxa"/>
                  </w:tcPr>
                  <w:p w:rsidR="00BC27FE" w:rsidRPr="008E2159" w:rsidRDefault="00BC27FE" w:rsidP="00BC27FE">
                    <w:pPr>
                      <w:jc w:val="right"/>
                      <w:rPr>
                        <w:sz w:val="21"/>
                        <w:szCs w:val="21"/>
                      </w:rPr>
                    </w:pPr>
                    <w:r w:rsidRPr="008E2159">
                      <w:rPr>
                        <w:sz w:val="21"/>
                      </w:rPr>
                      <w:t>0</w:t>
                    </w:r>
                  </w:p>
                </w:tc>
                <w:tc>
                  <w:tcPr>
                    <w:tcW w:w="1276" w:type="dxa"/>
                  </w:tcPr>
                  <w:p w:rsidR="00BC27FE" w:rsidRPr="008E2159" w:rsidRDefault="00BC27FE" w:rsidP="00BC27FE">
                    <w:pPr>
                      <w:jc w:val="right"/>
                      <w:rPr>
                        <w:sz w:val="21"/>
                        <w:szCs w:val="21"/>
                      </w:rPr>
                    </w:pPr>
                    <w:r w:rsidRPr="008E2159">
                      <w:rPr>
                        <w:sz w:val="21"/>
                      </w:rPr>
                      <w:t>0</w:t>
                    </w:r>
                  </w:p>
                </w:tc>
                <w:tc>
                  <w:tcPr>
                    <w:tcW w:w="1052" w:type="dxa"/>
                  </w:tcPr>
                  <w:p w:rsidR="00BC27FE" w:rsidRPr="008E2159" w:rsidRDefault="00BC27FE" w:rsidP="00BC27FE">
                    <w:pPr>
                      <w:jc w:val="center"/>
                      <w:rPr>
                        <w:sz w:val="21"/>
                      </w:rPr>
                    </w:pPr>
                    <w:r w:rsidRPr="008E2159">
                      <w:rPr>
                        <w:sz w:val="21"/>
                      </w:rPr>
                      <w:t>-</w:t>
                    </w:r>
                  </w:p>
                </w:tc>
                <w:tc>
                  <w:tcPr>
                    <w:tcW w:w="1418" w:type="dxa"/>
                  </w:tcPr>
                  <w:p w:rsidR="00BC27FE" w:rsidRPr="008E2159" w:rsidRDefault="00BC27FE" w:rsidP="00BC27FE">
                    <w:pPr>
                      <w:jc w:val="right"/>
                      <w:rPr>
                        <w:sz w:val="21"/>
                        <w:szCs w:val="21"/>
                      </w:rPr>
                    </w:pPr>
                    <w:r w:rsidRPr="008E2159">
                      <w:rPr>
                        <w:sz w:val="21"/>
                      </w:rPr>
                      <w:t>56.34</w:t>
                    </w:r>
                  </w:p>
                </w:tc>
                <w:sdt>
                  <w:sdtPr>
                    <w:rPr>
                      <w:sz w:val="21"/>
                      <w:szCs w:val="21"/>
                    </w:rPr>
                    <w:alias w:val="董事、监事、高级管理人员是否在公司关联方获取报酬"/>
                    <w:tag w:val="_GBC_da1333fb62ea4775ac485783e963c073"/>
                    <w:id w:val="519503715"/>
                    <w:lock w:val="sdtLocked"/>
                    <w:comboBox>
                      <w:listItem w:displayText="是" w:value="true"/>
                      <w:listItem w:displayText="否" w:value="false"/>
                    </w:comboBox>
                  </w:sdtPr>
                  <w:sdtContent>
                    <w:tc>
                      <w:tcPr>
                        <w:tcW w:w="1453" w:type="dxa"/>
                      </w:tcPr>
                      <w:p w:rsidR="00BC27FE" w:rsidRPr="008E2159" w:rsidRDefault="00BC27FE" w:rsidP="00BC27FE">
                        <w:pPr>
                          <w:jc w:val="left"/>
                          <w:rPr>
                            <w:sz w:val="21"/>
                            <w:szCs w:val="21"/>
                          </w:rPr>
                        </w:pPr>
                        <w:proofErr w:type="gramStart"/>
                        <w:r w:rsidRPr="008E2159">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59716606"/>
              <w:lock w:val="sdtLocked"/>
            </w:sdtPr>
            <w:sdtEndPr>
              <w:rPr>
                <w:rFonts w:eastAsia="宋体"/>
                <w:sz w:val="21"/>
              </w:rPr>
            </w:sdtEndPr>
            <w:sdtContent>
              <w:tr w:rsidR="00BC27FE" w:rsidRPr="008E2159" w:rsidTr="00BC27FE">
                <w:trPr>
                  <w:trHeight w:val="132"/>
                </w:trPr>
                <w:tc>
                  <w:tcPr>
                    <w:tcW w:w="959" w:type="dxa"/>
                  </w:tcPr>
                  <w:p w:rsidR="00BC27FE" w:rsidRPr="008E2159" w:rsidRDefault="00BC27FE" w:rsidP="00BC27FE">
                    <w:pPr>
                      <w:rPr>
                        <w:sz w:val="21"/>
                        <w:szCs w:val="21"/>
                      </w:rPr>
                    </w:pPr>
                    <w:r w:rsidRPr="008E2159">
                      <w:rPr>
                        <w:rFonts w:asciiTheme="minorHAnsi" w:hAnsiTheme="minorHAnsi" w:cstheme="minorBidi" w:hint="eastAsia"/>
                        <w:kern w:val="2"/>
                        <w:sz w:val="21"/>
                        <w:szCs w:val="21"/>
                      </w:rPr>
                      <w:t>刘晓刚</w:t>
                    </w:r>
                  </w:p>
                </w:tc>
                <w:tc>
                  <w:tcPr>
                    <w:tcW w:w="1701" w:type="dxa"/>
                  </w:tcPr>
                  <w:p w:rsidR="00BC27FE" w:rsidRPr="008E2159" w:rsidRDefault="00BC27FE" w:rsidP="00BC27FE">
                    <w:pPr>
                      <w:rPr>
                        <w:sz w:val="21"/>
                        <w:szCs w:val="21"/>
                      </w:rPr>
                    </w:pPr>
                    <w:r w:rsidRPr="008E2159">
                      <w:rPr>
                        <w:sz w:val="21"/>
                      </w:rPr>
                      <w:t>独立董事</w:t>
                    </w:r>
                  </w:p>
                </w:tc>
                <w:tc>
                  <w:tcPr>
                    <w:tcW w:w="567" w:type="dxa"/>
                  </w:tcPr>
                  <w:p w:rsidR="00BC27FE" w:rsidRPr="008E2159" w:rsidRDefault="00BC27FE" w:rsidP="00BC27FE">
                    <w:pPr>
                      <w:rPr>
                        <w:sz w:val="21"/>
                        <w:szCs w:val="21"/>
                      </w:rPr>
                    </w:pPr>
                    <w:r w:rsidRPr="008E2159">
                      <w:rPr>
                        <w:sz w:val="21"/>
                      </w:rPr>
                      <w:t>男</w:t>
                    </w:r>
                  </w:p>
                </w:tc>
                <w:tc>
                  <w:tcPr>
                    <w:tcW w:w="719" w:type="dxa"/>
                  </w:tcPr>
                  <w:p w:rsidR="00BC27FE" w:rsidRPr="008E2159" w:rsidRDefault="00BC27FE" w:rsidP="00BC27FE">
                    <w:pPr>
                      <w:rPr>
                        <w:sz w:val="21"/>
                        <w:szCs w:val="21"/>
                      </w:rPr>
                    </w:pPr>
                    <w:r w:rsidRPr="008E2159">
                      <w:rPr>
                        <w:rFonts w:hint="eastAsia"/>
                        <w:sz w:val="21"/>
                        <w:szCs w:val="21"/>
                      </w:rPr>
                      <w:t>60</w:t>
                    </w:r>
                  </w:p>
                </w:tc>
                <w:tc>
                  <w:tcPr>
                    <w:tcW w:w="1265" w:type="dxa"/>
                  </w:tcPr>
                  <w:p w:rsidR="00BC27FE" w:rsidRPr="008E2159" w:rsidRDefault="00BC27FE" w:rsidP="00BC27FE">
                    <w:pPr>
                      <w:rPr>
                        <w:sz w:val="21"/>
                        <w:szCs w:val="21"/>
                      </w:rPr>
                    </w:pPr>
                    <w:r w:rsidRPr="008E2159">
                      <w:rPr>
                        <w:sz w:val="21"/>
                      </w:rPr>
                      <w:t>2014年4月29日</w:t>
                    </w:r>
                  </w:p>
                </w:tc>
                <w:tc>
                  <w:tcPr>
                    <w:tcW w:w="1418" w:type="dxa"/>
                  </w:tcPr>
                  <w:p w:rsidR="00BC27FE" w:rsidRPr="008E2159" w:rsidRDefault="00BC27FE" w:rsidP="00BC27FE">
                    <w:pPr>
                      <w:rPr>
                        <w:sz w:val="21"/>
                        <w:szCs w:val="21"/>
                      </w:rPr>
                    </w:pPr>
                    <w:r w:rsidRPr="008E2159">
                      <w:rPr>
                        <w:sz w:val="21"/>
                      </w:rPr>
                      <w:t>2019年5月30日</w:t>
                    </w:r>
                  </w:p>
                  <w:p w:rsidR="00BC27FE" w:rsidRPr="008E2159" w:rsidRDefault="00BC27FE" w:rsidP="00BC27FE">
                    <w:pPr>
                      <w:rPr>
                        <w:sz w:val="21"/>
                        <w:szCs w:val="21"/>
                      </w:rPr>
                    </w:pPr>
                  </w:p>
                </w:tc>
                <w:tc>
                  <w:tcPr>
                    <w:tcW w:w="1134" w:type="dxa"/>
                  </w:tcPr>
                  <w:p w:rsidR="00BC27FE" w:rsidRPr="008E2159" w:rsidRDefault="00BC27FE" w:rsidP="00BC27FE">
                    <w:pPr>
                      <w:jc w:val="right"/>
                      <w:rPr>
                        <w:sz w:val="21"/>
                        <w:szCs w:val="21"/>
                      </w:rPr>
                    </w:pPr>
                    <w:r w:rsidRPr="008E2159">
                      <w:rPr>
                        <w:sz w:val="21"/>
                      </w:rPr>
                      <w:t>0</w:t>
                    </w:r>
                  </w:p>
                </w:tc>
                <w:tc>
                  <w:tcPr>
                    <w:tcW w:w="1134" w:type="dxa"/>
                  </w:tcPr>
                  <w:p w:rsidR="00BC27FE" w:rsidRPr="008E2159" w:rsidRDefault="00BC27FE" w:rsidP="00BC27FE">
                    <w:pPr>
                      <w:jc w:val="right"/>
                      <w:rPr>
                        <w:sz w:val="21"/>
                        <w:szCs w:val="21"/>
                      </w:rPr>
                    </w:pPr>
                    <w:r w:rsidRPr="008E2159">
                      <w:rPr>
                        <w:sz w:val="21"/>
                      </w:rPr>
                      <w:t>0</w:t>
                    </w:r>
                  </w:p>
                </w:tc>
                <w:tc>
                  <w:tcPr>
                    <w:tcW w:w="1276" w:type="dxa"/>
                  </w:tcPr>
                  <w:p w:rsidR="00BC27FE" w:rsidRPr="008E2159" w:rsidRDefault="00BC27FE" w:rsidP="00BC27FE">
                    <w:pPr>
                      <w:jc w:val="right"/>
                      <w:rPr>
                        <w:sz w:val="21"/>
                        <w:szCs w:val="21"/>
                      </w:rPr>
                    </w:pPr>
                    <w:r w:rsidRPr="008E2159">
                      <w:rPr>
                        <w:sz w:val="21"/>
                      </w:rPr>
                      <w:t>0</w:t>
                    </w:r>
                  </w:p>
                </w:tc>
                <w:tc>
                  <w:tcPr>
                    <w:tcW w:w="1052" w:type="dxa"/>
                  </w:tcPr>
                  <w:p w:rsidR="00BC27FE" w:rsidRPr="008E2159" w:rsidRDefault="00BC27FE" w:rsidP="00BC27FE">
                    <w:pPr>
                      <w:jc w:val="center"/>
                      <w:rPr>
                        <w:sz w:val="21"/>
                        <w:szCs w:val="21"/>
                      </w:rPr>
                    </w:pPr>
                    <w:r w:rsidRPr="008E2159">
                      <w:rPr>
                        <w:sz w:val="21"/>
                      </w:rPr>
                      <w:t>  -</w:t>
                    </w:r>
                  </w:p>
                </w:tc>
                <w:tc>
                  <w:tcPr>
                    <w:tcW w:w="1418" w:type="dxa"/>
                  </w:tcPr>
                  <w:p w:rsidR="00BC27FE" w:rsidRPr="008E2159" w:rsidRDefault="00BC27FE" w:rsidP="00BC27FE">
                    <w:pPr>
                      <w:jc w:val="right"/>
                      <w:rPr>
                        <w:sz w:val="21"/>
                        <w:szCs w:val="21"/>
                      </w:rPr>
                    </w:pPr>
                    <w:r w:rsidRPr="008E2159">
                      <w:rPr>
                        <w:rFonts w:hint="eastAsia"/>
                        <w:sz w:val="21"/>
                      </w:rPr>
                      <w:t>6</w:t>
                    </w:r>
                    <w:r w:rsidRPr="008E2159">
                      <w:rPr>
                        <w:sz w:val="21"/>
                      </w:rPr>
                      <w:t>.00</w:t>
                    </w:r>
                  </w:p>
                </w:tc>
                <w:sdt>
                  <w:sdtPr>
                    <w:rPr>
                      <w:sz w:val="21"/>
                      <w:szCs w:val="21"/>
                    </w:rPr>
                    <w:alias w:val="董事、监事、高级管理人员是否在公司关联方获取报酬"/>
                    <w:tag w:val="_GBC_da1333fb62ea4775ac485783e963c073"/>
                    <w:id w:val="909122106"/>
                    <w:lock w:val="sdtLocked"/>
                    <w:comboBox>
                      <w:listItem w:displayText="是" w:value="true"/>
                      <w:listItem w:displayText="否" w:value="false"/>
                    </w:comboBox>
                  </w:sdtPr>
                  <w:sdtContent>
                    <w:tc>
                      <w:tcPr>
                        <w:tcW w:w="1453" w:type="dxa"/>
                      </w:tcPr>
                      <w:p w:rsidR="00BC27FE" w:rsidRPr="008E2159" w:rsidRDefault="00BC27FE" w:rsidP="00BC27FE">
                        <w:pPr>
                          <w:jc w:val="left"/>
                          <w:rPr>
                            <w:sz w:val="21"/>
                            <w:szCs w:val="21"/>
                          </w:rPr>
                        </w:pPr>
                        <w:proofErr w:type="gramStart"/>
                        <w:r w:rsidRPr="008E2159">
                          <w:rPr>
                            <w:sz w:val="21"/>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77867968"/>
              <w:lock w:val="sdtLocked"/>
            </w:sdtPr>
            <w:sdtEndPr>
              <w:rPr>
                <w:rFonts w:eastAsia="宋体"/>
                <w:sz w:val="21"/>
              </w:rPr>
            </w:sdtEndPr>
            <w:sdtContent>
              <w:tr w:rsidR="00BC27FE" w:rsidRPr="008E2159" w:rsidTr="00BC27FE">
                <w:trPr>
                  <w:trHeight w:val="132"/>
                </w:trPr>
                <w:tc>
                  <w:tcPr>
                    <w:tcW w:w="959" w:type="dxa"/>
                  </w:tcPr>
                  <w:p w:rsidR="00BC27FE" w:rsidRPr="008E2159" w:rsidRDefault="00BC27FE" w:rsidP="00BC27FE">
                    <w:pPr>
                      <w:rPr>
                        <w:sz w:val="21"/>
                        <w:szCs w:val="21"/>
                      </w:rPr>
                    </w:pPr>
                    <w:r w:rsidRPr="008E2159">
                      <w:rPr>
                        <w:rFonts w:asciiTheme="minorHAnsi" w:hAnsiTheme="minorHAnsi" w:cstheme="minorBidi" w:hint="eastAsia"/>
                        <w:kern w:val="2"/>
                        <w:sz w:val="21"/>
                        <w:szCs w:val="21"/>
                      </w:rPr>
                      <w:t>姜元凯</w:t>
                    </w:r>
                  </w:p>
                </w:tc>
                <w:tc>
                  <w:tcPr>
                    <w:tcW w:w="1701" w:type="dxa"/>
                  </w:tcPr>
                  <w:p w:rsidR="00BC27FE" w:rsidRPr="008E2159" w:rsidRDefault="00BC27FE" w:rsidP="00BC27FE">
                    <w:pPr>
                      <w:rPr>
                        <w:sz w:val="21"/>
                        <w:szCs w:val="21"/>
                      </w:rPr>
                    </w:pPr>
                    <w:r w:rsidRPr="008E2159">
                      <w:rPr>
                        <w:rFonts w:hint="eastAsia"/>
                        <w:sz w:val="21"/>
                        <w:szCs w:val="21"/>
                      </w:rPr>
                      <w:t>监事会主席</w:t>
                    </w:r>
                  </w:p>
                </w:tc>
                <w:tc>
                  <w:tcPr>
                    <w:tcW w:w="567" w:type="dxa"/>
                  </w:tcPr>
                  <w:p w:rsidR="00BC27FE" w:rsidRPr="008E2159" w:rsidRDefault="00BC27FE" w:rsidP="00BC27FE">
                    <w:pPr>
                      <w:rPr>
                        <w:sz w:val="21"/>
                        <w:szCs w:val="21"/>
                      </w:rPr>
                    </w:pPr>
                    <w:r w:rsidRPr="008E2159">
                      <w:rPr>
                        <w:sz w:val="21"/>
                      </w:rPr>
                      <w:t>男</w:t>
                    </w:r>
                  </w:p>
                </w:tc>
                <w:tc>
                  <w:tcPr>
                    <w:tcW w:w="719" w:type="dxa"/>
                  </w:tcPr>
                  <w:p w:rsidR="00BC27FE" w:rsidRPr="008E2159" w:rsidRDefault="00BC27FE" w:rsidP="00BC27FE">
                    <w:pPr>
                      <w:rPr>
                        <w:sz w:val="21"/>
                        <w:szCs w:val="21"/>
                      </w:rPr>
                    </w:pPr>
                    <w:r w:rsidRPr="008E2159">
                      <w:rPr>
                        <w:rFonts w:hint="eastAsia"/>
                        <w:sz w:val="21"/>
                      </w:rPr>
                      <w:t>61</w:t>
                    </w:r>
                  </w:p>
                </w:tc>
                <w:tc>
                  <w:tcPr>
                    <w:tcW w:w="1265" w:type="dxa"/>
                  </w:tcPr>
                  <w:p w:rsidR="00BC27FE" w:rsidRPr="008E2159" w:rsidRDefault="00BC27FE" w:rsidP="00BC27FE">
                    <w:pPr>
                      <w:rPr>
                        <w:sz w:val="21"/>
                        <w:szCs w:val="21"/>
                      </w:rPr>
                    </w:pPr>
                    <w:r w:rsidRPr="008E2159">
                      <w:rPr>
                        <w:sz w:val="21"/>
                      </w:rPr>
                      <w:t>2016年5月30日</w:t>
                    </w:r>
                  </w:p>
                </w:tc>
                <w:tc>
                  <w:tcPr>
                    <w:tcW w:w="1418" w:type="dxa"/>
                  </w:tcPr>
                  <w:p w:rsidR="00BC27FE" w:rsidRPr="008E2159" w:rsidRDefault="00BC27FE" w:rsidP="00BC27FE">
                    <w:pPr>
                      <w:rPr>
                        <w:sz w:val="21"/>
                        <w:szCs w:val="21"/>
                      </w:rPr>
                    </w:pPr>
                    <w:r w:rsidRPr="008E2159">
                      <w:rPr>
                        <w:sz w:val="21"/>
                      </w:rPr>
                      <w:t>2019年5月30日</w:t>
                    </w:r>
                  </w:p>
                  <w:p w:rsidR="00BC27FE" w:rsidRPr="008E2159" w:rsidRDefault="00BC27FE" w:rsidP="00BC27FE">
                    <w:pPr>
                      <w:rPr>
                        <w:sz w:val="21"/>
                        <w:szCs w:val="21"/>
                      </w:rPr>
                    </w:pPr>
                  </w:p>
                </w:tc>
                <w:tc>
                  <w:tcPr>
                    <w:tcW w:w="1134" w:type="dxa"/>
                  </w:tcPr>
                  <w:p w:rsidR="00BC27FE" w:rsidRPr="008E2159" w:rsidRDefault="00BC27FE" w:rsidP="00BC27FE">
                    <w:pPr>
                      <w:jc w:val="right"/>
                      <w:rPr>
                        <w:sz w:val="21"/>
                        <w:szCs w:val="21"/>
                      </w:rPr>
                    </w:pPr>
                    <w:r w:rsidRPr="008E2159">
                      <w:rPr>
                        <w:sz w:val="21"/>
                      </w:rPr>
                      <w:t>0</w:t>
                    </w:r>
                  </w:p>
                </w:tc>
                <w:tc>
                  <w:tcPr>
                    <w:tcW w:w="1134" w:type="dxa"/>
                  </w:tcPr>
                  <w:p w:rsidR="00BC27FE" w:rsidRPr="008E2159" w:rsidRDefault="00BC27FE" w:rsidP="00BC27FE">
                    <w:pPr>
                      <w:jc w:val="right"/>
                      <w:rPr>
                        <w:sz w:val="21"/>
                        <w:szCs w:val="21"/>
                      </w:rPr>
                    </w:pPr>
                    <w:r w:rsidRPr="008E2159">
                      <w:rPr>
                        <w:sz w:val="21"/>
                      </w:rPr>
                      <w:t>0</w:t>
                    </w:r>
                  </w:p>
                </w:tc>
                <w:tc>
                  <w:tcPr>
                    <w:tcW w:w="1276" w:type="dxa"/>
                  </w:tcPr>
                  <w:p w:rsidR="00BC27FE" w:rsidRPr="008E2159" w:rsidRDefault="00BC27FE" w:rsidP="00BC27FE">
                    <w:pPr>
                      <w:jc w:val="right"/>
                      <w:rPr>
                        <w:sz w:val="21"/>
                        <w:szCs w:val="21"/>
                      </w:rPr>
                    </w:pPr>
                    <w:r w:rsidRPr="008E2159">
                      <w:rPr>
                        <w:sz w:val="21"/>
                      </w:rPr>
                      <w:t>0</w:t>
                    </w:r>
                  </w:p>
                </w:tc>
                <w:tc>
                  <w:tcPr>
                    <w:tcW w:w="1052" w:type="dxa"/>
                  </w:tcPr>
                  <w:p w:rsidR="00BC27FE" w:rsidRPr="008E2159" w:rsidRDefault="00BC27FE" w:rsidP="00BC27FE">
                    <w:pPr>
                      <w:jc w:val="center"/>
                      <w:rPr>
                        <w:sz w:val="21"/>
                        <w:szCs w:val="21"/>
                      </w:rPr>
                    </w:pPr>
                    <w:r w:rsidRPr="008E2159">
                      <w:rPr>
                        <w:sz w:val="21"/>
                      </w:rPr>
                      <w:t>  -</w:t>
                    </w:r>
                  </w:p>
                </w:tc>
                <w:tc>
                  <w:tcPr>
                    <w:tcW w:w="1418" w:type="dxa"/>
                  </w:tcPr>
                  <w:p w:rsidR="00BC27FE" w:rsidRPr="008E2159" w:rsidRDefault="00BC27FE" w:rsidP="00BC27FE">
                    <w:pPr>
                      <w:jc w:val="right"/>
                      <w:rPr>
                        <w:sz w:val="21"/>
                        <w:szCs w:val="21"/>
                      </w:rPr>
                    </w:pPr>
                    <w:r w:rsidRPr="008E2159">
                      <w:rPr>
                        <w:rFonts w:hint="eastAsia"/>
                        <w:sz w:val="21"/>
                        <w:szCs w:val="21"/>
                      </w:rPr>
                      <w:t>0</w:t>
                    </w:r>
                  </w:p>
                </w:tc>
                <w:sdt>
                  <w:sdtPr>
                    <w:rPr>
                      <w:sz w:val="21"/>
                      <w:szCs w:val="21"/>
                    </w:rPr>
                    <w:alias w:val="董事、监事、高级管理人员是否在公司关联方获取报酬"/>
                    <w:tag w:val="_GBC_da1333fb62ea4775ac485783e963c073"/>
                    <w:id w:val="1836566431"/>
                    <w:lock w:val="sdtLocked"/>
                    <w:comboBox>
                      <w:listItem w:displayText="是" w:value="true"/>
                      <w:listItem w:displayText="否" w:value="false"/>
                    </w:comboBox>
                  </w:sdtPr>
                  <w:sdtContent>
                    <w:tc>
                      <w:tcPr>
                        <w:tcW w:w="1453" w:type="dxa"/>
                      </w:tcPr>
                      <w:p w:rsidR="00BC27FE" w:rsidRPr="008E2159" w:rsidRDefault="00BC27FE" w:rsidP="00BC27FE">
                        <w:pPr>
                          <w:jc w:val="left"/>
                          <w:rPr>
                            <w:sz w:val="21"/>
                            <w:szCs w:val="21"/>
                          </w:rPr>
                        </w:pPr>
                        <w:r w:rsidRPr="008E2159">
                          <w:rPr>
                            <w:sz w:val="21"/>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16837494"/>
              <w:lock w:val="sdtLocked"/>
            </w:sdtPr>
            <w:sdtEndPr>
              <w:rPr>
                <w:rFonts w:eastAsia="宋体"/>
                <w:sz w:val="21"/>
              </w:rPr>
            </w:sdtEndPr>
            <w:sdtContent>
              <w:tr w:rsidR="00BC27FE" w:rsidRPr="008E2159" w:rsidTr="00BC27FE">
                <w:trPr>
                  <w:trHeight w:val="132"/>
                </w:trPr>
                <w:tc>
                  <w:tcPr>
                    <w:tcW w:w="959" w:type="dxa"/>
                  </w:tcPr>
                  <w:p w:rsidR="00BC27FE" w:rsidRPr="008E2159" w:rsidRDefault="00BC27FE" w:rsidP="00BC27FE">
                    <w:pPr>
                      <w:rPr>
                        <w:sz w:val="21"/>
                        <w:szCs w:val="21"/>
                      </w:rPr>
                    </w:pPr>
                    <w:r w:rsidRPr="008E2159">
                      <w:rPr>
                        <w:rFonts w:asciiTheme="minorHAnsi" w:hAnsiTheme="minorHAnsi" w:cstheme="minorBidi" w:hint="eastAsia"/>
                        <w:kern w:val="2"/>
                        <w:sz w:val="21"/>
                        <w:szCs w:val="21"/>
                      </w:rPr>
                      <w:t>赵红光</w:t>
                    </w:r>
                  </w:p>
                </w:tc>
                <w:tc>
                  <w:tcPr>
                    <w:tcW w:w="1701" w:type="dxa"/>
                  </w:tcPr>
                  <w:p w:rsidR="00BC27FE" w:rsidRPr="008E2159" w:rsidRDefault="00BC27FE" w:rsidP="00BC27FE">
                    <w:pPr>
                      <w:rPr>
                        <w:sz w:val="21"/>
                        <w:szCs w:val="21"/>
                      </w:rPr>
                    </w:pPr>
                    <w:r w:rsidRPr="008E2159">
                      <w:rPr>
                        <w:rFonts w:hint="eastAsia"/>
                        <w:sz w:val="21"/>
                        <w:szCs w:val="21"/>
                      </w:rPr>
                      <w:t>董事</w:t>
                    </w:r>
                  </w:p>
                </w:tc>
                <w:tc>
                  <w:tcPr>
                    <w:tcW w:w="567" w:type="dxa"/>
                  </w:tcPr>
                  <w:p w:rsidR="00BC27FE" w:rsidRPr="008E2159" w:rsidRDefault="00BC27FE" w:rsidP="00BC27FE">
                    <w:pPr>
                      <w:rPr>
                        <w:sz w:val="21"/>
                        <w:szCs w:val="21"/>
                      </w:rPr>
                    </w:pPr>
                    <w:r w:rsidRPr="008E2159">
                      <w:rPr>
                        <w:sz w:val="21"/>
                      </w:rPr>
                      <w:t>男</w:t>
                    </w:r>
                  </w:p>
                </w:tc>
                <w:tc>
                  <w:tcPr>
                    <w:tcW w:w="719" w:type="dxa"/>
                  </w:tcPr>
                  <w:p w:rsidR="00BC27FE" w:rsidRPr="008E2159" w:rsidRDefault="00BC27FE" w:rsidP="00BC27FE">
                    <w:pPr>
                      <w:rPr>
                        <w:sz w:val="21"/>
                        <w:szCs w:val="21"/>
                      </w:rPr>
                    </w:pPr>
                    <w:r w:rsidRPr="008E2159">
                      <w:rPr>
                        <w:rFonts w:hint="eastAsia"/>
                        <w:sz w:val="21"/>
                      </w:rPr>
                      <w:t>48</w:t>
                    </w:r>
                  </w:p>
                </w:tc>
                <w:tc>
                  <w:tcPr>
                    <w:tcW w:w="1265" w:type="dxa"/>
                  </w:tcPr>
                  <w:p w:rsidR="00BC27FE" w:rsidRPr="008E2159" w:rsidRDefault="00BC27FE" w:rsidP="00BC27FE">
                    <w:pPr>
                      <w:rPr>
                        <w:sz w:val="21"/>
                        <w:szCs w:val="21"/>
                      </w:rPr>
                    </w:pPr>
                    <w:r w:rsidRPr="008E2159">
                      <w:rPr>
                        <w:sz w:val="21"/>
                      </w:rPr>
                      <w:t>2016年5月30日</w:t>
                    </w:r>
                  </w:p>
                </w:tc>
                <w:tc>
                  <w:tcPr>
                    <w:tcW w:w="1418" w:type="dxa"/>
                  </w:tcPr>
                  <w:p w:rsidR="00BC27FE" w:rsidRPr="008E2159" w:rsidRDefault="00BC27FE" w:rsidP="00BC27FE">
                    <w:pPr>
                      <w:rPr>
                        <w:sz w:val="21"/>
                      </w:rPr>
                    </w:pPr>
                    <w:r w:rsidRPr="008E2159">
                      <w:rPr>
                        <w:sz w:val="21"/>
                      </w:rPr>
                      <w:t>2019年</w:t>
                    </w:r>
                    <w:r w:rsidRPr="008E2159">
                      <w:rPr>
                        <w:rFonts w:hint="eastAsia"/>
                        <w:sz w:val="21"/>
                      </w:rPr>
                      <w:t>4</w:t>
                    </w:r>
                    <w:r w:rsidRPr="008E2159">
                      <w:rPr>
                        <w:sz w:val="21"/>
                      </w:rPr>
                      <w:t>月</w:t>
                    </w:r>
                    <w:r w:rsidRPr="008E2159">
                      <w:rPr>
                        <w:rFonts w:hint="eastAsia"/>
                        <w:sz w:val="21"/>
                      </w:rPr>
                      <w:t>4</w:t>
                    </w:r>
                    <w:r w:rsidRPr="008E2159">
                      <w:rPr>
                        <w:sz w:val="21"/>
                      </w:rPr>
                      <w:t>日</w:t>
                    </w:r>
                  </w:p>
                  <w:p w:rsidR="00BC27FE" w:rsidRPr="008E2159" w:rsidRDefault="00BC27FE" w:rsidP="00BC27FE">
                    <w:pPr>
                      <w:rPr>
                        <w:sz w:val="21"/>
                        <w:szCs w:val="21"/>
                      </w:rPr>
                    </w:pPr>
                  </w:p>
                </w:tc>
                <w:tc>
                  <w:tcPr>
                    <w:tcW w:w="1134" w:type="dxa"/>
                  </w:tcPr>
                  <w:p w:rsidR="00BC27FE" w:rsidRPr="008E2159" w:rsidRDefault="00BC27FE" w:rsidP="00BC27FE">
                    <w:pPr>
                      <w:jc w:val="right"/>
                      <w:rPr>
                        <w:sz w:val="21"/>
                        <w:szCs w:val="21"/>
                      </w:rPr>
                    </w:pPr>
                    <w:r w:rsidRPr="008E2159">
                      <w:rPr>
                        <w:sz w:val="21"/>
                      </w:rPr>
                      <w:t>0</w:t>
                    </w:r>
                  </w:p>
                </w:tc>
                <w:tc>
                  <w:tcPr>
                    <w:tcW w:w="1134" w:type="dxa"/>
                  </w:tcPr>
                  <w:p w:rsidR="00BC27FE" w:rsidRPr="008E2159" w:rsidRDefault="00BC27FE" w:rsidP="00BC27FE">
                    <w:pPr>
                      <w:jc w:val="right"/>
                      <w:rPr>
                        <w:sz w:val="21"/>
                        <w:szCs w:val="21"/>
                      </w:rPr>
                    </w:pPr>
                    <w:r w:rsidRPr="008E2159">
                      <w:rPr>
                        <w:sz w:val="21"/>
                      </w:rPr>
                      <w:t>0</w:t>
                    </w:r>
                  </w:p>
                </w:tc>
                <w:tc>
                  <w:tcPr>
                    <w:tcW w:w="1276" w:type="dxa"/>
                  </w:tcPr>
                  <w:p w:rsidR="00BC27FE" w:rsidRPr="008E2159" w:rsidRDefault="00BC27FE" w:rsidP="00BC27FE">
                    <w:pPr>
                      <w:jc w:val="right"/>
                      <w:rPr>
                        <w:sz w:val="21"/>
                        <w:szCs w:val="21"/>
                      </w:rPr>
                    </w:pPr>
                    <w:r w:rsidRPr="008E2159">
                      <w:rPr>
                        <w:sz w:val="21"/>
                      </w:rPr>
                      <w:t>0</w:t>
                    </w:r>
                  </w:p>
                </w:tc>
                <w:tc>
                  <w:tcPr>
                    <w:tcW w:w="1052" w:type="dxa"/>
                  </w:tcPr>
                  <w:p w:rsidR="00BC27FE" w:rsidRPr="008E2159" w:rsidRDefault="00BC27FE" w:rsidP="00BC27FE">
                    <w:pPr>
                      <w:jc w:val="center"/>
                      <w:rPr>
                        <w:sz w:val="21"/>
                        <w:szCs w:val="21"/>
                      </w:rPr>
                    </w:pPr>
                    <w:r w:rsidRPr="008E2159">
                      <w:rPr>
                        <w:sz w:val="21"/>
                      </w:rPr>
                      <w:t>  -</w:t>
                    </w:r>
                  </w:p>
                </w:tc>
                <w:tc>
                  <w:tcPr>
                    <w:tcW w:w="1418" w:type="dxa"/>
                  </w:tcPr>
                  <w:p w:rsidR="00BC27FE" w:rsidRPr="008E2159" w:rsidRDefault="00BC27FE" w:rsidP="00BC27FE">
                    <w:pPr>
                      <w:jc w:val="right"/>
                      <w:rPr>
                        <w:sz w:val="21"/>
                        <w:szCs w:val="21"/>
                      </w:rPr>
                    </w:pPr>
                    <w:r w:rsidRPr="008E2159">
                      <w:rPr>
                        <w:rFonts w:hint="eastAsia"/>
                        <w:sz w:val="21"/>
                        <w:szCs w:val="21"/>
                      </w:rPr>
                      <w:t>0</w:t>
                    </w:r>
                  </w:p>
                </w:tc>
                <w:sdt>
                  <w:sdtPr>
                    <w:rPr>
                      <w:sz w:val="21"/>
                      <w:szCs w:val="21"/>
                    </w:rPr>
                    <w:alias w:val="董事、监事、高级管理人员是否在公司关联方获取报酬"/>
                    <w:tag w:val="_GBC_da1333fb62ea4775ac485783e963c073"/>
                    <w:id w:val="1864243613"/>
                    <w:lock w:val="sdtLocked"/>
                    <w:comboBox>
                      <w:listItem w:displayText="是" w:value="true"/>
                      <w:listItem w:displayText="否" w:value="false"/>
                    </w:comboBox>
                  </w:sdtPr>
                  <w:sdtContent>
                    <w:tc>
                      <w:tcPr>
                        <w:tcW w:w="1453" w:type="dxa"/>
                      </w:tcPr>
                      <w:p w:rsidR="00BC27FE" w:rsidRPr="008E2159" w:rsidRDefault="00BC27FE" w:rsidP="00BC27FE">
                        <w:pPr>
                          <w:jc w:val="left"/>
                          <w:rPr>
                            <w:sz w:val="21"/>
                            <w:szCs w:val="21"/>
                          </w:rPr>
                        </w:pPr>
                        <w:r w:rsidRPr="008E2159">
                          <w:rPr>
                            <w:sz w:val="21"/>
                            <w:szCs w:val="21"/>
                          </w:rPr>
                          <w:t>是</w:t>
                        </w:r>
                      </w:p>
                    </w:tc>
                  </w:sdtContent>
                </w:sdt>
              </w:tr>
            </w:sdtContent>
          </w:sdt>
          <w:tr w:rsidR="00BC27FE" w:rsidRPr="008E2159" w:rsidTr="00BC27FE">
            <w:trPr>
              <w:trHeight w:val="246"/>
            </w:trPr>
            <w:sdt>
              <w:sdtPr>
                <w:tag w:val="_PLD_77b6527cdbc6498fb05d720c497cd5ff"/>
                <w:id w:val="-456876810"/>
                <w:lock w:val="sdtLocked"/>
              </w:sdtPr>
              <w:sdtEndPr>
                <w:rPr>
                  <w:sz w:val="21"/>
                </w:rPr>
              </w:sdtEndPr>
              <w:sdtContent>
                <w:tc>
                  <w:tcPr>
                    <w:tcW w:w="959" w:type="dxa"/>
                    <w:tcBorders>
                      <w:bottom w:val="single" w:sz="4" w:space="0" w:color="auto"/>
                    </w:tcBorders>
                    <w:vAlign w:val="center"/>
                  </w:tcPr>
                  <w:p w:rsidR="00BC27FE" w:rsidRPr="008E2159" w:rsidRDefault="00BC27FE" w:rsidP="00BC27FE">
                    <w:pPr>
                      <w:jc w:val="center"/>
                      <w:rPr>
                        <w:sz w:val="21"/>
                        <w:szCs w:val="21"/>
                      </w:rPr>
                    </w:pPr>
                    <w:r w:rsidRPr="008E2159">
                      <w:rPr>
                        <w:rFonts w:hint="eastAsia"/>
                        <w:sz w:val="21"/>
                        <w:szCs w:val="21"/>
                      </w:rPr>
                      <w:t>合计</w:t>
                    </w:r>
                  </w:p>
                </w:tc>
              </w:sdtContent>
            </w:sdt>
            <w:tc>
              <w:tcPr>
                <w:tcW w:w="1701"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567"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719"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1265"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1418"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1134" w:type="dxa"/>
                <w:tcBorders>
                  <w:bottom w:val="single" w:sz="4" w:space="0" w:color="auto"/>
                </w:tcBorders>
              </w:tcPr>
              <w:p w:rsidR="00BC27FE" w:rsidRPr="008E2159" w:rsidRDefault="00BC27FE" w:rsidP="00BC27FE">
                <w:pPr>
                  <w:jc w:val="right"/>
                  <w:rPr>
                    <w:sz w:val="21"/>
                    <w:szCs w:val="21"/>
                  </w:rPr>
                </w:pPr>
              </w:p>
            </w:tc>
            <w:tc>
              <w:tcPr>
                <w:tcW w:w="1134" w:type="dxa"/>
                <w:tcBorders>
                  <w:bottom w:val="single" w:sz="4" w:space="0" w:color="auto"/>
                </w:tcBorders>
              </w:tcPr>
              <w:p w:rsidR="00BC27FE" w:rsidRPr="008E2159" w:rsidRDefault="00BC27FE" w:rsidP="00BC27FE">
                <w:pPr>
                  <w:jc w:val="right"/>
                  <w:rPr>
                    <w:sz w:val="21"/>
                    <w:szCs w:val="21"/>
                  </w:rPr>
                </w:pPr>
              </w:p>
            </w:tc>
            <w:tc>
              <w:tcPr>
                <w:tcW w:w="1276" w:type="dxa"/>
                <w:tcBorders>
                  <w:bottom w:val="single" w:sz="4" w:space="0" w:color="auto"/>
                </w:tcBorders>
              </w:tcPr>
              <w:p w:rsidR="00BC27FE" w:rsidRPr="008E2159" w:rsidRDefault="00BC27FE" w:rsidP="00BC27FE">
                <w:pPr>
                  <w:jc w:val="right"/>
                  <w:rPr>
                    <w:sz w:val="21"/>
                    <w:szCs w:val="21"/>
                  </w:rPr>
                </w:pPr>
              </w:p>
            </w:tc>
            <w:tc>
              <w:tcPr>
                <w:tcW w:w="1052"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c>
              <w:tcPr>
                <w:tcW w:w="1418" w:type="dxa"/>
                <w:tcBorders>
                  <w:bottom w:val="single" w:sz="4" w:space="0" w:color="auto"/>
                </w:tcBorders>
              </w:tcPr>
              <w:p w:rsidR="00BC27FE" w:rsidRPr="008E2159" w:rsidRDefault="00BC27FE" w:rsidP="00BC27FE">
                <w:pPr>
                  <w:jc w:val="right"/>
                  <w:rPr>
                    <w:sz w:val="21"/>
                    <w:szCs w:val="21"/>
                  </w:rPr>
                </w:pPr>
                <w:r w:rsidRPr="008E2159">
                  <w:rPr>
                    <w:rFonts w:hint="eastAsia"/>
                    <w:sz w:val="21"/>
                    <w:szCs w:val="21"/>
                  </w:rPr>
                  <w:t>817.39</w:t>
                </w:r>
              </w:p>
            </w:tc>
            <w:tc>
              <w:tcPr>
                <w:tcW w:w="1453" w:type="dxa"/>
                <w:tcBorders>
                  <w:bottom w:val="single" w:sz="4" w:space="0" w:color="auto"/>
                </w:tcBorders>
              </w:tcPr>
              <w:p w:rsidR="00BC27FE" w:rsidRPr="008E2159" w:rsidRDefault="00BC27FE" w:rsidP="00BC27FE">
                <w:pPr>
                  <w:jc w:val="center"/>
                  <w:rPr>
                    <w:sz w:val="21"/>
                    <w:szCs w:val="21"/>
                  </w:rPr>
                </w:pPr>
                <w:r w:rsidRPr="008E2159">
                  <w:rPr>
                    <w:rFonts w:hint="eastAsia"/>
                    <w:sz w:val="21"/>
                    <w:szCs w:val="21"/>
                  </w:rPr>
                  <w:t>/</w:t>
                </w:r>
              </w:p>
            </w:tc>
          </w:tr>
        </w:tbl>
        <w:p w:rsidR="00BB1DE9" w:rsidRPr="008E2159" w:rsidRDefault="00BB1DE9" w:rsidP="00BB1DE9">
          <w:pPr>
            <w:rPr>
              <w:sz w:val="21"/>
            </w:rPr>
          </w:pPr>
          <w:r w:rsidRPr="008E2159">
            <w:rPr>
              <w:rFonts w:hint="eastAsia"/>
              <w:sz w:val="21"/>
            </w:rPr>
            <w:t>注1：报告期，经公司2019年5月30日2018年年度股东大会换届选举，蔡再生先生</w:t>
          </w:r>
          <w:r w:rsidR="003C3EA2" w:rsidRPr="008E2159">
            <w:rPr>
              <w:rFonts w:hint="eastAsia"/>
              <w:sz w:val="21"/>
            </w:rPr>
            <w:t>当选</w:t>
          </w:r>
          <w:r w:rsidRPr="008E2159">
            <w:rPr>
              <w:rFonts w:hint="eastAsia"/>
              <w:sz w:val="21"/>
            </w:rPr>
            <w:t>为</w:t>
          </w:r>
          <w:r w:rsidR="003C3EA2" w:rsidRPr="008E2159">
            <w:rPr>
              <w:rFonts w:hint="eastAsia"/>
              <w:sz w:val="21"/>
            </w:rPr>
            <w:t>公司</w:t>
          </w:r>
          <w:r w:rsidRPr="008E2159">
            <w:rPr>
              <w:rFonts w:hint="eastAsia"/>
              <w:sz w:val="21"/>
            </w:rPr>
            <w:t>第十届董事会独立董事，其薪酬将于次年领取，本年数为0。</w:t>
          </w:r>
        </w:p>
        <w:p w:rsidR="00BB1DE9" w:rsidRPr="008E2159" w:rsidRDefault="00BB1DE9" w:rsidP="00BB1DE9">
          <w:pPr>
            <w:rPr>
              <w:sz w:val="21"/>
            </w:rPr>
          </w:pPr>
          <w:r w:rsidRPr="008E2159">
            <w:rPr>
              <w:rFonts w:hint="eastAsia"/>
              <w:sz w:val="21"/>
            </w:rPr>
            <w:t>注2：报告期，薛继凤女士辞去公司党</w:t>
          </w:r>
          <w:r w:rsidRPr="008E2159">
            <w:rPr>
              <w:sz w:val="21"/>
            </w:rPr>
            <w:t>委书记、副总</w:t>
          </w:r>
          <w:r w:rsidRPr="008E2159">
            <w:rPr>
              <w:rFonts w:hint="eastAsia"/>
              <w:sz w:val="21"/>
            </w:rPr>
            <w:t>经理职务，辞职信于2019年3月26日送呈公司董事会后生效。故年度内薛继凤女士在本公司领取的薪酬时间为2019年1-3月份。</w:t>
          </w:r>
        </w:p>
        <w:p w:rsidR="00BC27FE" w:rsidRPr="008E2159" w:rsidRDefault="00BB1DE9" w:rsidP="00BB1DE9">
          <w:pPr>
            <w:rPr>
              <w:sz w:val="21"/>
            </w:rPr>
          </w:pPr>
          <w:r w:rsidRPr="008E2159">
            <w:rPr>
              <w:rFonts w:hint="eastAsia"/>
              <w:sz w:val="21"/>
              <w:szCs w:val="21"/>
            </w:rPr>
            <w:lastRenderedPageBreak/>
            <w:t>注3、注4：报告期，公司</w:t>
          </w:r>
          <w:r w:rsidRPr="008E2159">
            <w:rPr>
              <w:rFonts w:hint="eastAsia"/>
              <w:sz w:val="21"/>
            </w:rPr>
            <w:t>第十届董事会第四次会议于</w:t>
          </w:r>
          <w:r w:rsidRPr="008E2159">
            <w:rPr>
              <w:rFonts w:hint="eastAsia"/>
              <w:sz w:val="21"/>
              <w:szCs w:val="21"/>
            </w:rPr>
            <w:t>2019年12月23日</w:t>
          </w:r>
          <w:r w:rsidRPr="008E2159">
            <w:rPr>
              <w:rFonts w:hint="eastAsia"/>
              <w:sz w:val="21"/>
            </w:rPr>
            <w:t>审议通过聘任公司高级管理人员</w:t>
          </w:r>
          <w:r w:rsidR="003C3EA2" w:rsidRPr="008E2159">
            <w:rPr>
              <w:rFonts w:hint="eastAsia"/>
              <w:sz w:val="21"/>
            </w:rPr>
            <w:t>议案</w:t>
          </w:r>
          <w:r w:rsidRPr="008E2159">
            <w:rPr>
              <w:rFonts w:hint="eastAsia"/>
              <w:sz w:val="21"/>
            </w:rPr>
            <w:t>，聘任崔岳玲女士为公司副总经理、聘任李天剑先生为公司技术总监，</w:t>
          </w:r>
          <w:r w:rsidRPr="008E2159">
            <w:rPr>
              <w:sz w:val="21"/>
              <w:szCs w:val="21"/>
            </w:rPr>
            <w:t xml:space="preserve"> </w:t>
          </w:r>
          <w:r w:rsidRPr="008E2159">
            <w:rPr>
              <w:rFonts w:hint="eastAsia"/>
              <w:sz w:val="21"/>
            </w:rPr>
            <w:t>崔岳玲女士、李天剑先生2019年度薪酬均在公司领取。</w:t>
          </w:r>
        </w:p>
        <w:p w:rsidR="00BC27FE" w:rsidRPr="008E2159" w:rsidRDefault="00BC27FE">
          <w:pPr>
            <w:rPr>
              <w:sz w:val="21"/>
              <w:szCs w:val="21"/>
            </w:rPr>
          </w:pPr>
        </w:p>
        <w:tbl>
          <w:tblPr>
            <w:tblStyle w:val="g2"/>
            <w:tblW w:w="0" w:type="auto"/>
            <w:tblLook w:val="04A0"/>
          </w:tblPr>
          <w:tblGrid>
            <w:gridCol w:w="1384"/>
            <w:gridCol w:w="12705"/>
          </w:tblGrid>
          <w:tr w:rsidR="00BC27FE" w:rsidRPr="008D00AB" w:rsidTr="00BC27FE">
            <w:sdt>
              <w:sdtPr>
                <w:rPr>
                  <w:rFonts w:asciiTheme="majorEastAsia" w:eastAsiaTheme="majorEastAsia" w:hAnsiTheme="majorEastAsia"/>
                  <w:sz w:val="21"/>
                  <w:szCs w:val="21"/>
                </w:rPr>
                <w:tag w:val="_PLD_75c1f79c7f9c4946bb463f07c6f916bb"/>
                <w:id w:val="-590553555"/>
                <w:lock w:val="sdtLocked"/>
              </w:sdtPr>
              <w:sdtContent>
                <w:tc>
                  <w:tcPr>
                    <w:tcW w:w="1384" w:type="dxa"/>
                    <w:vAlign w:val="center"/>
                  </w:tcPr>
                  <w:p w:rsidR="00BC27FE" w:rsidRPr="00511828" w:rsidRDefault="00BC27FE" w:rsidP="00BC27FE">
                    <w:pPr>
                      <w:jc w:val="center"/>
                      <w:rPr>
                        <w:rFonts w:asciiTheme="majorEastAsia" w:eastAsiaTheme="majorEastAsia" w:hAnsiTheme="majorEastAsia"/>
                        <w:sz w:val="21"/>
                        <w:szCs w:val="21"/>
                      </w:rPr>
                    </w:pPr>
                    <w:r w:rsidRPr="00511828">
                      <w:rPr>
                        <w:rFonts w:asciiTheme="majorEastAsia" w:eastAsiaTheme="majorEastAsia" w:hAnsiTheme="majorEastAsia" w:hint="eastAsia"/>
                        <w:sz w:val="21"/>
                        <w:szCs w:val="21"/>
                      </w:rPr>
                      <w:t>姓名</w:t>
                    </w:r>
                  </w:p>
                </w:tc>
              </w:sdtContent>
            </w:sdt>
            <w:sdt>
              <w:sdtPr>
                <w:rPr>
                  <w:rFonts w:asciiTheme="majorEastAsia" w:eastAsiaTheme="majorEastAsia" w:hAnsiTheme="majorEastAsia"/>
                  <w:szCs w:val="21"/>
                </w:rPr>
                <w:tag w:val="_PLD_80fad23c67fe4eb0bfdd5fd9d3da7e37"/>
                <w:id w:val="-696769103"/>
                <w:lock w:val="sdtLocked"/>
              </w:sdtPr>
              <w:sdtContent>
                <w:tc>
                  <w:tcPr>
                    <w:tcW w:w="12705" w:type="dxa"/>
                    <w:vAlign w:val="center"/>
                  </w:tcPr>
                  <w:p w:rsidR="00BC27FE" w:rsidRPr="000744B2" w:rsidRDefault="00BC27FE" w:rsidP="00BC27FE">
                    <w:pPr>
                      <w:jc w:val="center"/>
                      <w:rPr>
                        <w:rFonts w:asciiTheme="majorEastAsia" w:eastAsiaTheme="majorEastAsia" w:hAnsiTheme="majorEastAsia"/>
                        <w:szCs w:val="21"/>
                      </w:rPr>
                    </w:pPr>
                    <w:r w:rsidRPr="000744B2">
                      <w:rPr>
                        <w:rFonts w:asciiTheme="majorEastAsia" w:eastAsiaTheme="majorEastAsia" w:hAnsiTheme="majorEastAsia"/>
                        <w:szCs w:val="21"/>
                      </w:rPr>
                      <w:t>主要工作经历</w:t>
                    </w:r>
                  </w:p>
                </w:tc>
              </w:sdtContent>
            </w:sdt>
          </w:tr>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005630669"/>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王卫民</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针织事业部（三枪集团）总经理、上海针织九厂厂长、上海龙头（集团）股份有限公司副总经理；现任上海龙头（集团）股份有限公司董事长、总经理、党委书记，针织事业部（三枪集团）总经理、党委书记，高级定制与职业</w:t>
                    </w:r>
                    <w:proofErr w:type="gramStart"/>
                    <w:r w:rsidRPr="00511828">
                      <w:rPr>
                        <w:rFonts w:asciiTheme="majorEastAsia" w:eastAsiaTheme="majorEastAsia" w:hAnsiTheme="majorEastAsia"/>
                        <w:sz w:val="21"/>
                        <w:szCs w:val="21"/>
                      </w:rPr>
                      <w:t>服事业</w:t>
                    </w:r>
                    <w:proofErr w:type="gramEnd"/>
                    <w:r w:rsidRPr="00511828">
                      <w:rPr>
                        <w:rFonts w:asciiTheme="majorEastAsia" w:eastAsiaTheme="majorEastAsia" w:hAnsiTheme="majorEastAsia"/>
                        <w:sz w:val="21"/>
                        <w:szCs w:val="21"/>
                      </w:rPr>
                      <w:t>部（上海纺织时尚定制服饰有限公司）董事长。</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2141022377"/>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倪国华</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历任上海龙头（集团）股份有限公司总经理助理，针织事业部（三枪集团）销售总监、</w:t>
                    </w:r>
                    <w:proofErr w:type="gramStart"/>
                    <w:r w:rsidRPr="00511828">
                      <w:rPr>
                        <w:rFonts w:asciiTheme="majorEastAsia" w:eastAsiaTheme="majorEastAsia" w:hAnsiTheme="majorEastAsia"/>
                        <w:sz w:val="21"/>
                        <w:szCs w:val="21"/>
                      </w:rPr>
                      <w:t>迪</w:t>
                    </w:r>
                    <w:proofErr w:type="gramEnd"/>
                    <w:r w:rsidRPr="00511828">
                      <w:rPr>
                        <w:rFonts w:asciiTheme="majorEastAsia" w:eastAsiaTheme="majorEastAsia" w:hAnsiTheme="majorEastAsia"/>
                        <w:sz w:val="21"/>
                        <w:szCs w:val="21"/>
                      </w:rPr>
                      <w:t>士</w:t>
                    </w:r>
                    <w:proofErr w:type="gramStart"/>
                    <w:r w:rsidRPr="00511828">
                      <w:rPr>
                        <w:rFonts w:asciiTheme="majorEastAsia" w:eastAsiaTheme="majorEastAsia" w:hAnsiTheme="majorEastAsia"/>
                        <w:sz w:val="21"/>
                        <w:szCs w:val="21"/>
                      </w:rPr>
                      <w:t>尼品牌</w:t>
                    </w:r>
                    <w:proofErr w:type="gramEnd"/>
                    <w:r w:rsidRPr="00511828">
                      <w:rPr>
                        <w:rFonts w:asciiTheme="majorEastAsia" w:eastAsiaTheme="majorEastAsia" w:hAnsiTheme="majorEastAsia"/>
                        <w:sz w:val="21"/>
                        <w:szCs w:val="21"/>
                      </w:rPr>
                      <w:t>运营部总经理；现任上海龙头（集团）股份有限公司</w:t>
                    </w:r>
                    <w:r w:rsidRPr="00511828">
                      <w:rPr>
                        <w:rFonts w:asciiTheme="majorEastAsia" w:eastAsiaTheme="majorEastAsia" w:hAnsiTheme="majorEastAsia" w:hint="eastAsia"/>
                        <w:sz w:val="21"/>
                        <w:szCs w:val="21"/>
                      </w:rPr>
                      <w:t>董事、</w:t>
                    </w:r>
                    <w:r w:rsidRPr="00511828">
                      <w:rPr>
                        <w:rFonts w:asciiTheme="majorEastAsia" w:eastAsiaTheme="majorEastAsia" w:hAnsiTheme="majorEastAsia"/>
                        <w:sz w:val="21"/>
                        <w:szCs w:val="21"/>
                      </w:rPr>
                      <w:t>副总经理、党委副书记，针织事业部（三枪集团）副总经理、党委委员，高级定制与职业</w:t>
                    </w:r>
                    <w:proofErr w:type="gramStart"/>
                    <w:r w:rsidRPr="00511828">
                      <w:rPr>
                        <w:rFonts w:asciiTheme="majorEastAsia" w:eastAsiaTheme="majorEastAsia" w:hAnsiTheme="majorEastAsia"/>
                        <w:sz w:val="21"/>
                        <w:szCs w:val="21"/>
                      </w:rPr>
                      <w:t>服事业</w:t>
                    </w:r>
                    <w:proofErr w:type="gramEnd"/>
                    <w:r w:rsidRPr="00511828">
                      <w:rPr>
                        <w:rFonts w:asciiTheme="majorEastAsia" w:eastAsiaTheme="majorEastAsia" w:hAnsiTheme="majorEastAsia"/>
                        <w:sz w:val="21"/>
                        <w:szCs w:val="21"/>
                      </w:rPr>
                      <w:t>部（上海纺织时尚定制服饰有限公司）总经理。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249544901"/>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周思源</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针织九厂厂长助理、副厂长，上海龙头（集团）股份有限公司针织事业部（三枪集团）财务总监；现任上海龙头（集团）股份有限公司董事、财务总监、党委委员、董事会秘书，针织事业部（三枪集团）财务总监。</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74650099"/>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胡宏春</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hint="eastAsia"/>
                        <w:sz w:val="21"/>
                        <w:szCs w:val="21"/>
                      </w:rPr>
                      <w:t>历任东方国际物流（集团）有限公司副总经理、财务总监，东方国际（集团）有限公司资产管理部副部长、部长、投资管理部部长；现任</w:t>
                    </w:r>
                    <w:r w:rsidRPr="00511828">
                      <w:rPr>
                        <w:rFonts w:asciiTheme="majorEastAsia" w:eastAsiaTheme="majorEastAsia" w:hAnsiTheme="majorEastAsia"/>
                        <w:sz w:val="21"/>
                        <w:szCs w:val="21"/>
                      </w:rPr>
                      <w:t>上海龙头（集团）股份有限</w:t>
                    </w:r>
                    <w:r w:rsidRPr="00511828">
                      <w:rPr>
                        <w:rFonts w:asciiTheme="majorEastAsia" w:eastAsiaTheme="majorEastAsia" w:hAnsiTheme="majorEastAsia" w:hint="eastAsia"/>
                        <w:sz w:val="21"/>
                        <w:szCs w:val="21"/>
                      </w:rPr>
                      <w:t>公司董事、东方国际（集团）有限公司资产经营部总经理。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35401109"/>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proofErr w:type="gramStart"/>
                    <w:r w:rsidRPr="00511828">
                      <w:rPr>
                        <w:rFonts w:asciiTheme="majorEastAsia" w:eastAsiaTheme="majorEastAsia" w:hAnsiTheme="majorEastAsia"/>
                        <w:sz w:val="21"/>
                        <w:szCs w:val="21"/>
                      </w:rPr>
                      <w:t>邵</w:t>
                    </w:r>
                    <w:proofErr w:type="gramEnd"/>
                    <w:r w:rsidRPr="00511828">
                      <w:rPr>
                        <w:rFonts w:asciiTheme="majorEastAsia" w:eastAsiaTheme="majorEastAsia" w:hAnsiTheme="majorEastAsia"/>
                        <w:sz w:val="21"/>
                        <w:szCs w:val="21"/>
                      </w:rPr>
                      <w:t>  峰</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历任上海纺织（集团）有限公司</w:t>
                    </w:r>
                    <w:r w:rsidRPr="00511828">
                      <w:rPr>
                        <w:rFonts w:asciiTheme="majorEastAsia" w:eastAsiaTheme="majorEastAsia" w:hAnsiTheme="majorEastAsia" w:hint="eastAsia"/>
                        <w:sz w:val="21"/>
                        <w:szCs w:val="21"/>
                      </w:rPr>
                      <w:t>时尚产业事业部</w:t>
                    </w:r>
                    <w:r w:rsidRPr="00511828">
                      <w:rPr>
                        <w:rFonts w:asciiTheme="majorEastAsia" w:eastAsiaTheme="majorEastAsia" w:hAnsiTheme="majorEastAsia"/>
                        <w:sz w:val="21"/>
                        <w:szCs w:val="21"/>
                      </w:rPr>
                      <w:t>总经理，上海纺织时尚产业发展有限公司执行董事、总经理，上海纺织（集团）有限公司品牌与时尚事业部执行副总经理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现任上海龙头（集团）股份有限</w:t>
                    </w:r>
                    <w:r w:rsidRPr="00511828">
                      <w:rPr>
                        <w:rFonts w:asciiTheme="majorEastAsia" w:eastAsiaTheme="majorEastAsia" w:hAnsiTheme="majorEastAsia" w:hint="eastAsia"/>
                        <w:sz w:val="21"/>
                        <w:szCs w:val="21"/>
                      </w:rPr>
                      <w:t>公司董事，</w:t>
                    </w:r>
                    <w:r w:rsidRPr="00511828">
                      <w:rPr>
                        <w:rFonts w:asciiTheme="majorEastAsia" w:eastAsiaTheme="majorEastAsia" w:hAnsiTheme="majorEastAsia"/>
                        <w:sz w:val="21"/>
                        <w:szCs w:val="21"/>
                      </w:rPr>
                      <w:t>东方国际（集团）有限公司</w:t>
                    </w:r>
                    <w:r w:rsidRPr="00511828">
                      <w:rPr>
                        <w:sz w:val="21"/>
                        <w:szCs w:val="21"/>
                      </w:rPr>
                      <w:t>品牌与时尚事业部总经理</w:t>
                    </w:r>
                    <w:r w:rsidRPr="00511828">
                      <w:rPr>
                        <w:rFonts w:hint="eastAsia"/>
                        <w:sz w:val="21"/>
                        <w:szCs w:val="21"/>
                      </w:rPr>
                      <w:t>。</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74410048"/>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王士勇</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历任上海龙头(集团)股份有限公司家</w:t>
                    </w:r>
                    <w:proofErr w:type="gramStart"/>
                    <w:r w:rsidRPr="00511828">
                      <w:rPr>
                        <w:rFonts w:asciiTheme="majorEastAsia" w:eastAsiaTheme="majorEastAsia" w:hAnsiTheme="majorEastAsia"/>
                        <w:sz w:val="21"/>
                        <w:szCs w:val="21"/>
                      </w:rPr>
                      <w:t>纺事业</w:t>
                    </w:r>
                    <w:proofErr w:type="gramEnd"/>
                    <w:r w:rsidRPr="00511828">
                      <w:rPr>
                        <w:rFonts w:asciiTheme="majorEastAsia" w:eastAsiaTheme="majorEastAsia" w:hAnsiTheme="majorEastAsia"/>
                        <w:sz w:val="21"/>
                        <w:szCs w:val="21"/>
                      </w:rPr>
                      <w:t>部总经理助理兼皇后品牌部总经理，上海龙头(集团)股份有限公司服饰事业部党委副书记、党委书记、纪委书记、工会主席、副总经理，家</w:t>
                    </w:r>
                    <w:proofErr w:type="gramStart"/>
                    <w:r w:rsidRPr="00511828">
                      <w:rPr>
                        <w:rFonts w:asciiTheme="majorEastAsia" w:eastAsiaTheme="majorEastAsia" w:hAnsiTheme="majorEastAsia"/>
                        <w:sz w:val="21"/>
                        <w:szCs w:val="21"/>
                      </w:rPr>
                      <w:t>纺事业</w:t>
                    </w:r>
                    <w:proofErr w:type="gramEnd"/>
                    <w:r w:rsidRPr="00511828">
                      <w:rPr>
                        <w:rFonts w:asciiTheme="majorEastAsia" w:eastAsiaTheme="majorEastAsia" w:hAnsiTheme="majorEastAsia"/>
                        <w:sz w:val="21"/>
                        <w:szCs w:val="21"/>
                      </w:rPr>
                      <w:t>部(龙头家纺)党委书记；现任上海龙头（集团）股份有限公司董事、党委副书记、纪委书记、工会联合会主席。</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079062516"/>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薛俊东</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hint="eastAsia"/>
                        <w:sz w:val="21"/>
                        <w:szCs w:val="21"/>
                      </w:rPr>
                      <w:t>历任</w:t>
                    </w:r>
                    <w:r w:rsidRPr="00511828">
                      <w:rPr>
                        <w:rFonts w:asciiTheme="majorEastAsia" w:eastAsiaTheme="majorEastAsia" w:hAnsiTheme="majorEastAsia"/>
                        <w:sz w:val="21"/>
                        <w:szCs w:val="21"/>
                      </w:rPr>
                      <w:t>中远航运股份有限公司董事会秘书，上海朗脉洁净技术股份有限公司常务副总经理，现任上海龙头（集团）股份有限公司独立董事、广州久赢投资管理有限公司董事长、总经理。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848400428"/>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崔皓丹</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hint="eastAsia"/>
                        <w:sz w:val="21"/>
                        <w:szCs w:val="21"/>
                      </w:rPr>
                      <w:t>历任</w:t>
                    </w:r>
                    <w:r w:rsidRPr="00511828">
                      <w:rPr>
                        <w:rFonts w:asciiTheme="majorEastAsia" w:eastAsiaTheme="majorEastAsia" w:hAnsiTheme="majorEastAsia"/>
                        <w:sz w:val="21"/>
                        <w:szCs w:val="21"/>
                      </w:rPr>
                      <w:t>安永会计师事务所（特殊普通合伙）高级经理，中汇会计师事务所（特殊普通合伙）合伙人，现任上海龙头（集团）股份有限公司独立董事，</w:t>
                    </w:r>
                    <w:proofErr w:type="gramStart"/>
                    <w:r w:rsidRPr="00511828">
                      <w:rPr>
                        <w:rFonts w:asciiTheme="majorEastAsia" w:eastAsiaTheme="majorEastAsia" w:hAnsiTheme="majorEastAsia"/>
                        <w:sz w:val="21"/>
                        <w:szCs w:val="21"/>
                      </w:rPr>
                      <w:t>锐奇控股</w:t>
                    </w:r>
                    <w:proofErr w:type="gramEnd"/>
                    <w:r w:rsidRPr="00511828">
                      <w:rPr>
                        <w:rFonts w:asciiTheme="majorEastAsia" w:eastAsiaTheme="majorEastAsia" w:hAnsiTheme="majorEastAsia"/>
                        <w:sz w:val="21"/>
                        <w:szCs w:val="21"/>
                      </w:rPr>
                      <w:t>股份有限公司独立董事，上海田耘管理咨询有限公司总经理。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797487134"/>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蔡再生</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cstheme="minorBidi" w:hint="eastAsia"/>
                        <w:kern w:val="2"/>
                        <w:sz w:val="21"/>
                        <w:szCs w:val="21"/>
                      </w:rPr>
                      <w:t>历任复旦大学博士后，美国北卡罗来纳州立大学博士后、高级研究员助理，美国加利福尼亚大学戴维斯分校博士后、高级研究员助理。现任</w:t>
                    </w:r>
                    <w:r w:rsidRPr="00511828">
                      <w:rPr>
                        <w:rFonts w:asciiTheme="majorEastAsia" w:eastAsiaTheme="majorEastAsia" w:hAnsiTheme="majorEastAsia"/>
                        <w:sz w:val="21"/>
                        <w:szCs w:val="21"/>
                      </w:rPr>
                      <w:t>上海龙头（集团）股份有限</w:t>
                    </w:r>
                    <w:r w:rsidRPr="00511828">
                      <w:rPr>
                        <w:rFonts w:asciiTheme="majorEastAsia" w:eastAsiaTheme="majorEastAsia" w:hAnsiTheme="majorEastAsia" w:cstheme="minorBidi" w:hint="eastAsia"/>
                        <w:kern w:val="2"/>
                        <w:sz w:val="21"/>
                        <w:szCs w:val="21"/>
                      </w:rPr>
                      <w:t>公司董事，东华大学（原中国纺织大学）纺织</w:t>
                    </w:r>
                    <w:proofErr w:type="gramStart"/>
                    <w:r w:rsidRPr="00511828">
                      <w:rPr>
                        <w:rFonts w:asciiTheme="majorEastAsia" w:eastAsiaTheme="majorEastAsia" w:hAnsiTheme="majorEastAsia" w:cstheme="minorBidi" w:hint="eastAsia"/>
                        <w:kern w:val="2"/>
                        <w:sz w:val="21"/>
                        <w:szCs w:val="21"/>
                      </w:rPr>
                      <w:t>化学与染整</w:t>
                    </w:r>
                    <w:proofErr w:type="gramEnd"/>
                    <w:r w:rsidRPr="00511828">
                      <w:rPr>
                        <w:rFonts w:asciiTheme="majorEastAsia" w:eastAsiaTheme="majorEastAsia" w:hAnsiTheme="majorEastAsia" w:cstheme="minorBidi" w:hint="eastAsia"/>
                        <w:kern w:val="2"/>
                        <w:sz w:val="21"/>
                        <w:szCs w:val="21"/>
                      </w:rPr>
                      <w:t>学科教授、博士生导师、</w:t>
                    </w:r>
                    <w:proofErr w:type="gramStart"/>
                    <w:r w:rsidRPr="00511828">
                      <w:rPr>
                        <w:rFonts w:asciiTheme="majorEastAsia" w:eastAsiaTheme="majorEastAsia" w:hAnsiTheme="majorEastAsia" w:cstheme="minorBidi" w:hint="eastAsia"/>
                        <w:kern w:val="2"/>
                        <w:sz w:val="21"/>
                        <w:szCs w:val="21"/>
                      </w:rPr>
                      <w:t>纺化系</w:t>
                    </w:r>
                    <w:proofErr w:type="gramEnd"/>
                    <w:r w:rsidRPr="00511828">
                      <w:rPr>
                        <w:rFonts w:asciiTheme="majorEastAsia" w:eastAsiaTheme="majorEastAsia" w:hAnsiTheme="majorEastAsia" w:cstheme="minorBidi" w:hint="eastAsia"/>
                        <w:kern w:val="2"/>
                        <w:sz w:val="21"/>
                        <w:szCs w:val="21"/>
                      </w:rPr>
                      <w:t>主任，浙江航民股份有限公司独立董事。</w:t>
                    </w:r>
                    <w:r w:rsidRPr="00511828">
                      <w:rPr>
                        <w:rFonts w:asciiTheme="majorEastAsia" w:eastAsia="MS Gothic" w:hAnsiTheme="majorEastAsia" w:cs="MS Gothic" w:hint="eastAsia"/>
                        <w:sz w:val="21"/>
                        <w:szCs w:val="21"/>
                      </w:rPr>
                      <w:t> </w:t>
                    </w:r>
                    <w:r w:rsidRPr="00511828">
                      <w:rPr>
                        <w:rFonts w:asciiTheme="majorEastAsia" w:eastAsia="MS Gothic" w:hAnsiTheme="majorEastAsia" w:cs="MS Gothic" w:hint="eastAsia"/>
                        <w:sz w:val="21"/>
                        <w:szCs w:val="21"/>
                      </w:rPr>
                      <w:t> </w:t>
                    </w:r>
                    <w:r w:rsidRPr="00511828">
                      <w:rPr>
                        <w:rFonts w:asciiTheme="majorEastAsia" w:eastAsia="MS Gothic" w:hAnsiTheme="majorEastAsia" w:cs="MS Gothic" w:hint="eastAsia"/>
                        <w:sz w:val="21"/>
                        <w:szCs w:val="21"/>
                      </w:rPr>
                      <w:t> </w:t>
                    </w:r>
                    <w:r w:rsidRPr="00511828">
                      <w:rPr>
                        <w:rFonts w:asciiTheme="majorEastAsia" w:eastAsia="MS Gothic" w:hAnsiTheme="majorEastAsia" w:cs="MS Gothic" w:hint="eastAsia"/>
                        <w:sz w:val="21"/>
                        <w:szCs w:val="21"/>
                      </w:rPr>
                      <w:t> </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653727567"/>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薛继凤</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集团</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股份有限公司针织事业部</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三枪集团</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党委书记、副总经理、总工程师，上海龙头</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集团</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股份有限公司</w:t>
                    </w:r>
                    <w:r w:rsidRPr="00511828">
                      <w:rPr>
                        <w:rFonts w:asciiTheme="majorEastAsia" w:eastAsiaTheme="majorEastAsia" w:hAnsiTheme="majorEastAsia" w:hint="eastAsia"/>
                        <w:sz w:val="21"/>
                        <w:szCs w:val="21"/>
                      </w:rPr>
                      <w:t>董事、</w:t>
                    </w:r>
                    <w:r w:rsidRPr="00511828">
                      <w:rPr>
                        <w:rFonts w:asciiTheme="majorEastAsia" w:eastAsiaTheme="majorEastAsia" w:hAnsiTheme="majorEastAsia"/>
                        <w:sz w:val="21"/>
                        <w:szCs w:val="21"/>
                      </w:rPr>
                      <w:t>党委书记、副总经理，高级定制与职业</w:t>
                    </w:r>
                    <w:proofErr w:type="gramStart"/>
                    <w:r w:rsidRPr="00511828">
                      <w:rPr>
                        <w:rFonts w:asciiTheme="majorEastAsia" w:eastAsiaTheme="majorEastAsia" w:hAnsiTheme="majorEastAsia"/>
                        <w:sz w:val="21"/>
                        <w:szCs w:val="21"/>
                      </w:rPr>
                      <w:t>服事业</w:t>
                    </w:r>
                    <w:proofErr w:type="gramEnd"/>
                    <w:r w:rsidRPr="00511828">
                      <w:rPr>
                        <w:rFonts w:asciiTheme="majorEastAsia" w:eastAsiaTheme="majorEastAsia" w:hAnsiTheme="majorEastAsia"/>
                        <w:sz w:val="21"/>
                        <w:szCs w:val="21"/>
                      </w:rPr>
                      <w:t>部</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上海纺织时尚定制服饰有限公司</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总经理</w:t>
                    </w:r>
                    <w:r w:rsidRPr="00511828">
                      <w:rPr>
                        <w:rFonts w:asciiTheme="majorEastAsia" w:eastAsiaTheme="majorEastAsia" w:hAnsiTheme="majorEastAsia" w:hint="eastAsia"/>
                        <w:sz w:val="21"/>
                        <w:szCs w:val="21"/>
                      </w:rPr>
                      <w:t>，东方国际（集团）有限公司科技与制造事业总监。</w:t>
                    </w:r>
                    <w:r w:rsidRPr="00511828">
                      <w:rPr>
                        <w:rFonts w:asciiTheme="majorEastAsia" w:eastAsiaTheme="majorEastAsia" w:hAnsiTheme="majorEastAsia"/>
                        <w:sz w:val="21"/>
                        <w:szCs w:val="21"/>
                      </w:rPr>
                      <w:t>现任上海龙头（集团）股份有限公司监事会主席，东方国际</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集团</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有限公司总工程师。</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935822063"/>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潘彦珺</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历任上海纺织（集团）有限公司审计室业务经理；现任上海龙头（集团）股份有限公司监事、东方国际（集团）有限公司审计</w:t>
                    </w:r>
                    <w:proofErr w:type="gramStart"/>
                    <w:r w:rsidRPr="00511828">
                      <w:rPr>
                        <w:rFonts w:asciiTheme="majorEastAsia" w:eastAsiaTheme="majorEastAsia" w:hAnsiTheme="majorEastAsia"/>
                        <w:sz w:val="21"/>
                        <w:szCs w:val="21"/>
                      </w:rPr>
                      <w:t>风控部</w:t>
                    </w:r>
                    <w:proofErr w:type="gramEnd"/>
                    <w:r w:rsidRPr="00511828">
                      <w:rPr>
                        <w:rFonts w:asciiTheme="majorEastAsia" w:eastAsiaTheme="majorEastAsia" w:hAnsiTheme="majorEastAsia"/>
                        <w:sz w:val="21"/>
                        <w:szCs w:val="21"/>
                      </w:rPr>
                      <w:t>高级业务经理。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255753268"/>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proofErr w:type="gramStart"/>
                    <w:r w:rsidRPr="00511828">
                      <w:rPr>
                        <w:rFonts w:asciiTheme="majorEastAsia" w:eastAsiaTheme="majorEastAsia" w:hAnsiTheme="majorEastAsia"/>
                        <w:sz w:val="21"/>
                        <w:szCs w:val="21"/>
                      </w:rPr>
                      <w:t>钱晓红</w:t>
                    </w:r>
                    <w:proofErr w:type="gramEnd"/>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历任上海龙头（集团）股份有限公司团委书记、工会副主席、党群工作部部长、品牌管理部经理；现任上海龙头（集团）股份有限公司监事、工会联合会副主席，海螺服饰工会主席、党支部书记。</w:t>
                    </w:r>
                    <w:r w:rsidRPr="00511828">
                      <w:rPr>
                        <w:rFonts w:asciiTheme="majorEastAsia" w:eastAsia="MS Mincho" w:hAnsiTheme="majorEastAsia" w:cs="MS Mincho" w:hint="eastAsia"/>
                        <w:sz w:val="21"/>
                        <w:szCs w:val="21"/>
                      </w:rPr>
                      <w:t> </w:t>
                    </w:r>
                    <w:r w:rsidRPr="00511828">
                      <w:rPr>
                        <w:rFonts w:asciiTheme="majorEastAsia" w:eastAsia="MS Mincho" w:hAnsiTheme="majorEastAsia" w:cs="MS Mincho" w:hint="eastAsia"/>
                        <w:sz w:val="21"/>
                        <w:szCs w:val="21"/>
                      </w:rPr>
                      <w:t> </w:t>
                    </w:r>
                    <w:r w:rsidRPr="00511828">
                      <w:rPr>
                        <w:rFonts w:asciiTheme="majorEastAsia" w:eastAsia="MS Mincho" w:hAnsiTheme="majorEastAsia" w:cs="MS Mincho" w:hint="eastAsia"/>
                        <w:sz w:val="21"/>
                        <w:szCs w:val="21"/>
                      </w:rPr>
                      <w:t> </w:t>
                    </w:r>
                    <w:r w:rsidRPr="00511828">
                      <w:rPr>
                        <w:rFonts w:asciiTheme="majorEastAsia" w:eastAsia="MS Mincho" w:hAnsiTheme="majorEastAsia" w:cs="MS Mincho" w:hint="eastAsia"/>
                        <w:sz w:val="21"/>
                        <w:szCs w:val="21"/>
                      </w:rPr>
                      <w:t> </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837676143"/>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许 </w:t>
                    </w:r>
                    <w:proofErr w:type="gramStart"/>
                    <w:r w:rsidRPr="00511828">
                      <w:rPr>
                        <w:rFonts w:asciiTheme="majorEastAsia" w:eastAsiaTheme="majorEastAsia" w:hAnsiTheme="majorEastAsia"/>
                        <w:sz w:val="21"/>
                        <w:szCs w:val="21"/>
                      </w:rPr>
                      <w:t>斌</w:t>
                    </w:r>
                    <w:proofErr w:type="gramEnd"/>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历任上海龙头(集团)股份有限公司家</w:t>
                    </w:r>
                    <w:proofErr w:type="gramStart"/>
                    <w:r w:rsidRPr="00511828">
                      <w:rPr>
                        <w:rFonts w:asciiTheme="majorEastAsia" w:eastAsiaTheme="majorEastAsia" w:hAnsiTheme="majorEastAsia"/>
                        <w:sz w:val="21"/>
                        <w:szCs w:val="21"/>
                      </w:rPr>
                      <w:t>纺事业</w:t>
                    </w:r>
                    <w:proofErr w:type="gramEnd"/>
                    <w:r w:rsidRPr="00511828">
                      <w:rPr>
                        <w:rFonts w:asciiTheme="majorEastAsia" w:eastAsiaTheme="majorEastAsia" w:hAnsiTheme="majorEastAsia"/>
                        <w:sz w:val="21"/>
                        <w:szCs w:val="21"/>
                      </w:rPr>
                      <w:t>部(民光国际)党委书记兼副总经理，上海纺织时尚产业发展有限公司副总经理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家</w:t>
                    </w:r>
                    <w:proofErr w:type="gramStart"/>
                    <w:r w:rsidRPr="00511828">
                      <w:rPr>
                        <w:rFonts w:asciiTheme="majorEastAsia" w:eastAsiaTheme="majorEastAsia" w:hAnsiTheme="majorEastAsia"/>
                        <w:sz w:val="21"/>
                        <w:szCs w:val="21"/>
                      </w:rPr>
                      <w:t>纺事业</w:t>
                    </w:r>
                    <w:proofErr w:type="gramEnd"/>
                    <w:r w:rsidRPr="00511828">
                      <w:rPr>
                        <w:rFonts w:asciiTheme="majorEastAsia" w:eastAsiaTheme="majorEastAsia" w:hAnsiTheme="majorEastAsia"/>
                        <w:sz w:val="21"/>
                        <w:szCs w:val="21"/>
                      </w:rPr>
                      <w:t>部(龙头家纺)党委副书记；现任上海龙头（集团）股份有限公司副总经理，家</w:t>
                    </w:r>
                    <w:proofErr w:type="gramStart"/>
                    <w:r w:rsidRPr="00511828">
                      <w:rPr>
                        <w:rFonts w:asciiTheme="majorEastAsia" w:eastAsiaTheme="majorEastAsia" w:hAnsiTheme="majorEastAsia"/>
                        <w:sz w:val="21"/>
                        <w:szCs w:val="21"/>
                      </w:rPr>
                      <w:t>纺事业</w:t>
                    </w:r>
                    <w:proofErr w:type="gramEnd"/>
                    <w:r w:rsidRPr="00511828">
                      <w:rPr>
                        <w:rFonts w:asciiTheme="majorEastAsia" w:eastAsiaTheme="majorEastAsia" w:hAnsiTheme="majorEastAsia"/>
                        <w:sz w:val="21"/>
                        <w:szCs w:val="21"/>
                      </w:rPr>
                      <w:t>部(龙头家纺)总经理。</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938591187"/>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proofErr w:type="gramStart"/>
                    <w:r w:rsidRPr="00511828">
                      <w:rPr>
                        <w:rFonts w:asciiTheme="majorEastAsia" w:eastAsiaTheme="majorEastAsia" w:hAnsiTheme="majorEastAsia"/>
                        <w:sz w:val="21"/>
                        <w:szCs w:val="21"/>
                      </w:rPr>
                      <w:t>谭</w:t>
                    </w:r>
                    <w:proofErr w:type="gramEnd"/>
                    <w:r w:rsidRPr="00511828">
                      <w:rPr>
                        <w:rFonts w:asciiTheme="majorEastAsia" w:eastAsiaTheme="majorEastAsia" w:hAnsiTheme="majorEastAsia"/>
                        <w:sz w:val="21"/>
                        <w:szCs w:val="21"/>
                      </w:rPr>
                      <w:t> 明</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历任上海三枪进出口有限公司总经理，上海龙头(集团)股份有限公司国际贸易事业部副总经理；现任上海龙头（集团）股份有限公司副总经理，国际贸易事业部总经理、党总支副书记。</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2120981202"/>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崔岳玲</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历任上海龙头（集团）股份有限公司品牌管理部经理、总经理助理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针织事业部（三枪集团）总经理助理；现任上海龙头（集团）股份有限公司副总经理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电子商务事业部总经理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针织事业部（三枪集团）副总经理。 </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92948504"/>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李天剑</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历任上海三枪实业公司副总经理；上海针织九厂副厂长、厂长</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针织事业部（三枪集团）总经理助理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上海龙头（集团）股份有限公司技术副总监；现任上海龙头（集团）股份有限公司技术总监、技术中心主任</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智能纺织研究所副所长</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针织事业部（三枪集团）副总经理</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上海三枪（集团）江苏纺织有限公司总经理。 </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458484674"/>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刘晓刚</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历任东华大学助教、讲师、副教授；现任华大学服装学院教授，教育部纺织类专业教学指导委员会秘书长。上海龙头（集团）股份有限</w:t>
                    </w:r>
                    <w:r w:rsidRPr="00511828">
                      <w:rPr>
                        <w:rFonts w:asciiTheme="majorEastAsia" w:eastAsiaTheme="majorEastAsia" w:hAnsiTheme="majorEastAsia" w:hint="eastAsia"/>
                        <w:sz w:val="21"/>
                        <w:szCs w:val="21"/>
                      </w:rPr>
                      <w:t>公司第十届董事会换届选举，现已不再担任公司独立董事。</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981958103"/>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cstheme="minorBidi" w:hint="eastAsia"/>
                        <w:kern w:val="2"/>
                        <w:sz w:val="21"/>
                        <w:szCs w:val="21"/>
                      </w:rPr>
                      <w:t>姜元凯</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历任上海纺织（集团）有限公司审计室主任</w:t>
                    </w:r>
                    <w:r w:rsidRPr="00511828">
                      <w:rPr>
                        <w:rFonts w:asciiTheme="majorEastAsia" w:eastAsiaTheme="majorEastAsia" w:hAnsiTheme="majorEastAsia" w:hint="eastAsia"/>
                        <w:sz w:val="21"/>
                        <w:szCs w:val="21"/>
                      </w:rPr>
                      <w:t>，东方国际（集团）</w:t>
                    </w:r>
                    <w:proofErr w:type="gramStart"/>
                    <w:r w:rsidRPr="00511828">
                      <w:rPr>
                        <w:rFonts w:asciiTheme="majorEastAsia" w:eastAsiaTheme="majorEastAsia" w:hAnsiTheme="majorEastAsia" w:hint="eastAsia"/>
                        <w:sz w:val="21"/>
                        <w:szCs w:val="21"/>
                      </w:rPr>
                      <w:t>有限公司风控总监</w:t>
                    </w:r>
                    <w:proofErr w:type="gramEnd"/>
                    <w:r w:rsidRPr="00511828">
                      <w:rPr>
                        <w:rFonts w:asciiTheme="majorEastAsia" w:eastAsiaTheme="majorEastAsia" w:hAnsiTheme="majorEastAsia" w:hint="eastAsia"/>
                        <w:sz w:val="21"/>
                        <w:szCs w:val="21"/>
                      </w:rPr>
                      <w:t>、审计</w:t>
                    </w:r>
                    <w:proofErr w:type="gramStart"/>
                    <w:r w:rsidRPr="00511828">
                      <w:rPr>
                        <w:rFonts w:asciiTheme="majorEastAsia" w:eastAsiaTheme="majorEastAsia" w:hAnsiTheme="majorEastAsia" w:hint="eastAsia"/>
                        <w:sz w:val="21"/>
                        <w:szCs w:val="21"/>
                      </w:rPr>
                      <w:t>风控部</w:t>
                    </w:r>
                    <w:proofErr w:type="gramEnd"/>
                    <w:r w:rsidRPr="00511828">
                      <w:rPr>
                        <w:rFonts w:asciiTheme="majorEastAsia" w:eastAsiaTheme="majorEastAsia" w:hAnsiTheme="majorEastAsia" w:hint="eastAsia"/>
                        <w:sz w:val="21"/>
                        <w:szCs w:val="21"/>
                      </w:rPr>
                      <w:t>总经理，上海龙头（集团）股份有限公司监事会主席。报告期到龄退休，目前不再继续担任</w:t>
                    </w:r>
                    <w:r w:rsidRPr="00511828">
                      <w:rPr>
                        <w:rFonts w:asciiTheme="majorEastAsia" w:eastAsiaTheme="majorEastAsia" w:hAnsiTheme="majorEastAsia"/>
                        <w:sz w:val="21"/>
                        <w:szCs w:val="21"/>
                      </w:rPr>
                      <w:t>上海龙头（集团）股份有限</w:t>
                    </w:r>
                    <w:r w:rsidRPr="00511828">
                      <w:rPr>
                        <w:rFonts w:asciiTheme="majorEastAsia" w:eastAsiaTheme="majorEastAsia" w:hAnsiTheme="majorEastAsia" w:hint="eastAsia"/>
                        <w:sz w:val="21"/>
                        <w:szCs w:val="21"/>
                      </w:rPr>
                      <w:t>公司第十届监事会主席。</w:t>
                    </w:r>
                  </w:p>
                </w:tc>
              </w:tr>
            </w:sdtContent>
          </w:sdt>
          <w:sdt>
            <w:sdtPr>
              <w:rPr>
                <w:rFonts w:asciiTheme="majorEastAsia" w:eastAsiaTheme="majorEastAsia" w:hAnsiTheme="majorEastAsia" w:cstheme="minorBidi" w:hint="eastAsia"/>
                <w:kern w:val="2"/>
                <w:sz w:val="21"/>
                <w:szCs w:val="21"/>
              </w:rPr>
              <w:alias w:val="董事、监事、高级管理人员基本情况"/>
              <w:tag w:val="_TUP_d77da575496d413a9ca8b8227d3ac337"/>
              <w:id w:val="1199817831"/>
              <w:lock w:val="sdtLocked"/>
            </w:sdtPr>
            <w:sdtContent>
              <w:tr w:rsidR="00BC27FE" w:rsidRPr="008D00AB" w:rsidTr="00BC27FE">
                <w:tc>
                  <w:tcPr>
                    <w:tcW w:w="1384"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cstheme="minorBidi" w:hint="eastAsia"/>
                        <w:kern w:val="2"/>
                        <w:sz w:val="21"/>
                        <w:szCs w:val="21"/>
                      </w:rPr>
                      <w:t>赵红光</w:t>
                    </w:r>
                  </w:p>
                </w:tc>
                <w:tc>
                  <w:tcPr>
                    <w:tcW w:w="12705" w:type="dxa"/>
                  </w:tcPr>
                  <w:p w:rsidR="00BC27FE" w:rsidRPr="00511828" w:rsidRDefault="00BC27FE" w:rsidP="00BC27FE">
                    <w:pPr>
                      <w:rPr>
                        <w:rFonts w:asciiTheme="majorEastAsia" w:eastAsiaTheme="majorEastAsia" w:hAnsiTheme="majorEastAsia"/>
                        <w:sz w:val="21"/>
                        <w:szCs w:val="21"/>
                      </w:rPr>
                    </w:pPr>
                    <w:r w:rsidRPr="00511828">
                      <w:rPr>
                        <w:rFonts w:asciiTheme="majorEastAsia" w:eastAsiaTheme="majorEastAsia" w:hAnsiTheme="majorEastAsia"/>
                        <w:sz w:val="21"/>
                        <w:szCs w:val="21"/>
                      </w:rPr>
                      <w:t>历任上海纺织（集团）有限公司资产经营部副总经理、总经理</w:t>
                    </w:r>
                    <w:r w:rsidRPr="00511828">
                      <w:rPr>
                        <w:rFonts w:asciiTheme="majorEastAsia" w:eastAsiaTheme="majorEastAsia" w:hAnsiTheme="majorEastAsia" w:hint="eastAsia"/>
                        <w:sz w:val="21"/>
                        <w:szCs w:val="21"/>
                      </w:rPr>
                      <w:t>，上海龙头（集团）股份有限</w:t>
                    </w:r>
                    <w:r w:rsidRPr="00511828">
                      <w:rPr>
                        <w:rFonts w:asciiTheme="majorEastAsia" w:eastAsiaTheme="majorEastAsia" w:hAnsiTheme="majorEastAsia"/>
                        <w:sz w:val="21"/>
                        <w:szCs w:val="21"/>
                      </w:rPr>
                      <w:t>公司董事</w:t>
                    </w:r>
                    <w:r w:rsidRPr="00511828">
                      <w:rPr>
                        <w:rFonts w:asciiTheme="majorEastAsia" w:eastAsiaTheme="majorEastAsia" w:hAnsiTheme="majorEastAsia" w:hint="eastAsia"/>
                        <w:sz w:val="21"/>
                        <w:szCs w:val="21"/>
                      </w:rPr>
                      <w:t>，</w:t>
                    </w:r>
                    <w:r w:rsidRPr="00511828">
                      <w:rPr>
                        <w:rFonts w:asciiTheme="majorEastAsia" w:eastAsiaTheme="majorEastAsia" w:hAnsiTheme="majorEastAsia"/>
                        <w:sz w:val="21"/>
                        <w:szCs w:val="21"/>
                      </w:rPr>
                      <w:t>东方国际（集团）有限公司投资总监。</w:t>
                    </w:r>
                    <w:r w:rsidRPr="00511828">
                      <w:rPr>
                        <w:rFonts w:asciiTheme="majorEastAsia" w:eastAsiaTheme="majorEastAsia" w:hAnsiTheme="majorEastAsia" w:hint="eastAsia"/>
                        <w:sz w:val="21"/>
                        <w:szCs w:val="21"/>
                      </w:rPr>
                      <w:t>现已于2019年4月辞去</w:t>
                    </w:r>
                    <w:r w:rsidRPr="00511828">
                      <w:rPr>
                        <w:rFonts w:asciiTheme="majorEastAsia" w:eastAsiaTheme="majorEastAsia" w:hAnsiTheme="majorEastAsia"/>
                        <w:sz w:val="21"/>
                        <w:szCs w:val="21"/>
                      </w:rPr>
                      <w:t>上海龙头（集团）股份有限</w:t>
                    </w:r>
                    <w:r w:rsidRPr="00511828">
                      <w:rPr>
                        <w:rFonts w:asciiTheme="majorEastAsia" w:eastAsiaTheme="majorEastAsia" w:hAnsiTheme="majorEastAsia" w:hint="eastAsia"/>
                        <w:sz w:val="21"/>
                        <w:szCs w:val="21"/>
                      </w:rPr>
                      <w:t>公司董事职务。</w:t>
                    </w:r>
                  </w:p>
                </w:tc>
              </w:tr>
            </w:sdtContent>
          </w:sdt>
        </w:tbl>
        <w:p w:rsidR="00BC27FE" w:rsidRPr="006A1289" w:rsidRDefault="00BC27FE"/>
        <w:p w:rsidR="00BC27FE" w:rsidRDefault="00BC27FE">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393171981"/>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bookmarkEnd w:id="95" w:displacedByCustomXml="next"/>
    <w:bookmarkEnd w:id="94" w:displacedByCustomXml="next"/>
    <w:bookmarkStart w:id="96" w:name="_Toc342566005" w:displacedByCustomXml="next"/>
    <w:bookmarkStart w:id="97"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1788233442"/>
        <w:lock w:val="sdtLocked"/>
        <w:placeholder>
          <w:docPart w:val="GBC22222222222222222222222222222"/>
        </w:placeholder>
      </w:sdtPr>
      <w:sdtContent>
        <w:p w:rsidR="00BC27FE" w:rsidRDefault="00BC27FE" w:rsidP="005F0017">
          <w:pPr>
            <w:pStyle w:val="aff5"/>
            <w:numPr>
              <w:ilvl w:val="2"/>
              <w:numId w:val="129"/>
            </w:numPr>
            <w:rPr>
              <w:szCs w:val="21"/>
            </w:rPr>
          </w:pPr>
          <w:r>
            <w:rPr>
              <w:rFonts w:hint="eastAsia"/>
              <w:szCs w:val="21"/>
            </w:rPr>
            <w:t>董事、高级管理人员报告期内被授予的股权激励情况</w:t>
          </w:r>
          <w:bookmarkEnd w:id="97"/>
          <w:bookmarkEnd w:id="96"/>
        </w:p>
        <w:p w:rsidR="00BC27FE" w:rsidRDefault="002538B4" w:rsidP="00BC27FE">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62073330"/>
              <w:lock w:val="sdtContentLocked"/>
              <w:placeholder>
                <w:docPart w:val="GBC22222222222222222222222222222"/>
              </w:placeholder>
            </w:sdtPr>
            <w:sdtContent>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sdtContent>
          </w:sdt>
        </w:p>
      </w:sdtContent>
    </w:sdt>
    <w:p w:rsidR="00BC27FE" w:rsidRDefault="00BC27FE" w:rsidP="005F0017">
      <w:pPr>
        <w:pStyle w:val="2CharCharChar"/>
        <w:numPr>
          <w:ilvl w:val="0"/>
          <w:numId w:val="128"/>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880810653"/>
        <w:lock w:val="sdtLocked"/>
        <w:placeholder>
          <w:docPart w:val="GBC22222222222222222222222222222"/>
        </w:placeholder>
      </w:sdtPr>
      <w:sdtContent>
        <w:p w:rsidR="00BC27FE" w:rsidRDefault="00BC27FE" w:rsidP="005F0017">
          <w:pPr>
            <w:pStyle w:val="aff5"/>
            <w:numPr>
              <w:ilvl w:val="0"/>
              <w:numId w:val="130"/>
            </w:numPr>
            <w:rPr>
              <w:szCs w:val="21"/>
            </w:rPr>
          </w:pPr>
          <w:r>
            <w:rPr>
              <w:szCs w:val="21"/>
            </w:rPr>
            <w:t>在股东单位任职情况</w:t>
          </w:r>
        </w:p>
        <w:sdt>
          <w:sdtPr>
            <w:rPr>
              <w:szCs w:val="21"/>
            </w:rPr>
            <w:alias w:val="是否适用：在股东单位任职情况[双击切换]"/>
            <w:tag w:val="_GBC_c450b54d9ea443cf85cc614c8528526b"/>
            <w:id w:val="-1727977880"/>
            <w:lock w:val="sdtContentLocked"/>
            <w:placeholder>
              <w:docPart w:val="GBC22222222222222222222222222222"/>
            </w:placeholder>
          </w:sdtPr>
          <w:sdtContent>
            <w:p w:rsidR="00BC27FE" w:rsidRPr="008D00AB" w:rsidRDefault="002538B4">
              <w:pPr>
                <w:rPr>
                  <w:sz w:val="21"/>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tbl>
          <w:tblPr>
            <w:tblStyle w:val="g2"/>
            <w:tblW w:w="0" w:type="auto"/>
            <w:tblLook w:val="04A0"/>
          </w:tblPr>
          <w:tblGrid>
            <w:gridCol w:w="4390"/>
            <w:gridCol w:w="5273"/>
            <w:gridCol w:w="4423"/>
          </w:tblGrid>
          <w:tr w:rsidR="00BC27FE" w:rsidRPr="008D00AB" w:rsidTr="00BC27FE">
            <w:trPr>
              <w:trHeight w:val="105"/>
            </w:trPr>
            <w:sdt>
              <w:sdtPr>
                <w:tag w:val="_PLD_11f45a37b8cb4cfd8d25787f0979b6e9"/>
                <w:id w:val="-1417776861"/>
                <w:lock w:val="sdtLocked"/>
              </w:sdtPr>
              <w:sdtEndPr>
                <w:rPr>
                  <w:sz w:val="21"/>
                </w:rPr>
              </w:sdtEndPr>
              <w:sdtContent>
                <w:tc>
                  <w:tcPr>
                    <w:tcW w:w="4390" w:type="dxa"/>
                    <w:vAlign w:val="center"/>
                  </w:tcPr>
                  <w:p w:rsidR="00BC27FE" w:rsidRPr="008D00AB" w:rsidRDefault="00BC27FE" w:rsidP="00BC27FE">
                    <w:pPr>
                      <w:jc w:val="center"/>
                      <w:rPr>
                        <w:sz w:val="21"/>
                        <w:szCs w:val="21"/>
                      </w:rPr>
                    </w:pPr>
                    <w:r w:rsidRPr="008D00AB">
                      <w:rPr>
                        <w:sz w:val="21"/>
                        <w:szCs w:val="21"/>
                      </w:rPr>
                      <w:t>任职人员姓名</w:t>
                    </w:r>
                  </w:p>
                </w:tc>
              </w:sdtContent>
            </w:sdt>
            <w:sdt>
              <w:sdtPr>
                <w:tag w:val="_PLD_174ff645994f420ea5626aa7d6f5ddb5"/>
                <w:id w:val="-1751731468"/>
                <w:lock w:val="sdtLocked"/>
              </w:sdtPr>
              <w:sdtEndPr>
                <w:rPr>
                  <w:sz w:val="21"/>
                </w:rPr>
              </w:sdtEndPr>
              <w:sdtContent>
                <w:tc>
                  <w:tcPr>
                    <w:tcW w:w="5273" w:type="dxa"/>
                    <w:vAlign w:val="center"/>
                  </w:tcPr>
                  <w:p w:rsidR="00BC27FE" w:rsidRPr="008D00AB" w:rsidRDefault="00BC27FE" w:rsidP="00BC27FE">
                    <w:pPr>
                      <w:jc w:val="center"/>
                      <w:rPr>
                        <w:sz w:val="21"/>
                        <w:szCs w:val="21"/>
                      </w:rPr>
                    </w:pPr>
                    <w:r w:rsidRPr="008D00AB">
                      <w:rPr>
                        <w:sz w:val="21"/>
                        <w:szCs w:val="21"/>
                      </w:rPr>
                      <w:t>股东单位名称</w:t>
                    </w:r>
                  </w:p>
                </w:tc>
              </w:sdtContent>
            </w:sdt>
            <w:sdt>
              <w:sdtPr>
                <w:tag w:val="_PLD_c5b9ccac06314dc19400d1f75f51ed76"/>
                <w:id w:val="-1931798847"/>
                <w:lock w:val="sdtLocked"/>
              </w:sdtPr>
              <w:sdtEndPr>
                <w:rPr>
                  <w:sz w:val="21"/>
                </w:rPr>
              </w:sdtEndPr>
              <w:sdtContent>
                <w:tc>
                  <w:tcPr>
                    <w:tcW w:w="4423" w:type="dxa"/>
                    <w:vAlign w:val="center"/>
                  </w:tcPr>
                  <w:p w:rsidR="00BC27FE" w:rsidRPr="008D00AB" w:rsidRDefault="00BC27FE" w:rsidP="00BC27FE">
                    <w:pPr>
                      <w:jc w:val="center"/>
                      <w:rPr>
                        <w:sz w:val="21"/>
                        <w:szCs w:val="21"/>
                      </w:rPr>
                    </w:pPr>
                    <w:r w:rsidRPr="008D00AB">
                      <w:rPr>
                        <w:sz w:val="21"/>
                        <w:szCs w:val="21"/>
                      </w:rPr>
                      <w:t>在股东单位担任的职务</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983666600"/>
              <w:lock w:val="sdtLocked"/>
            </w:sdtPr>
            <w:sdtEndPr>
              <w:rPr>
                <w:rFonts w:eastAsia="宋体"/>
                <w:sz w:val="21"/>
              </w:rPr>
            </w:sdtEndPr>
            <w:sdtContent>
              <w:tr w:rsidR="00BC27FE" w:rsidRPr="008D00AB" w:rsidTr="00BC27FE">
                <w:trPr>
                  <w:trHeight w:val="147"/>
                </w:trPr>
                <w:tc>
                  <w:tcPr>
                    <w:tcW w:w="4390" w:type="dxa"/>
                  </w:tcPr>
                  <w:p w:rsidR="00BC27FE" w:rsidRPr="008D00AB" w:rsidRDefault="00BC27FE" w:rsidP="00BC27FE">
                    <w:pPr>
                      <w:rPr>
                        <w:sz w:val="21"/>
                        <w:szCs w:val="21"/>
                      </w:rPr>
                    </w:pPr>
                    <w:r w:rsidRPr="008D00AB">
                      <w:rPr>
                        <w:sz w:val="21"/>
                      </w:rPr>
                      <w:t>胡宏春</w:t>
                    </w:r>
                  </w:p>
                </w:tc>
                <w:tc>
                  <w:tcPr>
                    <w:tcW w:w="5273" w:type="dxa"/>
                  </w:tcPr>
                  <w:p w:rsidR="00BC27FE" w:rsidRPr="008D00AB" w:rsidRDefault="00BC27FE" w:rsidP="00BC27FE">
                    <w:pPr>
                      <w:rPr>
                        <w:sz w:val="21"/>
                        <w:szCs w:val="21"/>
                      </w:rPr>
                    </w:pPr>
                    <w:r w:rsidRPr="008D00AB">
                      <w:rPr>
                        <w:rFonts w:hint="eastAsia"/>
                        <w:sz w:val="21"/>
                        <w:szCs w:val="21"/>
                        <w:shd w:val="clear" w:color="auto" w:fill="FFFFFF"/>
                      </w:rPr>
                      <w:t>东方国际（集团）有限公司</w:t>
                    </w:r>
                  </w:p>
                </w:tc>
                <w:tc>
                  <w:tcPr>
                    <w:tcW w:w="4423" w:type="dxa"/>
                  </w:tcPr>
                  <w:p w:rsidR="00BC27FE" w:rsidRPr="008D00AB" w:rsidRDefault="00BC27FE" w:rsidP="00BC27FE">
                    <w:pPr>
                      <w:rPr>
                        <w:sz w:val="21"/>
                        <w:szCs w:val="21"/>
                      </w:rPr>
                    </w:pPr>
                    <w:r w:rsidRPr="008D00AB">
                      <w:rPr>
                        <w:rFonts w:hint="eastAsia"/>
                        <w:sz w:val="21"/>
                        <w:szCs w:val="21"/>
                        <w:shd w:val="clear" w:color="auto" w:fill="FFFFFF"/>
                      </w:rPr>
                      <w:t>资产经营部总经理</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60341487"/>
              <w:lock w:val="sdtLocked"/>
            </w:sdtPr>
            <w:sdtEndPr>
              <w:rPr>
                <w:rFonts w:eastAsia="宋体"/>
                <w:sz w:val="21"/>
              </w:rPr>
            </w:sdtEndPr>
            <w:sdtContent>
              <w:tr w:rsidR="00BC27FE" w:rsidRPr="008D00AB" w:rsidTr="00BC27FE">
                <w:trPr>
                  <w:trHeight w:val="147"/>
                </w:trPr>
                <w:tc>
                  <w:tcPr>
                    <w:tcW w:w="4390" w:type="dxa"/>
                  </w:tcPr>
                  <w:p w:rsidR="00BC27FE" w:rsidRPr="008D00AB" w:rsidRDefault="00BC27FE" w:rsidP="00BC27FE">
                    <w:pPr>
                      <w:rPr>
                        <w:sz w:val="21"/>
                        <w:szCs w:val="21"/>
                      </w:rPr>
                    </w:pPr>
                    <w:r w:rsidRPr="008D00AB">
                      <w:rPr>
                        <w:sz w:val="21"/>
                      </w:rPr>
                      <w:t>邵峰</w:t>
                    </w:r>
                  </w:p>
                </w:tc>
                <w:tc>
                  <w:tcPr>
                    <w:tcW w:w="5273" w:type="dxa"/>
                  </w:tcPr>
                  <w:p w:rsidR="00BC27FE" w:rsidRPr="008D00AB" w:rsidRDefault="00BC27FE" w:rsidP="00BC27FE">
                    <w:pPr>
                      <w:rPr>
                        <w:sz w:val="21"/>
                        <w:szCs w:val="21"/>
                      </w:rPr>
                    </w:pPr>
                    <w:r w:rsidRPr="008D00AB">
                      <w:rPr>
                        <w:sz w:val="21"/>
                      </w:rPr>
                      <w:t>东方国际（集团）有限公司</w:t>
                    </w:r>
                  </w:p>
                </w:tc>
                <w:tc>
                  <w:tcPr>
                    <w:tcW w:w="4423" w:type="dxa"/>
                  </w:tcPr>
                  <w:p w:rsidR="00BC27FE" w:rsidRPr="008D00AB" w:rsidRDefault="00BC27FE" w:rsidP="00BC27FE">
                    <w:pPr>
                      <w:rPr>
                        <w:sz w:val="21"/>
                        <w:szCs w:val="21"/>
                      </w:rPr>
                    </w:pPr>
                    <w:r w:rsidRPr="008D00AB">
                      <w:rPr>
                        <w:sz w:val="21"/>
                      </w:rPr>
                      <w:t>品牌与时尚事业部总经理</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22887479"/>
              <w:lock w:val="sdtLocked"/>
            </w:sdtPr>
            <w:sdtEndPr>
              <w:rPr>
                <w:rFonts w:eastAsia="宋体"/>
                <w:sz w:val="21"/>
              </w:rPr>
            </w:sdtEndPr>
            <w:sdtContent>
              <w:tr w:rsidR="00BC27FE" w:rsidRPr="008D00AB" w:rsidTr="00BC27FE">
                <w:trPr>
                  <w:trHeight w:val="147"/>
                </w:trPr>
                <w:tc>
                  <w:tcPr>
                    <w:tcW w:w="4390"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薛继凤</w:t>
                    </w:r>
                  </w:p>
                </w:tc>
                <w:tc>
                  <w:tcPr>
                    <w:tcW w:w="5273" w:type="dxa"/>
                  </w:tcPr>
                  <w:p w:rsidR="00BC27FE" w:rsidRPr="008D00AB" w:rsidRDefault="00BC27FE" w:rsidP="00BC27FE">
                    <w:pPr>
                      <w:rPr>
                        <w:sz w:val="21"/>
                        <w:szCs w:val="21"/>
                      </w:rPr>
                    </w:pPr>
                    <w:r w:rsidRPr="008D00AB">
                      <w:rPr>
                        <w:rFonts w:hint="eastAsia"/>
                        <w:sz w:val="21"/>
                      </w:rPr>
                      <w:t>东方国际（集团）有限公司</w:t>
                    </w:r>
                  </w:p>
                </w:tc>
                <w:tc>
                  <w:tcPr>
                    <w:tcW w:w="4423" w:type="dxa"/>
                  </w:tcPr>
                  <w:p w:rsidR="00BC27FE" w:rsidRPr="008D00AB" w:rsidRDefault="00BC27FE" w:rsidP="00BC27FE">
                    <w:pPr>
                      <w:rPr>
                        <w:sz w:val="21"/>
                        <w:szCs w:val="21"/>
                      </w:rPr>
                    </w:pPr>
                    <w:r w:rsidRPr="008D00AB">
                      <w:rPr>
                        <w:rFonts w:hint="eastAsia"/>
                        <w:sz w:val="21"/>
                      </w:rPr>
                      <w:t>总工程师</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538249819"/>
              <w:lock w:val="sdtLocked"/>
            </w:sdtPr>
            <w:sdtEndPr>
              <w:rPr>
                <w:rFonts w:eastAsia="宋体"/>
                <w:sz w:val="21"/>
              </w:rPr>
            </w:sdtEndPr>
            <w:sdtContent>
              <w:tr w:rsidR="00BC27FE" w:rsidRPr="008D00AB" w:rsidTr="00BC27FE">
                <w:trPr>
                  <w:trHeight w:val="147"/>
                </w:trPr>
                <w:tc>
                  <w:tcPr>
                    <w:tcW w:w="4390" w:type="dxa"/>
                  </w:tcPr>
                  <w:p w:rsidR="00BC27FE" w:rsidRPr="008D00AB" w:rsidRDefault="00BC27FE" w:rsidP="00BC27FE">
                    <w:pPr>
                      <w:rPr>
                        <w:sz w:val="21"/>
                        <w:szCs w:val="21"/>
                      </w:rPr>
                    </w:pPr>
                    <w:r w:rsidRPr="008D00AB">
                      <w:rPr>
                        <w:sz w:val="21"/>
                      </w:rPr>
                      <w:t>潘彦珺</w:t>
                    </w:r>
                  </w:p>
                </w:tc>
                <w:tc>
                  <w:tcPr>
                    <w:tcW w:w="5273" w:type="dxa"/>
                  </w:tcPr>
                  <w:p w:rsidR="00BC27FE" w:rsidRPr="008D00AB" w:rsidRDefault="00BC27FE" w:rsidP="00BC27FE">
                    <w:pPr>
                      <w:rPr>
                        <w:sz w:val="21"/>
                        <w:szCs w:val="21"/>
                      </w:rPr>
                    </w:pPr>
                    <w:r w:rsidRPr="008D00AB">
                      <w:rPr>
                        <w:sz w:val="21"/>
                      </w:rPr>
                      <w:t>东方国际（集团）有限公司</w:t>
                    </w:r>
                  </w:p>
                </w:tc>
                <w:tc>
                  <w:tcPr>
                    <w:tcW w:w="4423" w:type="dxa"/>
                  </w:tcPr>
                  <w:p w:rsidR="00BC27FE" w:rsidRPr="008D00AB" w:rsidRDefault="00BC27FE" w:rsidP="00BC27FE">
                    <w:pPr>
                      <w:rPr>
                        <w:sz w:val="21"/>
                        <w:szCs w:val="21"/>
                      </w:rPr>
                    </w:pPr>
                    <w:r w:rsidRPr="008D00AB">
                      <w:rPr>
                        <w:sz w:val="21"/>
                      </w:rPr>
                      <w:t>审计</w:t>
                    </w:r>
                    <w:proofErr w:type="gramStart"/>
                    <w:r w:rsidRPr="008D00AB">
                      <w:rPr>
                        <w:sz w:val="21"/>
                      </w:rPr>
                      <w:t>风控部</w:t>
                    </w:r>
                    <w:proofErr w:type="gramEnd"/>
                    <w:r w:rsidRPr="008D00AB">
                      <w:rPr>
                        <w:sz w:val="21"/>
                      </w:rPr>
                      <w:t>高级业务经理</w:t>
                    </w:r>
                  </w:p>
                </w:tc>
              </w:tr>
            </w:sdtContent>
          </w:sdt>
        </w:tbl>
        <w:p w:rsidR="00BC27FE" w:rsidRDefault="00BC27FE"/>
        <w:p w:rsidR="00BC27FE" w:rsidRDefault="002538B4"/>
      </w:sdtContent>
    </w:sdt>
    <w:sdt>
      <w:sdtPr>
        <w:rPr>
          <w:rFonts w:ascii="宋体" w:hAnsi="宋体" w:cs="宋体"/>
          <w:b w:val="0"/>
          <w:bCs w:val="0"/>
          <w:kern w:val="0"/>
          <w:szCs w:val="21"/>
        </w:rPr>
        <w:alias w:val="模块:在其他单位任职情况"/>
        <w:tag w:val="_SEC_5561131e80ff45818592dc8d1f605cb5"/>
        <w:id w:val="1259102720"/>
        <w:lock w:val="sdtLocked"/>
        <w:placeholder>
          <w:docPart w:val="GBC22222222222222222222222222222"/>
        </w:placeholder>
      </w:sdtPr>
      <w:sdtContent>
        <w:p w:rsidR="00BC27FE" w:rsidRDefault="00BC27FE" w:rsidP="005F0017">
          <w:pPr>
            <w:pStyle w:val="aff5"/>
            <w:numPr>
              <w:ilvl w:val="0"/>
              <w:numId w:val="130"/>
            </w:numPr>
            <w:rPr>
              <w:szCs w:val="21"/>
            </w:rPr>
          </w:pPr>
          <w:r>
            <w:rPr>
              <w:szCs w:val="21"/>
            </w:rPr>
            <w:t>在其他单位任职情况</w:t>
          </w:r>
        </w:p>
        <w:sdt>
          <w:sdtPr>
            <w:rPr>
              <w:szCs w:val="21"/>
            </w:rPr>
            <w:alias w:val="是否适用：在其他单位任职情况[双击切换]"/>
            <w:tag w:val="_GBC_31c17de709bb42fdb7ba137e843fe054"/>
            <w:id w:val="-1115749198"/>
            <w:lock w:val="sdtContentLocked"/>
            <w:placeholder>
              <w:docPart w:val="GBC22222222222222222222222222222"/>
            </w:placeholder>
          </w:sdtPr>
          <w:sdtContent>
            <w:p w:rsidR="00BC27FE" w:rsidRPr="008D00AB" w:rsidRDefault="002538B4">
              <w:pPr>
                <w:rPr>
                  <w:sz w:val="21"/>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tbl>
          <w:tblPr>
            <w:tblStyle w:val="g2"/>
            <w:tblW w:w="0" w:type="auto"/>
            <w:tblLook w:val="04A0"/>
          </w:tblPr>
          <w:tblGrid>
            <w:gridCol w:w="4406"/>
            <w:gridCol w:w="3782"/>
            <w:gridCol w:w="5901"/>
          </w:tblGrid>
          <w:tr w:rsidR="00BC27FE" w:rsidRPr="008D00AB" w:rsidTr="00BC27FE">
            <w:trPr>
              <w:trHeight w:val="120"/>
            </w:trPr>
            <w:sdt>
              <w:sdtPr>
                <w:tag w:val="_PLD_84cb4ce7fc4643b1be607267619a4b88"/>
                <w:id w:val="2098053794"/>
                <w:lock w:val="sdtLocked"/>
              </w:sdtPr>
              <w:sdtEndPr>
                <w:rPr>
                  <w:sz w:val="21"/>
                </w:rPr>
              </w:sdtEndPr>
              <w:sdtContent>
                <w:tc>
                  <w:tcPr>
                    <w:tcW w:w="4406" w:type="dxa"/>
                    <w:vAlign w:val="center"/>
                  </w:tcPr>
                  <w:p w:rsidR="00BC27FE" w:rsidRPr="008D00AB" w:rsidRDefault="00BC27FE" w:rsidP="00BC27FE">
                    <w:pPr>
                      <w:jc w:val="center"/>
                      <w:rPr>
                        <w:sz w:val="21"/>
                        <w:szCs w:val="21"/>
                      </w:rPr>
                    </w:pPr>
                    <w:r w:rsidRPr="008D00AB">
                      <w:rPr>
                        <w:sz w:val="21"/>
                        <w:szCs w:val="21"/>
                      </w:rPr>
                      <w:t>任职人员姓名</w:t>
                    </w:r>
                  </w:p>
                </w:tc>
              </w:sdtContent>
            </w:sdt>
            <w:sdt>
              <w:sdtPr>
                <w:tag w:val="_PLD_9c5aac001d5a4c2eb3cc0bf1e1f66afe"/>
                <w:id w:val="684637589"/>
                <w:lock w:val="sdtLocked"/>
              </w:sdtPr>
              <w:sdtEndPr>
                <w:rPr>
                  <w:sz w:val="21"/>
                </w:rPr>
              </w:sdtEndPr>
              <w:sdtContent>
                <w:tc>
                  <w:tcPr>
                    <w:tcW w:w="3782" w:type="dxa"/>
                    <w:vAlign w:val="center"/>
                  </w:tcPr>
                  <w:p w:rsidR="00BC27FE" w:rsidRPr="008D00AB" w:rsidRDefault="00BC27FE" w:rsidP="00BC27FE">
                    <w:pPr>
                      <w:jc w:val="center"/>
                      <w:rPr>
                        <w:sz w:val="21"/>
                        <w:szCs w:val="21"/>
                      </w:rPr>
                    </w:pPr>
                    <w:r w:rsidRPr="008D00AB">
                      <w:rPr>
                        <w:sz w:val="21"/>
                        <w:szCs w:val="21"/>
                      </w:rPr>
                      <w:t>其他单位名称</w:t>
                    </w:r>
                  </w:p>
                </w:tc>
              </w:sdtContent>
            </w:sdt>
            <w:sdt>
              <w:sdtPr>
                <w:tag w:val="_PLD_a3a2822cc76542afbd1a58b94268af1d"/>
                <w:id w:val="1570462961"/>
                <w:lock w:val="sdtLocked"/>
              </w:sdtPr>
              <w:sdtEndPr>
                <w:rPr>
                  <w:sz w:val="21"/>
                </w:rPr>
              </w:sdtEndPr>
              <w:sdtContent>
                <w:tc>
                  <w:tcPr>
                    <w:tcW w:w="5901" w:type="dxa"/>
                    <w:vAlign w:val="center"/>
                  </w:tcPr>
                  <w:p w:rsidR="00BC27FE" w:rsidRPr="008D00AB" w:rsidRDefault="00BC27FE" w:rsidP="00BC27FE">
                    <w:pPr>
                      <w:jc w:val="center"/>
                      <w:rPr>
                        <w:sz w:val="21"/>
                        <w:szCs w:val="21"/>
                      </w:rPr>
                    </w:pPr>
                    <w:r w:rsidRPr="008D00AB">
                      <w:rPr>
                        <w:sz w:val="21"/>
                        <w:szCs w:val="21"/>
                      </w:rPr>
                      <w:t>在其他单位担任的职务</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16790601"/>
              <w:lock w:val="sdtLocked"/>
            </w:sdtPr>
            <w:sdtEndPr>
              <w:rPr>
                <w:rFonts w:eastAsia="宋体"/>
                <w:sz w:val="21"/>
              </w:rPr>
            </w:sdtEndPr>
            <w:sdtContent>
              <w:tr w:rsidR="00BC27FE" w:rsidRPr="008D00AB" w:rsidTr="00BC27FE">
                <w:trPr>
                  <w:trHeight w:val="147"/>
                </w:trPr>
                <w:tc>
                  <w:tcPr>
                    <w:tcW w:w="4406" w:type="dxa"/>
                  </w:tcPr>
                  <w:p w:rsidR="00BC27FE" w:rsidRPr="008D00AB" w:rsidRDefault="00BC27FE" w:rsidP="00BC27FE">
                    <w:pPr>
                      <w:rPr>
                        <w:sz w:val="21"/>
                        <w:szCs w:val="21"/>
                      </w:rPr>
                    </w:pPr>
                    <w:r w:rsidRPr="008D00AB">
                      <w:rPr>
                        <w:sz w:val="21"/>
                      </w:rPr>
                      <w:t>薛俊东</w:t>
                    </w:r>
                  </w:p>
                </w:tc>
                <w:tc>
                  <w:tcPr>
                    <w:tcW w:w="3782" w:type="dxa"/>
                  </w:tcPr>
                  <w:p w:rsidR="00BC27FE" w:rsidRPr="008D00AB" w:rsidRDefault="00BC27FE" w:rsidP="00BC27FE">
                    <w:pPr>
                      <w:rPr>
                        <w:sz w:val="21"/>
                        <w:szCs w:val="21"/>
                      </w:rPr>
                    </w:pPr>
                    <w:r w:rsidRPr="008D00AB">
                      <w:rPr>
                        <w:sz w:val="21"/>
                      </w:rPr>
                      <w:t>广州久赢投资管理有限公司</w:t>
                    </w:r>
                  </w:p>
                </w:tc>
                <w:tc>
                  <w:tcPr>
                    <w:tcW w:w="5901" w:type="dxa"/>
                  </w:tcPr>
                  <w:p w:rsidR="00BC27FE" w:rsidRPr="008D00AB" w:rsidRDefault="00BC27FE" w:rsidP="00BC27FE">
                    <w:pPr>
                      <w:rPr>
                        <w:sz w:val="21"/>
                        <w:szCs w:val="21"/>
                      </w:rPr>
                    </w:pPr>
                    <w:r w:rsidRPr="008D00AB">
                      <w:rPr>
                        <w:sz w:val="21"/>
                      </w:rPr>
                      <w:t>董事长、总经理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56876401"/>
              <w:lock w:val="sdtLocked"/>
            </w:sdtPr>
            <w:sdtEndPr>
              <w:rPr>
                <w:rFonts w:eastAsia="宋体"/>
                <w:sz w:val="21"/>
              </w:rPr>
            </w:sdtEndPr>
            <w:sdtContent>
              <w:tr w:rsidR="00BC27FE" w:rsidRPr="008D00AB" w:rsidTr="00BC27FE">
                <w:trPr>
                  <w:trHeight w:val="147"/>
                </w:trPr>
                <w:tc>
                  <w:tcPr>
                    <w:tcW w:w="4406" w:type="dxa"/>
                  </w:tcPr>
                  <w:p w:rsidR="00BC27FE" w:rsidRPr="008D00AB" w:rsidRDefault="00BC27FE" w:rsidP="00BC27FE">
                    <w:pPr>
                      <w:rPr>
                        <w:sz w:val="21"/>
                        <w:szCs w:val="21"/>
                      </w:rPr>
                    </w:pPr>
                    <w:r w:rsidRPr="008D00AB">
                      <w:rPr>
                        <w:sz w:val="21"/>
                      </w:rPr>
                      <w:t>崔皓丹</w:t>
                    </w:r>
                  </w:p>
                </w:tc>
                <w:tc>
                  <w:tcPr>
                    <w:tcW w:w="3782" w:type="dxa"/>
                  </w:tcPr>
                  <w:p w:rsidR="00BC27FE" w:rsidRPr="008D00AB" w:rsidRDefault="00BC27FE" w:rsidP="00BC27FE">
                    <w:pPr>
                      <w:rPr>
                        <w:sz w:val="21"/>
                        <w:szCs w:val="21"/>
                      </w:rPr>
                    </w:pPr>
                    <w:r w:rsidRPr="008D00AB">
                      <w:rPr>
                        <w:sz w:val="21"/>
                      </w:rPr>
                      <w:t>上海田耘管理咨询有限公司</w:t>
                    </w:r>
                  </w:p>
                </w:tc>
                <w:tc>
                  <w:tcPr>
                    <w:tcW w:w="5901" w:type="dxa"/>
                  </w:tcPr>
                  <w:p w:rsidR="00BC27FE" w:rsidRPr="008D00AB" w:rsidRDefault="00BC27FE" w:rsidP="00BC27FE">
                    <w:pPr>
                      <w:rPr>
                        <w:sz w:val="21"/>
                        <w:szCs w:val="21"/>
                      </w:rPr>
                    </w:pPr>
                    <w:r w:rsidRPr="008D00AB">
                      <w:rPr>
                        <w:sz w:val="21"/>
                      </w:rPr>
                      <w:t>总经理</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59024650"/>
              <w:lock w:val="sdtLocked"/>
            </w:sdtPr>
            <w:sdtEndPr>
              <w:rPr>
                <w:rFonts w:eastAsia="宋体"/>
                <w:sz w:val="21"/>
              </w:rPr>
            </w:sdtEndPr>
            <w:sdtContent>
              <w:tr w:rsidR="00BC27FE" w:rsidRPr="008D00AB" w:rsidTr="00BC27FE">
                <w:trPr>
                  <w:trHeight w:val="147"/>
                </w:trPr>
                <w:tc>
                  <w:tcPr>
                    <w:tcW w:w="4406" w:type="dxa"/>
                  </w:tcPr>
                  <w:p w:rsidR="00BC27FE" w:rsidRPr="008D00AB" w:rsidRDefault="00BC27FE" w:rsidP="00BC27FE">
                    <w:pPr>
                      <w:rPr>
                        <w:sz w:val="21"/>
                        <w:szCs w:val="21"/>
                      </w:rPr>
                    </w:pPr>
                    <w:r w:rsidRPr="008D00AB">
                      <w:rPr>
                        <w:sz w:val="21"/>
                      </w:rPr>
                      <w:t>崔皓丹</w:t>
                    </w:r>
                  </w:p>
                </w:tc>
                <w:tc>
                  <w:tcPr>
                    <w:tcW w:w="3782" w:type="dxa"/>
                  </w:tcPr>
                  <w:p w:rsidR="00BC27FE" w:rsidRPr="008D00AB" w:rsidRDefault="00BC27FE" w:rsidP="00BC27FE">
                    <w:pPr>
                      <w:rPr>
                        <w:sz w:val="21"/>
                        <w:szCs w:val="21"/>
                      </w:rPr>
                    </w:pPr>
                    <w:proofErr w:type="gramStart"/>
                    <w:r w:rsidRPr="008D00AB">
                      <w:rPr>
                        <w:sz w:val="21"/>
                      </w:rPr>
                      <w:t>锐奇控股</w:t>
                    </w:r>
                    <w:proofErr w:type="gramEnd"/>
                    <w:r w:rsidRPr="008D00AB">
                      <w:rPr>
                        <w:sz w:val="21"/>
                      </w:rPr>
                      <w:t>股份有限公司</w:t>
                    </w:r>
                  </w:p>
                </w:tc>
                <w:tc>
                  <w:tcPr>
                    <w:tcW w:w="5901" w:type="dxa"/>
                  </w:tcPr>
                  <w:p w:rsidR="00BC27FE" w:rsidRPr="008D00AB" w:rsidRDefault="00BC27FE" w:rsidP="00BC27FE">
                    <w:pPr>
                      <w:rPr>
                        <w:sz w:val="21"/>
                        <w:szCs w:val="21"/>
                      </w:rPr>
                    </w:pPr>
                    <w:r w:rsidRPr="008D00AB">
                      <w:rPr>
                        <w:sz w:val="21"/>
                      </w:rPr>
                      <w:t>独立董事</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01388259"/>
              <w:lock w:val="sdtLocked"/>
            </w:sdtPr>
            <w:sdtContent>
              <w:tr w:rsidR="00BC27FE" w:rsidRPr="008D00AB" w:rsidTr="00BC27FE">
                <w:trPr>
                  <w:trHeight w:val="147"/>
                </w:trPr>
                <w:tc>
                  <w:tcPr>
                    <w:tcW w:w="4406" w:type="dxa"/>
                  </w:tcPr>
                  <w:p w:rsidR="00BC27FE" w:rsidRPr="008D00AB" w:rsidRDefault="00BC27FE" w:rsidP="00BC27FE">
                    <w:pPr>
                      <w:rPr>
                        <w:sz w:val="21"/>
                        <w:szCs w:val="21"/>
                      </w:rPr>
                    </w:pPr>
                    <w:r w:rsidRPr="008D00AB">
                      <w:rPr>
                        <w:sz w:val="21"/>
                      </w:rPr>
                      <w:t>蔡再生</w:t>
                    </w:r>
                  </w:p>
                </w:tc>
                <w:tc>
                  <w:tcPr>
                    <w:tcW w:w="3782"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东华大学</w:t>
                    </w:r>
                  </w:p>
                </w:tc>
                <w:tc>
                  <w:tcPr>
                    <w:tcW w:w="5901"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纺织</w:t>
                    </w:r>
                    <w:proofErr w:type="gramStart"/>
                    <w:r w:rsidRPr="00E96AA3">
                      <w:rPr>
                        <w:rFonts w:asciiTheme="minorHAnsi" w:hAnsiTheme="minorHAnsi" w:cstheme="minorBidi" w:hint="eastAsia"/>
                        <w:kern w:val="2"/>
                        <w:sz w:val="21"/>
                        <w:szCs w:val="21"/>
                      </w:rPr>
                      <w:t>化学与染整</w:t>
                    </w:r>
                    <w:proofErr w:type="gramEnd"/>
                    <w:r w:rsidRPr="00E96AA3">
                      <w:rPr>
                        <w:rFonts w:asciiTheme="minorHAnsi" w:hAnsiTheme="minorHAnsi" w:cstheme="minorBidi" w:hint="eastAsia"/>
                        <w:kern w:val="2"/>
                        <w:sz w:val="21"/>
                        <w:szCs w:val="21"/>
                      </w:rPr>
                      <w:t>学科教授、博士生导师、</w:t>
                    </w:r>
                    <w:proofErr w:type="gramStart"/>
                    <w:r w:rsidRPr="00E96AA3">
                      <w:rPr>
                        <w:rFonts w:asciiTheme="minorHAnsi" w:hAnsiTheme="minorHAnsi" w:cstheme="minorBidi" w:hint="eastAsia"/>
                        <w:kern w:val="2"/>
                        <w:sz w:val="21"/>
                        <w:szCs w:val="21"/>
                      </w:rPr>
                      <w:t>纺化系</w:t>
                    </w:r>
                    <w:proofErr w:type="gramEnd"/>
                    <w:r w:rsidRPr="00E96AA3">
                      <w:rPr>
                        <w:rFonts w:asciiTheme="minorHAnsi" w:hAnsiTheme="minorHAnsi" w:cstheme="minorBidi" w:hint="eastAsia"/>
                        <w:kern w:val="2"/>
                        <w:sz w:val="21"/>
                        <w:szCs w:val="21"/>
                      </w:rPr>
                      <w:t>主任</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52646989"/>
              <w:lock w:val="sdtLocked"/>
            </w:sdtPr>
            <w:sdtContent>
              <w:tr w:rsidR="00BC27FE" w:rsidRPr="008D00AB" w:rsidTr="00BC27FE">
                <w:trPr>
                  <w:trHeight w:val="147"/>
                </w:trPr>
                <w:tc>
                  <w:tcPr>
                    <w:tcW w:w="4406" w:type="dxa"/>
                  </w:tcPr>
                  <w:p w:rsidR="00BC27FE" w:rsidRPr="008D00AB" w:rsidRDefault="00BC27FE" w:rsidP="00BC27FE">
                    <w:pPr>
                      <w:rPr>
                        <w:sz w:val="21"/>
                        <w:szCs w:val="21"/>
                      </w:rPr>
                    </w:pPr>
                    <w:r w:rsidRPr="008D00AB">
                      <w:rPr>
                        <w:sz w:val="21"/>
                      </w:rPr>
                      <w:t>蔡再生</w:t>
                    </w:r>
                  </w:p>
                </w:tc>
                <w:tc>
                  <w:tcPr>
                    <w:tcW w:w="3782"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浙江航民股份有限公司</w:t>
                    </w:r>
                  </w:p>
                </w:tc>
                <w:tc>
                  <w:tcPr>
                    <w:tcW w:w="5901"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独立董事</w:t>
                    </w:r>
                  </w:p>
                </w:tc>
              </w:tr>
            </w:sdtContent>
          </w:sdt>
        </w:tbl>
        <w:p w:rsidR="00BC27FE" w:rsidRDefault="00BC27FE"/>
        <w:p w:rsidR="00BC27FE" w:rsidRDefault="002538B4"/>
      </w:sdtContent>
    </w:sdt>
    <w:sdt>
      <w:sdtPr>
        <w:rPr>
          <w:rFonts w:ascii="宋体" w:hAnsi="宋体" w:cs="宋体"/>
          <w:b w:val="0"/>
          <w:bCs w:val="0"/>
          <w:kern w:val="0"/>
          <w:szCs w:val="24"/>
        </w:rPr>
        <w:alias w:val="模块:董事、监事、高级管理人员报酬情况"/>
        <w:tag w:val="_SEC_d6c0d4e5fc754556abc8ba20fd435248"/>
        <w:id w:val="-2044893653"/>
        <w:lock w:val="sdtLocked"/>
        <w:placeholder>
          <w:docPart w:val="GBC22222222222222222222222222222"/>
        </w:placeholder>
      </w:sdtPr>
      <w:sdtContent>
        <w:p w:rsidR="00BC27FE" w:rsidRDefault="00BC27FE" w:rsidP="005F0017">
          <w:pPr>
            <w:pStyle w:val="2CharCharChar"/>
            <w:numPr>
              <w:ilvl w:val="0"/>
              <w:numId w:val="128"/>
            </w:numPr>
          </w:pPr>
          <w:r>
            <w:t>董事、监事、高级管理人员报酬情况</w:t>
          </w:r>
        </w:p>
        <w:sdt>
          <w:sdtPr>
            <w:alias w:val="是否适用：董事、监事、高级管理人员报酬情况[双击切换]"/>
            <w:tag w:val="_GBC_670a12b9c1e34498888f2aafd9509848"/>
            <w:id w:val="47196961"/>
            <w:lock w:val="sdtContentLocked"/>
            <w:placeholder>
              <w:docPart w:val="GBC22222222222222222222222222222"/>
            </w:placeholder>
          </w:sdtPr>
          <w:sdtContent>
            <w:p w:rsidR="00BC27FE" w:rsidRPr="008D00AB" w:rsidRDefault="002538B4">
              <w:pPr>
                <w:rPr>
                  <w:sz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tbl>
          <w:tblPr>
            <w:tblStyle w:val="g2"/>
            <w:tblW w:w="0" w:type="auto"/>
            <w:tblLook w:val="04A0"/>
          </w:tblPr>
          <w:tblGrid>
            <w:gridCol w:w="4361"/>
            <w:gridCol w:w="9728"/>
          </w:tblGrid>
          <w:tr w:rsidR="00BC27FE" w:rsidRPr="008D00AB" w:rsidTr="00BC27FE">
            <w:trPr>
              <w:trHeight w:val="120"/>
            </w:trPr>
            <w:sdt>
              <w:sdtPr>
                <w:tag w:val="_PLD_9e63d19b4bb64b9f8ebbe91d33a629c4"/>
                <w:id w:val="-369999065"/>
                <w:lock w:val="sdtLocked"/>
              </w:sdtPr>
              <w:sdtEndPr>
                <w:rPr>
                  <w:sz w:val="21"/>
                </w:rPr>
              </w:sdtEndPr>
              <w:sdtContent>
                <w:tc>
                  <w:tcPr>
                    <w:tcW w:w="4361" w:type="dxa"/>
                  </w:tcPr>
                  <w:p w:rsidR="00BC27FE" w:rsidRPr="008D00AB" w:rsidRDefault="00BC27FE" w:rsidP="00BC27FE">
                    <w:pPr>
                      <w:rPr>
                        <w:sz w:val="21"/>
                        <w:szCs w:val="21"/>
                      </w:rPr>
                    </w:pPr>
                    <w:r w:rsidRPr="008D00AB">
                      <w:rPr>
                        <w:sz w:val="21"/>
                        <w:szCs w:val="21"/>
                      </w:rPr>
                      <w:t>董事、监事、高级管理人员报酬的决策程序</w:t>
                    </w:r>
                  </w:p>
                </w:tc>
              </w:sdtContent>
            </w:sdt>
            <w:tc>
              <w:tcPr>
                <w:tcW w:w="9728" w:type="dxa"/>
              </w:tcPr>
              <w:p w:rsidR="00BC27FE" w:rsidRPr="008D00AB" w:rsidRDefault="00BC27FE" w:rsidP="00BC27FE">
                <w:pPr>
                  <w:rPr>
                    <w:sz w:val="21"/>
                    <w:szCs w:val="21"/>
                  </w:rPr>
                </w:pPr>
                <w:r w:rsidRPr="008D00AB">
                  <w:rPr>
                    <w:sz w:val="21"/>
                  </w:rPr>
                  <w:t>公司根据董事会薪酬考核委员会审议通过的年度高管薪酬考核管理办法，按薪酬标准发放月度工资，并按年度经营管理责任书对应完成情况计算绩效奖励金额，报公司薪酬考核小组审定。</w:t>
                </w:r>
              </w:p>
            </w:tc>
          </w:tr>
          <w:tr w:rsidR="00BC27FE" w:rsidRPr="008D00AB" w:rsidTr="00BC27FE">
            <w:trPr>
              <w:trHeight w:val="165"/>
            </w:trPr>
            <w:sdt>
              <w:sdtPr>
                <w:tag w:val="_PLD_a1d35038246146c0a95c36f146481091"/>
                <w:id w:val="1945878750"/>
                <w:lock w:val="sdtLocked"/>
              </w:sdtPr>
              <w:sdtEndPr>
                <w:rPr>
                  <w:sz w:val="21"/>
                </w:rPr>
              </w:sdtEndPr>
              <w:sdtContent>
                <w:tc>
                  <w:tcPr>
                    <w:tcW w:w="4361" w:type="dxa"/>
                  </w:tcPr>
                  <w:p w:rsidR="00BC27FE" w:rsidRPr="008D00AB" w:rsidRDefault="00BC27FE" w:rsidP="00BC27FE">
                    <w:pPr>
                      <w:rPr>
                        <w:sz w:val="21"/>
                        <w:szCs w:val="21"/>
                      </w:rPr>
                    </w:pPr>
                    <w:r w:rsidRPr="008D00AB">
                      <w:rPr>
                        <w:sz w:val="21"/>
                        <w:szCs w:val="21"/>
                      </w:rPr>
                      <w:t>董事、监事、高级管理人员报酬确定依据</w:t>
                    </w:r>
                  </w:p>
                </w:tc>
              </w:sdtContent>
            </w:sdt>
            <w:tc>
              <w:tcPr>
                <w:tcW w:w="9728" w:type="dxa"/>
              </w:tcPr>
              <w:p w:rsidR="00BC27FE" w:rsidRPr="008D00AB" w:rsidRDefault="00BC27FE" w:rsidP="00BC27FE">
                <w:pPr>
                  <w:rPr>
                    <w:sz w:val="21"/>
                    <w:szCs w:val="21"/>
                  </w:rPr>
                </w:pPr>
                <w:r w:rsidRPr="008D00AB">
                  <w:rPr>
                    <w:sz w:val="21"/>
                  </w:rPr>
                  <w:t>以公司董事会薪酬考核委员会审议通过的薪酬管理办法作为在公司领取薪酬的董事、高级管理人员报酬的确定依据。</w:t>
                </w:r>
              </w:p>
            </w:tc>
          </w:tr>
          <w:tr w:rsidR="00BC27FE" w:rsidRPr="008D00AB" w:rsidTr="00BC27FE">
            <w:trPr>
              <w:trHeight w:val="165"/>
            </w:trPr>
            <w:sdt>
              <w:sdtPr>
                <w:tag w:val="_PLD_3ba8e874dcd84394a94e693e06b2269b"/>
                <w:id w:val="1559364606"/>
                <w:lock w:val="sdtLocked"/>
              </w:sdtPr>
              <w:sdtEndPr>
                <w:rPr>
                  <w:sz w:val="21"/>
                </w:rPr>
              </w:sdtEndPr>
              <w:sdtContent>
                <w:tc>
                  <w:tcPr>
                    <w:tcW w:w="4361" w:type="dxa"/>
                  </w:tcPr>
                  <w:p w:rsidR="00BC27FE" w:rsidRPr="008D00AB" w:rsidRDefault="00BC27FE" w:rsidP="00BC27FE">
                    <w:pPr>
                      <w:rPr>
                        <w:sz w:val="21"/>
                        <w:szCs w:val="21"/>
                      </w:rPr>
                    </w:pPr>
                    <w:r w:rsidRPr="008D00AB">
                      <w:rPr>
                        <w:sz w:val="21"/>
                        <w:szCs w:val="21"/>
                      </w:rPr>
                      <w:t>董事、监事和高级管理人员报酬的</w:t>
                    </w:r>
                    <w:r w:rsidRPr="008D00AB">
                      <w:rPr>
                        <w:rFonts w:hint="eastAsia"/>
                        <w:sz w:val="21"/>
                        <w:szCs w:val="21"/>
                      </w:rPr>
                      <w:t>实际支付</w:t>
                    </w:r>
                    <w:r w:rsidRPr="008D00AB">
                      <w:rPr>
                        <w:sz w:val="21"/>
                        <w:szCs w:val="21"/>
                      </w:rPr>
                      <w:t>情况</w:t>
                    </w:r>
                  </w:p>
                </w:tc>
              </w:sdtContent>
            </w:sdt>
            <w:tc>
              <w:tcPr>
                <w:tcW w:w="9728" w:type="dxa"/>
              </w:tcPr>
              <w:p w:rsidR="00BC27FE" w:rsidRPr="008D00AB" w:rsidRDefault="00BC27FE" w:rsidP="00BC27FE">
                <w:pPr>
                  <w:rPr>
                    <w:sz w:val="21"/>
                    <w:szCs w:val="21"/>
                  </w:rPr>
                </w:pPr>
                <w:r w:rsidRPr="008D00AB">
                  <w:rPr>
                    <w:sz w:val="21"/>
                  </w:rPr>
                  <w:t>年初通过经营管理责任书下达，明确考核目标，根据年薪标准按比例确定</w:t>
                </w:r>
                <w:proofErr w:type="gramStart"/>
                <w:r w:rsidRPr="008D00AB">
                  <w:rPr>
                    <w:sz w:val="21"/>
                  </w:rPr>
                  <w:t>岗位薪和绩效</w:t>
                </w:r>
                <w:proofErr w:type="gramEnd"/>
                <w:r w:rsidRPr="008D00AB">
                  <w:rPr>
                    <w:sz w:val="21"/>
                  </w:rPr>
                  <w:t>薪，岗位</w:t>
                </w:r>
                <w:proofErr w:type="gramStart"/>
                <w:r w:rsidRPr="008D00AB">
                  <w:rPr>
                    <w:sz w:val="21"/>
                  </w:rPr>
                  <w:t>薪</w:t>
                </w:r>
                <w:proofErr w:type="gramEnd"/>
                <w:r w:rsidRPr="008D00AB">
                  <w:rPr>
                    <w:sz w:val="21"/>
                  </w:rPr>
                  <w:t>按月发放，绩效</w:t>
                </w:r>
                <w:proofErr w:type="gramStart"/>
                <w:r w:rsidRPr="008D00AB">
                  <w:rPr>
                    <w:sz w:val="21"/>
                  </w:rPr>
                  <w:t>薪</w:t>
                </w:r>
                <w:proofErr w:type="gramEnd"/>
                <w:r w:rsidRPr="008D00AB">
                  <w:rPr>
                    <w:sz w:val="21"/>
                  </w:rPr>
                  <w:t>年终经考核后发放，对有突出贡献的，给予特别奖励。</w:t>
                </w:r>
              </w:p>
            </w:tc>
          </w:tr>
          <w:tr w:rsidR="00BC27FE" w:rsidRPr="008D00AB" w:rsidTr="00BC27FE">
            <w:trPr>
              <w:trHeight w:val="135"/>
            </w:trPr>
            <w:tc>
              <w:tcPr>
                <w:tcW w:w="4361" w:type="dxa"/>
              </w:tcPr>
              <w:sdt>
                <w:sdtPr>
                  <w:rPr>
                    <w:szCs w:val="21"/>
                  </w:rPr>
                  <w:tag w:val="_PLD_3506ff73678e423b9d58c6066ded1f49"/>
                  <w:id w:val="1897391960"/>
                  <w:lock w:val="sdtLocked"/>
                </w:sdtPr>
                <w:sdtEndPr>
                  <w:rPr>
                    <w:sz w:val="21"/>
                  </w:rPr>
                </w:sdtEndPr>
                <w:sdtContent>
                  <w:p w:rsidR="00BC27FE" w:rsidRPr="008D00AB" w:rsidRDefault="00BC27FE" w:rsidP="00BC27FE">
                    <w:pPr>
                      <w:rPr>
                        <w:sz w:val="21"/>
                        <w:szCs w:val="21"/>
                      </w:rPr>
                    </w:pPr>
                    <w:r w:rsidRPr="008D00AB">
                      <w:rPr>
                        <w:sz w:val="21"/>
                        <w:szCs w:val="21"/>
                      </w:rPr>
                      <w:t>报告期末全体董事、监事和高级管理人员实际获得的报酬合计</w:t>
                    </w:r>
                  </w:p>
                </w:sdtContent>
              </w:sdt>
            </w:tc>
            <w:tc>
              <w:tcPr>
                <w:tcW w:w="9728" w:type="dxa"/>
              </w:tcPr>
              <w:p w:rsidR="00BC27FE" w:rsidRPr="008D00AB" w:rsidRDefault="00BC27FE" w:rsidP="00BC27FE">
                <w:pPr>
                  <w:rPr>
                    <w:sz w:val="21"/>
                    <w:szCs w:val="21"/>
                  </w:rPr>
                </w:pPr>
                <w:r w:rsidRPr="008D00AB">
                  <w:rPr>
                    <w:sz w:val="21"/>
                  </w:rPr>
                  <w:t>报告</w:t>
                </w:r>
                <w:proofErr w:type="gramStart"/>
                <w:r w:rsidRPr="008D00AB">
                  <w:rPr>
                    <w:sz w:val="21"/>
                  </w:rPr>
                  <w:t>期末从</w:t>
                </w:r>
                <w:proofErr w:type="gramEnd"/>
                <w:r w:rsidRPr="008D00AB">
                  <w:rPr>
                    <w:sz w:val="21"/>
                  </w:rPr>
                  <w:t>公司领取报酬的董事、监事和高级管理人员实际获得的报酬合计为</w:t>
                </w:r>
                <w:r w:rsidRPr="008D00AB">
                  <w:rPr>
                    <w:rFonts w:hint="eastAsia"/>
                    <w:sz w:val="21"/>
                  </w:rPr>
                  <w:t>817.39</w:t>
                </w:r>
                <w:r w:rsidRPr="008D00AB">
                  <w:rPr>
                    <w:sz w:val="21"/>
                  </w:rPr>
                  <w:t>万元。</w:t>
                </w:r>
              </w:p>
            </w:tc>
          </w:tr>
        </w:tbl>
        <w:p w:rsidR="00BC27FE" w:rsidRDefault="00BC27FE"/>
        <w:p w:rsidR="00BC27FE" w:rsidRDefault="002538B4"/>
      </w:sdtContent>
    </w:sdt>
    <w:p w:rsidR="00BC27FE" w:rsidRDefault="00BC27FE"/>
    <w:p w:rsidR="00BC27FE" w:rsidRDefault="00BC27FE" w:rsidP="005F0017">
      <w:pPr>
        <w:pStyle w:val="2CharCharChar"/>
        <w:numPr>
          <w:ilvl w:val="0"/>
          <w:numId w:val="128"/>
        </w:numPr>
      </w:pPr>
      <w:r>
        <w:lastRenderedPageBreak/>
        <w:t>公司董事、监事、高级管理人员变动情况</w:t>
      </w:r>
    </w:p>
    <w:sdt>
      <w:sdtPr>
        <w:rPr>
          <w:b/>
          <w:bCs/>
        </w:rPr>
        <w:alias w:val="模块:公司董事、监事、高级管理人员变动情况"/>
        <w:tag w:val="_SEC_f15939bc34a34b809f1af6823e6f7771"/>
        <w:id w:val="1494687592"/>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398823609"/>
            <w:lock w:val="sdtContentLocked"/>
            <w:placeholder>
              <w:docPart w:val="GBC22222222222222222222222222222"/>
            </w:placeholder>
          </w:sdtPr>
          <w:sdtContent>
            <w:p w:rsidR="00BC27FE" w:rsidRPr="008D00AB" w:rsidRDefault="002538B4">
              <w:pPr>
                <w:rPr>
                  <w:sz w:val="21"/>
                </w:rPr>
              </w:pPr>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tbl>
          <w:tblPr>
            <w:tblStyle w:val="g2"/>
            <w:tblW w:w="0" w:type="auto"/>
            <w:tblLook w:val="04A0"/>
          </w:tblPr>
          <w:tblGrid>
            <w:gridCol w:w="3522"/>
            <w:gridCol w:w="3522"/>
            <w:gridCol w:w="3522"/>
            <w:gridCol w:w="3523"/>
          </w:tblGrid>
          <w:tr w:rsidR="00BC27FE" w:rsidRPr="008D00AB" w:rsidTr="00BC27FE">
            <w:trPr>
              <w:trHeight w:val="210"/>
            </w:trPr>
            <w:sdt>
              <w:sdtPr>
                <w:tag w:val="_PLD_10c0965136c84bf6abfceaef8557ae99"/>
                <w:id w:val="1202512617"/>
                <w:lock w:val="sdtLocked"/>
              </w:sdtPr>
              <w:sdtEndPr>
                <w:rPr>
                  <w:sz w:val="21"/>
                </w:rPr>
              </w:sdtEndPr>
              <w:sdtContent>
                <w:tc>
                  <w:tcPr>
                    <w:tcW w:w="3522" w:type="dxa"/>
                    <w:vAlign w:val="center"/>
                  </w:tcPr>
                  <w:p w:rsidR="00BC27FE" w:rsidRPr="008D00AB" w:rsidRDefault="00BC27FE" w:rsidP="00BC27FE">
                    <w:pPr>
                      <w:jc w:val="center"/>
                      <w:rPr>
                        <w:sz w:val="21"/>
                        <w:szCs w:val="21"/>
                      </w:rPr>
                    </w:pPr>
                    <w:r w:rsidRPr="008D00AB">
                      <w:rPr>
                        <w:sz w:val="21"/>
                        <w:szCs w:val="21"/>
                      </w:rPr>
                      <w:t>姓名</w:t>
                    </w:r>
                  </w:p>
                </w:tc>
              </w:sdtContent>
            </w:sdt>
            <w:sdt>
              <w:sdtPr>
                <w:tag w:val="_PLD_b53cc0c0661e4cffa4f7fa4f6423187d"/>
                <w:id w:val="1821226434"/>
                <w:lock w:val="sdtLocked"/>
              </w:sdtPr>
              <w:sdtEndPr>
                <w:rPr>
                  <w:sz w:val="21"/>
                </w:rPr>
              </w:sdtEndPr>
              <w:sdtContent>
                <w:tc>
                  <w:tcPr>
                    <w:tcW w:w="3522" w:type="dxa"/>
                    <w:vAlign w:val="center"/>
                  </w:tcPr>
                  <w:p w:rsidR="00BC27FE" w:rsidRPr="008D00AB" w:rsidRDefault="00BC27FE" w:rsidP="00BC27FE">
                    <w:pPr>
                      <w:jc w:val="center"/>
                      <w:rPr>
                        <w:sz w:val="21"/>
                        <w:szCs w:val="21"/>
                      </w:rPr>
                    </w:pPr>
                    <w:r w:rsidRPr="008D00AB">
                      <w:rPr>
                        <w:sz w:val="21"/>
                        <w:szCs w:val="21"/>
                      </w:rPr>
                      <w:t>担任的职务</w:t>
                    </w:r>
                  </w:p>
                </w:tc>
              </w:sdtContent>
            </w:sdt>
            <w:sdt>
              <w:sdtPr>
                <w:tag w:val="_PLD_012859f523ec430da1dfc6a86c6dde35"/>
                <w:id w:val="634912282"/>
                <w:lock w:val="sdtLocked"/>
              </w:sdtPr>
              <w:sdtEndPr>
                <w:rPr>
                  <w:sz w:val="21"/>
                </w:rPr>
              </w:sdtEndPr>
              <w:sdtContent>
                <w:tc>
                  <w:tcPr>
                    <w:tcW w:w="3522" w:type="dxa"/>
                    <w:vAlign w:val="center"/>
                  </w:tcPr>
                  <w:p w:rsidR="00BC27FE" w:rsidRPr="008D00AB" w:rsidRDefault="00BC27FE" w:rsidP="00BC27FE">
                    <w:pPr>
                      <w:jc w:val="center"/>
                      <w:rPr>
                        <w:sz w:val="21"/>
                        <w:szCs w:val="21"/>
                      </w:rPr>
                    </w:pPr>
                    <w:r w:rsidRPr="008D00AB">
                      <w:rPr>
                        <w:sz w:val="21"/>
                        <w:szCs w:val="21"/>
                      </w:rPr>
                      <w:t>变动情形</w:t>
                    </w:r>
                  </w:p>
                </w:tc>
              </w:sdtContent>
            </w:sdt>
            <w:sdt>
              <w:sdtPr>
                <w:tag w:val="_PLD_bf76757c55de435a9638407bd56b5199"/>
                <w:id w:val="-2008665594"/>
                <w:lock w:val="sdtLocked"/>
              </w:sdtPr>
              <w:sdtEndPr>
                <w:rPr>
                  <w:sz w:val="21"/>
                </w:rPr>
              </w:sdtEndPr>
              <w:sdtContent>
                <w:tc>
                  <w:tcPr>
                    <w:tcW w:w="3523" w:type="dxa"/>
                    <w:vAlign w:val="center"/>
                  </w:tcPr>
                  <w:p w:rsidR="00BC27FE" w:rsidRPr="008D00AB" w:rsidRDefault="00BC27FE" w:rsidP="00BC27FE">
                    <w:pPr>
                      <w:jc w:val="center"/>
                      <w:rPr>
                        <w:sz w:val="21"/>
                        <w:szCs w:val="21"/>
                      </w:rPr>
                    </w:pPr>
                    <w:r w:rsidRPr="008D00AB">
                      <w:rPr>
                        <w:sz w:val="21"/>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550994422"/>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倪国华</w:t>
                    </w:r>
                  </w:p>
                </w:tc>
                <w:tc>
                  <w:tcPr>
                    <w:tcW w:w="3522" w:type="dxa"/>
                  </w:tcPr>
                  <w:p w:rsidR="00BC27FE" w:rsidRPr="008D00AB" w:rsidRDefault="00BC27FE" w:rsidP="00BC27FE">
                    <w:pPr>
                      <w:rPr>
                        <w:sz w:val="21"/>
                        <w:szCs w:val="21"/>
                      </w:rPr>
                    </w:pPr>
                    <w:r w:rsidRPr="008D00AB">
                      <w:rPr>
                        <w:sz w:val="21"/>
                      </w:rPr>
                      <w:t>董事</w:t>
                    </w:r>
                  </w:p>
                </w:tc>
                <w:sdt>
                  <w:sdtPr>
                    <w:rPr>
                      <w:sz w:val="21"/>
                    </w:rPr>
                    <w:alias w:val="公司董事、监事、高级管理人员的变动情形"/>
                    <w:tag w:val="_GBC_258f9ad482344d5fbc1587e6faf0ed7b"/>
                    <w:id w:val="1788075684"/>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rFonts w:hint="eastAsia"/>
                            <w:sz w:val="21"/>
                          </w:rPr>
                          <w:t>选举</w:t>
                        </w:r>
                      </w:p>
                    </w:tc>
                  </w:sdtContent>
                </w:sdt>
                <w:tc>
                  <w:tcPr>
                    <w:tcW w:w="3523" w:type="dxa"/>
                  </w:tcPr>
                  <w:p w:rsidR="00BC27FE" w:rsidRPr="008D00AB" w:rsidRDefault="00BC27FE" w:rsidP="00BC27FE">
                    <w:pPr>
                      <w:rPr>
                        <w:sz w:val="21"/>
                        <w:szCs w:val="21"/>
                      </w:rPr>
                    </w:pPr>
                    <w:r w:rsidRPr="008D00AB">
                      <w:rPr>
                        <w:rFonts w:hint="eastAsia"/>
                        <w:sz w:val="21"/>
                      </w:rPr>
                      <w:t>经公司2019年5月30日2018年年度股东大会换届选举为公司第十届董事会董事。</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32231267"/>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胡宏春</w:t>
                    </w:r>
                  </w:p>
                </w:tc>
                <w:tc>
                  <w:tcPr>
                    <w:tcW w:w="3522" w:type="dxa"/>
                  </w:tcPr>
                  <w:p w:rsidR="00BC27FE" w:rsidRPr="008D00AB" w:rsidRDefault="00BC27FE" w:rsidP="00BC27FE">
                    <w:pPr>
                      <w:rPr>
                        <w:sz w:val="21"/>
                        <w:szCs w:val="21"/>
                      </w:rPr>
                    </w:pPr>
                    <w:r w:rsidRPr="008D00AB">
                      <w:rPr>
                        <w:sz w:val="21"/>
                      </w:rPr>
                      <w:t>董事</w:t>
                    </w:r>
                  </w:p>
                </w:tc>
                <w:sdt>
                  <w:sdtPr>
                    <w:rPr>
                      <w:sz w:val="21"/>
                      <w:szCs w:val="21"/>
                    </w:rPr>
                    <w:alias w:val="公司董事、监事、高级管理人员的变动情形"/>
                    <w:tag w:val="_GBC_258f9ad482344d5fbc1587e6faf0ed7b"/>
                    <w:id w:val="1260028330"/>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选举</w:t>
                        </w:r>
                      </w:p>
                    </w:tc>
                  </w:sdtContent>
                </w:sdt>
                <w:tc>
                  <w:tcPr>
                    <w:tcW w:w="3523" w:type="dxa"/>
                  </w:tcPr>
                  <w:p w:rsidR="00BC27FE" w:rsidRPr="008D00AB" w:rsidRDefault="00BC27FE" w:rsidP="00BC27FE">
                    <w:pPr>
                      <w:rPr>
                        <w:sz w:val="21"/>
                        <w:szCs w:val="21"/>
                      </w:rPr>
                    </w:pPr>
                    <w:r w:rsidRPr="008D00AB">
                      <w:rPr>
                        <w:rFonts w:hint="eastAsia"/>
                        <w:sz w:val="21"/>
                      </w:rPr>
                      <w:t>经公司2019年5月30日2018年年度股东大会换届选举为公司第十届董事会董事。</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53671512"/>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蔡再生</w:t>
                    </w:r>
                  </w:p>
                </w:tc>
                <w:tc>
                  <w:tcPr>
                    <w:tcW w:w="3522" w:type="dxa"/>
                  </w:tcPr>
                  <w:p w:rsidR="00BC27FE" w:rsidRPr="008D00AB" w:rsidRDefault="00BC27FE" w:rsidP="00BC27FE">
                    <w:pPr>
                      <w:rPr>
                        <w:sz w:val="21"/>
                        <w:szCs w:val="21"/>
                      </w:rPr>
                    </w:pPr>
                    <w:r w:rsidRPr="008D00AB">
                      <w:rPr>
                        <w:sz w:val="21"/>
                      </w:rPr>
                      <w:t>独立董事</w:t>
                    </w:r>
                  </w:p>
                </w:tc>
                <w:sdt>
                  <w:sdtPr>
                    <w:rPr>
                      <w:sz w:val="21"/>
                    </w:rPr>
                    <w:alias w:val="公司董事、监事、高级管理人员的变动情形"/>
                    <w:tag w:val="_GBC_258f9ad482344d5fbc1587e6faf0ed7b"/>
                    <w:id w:val="1876188981"/>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rFonts w:hint="eastAsia"/>
                            <w:sz w:val="21"/>
                          </w:rPr>
                          <w:t>选举</w:t>
                        </w:r>
                      </w:p>
                    </w:tc>
                  </w:sdtContent>
                </w:sdt>
                <w:tc>
                  <w:tcPr>
                    <w:tcW w:w="3523" w:type="dxa"/>
                  </w:tcPr>
                  <w:p w:rsidR="00BC27FE" w:rsidRPr="008D00AB" w:rsidRDefault="00BC27FE" w:rsidP="00BC27FE">
                    <w:pPr>
                      <w:rPr>
                        <w:sz w:val="21"/>
                        <w:szCs w:val="21"/>
                      </w:rPr>
                    </w:pPr>
                    <w:r w:rsidRPr="008D00AB">
                      <w:rPr>
                        <w:rFonts w:hint="eastAsia"/>
                        <w:sz w:val="21"/>
                      </w:rPr>
                      <w:t>经公司2019年5月30日2018年年度股东大会换届选举为公司第十届董事会独立董事。</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0363544"/>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薛继凤</w:t>
                    </w:r>
                  </w:p>
                </w:tc>
                <w:tc>
                  <w:tcPr>
                    <w:tcW w:w="3522" w:type="dxa"/>
                  </w:tcPr>
                  <w:p w:rsidR="00BC27FE" w:rsidRPr="008D00AB" w:rsidRDefault="00BC27FE" w:rsidP="00BC27FE">
                    <w:pPr>
                      <w:rPr>
                        <w:sz w:val="21"/>
                        <w:szCs w:val="21"/>
                      </w:rPr>
                    </w:pPr>
                    <w:r w:rsidRPr="008D00AB">
                      <w:rPr>
                        <w:sz w:val="21"/>
                      </w:rPr>
                      <w:t>监事会主席</w:t>
                    </w:r>
                  </w:p>
                </w:tc>
                <w:sdt>
                  <w:sdtPr>
                    <w:rPr>
                      <w:sz w:val="21"/>
                      <w:szCs w:val="21"/>
                    </w:rPr>
                    <w:alias w:val="公司董事、监事、高级管理人员的变动情形"/>
                    <w:tag w:val="_GBC_258f9ad482344d5fbc1587e6faf0ed7b"/>
                    <w:id w:val="-1106970074"/>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选举</w:t>
                        </w:r>
                      </w:p>
                    </w:tc>
                  </w:sdtContent>
                </w:sdt>
                <w:tc>
                  <w:tcPr>
                    <w:tcW w:w="3523" w:type="dxa"/>
                  </w:tcPr>
                  <w:p w:rsidR="00BC27FE" w:rsidRPr="008D00AB" w:rsidRDefault="00BC27FE" w:rsidP="00BC27FE">
                    <w:pPr>
                      <w:rPr>
                        <w:sz w:val="21"/>
                        <w:szCs w:val="21"/>
                      </w:rPr>
                    </w:pPr>
                    <w:r w:rsidRPr="008D00AB">
                      <w:rPr>
                        <w:rFonts w:hint="eastAsia"/>
                        <w:sz w:val="21"/>
                      </w:rPr>
                      <w:t>2019年3月27日公司公告薛继凤女士辞职报告，其辞去公司党</w:t>
                    </w:r>
                    <w:r w:rsidRPr="008D00AB">
                      <w:rPr>
                        <w:sz w:val="21"/>
                      </w:rPr>
                      <w:t>委书记、副总</w:t>
                    </w:r>
                    <w:r w:rsidRPr="008D00AB">
                      <w:rPr>
                        <w:rFonts w:hint="eastAsia"/>
                        <w:sz w:val="21"/>
                      </w:rPr>
                      <w:t>经理职务。经公司2019年5月30日2018年年度股东大会换届选举为公司监事，不再担任公司董事，并经公司2019年5月30日第十届监事会第一次会议选举为公司监事会主席。</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04087935"/>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姜元凯</w:t>
                    </w:r>
                  </w:p>
                </w:tc>
                <w:tc>
                  <w:tcPr>
                    <w:tcW w:w="3522" w:type="dxa"/>
                  </w:tcPr>
                  <w:p w:rsidR="00BC27FE" w:rsidRPr="008D00AB" w:rsidRDefault="00BC27FE" w:rsidP="00BC27FE">
                    <w:pPr>
                      <w:rPr>
                        <w:sz w:val="21"/>
                        <w:szCs w:val="21"/>
                      </w:rPr>
                    </w:pPr>
                    <w:r w:rsidRPr="008D00AB">
                      <w:rPr>
                        <w:sz w:val="21"/>
                      </w:rPr>
                      <w:t>监事会主席</w:t>
                    </w:r>
                  </w:p>
                </w:tc>
                <w:sdt>
                  <w:sdtPr>
                    <w:rPr>
                      <w:sz w:val="21"/>
                      <w:szCs w:val="21"/>
                    </w:rPr>
                    <w:alias w:val="公司董事、监事、高级管理人员的变动情形"/>
                    <w:tag w:val="_GBC_258f9ad482344d5fbc1587e6faf0ed7b"/>
                    <w:id w:val="-696843309"/>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解聘</w:t>
                        </w:r>
                      </w:p>
                    </w:tc>
                  </w:sdtContent>
                </w:sdt>
                <w:tc>
                  <w:tcPr>
                    <w:tcW w:w="3523" w:type="dxa"/>
                  </w:tcPr>
                  <w:p w:rsidR="00BC27FE" w:rsidRPr="008D00AB" w:rsidRDefault="00BC27FE" w:rsidP="00BC27FE">
                    <w:pPr>
                      <w:rPr>
                        <w:sz w:val="21"/>
                        <w:szCs w:val="21"/>
                      </w:rPr>
                    </w:pPr>
                    <w:r w:rsidRPr="008D00AB">
                      <w:rPr>
                        <w:rFonts w:hint="eastAsia"/>
                        <w:sz w:val="21"/>
                      </w:rPr>
                      <w:t>换届选举，不再担任公司第十届监事会主席。</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118971510"/>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赵红光</w:t>
                    </w:r>
                  </w:p>
                </w:tc>
                <w:tc>
                  <w:tcPr>
                    <w:tcW w:w="3522" w:type="dxa"/>
                  </w:tcPr>
                  <w:p w:rsidR="00BC27FE" w:rsidRPr="008D00AB" w:rsidRDefault="00BC27FE" w:rsidP="00BC27FE">
                    <w:pPr>
                      <w:rPr>
                        <w:sz w:val="21"/>
                        <w:szCs w:val="21"/>
                      </w:rPr>
                    </w:pPr>
                    <w:r w:rsidRPr="008D00AB">
                      <w:rPr>
                        <w:rFonts w:hint="eastAsia"/>
                        <w:sz w:val="21"/>
                        <w:szCs w:val="21"/>
                      </w:rPr>
                      <w:t>董事</w:t>
                    </w:r>
                  </w:p>
                </w:tc>
                <w:sdt>
                  <w:sdtPr>
                    <w:rPr>
                      <w:sz w:val="21"/>
                      <w:szCs w:val="21"/>
                    </w:rPr>
                    <w:alias w:val="公司董事、监事、高级管理人员的变动情形"/>
                    <w:tag w:val="_GBC_258f9ad482344d5fbc1587e6faf0ed7b"/>
                    <w:id w:val="-1046219693"/>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离任</w:t>
                        </w:r>
                      </w:p>
                    </w:tc>
                  </w:sdtContent>
                </w:sdt>
                <w:tc>
                  <w:tcPr>
                    <w:tcW w:w="3523" w:type="dxa"/>
                  </w:tcPr>
                  <w:p w:rsidR="00BC27FE" w:rsidRPr="008D00AB" w:rsidRDefault="00BC27FE" w:rsidP="00BC27FE">
                    <w:pPr>
                      <w:rPr>
                        <w:sz w:val="21"/>
                        <w:szCs w:val="21"/>
                      </w:rPr>
                    </w:pPr>
                    <w:r w:rsidRPr="008D00AB">
                      <w:rPr>
                        <w:rFonts w:hint="eastAsia"/>
                        <w:sz w:val="21"/>
                      </w:rPr>
                      <w:t>2019年4月4日公司公告赵红光先生辞职报告，其辞去公司董事职务。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17593311"/>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刘晓刚</w:t>
                    </w:r>
                  </w:p>
                </w:tc>
                <w:tc>
                  <w:tcPr>
                    <w:tcW w:w="3522" w:type="dxa"/>
                  </w:tcPr>
                  <w:p w:rsidR="00BC27FE" w:rsidRPr="008D00AB" w:rsidRDefault="00BC27FE" w:rsidP="00BC27FE">
                    <w:pPr>
                      <w:rPr>
                        <w:sz w:val="21"/>
                        <w:szCs w:val="21"/>
                      </w:rPr>
                    </w:pPr>
                    <w:r w:rsidRPr="008D00AB">
                      <w:rPr>
                        <w:sz w:val="21"/>
                      </w:rPr>
                      <w:t>独立董事</w:t>
                    </w:r>
                  </w:p>
                </w:tc>
                <w:sdt>
                  <w:sdtPr>
                    <w:rPr>
                      <w:sz w:val="21"/>
                      <w:szCs w:val="21"/>
                    </w:rPr>
                    <w:alias w:val="公司董事、监事、高级管理人员的变动情形"/>
                    <w:tag w:val="_GBC_258f9ad482344d5fbc1587e6faf0ed7b"/>
                    <w:id w:val="1518667864"/>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解聘</w:t>
                        </w:r>
                      </w:p>
                    </w:tc>
                  </w:sdtContent>
                </w:sdt>
                <w:tc>
                  <w:tcPr>
                    <w:tcW w:w="3523" w:type="dxa"/>
                  </w:tcPr>
                  <w:p w:rsidR="00BC27FE" w:rsidRPr="008D00AB" w:rsidRDefault="00BC27FE" w:rsidP="00BC27FE">
                    <w:pPr>
                      <w:rPr>
                        <w:sz w:val="21"/>
                        <w:szCs w:val="21"/>
                      </w:rPr>
                    </w:pPr>
                    <w:r w:rsidRPr="008D00AB">
                      <w:rPr>
                        <w:rFonts w:hint="eastAsia"/>
                        <w:sz w:val="21"/>
                      </w:rPr>
                      <w:t>换届选举，不再担任公司第十届独立董事。</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55130237"/>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8D00AB">
                      <w:rPr>
                        <w:sz w:val="21"/>
                      </w:rPr>
                      <w:t>周思源</w:t>
                    </w:r>
                  </w:p>
                </w:tc>
                <w:tc>
                  <w:tcPr>
                    <w:tcW w:w="3522" w:type="dxa"/>
                  </w:tcPr>
                  <w:p w:rsidR="00BC27FE" w:rsidRPr="008D00AB" w:rsidRDefault="00BC27FE" w:rsidP="00BC27FE">
                    <w:pPr>
                      <w:rPr>
                        <w:sz w:val="21"/>
                        <w:szCs w:val="21"/>
                      </w:rPr>
                    </w:pPr>
                    <w:r w:rsidRPr="008D00AB">
                      <w:rPr>
                        <w:sz w:val="21"/>
                      </w:rPr>
                      <w:t>董事会秘书</w:t>
                    </w:r>
                  </w:p>
                </w:tc>
                <w:sdt>
                  <w:sdtPr>
                    <w:rPr>
                      <w:sz w:val="21"/>
                      <w:szCs w:val="21"/>
                    </w:rPr>
                    <w:alias w:val="公司董事、监事、高级管理人员的变动情形"/>
                    <w:tag w:val="_GBC_258f9ad482344d5fbc1587e6faf0ed7b"/>
                    <w:id w:val="-313948553"/>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聘任</w:t>
                        </w:r>
                      </w:p>
                    </w:tc>
                  </w:sdtContent>
                </w:sdt>
                <w:tc>
                  <w:tcPr>
                    <w:tcW w:w="3523" w:type="dxa"/>
                  </w:tcPr>
                  <w:p w:rsidR="00BC27FE" w:rsidRPr="008D00AB" w:rsidRDefault="00BC27FE" w:rsidP="00BC27FE">
                    <w:pPr>
                      <w:rPr>
                        <w:sz w:val="21"/>
                        <w:szCs w:val="21"/>
                      </w:rPr>
                    </w:pPr>
                    <w:r w:rsidRPr="008D00AB">
                      <w:rPr>
                        <w:rFonts w:hint="eastAsia"/>
                        <w:sz w:val="21"/>
                      </w:rPr>
                      <w:t>2019年5月30日公司第十届董事会第一次会议聘任为公司董事会秘书。</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7193444"/>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崔岳玲</w:t>
                    </w:r>
                  </w:p>
                </w:tc>
                <w:tc>
                  <w:tcPr>
                    <w:tcW w:w="3522" w:type="dxa"/>
                  </w:tcPr>
                  <w:p w:rsidR="00BC27FE" w:rsidRPr="008D00AB" w:rsidRDefault="00BC27FE" w:rsidP="00BC27FE">
                    <w:pPr>
                      <w:rPr>
                        <w:sz w:val="21"/>
                        <w:szCs w:val="21"/>
                      </w:rPr>
                    </w:pPr>
                    <w:r w:rsidRPr="008D00AB">
                      <w:rPr>
                        <w:rFonts w:hint="eastAsia"/>
                        <w:sz w:val="21"/>
                        <w:szCs w:val="21"/>
                      </w:rPr>
                      <w:t>副总经理</w:t>
                    </w:r>
                  </w:p>
                </w:tc>
                <w:sdt>
                  <w:sdtPr>
                    <w:rPr>
                      <w:sz w:val="21"/>
                      <w:szCs w:val="21"/>
                    </w:rPr>
                    <w:alias w:val="公司董事、监事、高级管理人员的变动情形"/>
                    <w:tag w:val="_GBC_258f9ad482344d5fbc1587e6faf0ed7b"/>
                    <w:id w:val="785011813"/>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聘任</w:t>
                        </w:r>
                      </w:p>
                    </w:tc>
                  </w:sdtContent>
                </w:sdt>
                <w:tc>
                  <w:tcPr>
                    <w:tcW w:w="3523" w:type="dxa"/>
                  </w:tcPr>
                  <w:p w:rsidR="00BC27FE" w:rsidRPr="008D00AB" w:rsidRDefault="00BC27FE" w:rsidP="00BB1DE9">
                    <w:pPr>
                      <w:rPr>
                        <w:sz w:val="21"/>
                        <w:szCs w:val="21"/>
                      </w:rPr>
                    </w:pPr>
                    <w:r w:rsidRPr="008D00AB">
                      <w:rPr>
                        <w:rFonts w:hint="eastAsia"/>
                        <w:sz w:val="21"/>
                        <w:szCs w:val="21"/>
                      </w:rPr>
                      <w:t>2019年12月23日公司</w:t>
                    </w:r>
                    <w:r w:rsidRPr="008D00AB">
                      <w:rPr>
                        <w:rFonts w:hint="eastAsia"/>
                        <w:sz w:val="21"/>
                      </w:rPr>
                      <w:t>第十届董事会第四次会议聘任为公司副总经理</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93897764"/>
              <w:lock w:val="sdtLocked"/>
            </w:sdtPr>
            <w:sdtEndPr>
              <w:rPr>
                <w:rFonts w:eastAsia="宋体"/>
                <w:sz w:val="21"/>
              </w:rPr>
            </w:sdtEndPr>
            <w:sdtContent>
              <w:tr w:rsidR="00BC27FE" w:rsidRPr="008D00AB" w:rsidTr="00BC27FE">
                <w:trPr>
                  <w:trHeight w:val="105"/>
                </w:trPr>
                <w:tc>
                  <w:tcPr>
                    <w:tcW w:w="3522" w:type="dxa"/>
                  </w:tcPr>
                  <w:p w:rsidR="00BC27FE" w:rsidRPr="008D00AB" w:rsidRDefault="00BC27FE" w:rsidP="00BC27FE">
                    <w:pPr>
                      <w:rPr>
                        <w:sz w:val="21"/>
                        <w:szCs w:val="21"/>
                      </w:rPr>
                    </w:pPr>
                    <w:r w:rsidRPr="00E96AA3">
                      <w:rPr>
                        <w:rFonts w:asciiTheme="minorHAnsi" w:hAnsiTheme="minorHAnsi" w:cstheme="minorBidi" w:hint="eastAsia"/>
                        <w:kern w:val="2"/>
                        <w:sz w:val="21"/>
                        <w:szCs w:val="21"/>
                      </w:rPr>
                      <w:t>李天剑</w:t>
                    </w:r>
                  </w:p>
                </w:tc>
                <w:tc>
                  <w:tcPr>
                    <w:tcW w:w="3522" w:type="dxa"/>
                  </w:tcPr>
                  <w:p w:rsidR="00BC27FE" w:rsidRPr="008D00AB" w:rsidRDefault="00BC27FE" w:rsidP="00BC27FE">
                    <w:pPr>
                      <w:rPr>
                        <w:sz w:val="21"/>
                        <w:szCs w:val="21"/>
                      </w:rPr>
                    </w:pPr>
                    <w:r w:rsidRPr="008D00AB">
                      <w:rPr>
                        <w:rFonts w:hint="eastAsia"/>
                        <w:sz w:val="21"/>
                        <w:szCs w:val="21"/>
                      </w:rPr>
                      <w:t>技术总监</w:t>
                    </w:r>
                  </w:p>
                </w:tc>
                <w:sdt>
                  <w:sdtPr>
                    <w:rPr>
                      <w:sz w:val="21"/>
                      <w:szCs w:val="21"/>
                    </w:rPr>
                    <w:alias w:val="公司董事、监事、高级管理人员的变动情形"/>
                    <w:tag w:val="_GBC_258f9ad482344d5fbc1587e6faf0ed7b"/>
                    <w:id w:val="-484006937"/>
                    <w:lock w:val="sdtLocked"/>
                    <w:comboBox>
                      <w:listItem w:displayText="选举" w:value="选举"/>
                      <w:listItem w:displayText="离任" w:value="离任"/>
                      <w:listItem w:displayText="聘任" w:value="聘任"/>
                      <w:listItem w:displayText="解聘" w:value="解聘"/>
                    </w:comboBox>
                  </w:sdtPr>
                  <w:sdtContent>
                    <w:tc>
                      <w:tcPr>
                        <w:tcW w:w="3522" w:type="dxa"/>
                      </w:tcPr>
                      <w:p w:rsidR="00BC27FE" w:rsidRPr="008D00AB" w:rsidRDefault="00BC27FE" w:rsidP="00BC27FE">
                        <w:pPr>
                          <w:rPr>
                            <w:sz w:val="21"/>
                            <w:szCs w:val="21"/>
                          </w:rPr>
                        </w:pPr>
                        <w:r w:rsidRPr="008D00AB">
                          <w:rPr>
                            <w:sz w:val="21"/>
                            <w:szCs w:val="21"/>
                          </w:rPr>
                          <w:t>聘任</w:t>
                        </w:r>
                      </w:p>
                    </w:tc>
                  </w:sdtContent>
                </w:sdt>
                <w:tc>
                  <w:tcPr>
                    <w:tcW w:w="3523" w:type="dxa"/>
                  </w:tcPr>
                  <w:p w:rsidR="00BC27FE" w:rsidRPr="008D00AB" w:rsidRDefault="00BC27FE" w:rsidP="00BB1DE9">
                    <w:pPr>
                      <w:rPr>
                        <w:sz w:val="21"/>
                        <w:szCs w:val="21"/>
                      </w:rPr>
                    </w:pPr>
                    <w:r w:rsidRPr="008D00AB">
                      <w:rPr>
                        <w:rFonts w:hint="eastAsia"/>
                        <w:sz w:val="21"/>
                        <w:szCs w:val="21"/>
                      </w:rPr>
                      <w:t>2019年12月23日公司</w:t>
                    </w:r>
                    <w:r w:rsidRPr="008D00AB">
                      <w:rPr>
                        <w:rFonts w:hint="eastAsia"/>
                        <w:sz w:val="21"/>
                      </w:rPr>
                      <w:t>第十届董事</w:t>
                    </w:r>
                    <w:r w:rsidRPr="008D00AB">
                      <w:rPr>
                        <w:rFonts w:hint="eastAsia"/>
                        <w:sz w:val="21"/>
                      </w:rPr>
                      <w:lastRenderedPageBreak/>
                      <w:t>会第四次会议聘任为公司技术总监</w:t>
                    </w:r>
                  </w:p>
                </w:tc>
              </w:tr>
            </w:sdtContent>
          </w:sdt>
        </w:tbl>
        <w:p w:rsidR="00BC27FE" w:rsidRPr="000C5FD5" w:rsidRDefault="00BC27FE" w:rsidP="00BC27FE">
          <w:r>
            <w:rPr>
              <w:rFonts w:hint="eastAsia"/>
            </w:rPr>
            <w:lastRenderedPageBreak/>
            <w:t>2019年为公司换届之年，除了上述董事、监事、高级管理人员职务变化，其他均为第十届董事会、监事会换届选举中连任或续聘。</w:t>
          </w:r>
        </w:p>
      </w:sdtContent>
    </w:sdt>
    <w:sdt>
      <w:sdtPr>
        <w:rPr>
          <w:rFonts w:ascii="宋体" w:hAnsi="宋体" w:cs="宋体" w:hint="eastAsia"/>
          <w:b w:val="0"/>
          <w:bCs w:val="0"/>
          <w:kern w:val="0"/>
          <w:szCs w:val="24"/>
        </w:rPr>
        <w:alias w:val="模块:近三年受证券监管机构处罚的情况说明"/>
        <w:tag w:val="_SEC_875293df28e7452fbf15edc09d4ebaa5"/>
        <w:id w:val="-34657843"/>
        <w:lock w:val="sdtLocked"/>
        <w:placeholder>
          <w:docPart w:val="GBC22222222222222222222222222222"/>
        </w:placeholder>
      </w:sdtPr>
      <w:sdtContent>
        <w:p w:rsidR="00BC27FE" w:rsidRDefault="00BC27FE" w:rsidP="005F0017">
          <w:pPr>
            <w:pStyle w:val="2CharCharChar"/>
            <w:numPr>
              <w:ilvl w:val="0"/>
              <w:numId w:val="128"/>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868647814"/>
            <w:lock w:val="sdtContentLocked"/>
            <w:placeholder>
              <w:docPart w:val="GBC22222222222222222222222222222"/>
            </w:placeholder>
          </w:sdtPr>
          <w:sdtContent>
            <w:p w:rsidR="00BC27FE" w:rsidRDefault="002538B4" w:rsidP="00BC27FE">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p w:rsidR="00BC27FE" w:rsidRDefault="00BC27FE"/>
        <w:p w:rsidR="00BC27FE" w:rsidRDefault="00BC27FE">
          <w:pPr>
            <w:sectPr w:rsidR="00BC27FE" w:rsidSect="007D5CB5">
              <w:pgSz w:w="16838" w:h="11906" w:orient="landscape"/>
              <w:pgMar w:top="1276" w:right="1440" w:bottom="1797" w:left="1525" w:header="855" w:footer="992" w:gutter="0"/>
              <w:cols w:space="425"/>
              <w:docGrid w:linePitch="312"/>
            </w:sectPr>
          </w:pPr>
        </w:p>
        <w:p w:rsidR="00BC27FE" w:rsidRDefault="002538B4"/>
      </w:sdtContent>
    </w:sdt>
    <w:p w:rsidR="00BC27FE" w:rsidRDefault="00BC27FE" w:rsidP="005F0017">
      <w:pPr>
        <w:pStyle w:val="2CharCharChar"/>
        <w:numPr>
          <w:ilvl w:val="0"/>
          <w:numId w:val="128"/>
        </w:numPr>
      </w:pPr>
      <w:r>
        <w:t>母公司和主要子公司的员工情况</w:t>
      </w:r>
    </w:p>
    <w:sdt>
      <w:sdtPr>
        <w:rPr>
          <w:rFonts w:ascii="宋体" w:hAnsi="宋体" w:cs="宋体"/>
          <w:b w:val="0"/>
          <w:bCs w:val="0"/>
          <w:kern w:val="0"/>
          <w:szCs w:val="21"/>
        </w:rPr>
        <w:alias w:val="模块:员工情况"/>
        <w:tag w:val="_SEC_0440d72c416541b2a9524042fde884dd"/>
        <w:id w:val="-1817643051"/>
        <w:lock w:val="sdtLocked"/>
        <w:placeholder>
          <w:docPart w:val="GBC22222222222222222222222222222"/>
        </w:placeholder>
      </w:sdtPr>
      <w:sdtContent>
        <w:p w:rsidR="00BC27FE" w:rsidRPr="008D00AB" w:rsidRDefault="00BC27FE" w:rsidP="005F0017">
          <w:pPr>
            <w:pStyle w:val="aff5"/>
            <w:numPr>
              <w:ilvl w:val="0"/>
              <w:numId w:val="131"/>
            </w:numPr>
            <w:rPr>
              <w:sz w:val="21"/>
              <w:szCs w:val="21"/>
            </w:rPr>
          </w:pPr>
          <w:r w:rsidRPr="008D00AB">
            <w:rPr>
              <w:sz w:val="21"/>
              <w:szCs w:val="21"/>
            </w:rPr>
            <w:t>员工情况</w:t>
          </w:r>
        </w:p>
        <w:tbl>
          <w:tblPr>
            <w:tblStyle w:val="g2"/>
            <w:tblW w:w="5000" w:type="pct"/>
            <w:tblLook w:val="04A0"/>
          </w:tblPr>
          <w:tblGrid>
            <w:gridCol w:w="4524"/>
            <w:gridCol w:w="4525"/>
          </w:tblGrid>
          <w:tr w:rsidR="00BC27FE" w:rsidRPr="008D00AB" w:rsidTr="00BC27FE">
            <w:trPr>
              <w:trHeight w:val="120"/>
            </w:trPr>
            <w:sdt>
              <w:sdtPr>
                <w:tag w:val="_PLD_41e0afeee40540bfbf0d3491a671e9d6"/>
                <w:id w:val="-183138368"/>
                <w:lock w:val="sdtLocked"/>
              </w:sdtPr>
              <w:sdtEndPr>
                <w:rPr>
                  <w:sz w:val="21"/>
                </w:rPr>
              </w:sdtEndPr>
              <w:sdtContent>
                <w:tc>
                  <w:tcPr>
                    <w:tcW w:w="2500" w:type="pct"/>
                  </w:tcPr>
                  <w:p w:rsidR="00BC27FE" w:rsidRPr="008D00AB" w:rsidRDefault="00BC27FE" w:rsidP="00BC27FE">
                    <w:pPr>
                      <w:rPr>
                        <w:sz w:val="21"/>
                        <w:szCs w:val="21"/>
                      </w:rPr>
                    </w:pPr>
                    <w:r w:rsidRPr="008D00AB">
                      <w:rPr>
                        <w:sz w:val="21"/>
                        <w:szCs w:val="21"/>
                      </w:rPr>
                      <w:t>母公司在职员工的数量</w:t>
                    </w:r>
                  </w:p>
                </w:tc>
              </w:sdtContent>
            </w:sdt>
            <w:tc>
              <w:tcPr>
                <w:tcW w:w="2500" w:type="pct"/>
              </w:tcPr>
              <w:p w:rsidR="00BC27FE" w:rsidRPr="008D00AB" w:rsidRDefault="00BC27FE" w:rsidP="00BC27FE">
                <w:pPr>
                  <w:jc w:val="right"/>
                  <w:rPr>
                    <w:sz w:val="21"/>
                    <w:szCs w:val="21"/>
                  </w:rPr>
                </w:pPr>
                <w:r w:rsidRPr="008D00AB">
                  <w:rPr>
                    <w:rFonts w:hint="eastAsia"/>
                    <w:sz w:val="21"/>
                    <w:szCs w:val="21"/>
                  </w:rPr>
                  <w:t>42</w:t>
                </w:r>
              </w:p>
            </w:tc>
          </w:tr>
          <w:tr w:rsidR="00BC27FE" w:rsidRPr="008D00AB" w:rsidTr="00BC27FE">
            <w:trPr>
              <w:trHeight w:val="195"/>
            </w:trPr>
            <w:sdt>
              <w:sdtPr>
                <w:tag w:val="_PLD_5b53091580ea4a7eaea6801f7859225b"/>
                <w:id w:val="567001214"/>
                <w:lock w:val="sdtLocked"/>
              </w:sdtPr>
              <w:sdtEndPr>
                <w:rPr>
                  <w:sz w:val="21"/>
                </w:rPr>
              </w:sdtEndPr>
              <w:sdtContent>
                <w:tc>
                  <w:tcPr>
                    <w:tcW w:w="2500" w:type="pct"/>
                  </w:tcPr>
                  <w:p w:rsidR="00BC27FE" w:rsidRPr="008D00AB" w:rsidRDefault="00BC27FE" w:rsidP="00BC27FE">
                    <w:pPr>
                      <w:rPr>
                        <w:sz w:val="21"/>
                        <w:szCs w:val="21"/>
                      </w:rPr>
                    </w:pPr>
                    <w:r w:rsidRPr="008D00AB">
                      <w:rPr>
                        <w:sz w:val="21"/>
                        <w:szCs w:val="21"/>
                      </w:rPr>
                      <w:t>主要子公司在职员工的数量</w:t>
                    </w:r>
                  </w:p>
                </w:tc>
              </w:sdtContent>
            </w:sdt>
            <w:tc>
              <w:tcPr>
                <w:tcW w:w="2500" w:type="pct"/>
              </w:tcPr>
              <w:p w:rsidR="00BC27FE" w:rsidRPr="008D00AB" w:rsidRDefault="00BC27FE" w:rsidP="00BC27FE">
                <w:pPr>
                  <w:jc w:val="right"/>
                  <w:rPr>
                    <w:sz w:val="21"/>
                    <w:szCs w:val="21"/>
                  </w:rPr>
                </w:pPr>
                <w:r w:rsidRPr="008D00AB">
                  <w:rPr>
                    <w:sz w:val="21"/>
                    <w:szCs w:val="21"/>
                  </w:rPr>
                  <w:t>1,576</w:t>
                </w:r>
              </w:p>
            </w:tc>
          </w:tr>
          <w:tr w:rsidR="00BC27FE" w:rsidRPr="008D00AB" w:rsidTr="00BC27FE">
            <w:trPr>
              <w:trHeight w:val="116"/>
            </w:trPr>
            <w:sdt>
              <w:sdtPr>
                <w:tag w:val="_PLD_e7fddbc567784ed9a5d25f714a6729d7"/>
                <w:id w:val="-15314008"/>
                <w:lock w:val="sdtLocked"/>
              </w:sdtPr>
              <w:sdtEndPr>
                <w:rPr>
                  <w:sz w:val="21"/>
                </w:rPr>
              </w:sdtEndPr>
              <w:sdtContent>
                <w:tc>
                  <w:tcPr>
                    <w:tcW w:w="2500" w:type="pct"/>
                  </w:tcPr>
                  <w:p w:rsidR="00BC27FE" w:rsidRPr="008D00AB" w:rsidRDefault="00BC27FE" w:rsidP="00BC27FE">
                    <w:pPr>
                      <w:rPr>
                        <w:sz w:val="21"/>
                        <w:szCs w:val="21"/>
                      </w:rPr>
                    </w:pPr>
                    <w:r w:rsidRPr="008D00AB">
                      <w:rPr>
                        <w:sz w:val="21"/>
                        <w:szCs w:val="21"/>
                      </w:rPr>
                      <w:t>在职员工的数量合计</w:t>
                    </w:r>
                  </w:p>
                </w:tc>
              </w:sdtContent>
            </w:sdt>
            <w:tc>
              <w:tcPr>
                <w:tcW w:w="2500" w:type="pct"/>
              </w:tcPr>
              <w:p w:rsidR="00BC27FE" w:rsidRPr="008D00AB" w:rsidRDefault="00BC27FE" w:rsidP="00BC27FE">
                <w:pPr>
                  <w:jc w:val="right"/>
                  <w:rPr>
                    <w:sz w:val="21"/>
                    <w:szCs w:val="21"/>
                  </w:rPr>
                </w:pPr>
                <w:r w:rsidRPr="008D00AB">
                  <w:rPr>
                    <w:sz w:val="21"/>
                    <w:szCs w:val="21"/>
                  </w:rPr>
                  <w:t>1,618</w:t>
                </w:r>
              </w:p>
            </w:tc>
          </w:tr>
          <w:tr w:rsidR="00BC27FE" w:rsidRPr="008D00AB" w:rsidTr="00BC27FE">
            <w:trPr>
              <w:trHeight w:val="180"/>
            </w:trPr>
            <w:sdt>
              <w:sdtPr>
                <w:tag w:val="_PLD_bb9424f5bb9948c9b67050faab107762"/>
                <w:id w:val="-1597931687"/>
                <w:lock w:val="sdtLocked"/>
              </w:sdtPr>
              <w:sdtEndPr>
                <w:rPr>
                  <w:sz w:val="21"/>
                </w:rPr>
              </w:sdtEndPr>
              <w:sdtContent>
                <w:tc>
                  <w:tcPr>
                    <w:tcW w:w="2500" w:type="pct"/>
                  </w:tcPr>
                  <w:p w:rsidR="00BC27FE" w:rsidRPr="008D00AB" w:rsidRDefault="00BC27FE" w:rsidP="00BC27FE">
                    <w:pPr>
                      <w:rPr>
                        <w:sz w:val="21"/>
                        <w:szCs w:val="21"/>
                      </w:rPr>
                    </w:pPr>
                    <w:r w:rsidRPr="008D00AB">
                      <w:rPr>
                        <w:sz w:val="21"/>
                        <w:szCs w:val="21"/>
                      </w:rPr>
                      <w:t>母公司及主要子公司需承担费用的离退休职工人数</w:t>
                    </w:r>
                  </w:p>
                </w:tc>
              </w:sdtContent>
            </w:sdt>
            <w:tc>
              <w:tcPr>
                <w:tcW w:w="2500" w:type="pct"/>
              </w:tcPr>
              <w:p w:rsidR="00BC27FE" w:rsidRPr="008D00AB" w:rsidRDefault="00BC27FE" w:rsidP="00BC27FE">
                <w:pPr>
                  <w:jc w:val="right"/>
                  <w:rPr>
                    <w:sz w:val="21"/>
                    <w:szCs w:val="21"/>
                  </w:rPr>
                </w:pPr>
              </w:p>
            </w:tc>
          </w:tr>
          <w:tr w:rsidR="00BC27FE" w:rsidRPr="008D00AB" w:rsidTr="00BC27FE">
            <w:trPr>
              <w:trHeight w:val="101"/>
            </w:trPr>
            <w:sdt>
              <w:sdtPr>
                <w:tag w:val="_PLD_a16e85be9ed645e8908d4497006ed233"/>
                <w:id w:val="-877778433"/>
                <w:lock w:val="sdtLocked"/>
              </w:sdtPr>
              <w:sdtEndPr>
                <w:rPr>
                  <w:sz w:val="21"/>
                </w:rPr>
              </w:sdtEndPr>
              <w:sdtContent>
                <w:tc>
                  <w:tcPr>
                    <w:tcW w:w="5000" w:type="pct"/>
                    <w:gridSpan w:val="2"/>
                    <w:vAlign w:val="center"/>
                  </w:tcPr>
                  <w:p w:rsidR="00BC27FE" w:rsidRPr="008D00AB" w:rsidRDefault="00BC27FE" w:rsidP="00BC27FE">
                    <w:pPr>
                      <w:jc w:val="center"/>
                      <w:rPr>
                        <w:sz w:val="21"/>
                        <w:szCs w:val="21"/>
                      </w:rPr>
                    </w:pPr>
                    <w:r w:rsidRPr="008D00AB">
                      <w:rPr>
                        <w:sz w:val="21"/>
                        <w:szCs w:val="21"/>
                      </w:rPr>
                      <w:t>专业构成</w:t>
                    </w:r>
                  </w:p>
                </w:tc>
              </w:sdtContent>
            </w:sdt>
          </w:tr>
          <w:tr w:rsidR="00BC27FE" w:rsidRPr="008D00AB" w:rsidTr="00BC27FE">
            <w:trPr>
              <w:trHeight w:val="150"/>
            </w:trPr>
            <w:sdt>
              <w:sdtPr>
                <w:tag w:val="_PLD_4cf2af41be054d30903166be0e985792"/>
                <w:id w:val="2039392617"/>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专业构成类别</w:t>
                    </w:r>
                  </w:p>
                </w:tc>
              </w:sdtContent>
            </w:sdt>
            <w:sdt>
              <w:sdtPr>
                <w:tag w:val="_PLD_f49ab23347c14b7bb887d04f9190eff8"/>
                <w:id w:val="-2063237515"/>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专业构成人数</w:t>
                    </w:r>
                  </w:p>
                </w:tc>
              </w:sdtContent>
            </w:sdt>
          </w:tr>
          <w:tr w:rsidR="00BC27FE" w:rsidRPr="008D00AB" w:rsidTr="00BC27FE">
            <w:trPr>
              <w:trHeight w:val="150"/>
            </w:trPr>
            <w:sdt>
              <w:sdtPr>
                <w:tag w:val="_PLD_adf2e9d83bbe460a8b3614d06a665b6a"/>
                <w:id w:val="-1739546524"/>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生产人员</w:t>
                    </w:r>
                  </w:p>
                </w:tc>
              </w:sdtContent>
            </w:sdt>
            <w:tc>
              <w:tcPr>
                <w:tcW w:w="2500" w:type="pct"/>
              </w:tcPr>
              <w:p w:rsidR="00BC27FE" w:rsidRPr="008D00AB" w:rsidRDefault="00BC27FE" w:rsidP="00BC27FE">
                <w:pPr>
                  <w:jc w:val="right"/>
                  <w:rPr>
                    <w:sz w:val="21"/>
                    <w:szCs w:val="21"/>
                  </w:rPr>
                </w:pPr>
                <w:r w:rsidRPr="008D00AB">
                  <w:rPr>
                    <w:sz w:val="21"/>
                  </w:rPr>
                  <w:t>358</w:t>
                </w:r>
              </w:p>
            </w:tc>
          </w:tr>
          <w:tr w:rsidR="00BC27FE" w:rsidRPr="008D00AB" w:rsidTr="00BC27FE">
            <w:trPr>
              <w:trHeight w:val="150"/>
            </w:trPr>
            <w:sdt>
              <w:sdtPr>
                <w:tag w:val="_PLD_81981ed824c34ebd8b2027a1372174c4"/>
                <w:id w:val="1823475470"/>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销售人员</w:t>
                    </w:r>
                  </w:p>
                </w:tc>
              </w:sdtContent>
            </w:sdt>
            <w:tc>
              <w:tcPr>
                <w:tcW w:w="2500" w:type="pct"/>
              </w:tcPr>
              <w:p w:rsidR="00BC27FE" w:rsidRPr="008D00AB" w:rsidRDefault="00BC27FE" w:rsidP="00BC27FE">
                <w:pPr>
                  <w:jc w:val="right"/>
                  <w:rPr>
                    <w:sz w:val="21"/>
                    <w:szCs w:val="21"/>
                  </w:rPr>
                </w:pPr>
                <w:r w:rsidRPr="008D00AB">
                  <w:rPr>
                    <w:sz w:val="21"/>
                  </w:rPr>
                  <w:t>970</w:t>
                </w:r>
              </w:p>
            </w:tc>
          </w:tr>
          <w:tr w:rsidR="00BC27FE" w:rsidRPr="008D00AB" w:rsidTr="00BC27FE">
            <w:trPr>
              <w:trHeight w:val="101"/>
            </w:trPr>
            <w:tc>
              <w:tcPr>
                <w:tcW w:w="2500" w:type="pct"/>
              </w:tcPr>
              <w:p w:rsidR="00BC27FE" w:rsidRPr="008D00AB" w:rsidRDefault="002538B4" w:rsidP="00BC27FE">
                <w:pPr>
                  <w:jc w:val="center"/>
                  <w:rPr>
                    <w:sz w:val="21"/>
                    <w:szCs w:val="21"/>
                  </w:rPr>
                </w:pPr>
                <w:sdt>
                  <w:sdtPr>
                    <w:tag w:val="_PLD_df7eaa88ba784e11889af64a9fedb785"/>
                    <w:id w:val="-183912191"/>
                    <w:lock w:val="sdtLocked"/>
                  </w:sdtPr>
                  <w:sdtEndPr>
                    <w:rPr>
                      <w:sz w:val="21"/>
                    </w:rPr>
                  </w:sdtEndPr>
                  <w:sdtContent>
                    <w:r w:rsidR="00BC27FE" w:rsidRPr="008D00AB">
                      <w:rPr>
                        <w:sz w:val="21"/>
                        <w:szCs w:val="21"/>
                      </w:rPr>
                      <w:t>技术人员</w:t>
                    </w:r>
                  </w:sdtContent>
                </w:sdt>
              </w:p>
            </w:tc>
            <w:tc>
              <w:tcPr>
                <w:tcW w:w="2500" w:type="pct"/>
              </w:tcPr>
              <w:p w:rsidR="00BC27FE" w:rsidRPr="008D00AB" w:rsidRDefault="00BC27FE" w:rsidP="00BC27FE">
                <w:pPr>
                  <w:jc w:val="right"/>
                  <w:rPr>
                    <w:sz w:val="21"/>
                    <w:szCs w:val="21"/>
                  </w:rPr>
                </w:pPr>
                <w:r w:rsidRPr="008D00AB">
                  <w:rPr>
                    <w:sz w:val="21"/>
                  </w:rPr>
                  <w:t>138</w:t>
                </w:r>
              </w:p>
            </w:tc>
          </w:tr>
          <w:tr w:rsidR="00BC27FE" w:rsidRPr="008D00AB" w:rsidTr="00BC27FE">
            <w:trPr>
              <w:trHeight w:val="116"/>
            </w:trPr>
            <w:sdt>
              <w:sdtPr>
                <w:tag w:val="_PLD_aac131e637e2461daf9956e42a8ff654"/>
                <w:id w:val="-1126153665"/>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财务人员</w:t>
                    </w:r>
                  </w:p>
                </w:tc>
              </w:sdtContent>
            </w:sdt>
            <w:tc>
              <w:tcPr>
                <w:tcW w:w="2500" w:type="pct"/>
              </w:tcPr>
              <w:p w:rsidR="00BC27FE" w:rsidRPr="008D00AB" w:rsidRDefault="00BC27FE" w:rsidP="00BC27FE">
                <w:pPr>
                  <w:jc w:val="right"/>
                  <w:rPr>
                    <w:sz w:val="21"/>
                    <w:szCs w:val="21"/>
                  </w:rPr>
                </w:pPr>
                <w:r w:rsidRPr="008D00AB">
                  <w:rPr>
                    <w:sz w:val="21"/>
                  </w:rPr>
                  <w:t>44</w:t>
                </w:r>
              </w:p>
            </w:tc>
          </w:tr>
          <w:tr w:rsidR="00BC27FE" w:rsidRPr="008D00AB" w:rsidTr="00BC27FE">
            <w:trPr>
              <w:trHeight w:val="165"/>
            </w:trPr>
            <w:sdt>
              <w:sdtPr>
                <w:tag w:val="_PLD_f32a03d99fca4bd3ac59e9419f160f9e"/>
                <w:id w:val="-863284317"/>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行政人员</w:t>
                    </w:r>
                  </w:p>
                </w:tc>
              </w:sdtContent>
            </w:sdt>
            <w:tc>
              <w:tcPr>
                <w:tcW w:w="2500" w:type="pct"/>
              </w:tcPr>
              <w:p w:rsidR="00BC27FE" w:rsidRPr="008D00AB" w:rsidRDefault="00BC27FE" w:rsidP="00BC27FE">
                <w:pPr>
                  <w:jc w:val="right"/>
                  <w:rPr>
                    <w:sz w:val="21"/>
                    <w:szCs w:val="21"/>
                  </w:rPr>
                </w:pPr>
                <w:r w:rsidRPr="008D00AB">
                  <w:rPr>
                    <w:sz w:val="21"/>
                  </w:rPr>
                  <w:t>108</w:t>
                </w:r>
              </w:p>
            </w:tc>
          </w:tr>
          <w:tr w:rsidR="00BC27FE" w:rsidRPr="008D00AB" w:rsidTr="00BC27FE">
            <w:trPr>
              <w:trHeight w:val="146"/>
            </w:trPr>
            <w:sdt>
              <w:sdtPr>
                <w:tag w:val="_PLD_0d05ce79c1de4830a12be75c0c468159"/>
                <w:id w:val="-352652491"/>
                <w:lock w:val="sdtLocked"/>
              </w:sdtPr>
              <w:sdtEndPr>
                <w:rPr>
                  <w:sz w:val="21"/>
                </w:rPr>
              </w:sdtEndPr>
              <w:sdtContent>
                <w:tc>
                  <w:tcPr>
                    <w:tcW w:w="2500" w:type="pct"/>
                    <w:vAlign w:val="center"/>
                  </w:tcPr>
                  <w:p w:rsidR="00BC27FE" w:rsidRPr="008D00AB" w:rsidRDefault="00BC27FE" w:rsidP="00BC27FE">
                    <w:pPr>
                      <w:jc w:val="center"/>
                      <w:rPr>
                        <w:sz w:val="21"/>
                        <w:szCs w:val="21"/>
                      </w:rPr>
                    </w:pPr>
                    <w:r w:rsidRPr="008D00AB">
                      <w:rPr>
                        <w:sz w:val="21"/>
                        <w:szCs w:val="21"/>
                      </w:rPr>
                      <w:t>合计</w:t>
                    </w:r>
                  </w:p>
                </w:tc>
              </w:sdtContent>
            </w:sdt>
            <w:tc>
              <w:tcPr>
                <w:tcW w:w="2500" w:type="pct"/>
              </w:tcPr>
              <w:p w:rsidR="00BC27FE" w:rsidRPr="008D00AB" w:rsidRDefault="00BC27FE" w:rsidP="00BC27FE">
                <w:pPr>
                  <w:jc w:val="right"/>
                  <w:rPr>
                    <w:sz w:val="21"/>
                    <w:szCs w:val="21"/>
                  </w:rPr>
                </w:pPr>
                <w:r w:rsidRPr="008D00AB">
                  <w:rPr>
                    <w:sz w:val="21"/>
                    <w:szCs w:val="21"/>
                  </w:rPr>
                  <w:t>1,618</w:t>
                </w:r>
              </w:p>
            </w:tc>
          </w:tr>
          <w:tr w:rsidR="00BC27FE" w:rsidRPr="008D00AB" w:rsidTr="00BC27FE">
            <w:trPr>
              <w:trHeight w:val="101"/>
            </w:trPr>
            <w:sdt>
              <w:sdtPr>
                <w:tag w:val="_PLD_b43260923fc74a9e8b449948e7aa0963"/>
                <w:id w:val="-1731371550"/>
                <w:lock w:val="sdtLocked"/>
              </w:sdtPr>
              <w:sdtEndPr>
                <w:rPr>
                  <w:sz w:val="21"/>
                </w:rPr>
              </w:sdtEndPr>
              <w:sdtContent>
                <w:tc>
                  <w:tcPr>
                    <w:tcW w:w="5000" w:type="pct"/>
                    <w:gridSpan w:val="2"/>
                    <w:vAlign w:val="center"/>
                  </w:tcPr>
                  <w:p w:rsidR="00BC27FE" w:rsidRPr="008D00AB" w:rsidRDefault="00BC27FE" w:rsidP="00BC27FE">
                    <w:pPr>
                      <w:jc w:val="center"/>
                      <w:rPr>
                        <w:sz w:val="21"/>
                        <w:szCs w:val="21"/>
                      </w:rPr>
                    </w:pPr>
                    <w:r w:rsidRPr="008D00AB">
                      <w:rPr>
                        <w:sz w:val="21"/>
                        <w:szCs w:val="21"/>
                      </w:rPr>
                      <w:t>教育程度</w:t>
                    </w:r>
                  </w:p>
                </w:tc>
              </w:sdtContent>
            </w:sdt>
          </w:tr>
          <w:tr w:rsidR="00BC27FE" w:rsidRPr="008D00AB" w:rsidTr="00BC27FE">
            <w:trPr>
              <w:trHeight w:val="116"/>
            </w:trPr>
            <w:sdt>
              <w:sdtPr>
                <w:tag w:val="_PLD_d0288e0074e54b34b561e013c97ef058"/>
                <w:id w:val="-215201377"/>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教育程度类别</w:t>
                    </w:r>
                  </w:p>
                </w:tc>
              </w:sdtContent>
            </w:sdt>
            <w:sdt>
              <w:sdtPr>
                <w:tag w:val="_PLD_5a62d94b34d34286ae31019c2fd90ec6"/>
                <w:id w:val="-1502728141"/>
                <w:lock w:val="sdtLocked"/>
              </w:sdtPr>
              <w:sdtEndPr>
                <w:rPr>
                  <w:sz w:val="21"/>
                </w:rPr>
              </w:sdtEndPr>
              <w:sdtContent>
                <w:tc>
                  <w:tcPr>
                    <w:tcW w:w="2500" w:type="pct"/>
                  </w:tcPr>
                  <w:p w:rsidR="00BC27FE" w:rsidRPr="008D00AB" w:rsidRDefault="00BC27FE" w:rsidP="00BC27FE">
                    <w:pPr>
                      <w:jc w:val="center"/>
                      <w:rPr>
                        <w:sz w:val="21"/>
                        <w:szCs w:val="21"/>
                      </w:rPr>
                    </w:pPr>
                    <w:r w:rsidRPr="008D00AB">
                      <w:rPr>
                        <w:sz w:val="21"/>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979416039"/>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研究生及以上</w:t>
                    </w:r>
                  </w:p>
                </w:tc>
                <w:tc>
                  <w:tcPr>
                    <w:tcW w:w="2500" w:type="pct"/>
                  </w:tcPr>
                  <w:p w:rsidR="00BC27FE" w:rsidRPr="008D00AB" w:rsidRDefault="00BC27FE" w:rsidP="00BC27FE">
                    <w:pPr>
                      <w:jc w:val="right"/>
                      <w:rPr>
                        <w:sz w:val="21"/>
                        <w:szCs w:val="21"/>
                      </w:rPr>
                    </w:pPr>
                    <w:r w:rsidRPr="008D00AB">
                      <w:rPr>
                        <w:sz w:val="21"/>
                      </w:rPr>
                      <w:t>32</w:t>
                    </w:r>
                  </w:p>
                </w:tc>
              </w:tr>
            </w:sdtContent>
          </w:sdt>
          <w:sdt>
            <w:sdtPr>
              <w:rPr>
                <w:rFonts w:asciiTheme="minorHAnsi" w:eastAsiaTheme="minorEastAsia" w:hAnsiTheme="minorHAnsi" w:cstheme="minorBidi"/>
                <w:kern w:val="2"/>
                <w:szCs w:val="21"/>
              </w:rPr>
              <w:alias w:val="教育程度情况"/>
              <w:tag w:val="_TUP_505249756aef464eb97e1e72cf926f9e"/>
              <w:id w:val="1511102301"/>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大学本科</w:t>
                    </w:r>
                  </w:p>
                </w:tc>
                <w:tc>
                  <w:tcPr>
                    <w:tcW w:w="2500" w:type="pct"/>
                  </w:tcPr>
                  <w:p w:rsidR="00BC27FE" w:rsidRPr="008D00AB" w:rsidRDefault="00BC27FE" w:rsidP="00BC27FE">
                    <w:pPr>
                      <w:jc w:val="right"/>
                      <w:rPr>
                        <w:sz w:val="21"/>
                        <w:szCs w:val="21"/>
                      </w:rPr>
                    </w:pPr>
                    <w:r w:rsidRPr="008D00AB">
                      <w:rPr>
                        <w:sz w:val="21"/>
                      </w:rPr>
                      <w:t>346</w:t>
                    </w:r>
                  </w:p>
                </w:tc>
              </w:tr>
            </w:sdtContent>
          </w:sdt>
          <w:sdt>
            <w:sdtPr>
              <w:rPr>
                <w:rFonts w:asciiTheme="minorHAnsi" w:eastAsiaTheme="minorEastAsia" w:hAnsiTheme="minorHAnsi" w:cstheme="minorBidi"/>
                <w:kern w:val="2"/>
                <w:szCs w:val="21"/>
              </w:rPr>
              <w:alias w:val="教育程度情况"/>
              <w:tag w:val="_TUP_505249756aef464eb97e1e72cf926f9e"/>
              <w:id w:val="752396261"/>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大专</w:t>
                    </w:r>
                  </w:p>
                </w:tc>
                <w:tc>
                  <w:tcPr>
                    <w:tcW w:w="2500" w:type="pct"/>
                  </w:tcPr>
                  <w:p w:rsidR="00BC27FE" w:rsidRPr="008D00AB" w:rsidRDefault="00BC27FE" w:rsidP="00BC27FE">
                    <w:pPr>
                      <w:jc w:val="right"/>
                      <w:rPr>
                        <w:sz w:val="21"/>
                        <w:szCs w:val="21"/>
                      </w:rPr>
                    </w:pPr>
                    <w:r w:rsidRPr="008D00AB">
                      <w:rPr>
                        <w:sz w:val="21"/>
                      </w:rPr>
                      <w:t>251</w:t>
                    </w:r>
                  </w:p>
                </w:tc>
              </w:tr>
            </w:sdtContent>
          </w:sdt>
          <w:sdt>
            <w:sdtPr>
              <w:rPr>
                <w:rFonts w:asciiTheme="minorHAnsi" w:eastAsiaTheme="minorEastAsia" w:hAnsiTheme="minorHAnsi" w:cstheme="minorBidi"/>
                <w:kern w:val="2"/>
                <w:szCs w:val="21"/>
              </w:rPr>
              <w:alias w:val="教育程度情况"/>
              <w:tag w:val="_TUP_505249756aef464eb97e1e72cf926f9e"/>
              <w:id w:val="1520128544"/>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中专</w:t>
                    </w:r>
                  </w:p>
                </w:tc>
                <w:tc>
                  <w:tcPr>
                    <w:tcW w:w="2500" w:type="pct"/>
                  </w:tcPr>
                  <w:p w:rsidR="00BC27FE" w:rsidRPr="008D00AB" w:rsidRDefault="00BC27FE" w:rsidP="00BC27FE">
                    <w:pPr>
                      <w:jc w:val="right"/>
                      <w:rPr>
                        <w:sz w:val="21"/>
                        <w:szCs w:val="21"/>
                      </w:rPr>
                    </w:pPr>
                    <w:r w:rsidRPr="008D00AB">
                      <w:rPr>
                        <w:sz w:val="21"/>
                      </w:rPr>
                      <w:t>88</w:t>
                    </w:r>
                  </w:p>
                </w:tc>
              </w:tr>
            </w:sdtContent>
          </w:sdt>
          <w:sdt>
            <w:sdtPr>
              <w:rPr>
                <w:rFonts w:asciiTheme="minorHAnsi" w:eastAsiaTheme="minorEastAsia" w:hAnsiTheme="minorHAnsi" w:cstheme="minorBidi"/>
                <w:kern w:val="2"/>
                <w:szCs w:val="21"/>
              </w:rPr>
              <w:alias w:val="教育程度情况"/>
              <w:tag w:val="_TUP_505249756aef464eb97e1e72cf926f9e"/>
              <w:id w:val="-357439829"/>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高中技校</w:t>
                    </w:r>
                  </w:p>
                </w:tc>
                <w:tc>
                  <w:tcPr>
                    <w:tcW w:w="2500" w:type="pct"/>
                  </w:tcPr>
                  <w:p w:rsidR="00BC27FE" w:rsidRPr="008D00AB" w:rsidRDefault="00BC27FE" w:rsidP="00BC27FE">
                    <w:pPr>
                      <w:jc w:val="right"/>
                      <w:rPr>
                        <w:sz w:val="21"/>
                        <w:szCs w:val="21"/>
                      </w:rPr>
                    </w:pPr>
                    <w:r w:rsidRPr="008D00AB">
                      <w:rPr>
                        <w:sz w:val="21"/>
                      </w:rPr>
                      <w:t>455</w:t>
                    </w:r>
                  </w:p>
                </w:tc>
              </w:tr>
            </w:sdtContent>
          </w:sdt>
          <w:sdt>
            <w:sdtPr>
              <w:rPr>
                <w:rFonts w:asciiTheme="minorHAnsi" w:eastAsiaTheme="minorEastAsia" w:hAnsiTheme="minorHAnsi" w:cstheme="minorBidi"/>
                <w:kern w:val="2"/>
                <w:szCs w:val="21"/>
              </w:rPr>
              <w:alias w:val="教育程度情况"/>
              <w:tag w:val="_TUP_505249756aef464eb97e1e72cf926f9e"/>
              <w:id w:val="-2002648374"/>
              <w:lock w:val="sdtLocked"/>
            </w:sdtPr>
            <w:sdtEndPr>
              <w:rPr>
                <w:rFonts w:eastAsia="宋体"/>
                <w:sz w:val="21"/>
              </w:rPr>
            </w:sdtEndPr>
            <w:sdtContent>
              <w:tr w:rsidR="00BC27FE" w:rsidRPr="008D00AB" w:rsidTr="00BC27FE">
                <w:trPr>
                  <w:trHeight w:val="131"/>
                </w:trPr>
                <w:tc>
                  <w:tcPr>
                    <w:tcW w:w="2500" w:type="pct"/>
                  </w:tcPr>
                  <w:p w:rsidR="00BC27FE" w:rsidRPr="008D00AB" w:rsidRDefault="00BC27FE" w:rsidP="00BC27FE">
                    <w:pPr>
                      <w:rPr>
                        <w:sz w:val="21"/>
                        <w:szCs w:val="21"/>
                      </w:rPr>
                    </w:pPr>
                    <w:r w:rsidRPr="008D00AB">
                      <w:rPr>
                        <w:sz w:val="21"/>
                      </w:rPr>
                      <w:t>初中及以下</w:t>
                    </w:r>
                  </w:p>
                </w:tc>
                <w:tc>
                  <w:tcPr>
                    <w:tcW w:w="2500" w:type="pct"/>
                  </w:tcPr>
                  <w:p w:rsidR="00BC27FE" w:rsidRPr="008D00AB" w:rsidRDefault="00BC27FE" w:rsidP="00BC27FE">
                    <w:pPr>
                      <w:jc w:val="right"/>
                      <w:rPr>
                        <w:sz w:val="21"/>
                        <w:szCs w:val="21"/>
                      </w:rPr>
                    </w:pPr>
                    <w:r w:rsidRPr="008D00AB">
                      <w:rPr>
                        <w:sz w:val="21"/>
                      </w:rPr>
                      <w:t>446</w:t>
                    </w:r>
                  </w:p>
                </w:tc>
              </w:tr>
            </w:sdtContent>
          </w:sdt>
          <w:tr w:rsidR="00BC27FE" w:rsidRPr="008D00AB" w:rsidTr="00BC27FE">
            <w:trPr>
              <w:trHeight w:val="165"/>
            </w:trPr>
            <w:sdt>
              <w:sdtPr>
                <w:tag w:val="_PLD_3780c8e792674cb7b77ed9496335912f"/>
                <w:id w:val="1464692800"/>
                <w:lock w:val="sdtLocked"/>
              </w:sdtPr>
              <w:sdtEndPr>
                <w:rPr>
                  <w:sz w:val="21"/>
                </w:rPr>
              </w:sdtEndPr>
              <w:sdtContent>
                <w:tc>
                  <w:tcPr>
                    <w:tcW w:w="2500" w:type="pct"/>
                    <w:tcBorders>
                      <w:bottom w:val="single" w:sz="4" w:space="0" w:color="auto"/>
                    </w:tcBorders>
                    <w:vAlign w:val="center"/>
                  </w:tcPr>
                  <w:p w:rsidR="00BC27FE" w:rsidRPr="008D00AB" w:rsidRDefault="00BC27FE" w:rsidP="00BC27FE">
                    <w:pPr>
                      <w:jc w:val="center"/>
                      <w:rPr>
                        <w:sz w:val="21"/>
                        <w:szCs w:val="21"/>
                      </w:rPr>
                    </w:pPr>
                    <w:r w:rsidRPr="008D00AB">
                      <w:rPr>
                        <w:sz w:val="21"/>
                        <w:szCs w:val="21"/>
                      </w:rPr>
                      <w:t>合计</w:t>
                    </w:r>
                  </w:p>
                </w:tc>
              </w:sdtContent>
            </w:sdt>
            <w:tc>
              <w:tcPr>
                <w:tcW w:w="2500" w:type="pct"/>
                <w:tcBorders>
                  <w:bottom w:val="single" w:sz="4" w:space="0" w:color="auto"/>
                </w:tcBorders>
              </w:tcPr>
              <w:p w:rsidR="00BC27FE" w:rsidRPr="008D00AB" w:rsidRDefault="00BC27FE" w:rsidP="00BC27FE">
                <w:pPr>
                  <w:jc w:val="right"/>
                  <w:rPr>
                    <w:sz w:val="21"/>
                    <w:szCs w:val="21"/>
                  </w:rPr>
                </w:pPr>
                <w:r w:rsidRPr="008D00AB">
                  <w:rPr>
                    <w:sz w:val="21"/>
                    <w:szCs w:val="21"/>
                  </w:rPr>
                  <w:t>1,618</w:t>
                </w:r>
              </w:p>
            </w:tc>
          </w:tr>
        </w:tbl>
        <w:p w:rsidR="00BC27FE" w:rsidRPr="008E2159" w:rsidRDefault="00BB1DE9" w:rsidP="00511828">
          <w:pPr>
            <w:spacing w:line="360" w:lineRule="auto"/>
            <w:ind w:firstLineChars="200" w:firstLine="420"/>
            <w:rPr>
              <w:sz w:val="21"/>
              <w:szCs w:val="21"/>
            </w:rPr>
          </w:pPr>
          <w:r w:rsidRPr="008E2159">
            <w:rPr>
              <w:rFonts w:hint="eastAsia"/>
              <w:sz w:val="21"/>
              <w:szCs w:val="21"/>
            </w:rPr>
            <w:t>报告期，公司</w:t>
          </w:r>
          <w:r w:rsidRPr="008E2159">
            <w:rPr>
              <w:sz w:val="21"/>
              <w:szCs w:val="21"/>
            </w:rPr>
            <w:t>母公司在职员工数量</w:t>
          </w:r>
          <w:r w:rsidRPr="008E2159">
            <w:rPr>
              <w:rFonts w:hint="eastAsia"/>
              <w:sz w:val="21"/>
              <w:szCs w:val="21"/>
            </w:rPr>
            <w:t>与去年同期相比明显下降，主要是公司为进一步完善独立核算绩效考核体系，于2019年2月份将公司母公司国际贸易事业部146名在职职工劳动关系平移至公司全资子公司上海龙头进出口有限公司所致，对公司在职员工总人数无影响。报告期，</w:t>
          </w:r>
          <w:r w:rsidRPr="008E2159">
            <w:rPr>
              <w:sz w:val="21"/>
              <w:szCs w:val="21"/>
            </w:rPr>
            <w:t>主要子公司在职员工的数量</w:t>
          </w:r>
          <w:r w:rsidRPr="008E2159">
            <w:rPr>
              <w:rFonts w:hint="eastAsia"/>
              <w:sz w:val="21"/>
              <w:szCs w:val="21"/>
            </w:rPr>
            <w:t>同比减少，为到龄退休、人员正常流动等原因所致。</w:t>
          </w:r>
        </w:p>
        <w:p w:rsidR="00BC27FE" w:rsidRDefault="002538B4"/>
      </w:sdtContent>
    </w:sdt>
    <w:sdt>
      <w:sdtPr>
        <w:rPr>
          <w:rFonts w:ascii="宋体" w:hAnsi="宋体" w:cs="宋体"/>
          <w:b w:val="0"/>
          <w:bCs w:val="0"/>
          <w:kern w:val="0"/>
          <w:szCs w:val="24"/>
        </w:rPr>
        <w:alias w:val="模块:薪酬政策"/>
        <w:tag w:val="_SEC_fc732f9b506646da9d52a592974e5004"/>
        <w:id w:val="-2124217791"/>
        <w:lock w:val="sdtLocked"/>
        <w:placeholder>
          <w:docPart w:val="GBC22222222222222222222222222222"/>
        </w:placeholder>
      </w:sdtPr>
      <w:sdtEndPr>
        <w:rPr>
          <w:rFonts w:hint="eastAsia"/>
          <w:szCs w:val="21"/>
        </w:rPr>
      </w:sdtEndPr>
      <w:sdtContent>
        <w:p w:rsidR="00BC27FE" w:rsidRDefault="00BC27FE" w:rsidP="005F0017">
          <w:pPr>
            <w:pStyle w:val="aff5"/>
            <w:numPr>
              <w:ilvl w:val="0"/>
              <w:numId w:val="131"/>
            </w:numPr>
            <w:rPr>
              <w:szCs w:val="21"/>
            </w:rPr>
          </w:pPr>
          <w:r>
            <w:t>薪</w:t>
          </w:r>
          <w:r>
            <w:rPr>
              <w:szCs w:val="21"/>
            </w:rPr>
            <w:t>酬政策</w:t>
          </w:r>
        </w:p>
        <w:sdt>
          <w:sdtPr>
            <w:rPr>
              <w:rFonts w:hint="eastAsia"/>
              <w:szCs w:val="21"/>
            </w:rPr>
            <w:alias w:val="是否适用：薪酬政策[双击切换]"/>
            <w:tag w:val="_GBC_13404877597d44c38f554884f31b3123"/>
            <w:id w:val="119507053"/>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423234025"/>
            <w:lock w:val="sdtLocked"/>
            <w:placeholder>
              <w:docPart w:val="GBC22222222222222222222222222222"/>
            </w:placeholder>
          </w:sdtPr>
          <w:sdtContent>
            <w:p w:rsidR="00BC27FE" w:rsidRDefault="00BC27FE" w:rsidP="00511828">
              <w:pPr>
                <w:spacing w:line="360" w:lineRule="auto"/>
                <w:ind w:firstLineChars="200" w:firstLine="480"/>
                <w:rPr>
                  <w:szCs w:val="21"/>
                </w:rPr>
              </w:pPr>
              <w:r w:rsidRPr="00511828">
                <w:rPr>
                  <w:rFonts w:hint="eastAsia"/>
                  <w:sz w:val="21"/>
                  <w:szCs w:val="21"/>
                </w:rPr>
                <w:t>依据相关法律、法规要求，公司于</w:t>
              </w:r>
              <w:r w:rsidRPr="00511828">
                <w:rPr>
                  <w:sz w:val="21"/>
                  <w:szCs w:val="21"/>
                </w:rPr>
                <w:t>2019年5月30日2018年年度股东大会审议通过了《关于修订&lt;公司高管层薪酬分配管理办法（2019）&gt;的议案》，并不断健全完善考核体系与激励机制，坚持激励与约束并重。同时，公司进一步深化对公司下属各事业部、子（分）公司经营者分配制度的改革，强化对经营者的强激励硬约束，充分调动经营者的积极性。完善《经营管理者薪酬分配管理办法实施细则》、《党组织书记薪酬分配管理办法实施细则》、《财务总监委派及分配管理办法实施细则》，优化考核激励机制，加强风险控制。</w:t>
              </w:r>
              <w:r w:rsidRPr="00511828">
                <w:rPr>
                  <w:sz w:val="21"/>
                  <w:szCs w:val="21"/>
                </w:rPr>
                <w:cr/>
              </w:r>
            </w:p>
          </w:sdtContent>
        </w:sdt>
      </w:sdtContent>
    </w:sdt>
    <w:p w:rsidR="00BC27FE" w:rsidRDefault="00BC27FE">
      <w:pPr>
        <w:rPr>
          <w:szCs w:val="21"/>
        </w:rPr>
      </w:pPr>
    </w:p>
    <w:sdt>
      <w:sdtPr>
        <w:rPr>
          <w:rFonts w:ascii="宋体" w:hAnsi="宋体" w:cs="宋体"/>
          <w:b w:val="0"/>
          <w:bCs w:val="0"/>
          <w:kern w:val="0"/>
          <w:szCs w:val="21"/>
        </w:rPr>
        <w:alias w:val="模块:培训计划"/>
        <w:tag w:val="_SEC_e8ed83989c604c839daf59b1ac5b558c"/>
        <w:id w:val="1297104594"/>
        <w:lock w:val="sdtLocked"/>
        <w:placeholder>
          <w:docPart w:val="GBC22222222222222222222222222222"/>
        </w:placeholder>
      </w:sdtPr>
      <w:sdtEndPr>
        <w:rPr>
          <w:rFonts w:hint="eastAsia"/>
          <w:sz w:val="21"/>
        </w:rPr>
      </w:sdtEndPr>
      <w:sdtContent>
        <w:p w:rsidR="00BC27FE" w:rsidRDefault="00BC27FE" w:rsidP="005F0017">
          <w:pPr>
            <w:pStyle w:val="aff5"/>
            <w:numPr>
              <w:ilvl w:val="0"/>
              <w:numId w:val="131"/>
            </w:numPr>
            <w:rPr>
              <w:szCs w:val="21"/>
            </w:rPr>
          </w:pPr>
          <w:r>
            <w:rPr>
              <w:szCs w:val="21"/>
            </w:rPr>
            <w:t>培训计划</w:t>
          </w:r>
        </w:p>
        <w:sdt>
          <w:sdtPr>
            <w:rPr>
              <w:rFonts w:hint="eastAsia"/>
              <w:szCs w:val="21"/>
            </w:rPr>
            <w:alias w:val="是否适用：培训计划[双击切换]"/>
            <w:tag w:val="_GBC_123cfa2c006d4970ae10b316c2c1f95a"/>
            <w:id w:val="-1252040643"/>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632056621"/>
            <w:lock w:val="sdtLocked"/>
            <w:placeholder>
              <w:docPart w:val="GBC22222222222222222222222222222"/>
            </w:placeholder>
          </w:sdtPr>
          <w:sdtEndPr>
            <w:rPr>
              <w:sz w:val="21"/>
            </w:rPr>
          </w:sdtEndPr>
          <w:sdtContent>
            <w:p w:rsidR="00BC27FE" w:rsidRPr="00511828" w:rsidRDefault="00BC27FE" w:rsidP="00511828">
              <w:pPr>
                <w:spacing w:line="360" w:lineRule="auto"/>
                <w:rPr>
                  <w:sz w:val="21"/>
                  <w:szCs w:val="21"/>
                </w:rPr>
              </w:pPr>
              <w:r w:rsidRPr="00511828">
                <w:rPr>
                  <w:sz w:val="21"/>
                  <w:szCs w:val="21"/>
                </w:rPr>
                <w:t>1、建立和完善培训体系，提升</w:t>
              </w:r>
              <w:r w:rsidRPr="00511828">
                <w:rPr>
                  <w:rFonts w:hint="eastAsia"/>
                  <w:sz w:val="21"/>
                  <w:szCs w:val="21"/>
                </w:rPr>
                <w:t>培训工作能级，分条线分层级明确岗位职能资格培训。</w:t>
              </w:r>
              <w:r w:rsidRPr="00511828">
                <w:rPr>
                  <w:sz w:val="21"/>
                  <w:szCs w:val="21"/>
                </w:rPr>
                <w:cr/>
                <w:t>2、加强对品牌营销、电子商务、研发设计等专业化人才的开发与培养，结合企业的发展需要，有针对性的制定培训计划</w:t>
              </w:r>
              <w:r w:rsidRPr="00511828">
                <w:rPr>
                  <w:sz w:val="21"/>
                  <w:szCs w:val="21"/>
                </w:rPr>
                <w:cr/>
                <w:t>3、增强培训活力、实效和培训力度，多渠道培养各个层面的紧缺人才，做好人才储备计划，形成合理的人才梯队。进一步加强领军人才的培养。</w:t>
              </w:r>
              <w:r w:rsidRPr="00511828">
                <w:rPr>
                  <w:sz w:val="21"/>
                  <w:szCs w:val="21"/>
                </w:rPr>
                <w:cr/>
                <w:t>4、分阶段、分类别地建立一支高素质的内部培训师队伍。做到内部讲师专业化、职业化。</w:t>
              </w:r>
              <w:r w:rsidRPr="00511828">
                <w:rPr>
                  <w:sz w:val="21"/>
                  <w:szCs w:val="21"/>
                </w:rPr>
                <w:cr/>
              </w:r>
            </w:p>
          </w:sdtContent>
        </w:sdt>
      </w:sdtContent>
    </w:sdt>
    <w:p w:rsidR="00BC27FE" w:rsidRDefault="00BC27FE">
      <w:pPr>
        <w:rPr>
          <w:szCs w:val="21"/>
        </w:rPr>
      </w:pPr>
    </w:p>
    <w:sdt>
      <w:sdtPr>
        <w:rPr>
          <w:rFonts w:ascii="宋体" w:hAnsi="宋体" w:cs="宋体"/>
          <w:b w:val="0"/>
          <w:bCs w:val="0"/>
          <w:kern w:val="0"/>
          <w:szCs w:val="21"/>
        </w:rPr>
        <w:alias w:val="模块:劳务外包情况"/>
        <w:tag w:val="_SEC_0b378851dc554a559cac93a43f7b5a2c"/>
        <w:id w:val="-793285780"/>
        <w:lock w:val="sdtLocked"/>
        <w:placeholder>
          <w:docPart w:val="GBC22222222222222222222222222222"/>
        </w:placeholder>
      </w:sdtPr>
      <w:sdtContent>
        <w:p w:rsidR="00BC27FE" w:rsidRDefault="00BC27FE" w:rsidP="005F0017">
          <w:pPr>
            <w:pStyle w:val="aff5"/>
            <w:numPr>
              <w:ilvl w:val="0"/>
              <w:numId w:val="131"/>
            </w:numPr>
            <w:rPr>
              <w:szCs w:val="21"/>
            </w:rPr>
          </w:pPr>
          <w:r>
            <w:rPr>
              <w:szCs w:val="21"/>
            </w:rPr>
            <w:t>劳务外包情况</w:t>
          </w:r>
        </w:p>
        <w:sdt>
          <w:sdtPr>
            <w:alias w:val="是否适用：劳务外包情况[双击切换]"/>
            <w:tag w:val="_GBC_0682caf48f0d4ff9b0e5259fc3a31660"/>
            <w:id w:val="1381523700"/>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董事、监事、高级管理人员情况其他说明"/>
        <w:tag w:val="_SEC_eedc189364084031b5ab1e4efb2108c1"/>
        <w:id w:val="680095129"/>
        <w:lock w:val="sdtLocked"/>
        <w:placeholder>
          <w:docPart w:val="GBC22222222222222222222222222222"/>
        </w:placeholder>
      </w:sdtPr>
      <w:sdtEndPr>
        <w:rPr>
          <w:rFonts w:ascii="宋体" w:hAnsi="宋体" w:hint="default"/>
          <w:szCs w:val="21"/>
        </w:rPr>
      </w:sdtEndPr>
      <w:sdtContent>
        <w:p w:rsidR="00BC27FE" w:rsidRDefault="00BC27FE" w:rsidP="005F0017">
          <w:pPr>
            <w:pStyle w:val="2CharCharChar"/>
            <w:numPr>
              <w:ilvl w:val="0"/>
              <w:numId w:val="128"/>
            </w:numPr>
          </w:pPr>
          <w:r>
            <w:rPr>
              <w:rFonts w:hint="eastAsia"/>
            </w:rPr>
            <w:t>其他</w:t>
          </w:r>
        </w:p>
        <w:sdt>
          <w:sdtPr>
            <w:rPr>
              <w:rFonts w:hint="eastAsia"/>
              <w:bCs/>
              <w:szCs w:val="21"/>
            </w:rPr>
            <w:alias w:val="是否适用：其他董事、监事、高级管理人员情况说明[双击切换]"/>
            <w:tag w:val="_GBC_c781dbfa3c3842a09ce56d5b0849e9f0"/>
            <w:id w:val="2014485278"/>
            <w:lock w:val="sdtContentLocked"/>
            <w:placeholder>
              <w:docPart w:val="GBC22222222222222222222222222222"/>
            </w:placeholder>
          </w:sdtPr>
          <w:sdtContent>
            <w:p w:rsidR="00BC27FE" w:rsidRDefault="002538B4" w:rsidP="00BC27FE">
              <w:pPr>
                <w:rPr>
                  <w:szCs w:val="21"/>
                </w:rPr>
              </w:pPr>
              <w:r>
                <w:rPr>
                  <w:bCs/>
                  <w:szCs w:val="21"/>
                </w:rPr>
                <w:fldChar w:fldCharType="begin"/>
              </w:r>
              <w:r w:rsidR="00BC27FE">
                <w:rPr>
                  <w:bCs/>
                  <w:szCs w:val="21"/>
                </w:rPr>
                <w:instrText xml:space="preserve">MACROBUTTON  SnrToggleCheckbox □适用 </w:instrText>
              </w:r>
              <w:r>
                <w:rPr>
                  <w:bCs/>
                  <w:szCs w:val="21"/>
                </w:rPr>
                <w:fldChar w:fldCharType="end"/>
              </w:r>
              <w:r>
                <w:rPr>
                  <w:bCs/>
                  <w:szCs w:val="21"/>
                </w:rPr>
                <w:fldChar w:fldCharType="begin"/>
              </w:r>
              <w:r w:rsidR="00BC27FE">
                <w:rPr>
                  <w:bCs/>
                  <w:szCs w:val="21"/>
                </w:rPr>
                <w:instrText xml:space="preserve"> MACROBUTTON  SnrToggleCheckbox √不适用 </w:instrText>
              </w:r>
              <w:r>
                <w:rPr>
                  <w:bCs/>
                  <w:szCs w:val="21"/>
                </w:rPr>
                <w:fldChar w:fldCharType="end"/>
              </w:r>
            </w:p>
          </w:sdtContent>
        </w:sdt>
      </w:sdtContent>
    </w:sdt>
    <w:p w:rsidR="00BC27FE" w:rsidRDefault="00BC27FE">
      <w:pPr>
        <w:rPr>
          <w:bCs/>
          <w:szCs w:val="21"/>
        </w:rPr>
      </w:pPr>
    </w:p>
    <w:p w:rsidR="00BC27FE" w:rsidRDefault="00BC27FE">
      <w:pPr>
        <w:rPr>
          <w:bCs/>
          <w:szCs w:val="21"/>
        </w:rPr>
      </w:pPr>
    </w:p>
    <w:p w:rsidR="00BC27FE" w:rsidRDefault="00BC27FE" w:rsidP="00F81B26">
      <w:pPr>
        <w:pStyle w:val="aff4"/>
        <w:numPr>
          <w:ilvl w:val="0"/>
          <w:numId w:val="2"/>
        </w:numPr>
        <w:spacing w:before="0" w:after="0"/>
        <w:rPr>
          <w:bCs w:val="0"/>
        </w:rPr>
      </w:pPr>
      <w:bookmarkStart w:id="98" w:name="_Toc409437610"/>
      <w:bookmarkStart w:id="99" w:name="_Toc437440716"/>
      <w:bookmarkStart w:id="100" w:name="_Toc38900659"/>
      <w:r>
        <w:rPr>
          <w:bCs w:val="0"/>
        </w:rPr>
        <w:t>公司治理</w:t>
      </w:r>
      <w:bookmarkEnd w:id="98"/>
      <w:bookmarkEnd w:id="99"/>
      <w:bookmarkEnd w:id="100"/>
    </w:p>
    <w:sdt>
      <w:sdtPr>
        <w:rPr>
          <w:rFonts w:ascii="宋体" w:hAnsi="宋体" w:cs="宋体"/>
          <w:b w:val="0"/>
          <w:bCs w:val="0"/>
          <w:kern w:val="0"/>
          <w:szCs w:val="24"/>
        </w:rPr>
        <w:alias w:val="模块:公司治理相关情况说明"/>
        <w:tag w:val="_SEC_0164dfaf2ef04d3a93f24cb4cdc06581"/>
        <w:id w:val="183950048"/>
        <w:lock w:val="sdtLocked"/>
        <w:placeholder>
          <w:docPart w:val="GBC22222222222222222222222222222"/>
        </w:placeholder>
      </w:sdtPr>
      <w:sdtContent>
        <w:p w:rsidR="00BC27FE" w:rsidRDefault="00BC27FE" w:rsidP="005F0017">
          <w:pPr>
            <w:pStyle w:val="2CharCharChar"/>
            <w:numPr>
              <w:ilvl w:val="0"/>
              <w:numId w:val="132"/>
            </w:numPr>
          </w:pPr>
          <w:r>
            <w:t>公司治理相关情况说明</w:t>
          </w:r>
        </w:p>
        <w:sdt>
          <w:sdtPr>
            <w:rPr>
              <w:rFonts w:hint="eastAsia"/>
              <w:szCs w:val="21"/>
            </w:rPr>
            <w:alias w:val="是否适用：公司治理相关情况说明[双击切换]"/>
            <w:tag w:val="_GBC_fcded3e74c5842408b5da723b3a757fa"/>
            <w:id w:val="-676262745"/>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539960967"/>
            <w:lock w:val="sdtLocked"/>
            <w:placeholder>
              <w:docPart w:val="GBC22222222222222222222222222222"/>
            </w:placeholder>
          </w:sdtPr>
          <w:sdtEndPr>
            <w:rPr>
              <w:sz w:val="21"/>
            </w:rPr>
          </w:sdtEndPr>
          <w:sdtContent>
            <w:p w:rsidR="00BC27FE" w:rsidRPr="00511828" w:rsidRDefault="00BC27FE" w:rsidP="00C2726B">
              <w:pPr>
                <w:spacing w:line="360" w:lineRule="auto"/>
                <w:ind w:firstLineChars="200" w:firstLine="480"/>
                <w:rPr>
                  <w:sz w:val="21"/>
                  <w:szCs w:val="21"/>
                </w:rPr>
              </w:pPr>
              <w:r w:rsidRPr="00511828">
                <w:rPr>
                  <w:rFonts w:hint="eastAsia"/>
                  <w:sz w:val="21"/>
                  <w:szCs w:val="21"/>
                </w:rPr>
                <w:t>公司严格按照《公司法》、《证券法》、《上市公司治理准则》、《上海证券交易所股票上市规则》和有关法律法规的要求，不断完善公司治理结构，建立健全内部管理和控制制度，不断加强信息披露工作，积极开展投资者关系管理工作，进一步规范公司运作，提升公司治理水平。报告期，具体如下：</w:t>
              </w:r>
            </w:p>
            <w:p w:rsidR="00BC27FE" w:rsidRPr="00511828" w:rsidRDefault="00BC27FE" w:rsidP="00BC27FE">
              <w:pPr>
                <w:rPr>
                  <w:b/>
                  <w:sz w:val="21"/>
                  <w:szCs w:val="21"/>
                </w:rPr>
              </w:pPr>
              <w:r w:rsidRPr="00511828">
                <w:rPr>
                  <w:rFonts w:hint="eastAsia"/>
                  <w:b/>
                  <w:sz w:val="21"/>
                  <w:szCs w:val="21"/>
                </w:rPr>
                <w:t>1、加强党建与公司治理有机结合</w:t>
              </w:r>
            </w:p>
            <w:p w:rsidR="00BC27FE" w:rsidRPr="00511828" w:rsidRDefault="00BC27FE" w:rsidP="00511828">
              <w:pPr>
                <w:spacing w:line="360" w:lineRule="auto"/>
                <w:ind w:firstLineChars="200" w:firstLine="420"/>
                <w:rPr>
                  <w:sz w:val="21"/>
                  <w:szCs w:val="21"/>
                </w:rPr>
              </w:pPr>
              <w:r w:rsidRPr="00511828">
                <w:rPr>
                  <w:rFonts w:hint="eastAsia"/>
                  <w:sz w:val="21"/>
                  <w:szCs w:val="21"/>
                </w:rPr>
                <w:t>继公司全面落实“党建入章”后，公司以</w:t>
              </w:r>
              <w:bookmarkStart w:id="101" w:name="qihoosnap0"/>
              <w:bookmarkEnd w:id="101"/>
              <w:r w:rsidRPr="00511828">
                <w:rPr>
                  <w:rFonts w:hint="eastAsia"/>
                  <w:sz w:val="21"/>
                  <w:szCs w:val="21"/>
                </w:rPr>
                <w:t>完善分级决策授权为重点，</w:t>
              </w:r>
              <w:bookmarkStart w:id="102" w:name="qihoosnap1"/>
              <w:bookmarkEnd w:id="102"/>
              <w:r w:rsidRPr="00511828">
                <w:rPr>
                  <w:rFonts w:hint="eastAsia"/>
                  <w:sz w:val="21"/>
                  <w:szCs w:val="21"/>
                </w:rPr>
                <w:t>进一步加强公司治理内控制度体系建设相结合，梳理细化“三重一大”决策事项的基本范围和量化标准，细化“三重一大”的具体程序和操作规程，强化党委决策前置审议程序，进一步将股东会、董事会、监事会、经理层的职权范围、决策事项和权限具体化、规范化、程序化。同时加强“三重一大”决策执行情况的监督检查，做到“明确事项、明确权限、明确程序、明确责任、明确规则”，促进企业决策水平和决策质量的进一步提高，在贯彻落实“三重一大”制度上进行了有益的探索和实践，形成了一套较为完善的公司管理决策制度。</w:t>
              </w:r>
            </w:p>
            <w:p w:rsidR="00BC27FE" w:rsidRPr="00511828" w:rsidRDefault="00BC27FE" w:rsidP="00BC27FE">
              <w:pPr>
                <w:spacing w:line="360" w:lineRule="auto"/>
                <w:rPr>
                  <w:b/>
                  <w:sz w:val="21"/>
                  <w:szCs w:val="21"/>
                </w:rPr>
              </w:pPr>
              <w:r w:rsidRPr="00511828">
                <w:rPr>
                  <w:rFonts w:hint="eastAsia"/>
                  <w:b/>
                  <w:sz w:val="21"/>
                  <w:szCs w:val="21"/>
                </w:rPr>
                <w:t>2</w:t>
              </w:r>
              <w:r w:rsidRPr="00511828">
                <w:rPr>
                  <w:b/>
                  <w:sz w:val="21"/>
                  <w:szCs w:val="21"/>
                </w:rPr>
                <w:t>、关于股东和股东大会</w:t>
              </w:r>
            </w:p>
            <w:p w:rsidR="00BC27FE" w:rsidRPr="00511828" w:rsidRDefault="00BC27FE" w:rsidP="00511828">
              <w:pPr>
                <w:spacing w:line="360" w:lineRule="auto"/>
                <w:ind w:firstLineChars="200" w:firstLine="420"/>
                <w:rPr>
                  <w:sz w:val="21"/>
                  <w:szCs w:val="21"/>
                </w:rPr>
              </w:pPr>
              <w:r w:rsidRPr="00511828">
                <w:rPr>
                  <w:rFonts w:hint="eastAsia"/>
                  <w:sz w:val="21"/>
                  <w:szCs w:val="21"/>
                </w:rPr>
                <w:t>公司严格按照《公司章程》和《股东大会议事规则》等相关规定和要求，规范公司股东大会的召集、召开、提案的审议、投票、表决等程序，确保公平对待所有股东，特别是中小股东能充分行使自己的权利。</w:t>
              </w:r>
            </w:p>
            <w:p w:rsidR="00BC27FE" w:rsidRPr="00511828" w:rsidRDefault="00BC27FE" w:rsidP="00BC27FE">
              <w:pPr>
                <w:spacing w:line="360" w:lineRule="auto"/>
                <w:rPr>
                  <w:b/>
                  <w:sz w:val="21"/>
                  <w:szCs w:val="21"/>
                </w:rPr>
              </w:pPr>
              <w:r w:rsidRPr="00511828">
                <w:rPr>
                  <w:rFonts w:hint="eastAsia"/>
                  <w:b/>
                  <w:sz w:val="21"/>
                  <w:szCs w:val="21"/>
                </w:rPr>
                <w:lastRenderedPageBreak/>
                <w:t>3</w:t>
              </w:r>
              <w:r w:rsidRPr="00511828">
                <w:rPr>
                  <w:b/>
                  <w:sz w:val="21"/>
                  <w:szCs w:val="21"/>
                </w:rPr>
                <w:t>、关于公司与控股股东</w:t>
              </w:r>
            </w:p>
            <w:p w:rsidR="00BC27FE" w:rsidRPr="00511828" w:rsidRDefault="00BC27FE" w:rsidP="00511828">
              <w:pPr>
                <w:spacing w:line="360" w:lineRule="auto"/>
                <w:ind w:firstLineChars="200" w:firstLine="420"/>
                <w:rPr>
                  <w:sz w:val="21"/>
                  <w:szCs w:val="21"/>
                </w:rPr>
              </w:pPr>
              <w:r w:rsidRPr="00511828">
                <w:rPr>
                  <w:rFonts w:hint="eastAsia"/>
                  <w:sz w:val="21"/>
                  <w:szCs w:val="21"/>
                </w:rPr>
                <w:t>公司控股股东依法通过股东大会行使股东权利，与公司的关联交易公平合理，决策程序符合规定，公司的重大决策由股东大会依法</w:t>
              </w:r>
              <w:proofErr w:type="gramStart"/>
              <w:r w:rsidRPr="00511828">
                <w:rPr>
                  <w:rFonts w:hint="eastAsia"/>
                  <w:sz w:val="21"/>
                  <w:szCs w:val="21"/>
                </w:rPr>
                <w:t>作出</w:t>
              </w:r>
              <w:proofErr w:type="gramEnd"/>
              <w:r w:rsidRPr="00511828">
                <w:rPr>
                  <w:rFonts w:hint="eastAsia"/>
                  <w:sz w:val="21"/>
                  <w:szCs w:val="21"/>
                </w:rPr>
                <w:t>。报告期内，公司不存在控股股东占用资金的现象，亦无为控股股东提供担保的情形。</w:t>
              </w:r>
            </w:p>
            <w:p w:rsidR="00BC27FE" w:rsidRPr="00511828" w:rsidRDefault="00BC27FE" w:rsidP="00BC27FE">
              <w:pPr>
                <w:spacing w:line="360" w:lineRule="auto"/>
                <w:rPr>
                  <w:b/>
                  <w:sz w:val="21"/>
                  <w:szCs w:val="21"/>
                </w:rPr>
              </w:pPr>
              <w:r w:rsidRPr="00511828">
                <w:rPr>
                  <w:rFonts w:hint="eastAsia"/>
                  <w:b/>
                  <w:sz w:val="21"/>
                  <w:szCs w:val="21"/>
                </w:rPr>
                <w:t>4</w:t>
              </w:r>
              <w:r w:rsidRPr="00511828">
                <w:rPr>
                  <w:b/>
                  <w:sz w:val="21"/>
                  <w:szCs w:val="21"/>
                </w:rPr>
                <w:t>、关于董事与董事会</w:t>
              </w:r>
            </w:p>
            <w:p w:rsidR="00BC27FE" w:rsidRPr="00511828" w:rsidRDefault="00BC27FE" w:rsidP="00511828">
              <w:pPr>
                <w:spacing w:line="360" w:lineRule="auto"/>
                <w:ind w:firstLineChars="200" w:firstLine="420"/>
                <w:rPr>
                  <w:sz w:val="21"/>
                  <w:szCs w:val="21"/>
                </w:rPr>
              </w:pPr>
              <w:r w:rsidRPr="00511828">
                <w:rPr>
                  <w:rFonts w:hint="eastAsia"/>
                  <w:sz w:val="21"/>
                  <w:szCs w:val="21"/>
                </w:rPr>
                <w:t>公司董事</w:t>
              </w:r>
              <w:r w:rsidRPr="00511828">
                <w:rPr>
                  <w:sz w:val="21"/>
                  <w:szCs w:val="21"/>
                </w:rPr>
                <w:t>9名，其中独立董事3名，董事会的人数及人员构成符合法律法规和《公司章程》的要求。董事会下设专门委员会，为董事会的决策提供专业的意见和参考，董事能够以认真负责的态度出席董事会，认真审议各项议案并对公司重大事项做出科学、合理决策，认真履行董事诚实守信、勤勉尽责的义务。</w:t>
              </w:r>
            </w:p>
            <w:p w:rsidR="00BC27FE" w:rsidRPr="00511828" w:rsidRDefault="00BC27FE" w:rsidP="00BC27FE">
              <w:pPr>
                <w:spacing w:line="360" w:lineRule="auto"/>
                <w:rPr>
                  <w:b/>
                  <w:sz w:val="21"/>
                  <w:szCs w:val="21"/>
                </w:rPr>
              </w:pPr>
              <w:r w:rsidRPr="00511828">
                <w:rPr>
                  <w:rFonts w:hint="eastAsia"/>
                  <w:b/>
                  <w:sz w:val="21"/>
                  <w:szCs w:val="21"/>
                </w:rPr>
                <w:t>5</w:t>
              </w:r>
              <w:r w:rsidRPr="00511828">
                <w:rPr>
                  <w:b/>
                  <w:sz w:val="21"/>
                  <w:szCs w:val="21"/>
                </w:rPr>
                <w:t>、关于监事与监事会</w:t>
              </w:r>
            </w:p>
            <w:p w:rsidR="00BC27FE" w:rsidRPr="00511828" w:rsidRDefault="00BC27FE" w:rsidP="00511828">
              <w:pPr>
                <w:spacing w:line="360" w:lineRule="auto"/>
                <w:ind w:firstLineChars="200" w:firstLine="420"/>
                <w:rPr>
                  <w:sz w:val="21"/>
                  <w:szCs w:val="21"/>
                </w:rPr>
              </w:pPr>
              <w:r w:rsidRPr="00511828">
                <w:rPr>
                  <w:rFonts w:hint="eastAsia"/>
                  <w:sz w:val="21"/>
                  <w:szCs w:val="21"/>
                </w:rPr>
                <w:t>公司严格按照《公司法》、《公司章程》等的有关规定选举产生监事，监事会的人数及构成符合法律、法规的要求。公司监事认真履行职责，独立有效地对公司定期报告、重大事项、财务状况等进行检查和监督，维护公司及股东的合法权益。</w:t>
              </w:r>
            </w:p>
            <w:p w:rsidR="00BC27FE" w:rsidRPr="00511828" w:rsidRDefault="00BC27FE" w:rsidP="00BC27FE">
              <w:pPr>
                <w:spacing w:line="360" w:lineRule="auto"/>
                <w:rPr>
                  <w:b/>
                  <w:sz w:val="21"/>
                  <w:szCs w:val="21"/>
                </w:rPr>
              </w:pPr>
              <w:r w:rsidRPr="00511828">
                <w:rPr>
                  <w:rFonts w:hint="eastAsia"/>
                  <w:b/>
                  <w:sz w:val="21"/>
                  <w:szCs w:val="21"/>
                </w:rPr>
                <w:t>6</w:t>
              </w:r>
              <w:r w:rsidRPr="00511828">
                <w:rPr>
                  <w:b/>
                  <w:sz w:val="21"/>
                  <w:szCs w:val="21"/>
                </w:rPr>
                <w:t>、关于绩效评价与激励约束机制</w:t>
              </w:r>
            </w:p>
            <w:p w:rsidR="00BC27FE" w:rsidRPr="00511828" w:rsidRDefault="00BC27FE" w:rsidP="00511828">
              <w:pPr>
                <w:spacing w:line="360" w:lineRule="auto"/>
                <w:ind w:firstLineChars="200" w:firstLine="420"/>
                <w:rPr>
                  <w:sz w:val="21"/>
                  <w:szCs w:val="21"/>
                </w:rPr>
              </w:pPr>
              <w:r w:rsidRPr="00511828">
                <w:rPr>
                  <w:rFonts w:hint="eastAsia"/>
                  <w:sz w:val="21"/>
                  <w:szCs w:val="21"/>
                </w:rPr>
                <w:t>公司致力于建立完善的绩效考核评价体系，把年度目标完成情况与考核、激励结合起来，调动公司员工的工作积极性。公司高级管理人员的聘任公开、透明，符合法律法规的规定。</w:t>
              </w:r>
            </w:p>
            <w:p w:rsidR="00BC27FE" w:rsidRPr="00511828" w:rsidRDefault="00BC27FE" w:rsidP="00BC27FE">
              <w:pPr>
                <w:spacing w:line="360" w:lineRule="auto"/>
                <w:rPr>
                  <w:b/>
                  <w:sz w:val="21"/>
                  <w:szCs w:val="21"/>
                </w:rPr>
              </w:pPr>
              <w:r w:rsidRPr="00511828">
                <w:rPr>
                  <w:rFonts w:hint="eastAsia"/>
                  <w:b/>
                  <w:sz w:val="21"/>
                  <w:szCs w:val="21"/>
                </w:rPr>
                <w:t>7</w:t>
              </w:r>
              <w:r w:rsidRPr="00511828">
                <w:rPr>
                  <w:b/>
                  <w:sz w:val="21"/>
                  <w:szCs w:val="21"/>
                </w:rPr>
                <w:t>、关于信息披露与透明度</w:t>
              </w:r>
            </w:p>
            <w:p w:rsidR="00BC27FE" w:rsidRPr="00511828" w:rsidRDefault="00BC27FE" w:rsidP="00511828">
              <w:pPr>
                <w:spacing w:line="360" w:lineRule="auto"/>
                <w:ind w:firstLineChars="200" w:firstLine="420"/>
                <w:rPr>
                  <w:sz w:val="21"/>
                  <w:szCs w:val="21"/>
                </w:rPr>
              </w:pPr>
              <w:r w:rsidRPr="00511828">
                <w:rPr>
                  <w:rFonts w:hint="eastAsia"/>
                  <w:sz w:val="21"/>
                  <w:szCs w:val="21"/>
                </w:rPr>
                <w:t>公司严格按照《上海证券交易所股票上市规则》、《上市公司信息披露管理办法》和《投资者关系管理规定》等相关规定，认真履行信息披露义务，真实、准确、及时、公平、完整地披露公司信息，确保公司所有股东能够以平等的机会获得信息。</w:t>
              </w:r>
            </w:p>
            <w:p w:rsidR="00BC27FE" w:rsidRPr="00511828" w:rsidRDefault="00BC27FE" w:rsidP="00BC27FE">
              <w:pPr>
                <w:spacing w:line="360" w:lineRule="auto"/>
                <w:rPr>
                  <w:b/>
                  <w:sz w:val="21"/>
                  <w:szCs w:val="21"/>
                </w:rPr>
              </w:pPr>
              <w:r w:rsidRPr="00511828">
                <w:rPr>
                  <w:rFonts w:hint="eastAsia"/>
                  <w:b/>
                  <w:sz w:val="21"/>
                  <w:szCs w:val="21"/>
                </w:rPr>
                <w:t>8</w:t>
              </w:r>
              <w:r w:rsidRPr="00511828">
                <w:rPr>
                  <w:b/>
                  <w:sz w:val="21"/>
                  <w:szCs w:val="21"/>
                </w:rPr>
                <w:t>、关于利益相关者</w:t>
              </w:r>
            </w:p>
            <w:p w:rsidR="00BC27FE" w:rsidRPr="00511828" w:rsidRDefault="00BC27FE" w:rsidP="00511828">
              <w:pPr>
                <w:spacing w:line="360" w:lineRule="auto"/>
                <w:ind w:firstLineChars="200" w:firstLine="420"/>
                <w:rPr>
                  <w:sz w:val="21"/>
                  <w:szCs w:val="21"/>
                </w:rPr>
              </w:pPr>
              <w:r w:rsidRPr="00511828">
                <w:rPr>
                  <w:rFonts w:hint="eastAsia"/>
                  <w:sz w:val="21"/>
                  <w:szCs w:val="21"/>
                </w:rPr>
                <w:t>公司充分尊重和维护相关利益者的合法权益，诚信对待供应商和客户，加强各方的沟通和交流，在企业创造利润最大化的同时，实现各方利益的协调平衡，共同推进公司持续、稳定健康发展。</w:t>
              </w:r>
            </w:p>
            <w:p w:rsidR="00BC27FE" w:rsidRPr="00511828" w:rsidRDefault="00BC27FE" w:rsidP="00BC27FE">
              <w:pPr>
                <w:spacing w:line="360" w:lineRule="auto"/>
                <w:rPr>
                  <w:b/>
                  <w:sz w:val="21"/>
                  <w:szCs w:val="21"/>
                </w:rPr>
              </w:pPr>
              <w:r w:rsidRPr="00511828">
                <w:rPr>
                  <w:rFonts w:hint="eastAsia"/>
                  <w:b/>
                  <w:sz w:val="21"/>
                  <w:szCs w:val="21"/>
                </w:rPr>
                <w:t>9、内控建设方面</w:t>
              </w:r>
            </w:p>
            <w:p w:rsidR="00BC27FE" w:rsidRPr="00511828" w:rsidRDefault="00BC27FE" w:rsidP="00511828">
              <w:pPr>
                <w:spacing w:line="360" w:lineRule="auto"/>
                <w:ind w:firstLineChars="200" w:firstLine="420"/>
                <w:rPr>
                  <w:sz w:val="21"/>
                  <w:szCs w:val="21"/>
                </w:rPr>
              </w:pPr>
              <w:r w:rsidRPr="00511828">
                <w:rPr>
                  <w:sz w:val="21"/>
                  <w:szCs w:val="21"/>
                </w:rPr>
                <w:t>公司根据中国证监会《关于进一步落实上市公司现金分红有关事项的通知 》及上海证券交易所《上市公司现金分红指引》的有关要求并结合公司实际，修订与完善</w:t>
              </w:r>
              <w:r w:rsidRPr="00511828">
                <w:rPr>
                  <w:rFonts w:hint="eastAsia"/>
                  <w:sz w:val="21"/>
                  <w:szCs w:val="21"/>
                </w:rPr>
                <w:t>了</w:t>
              </w:r>
              <w:r w:rsidRPr="00511828">
                <w:rPr>
                  <w:sz w:val="21"/>
                  <w:szCs w:val="21"/>
                </w:rPr>
                <w:t>公司分红政策，符合证监会有关的要求。</w:t>
              </w:r>
            </w:p>
            <w:p w:rsidR="00BC27FE" w:rsidRPr="00511828" w:rsidRDefault="00BC27FE" w:rsidP="00511828">
              <w:pPr>
                <w:spacing w:line="360" w:lineRule="auto"/>
                <w:ind w:firstLineChars="200" w:firstLine="420"/>
                <w:rPr>
                  <w:sz w:val="21"/>
                  <w:szCs w:val="21"/>
                </w:rPr>
              </w:pPr>
              <w:r w:rsidRPr="00511828">
                <w:rPr>
                  <w:sz w:val="21"/>
                  <w:szCs w:val="21"/>
                </w:rPr>
                <w:t>公司严格按照监管机构要求执行《内幕信息知情人登记管理制度》，本报告期内，公司按照该制度的规定，对公司定期报告披露过程中涉及内幕信息的相关人员情况作了登记备案。报告期内不存在有内幕信息知情人违规买卖公司股票的情况。 报告期内，公司严格按照内幕信息知情人登记管理制度予以实施。</w:t>
              </w:r>
            </w:p>
            <w:p w:rsidR="00BC27FE" w:rsidRPr="00511828" w:rsidRDefault="00BC27FE" w:rsidP="00511828">
              <w:pPr>
                <w:spacing w:line="360" w:lineRule="auto"/>
                <w:ind w:firstLineChars="200" w:firstLine="420"/>
                <w:rPr>
                  <w:sz w:val="21"/>
                  <w:szCs w:val="21"/>
                </w:rPr>
              </w:pPr>
              <w:r w:rsidRPr="00511828">
                <w:rPr>
                  <w:sz w:val="21"/>
                  <w:szCs w:val="21"/>
                </w:rPr>
                <w:t>公司</w:t>
              </w:r>
              <w:r w:rsidRPr="00511828">
                <w:rPr>
                  <w:rFonts w:hint="eastAsia"/>
                  <w:sz w:val="21"/>
                  <w:szCs w:val="21"/>
                </w:rPr>
                <w:t>从2012年起就重新</w:t>
              </w:r>
              <w:r w:rsidRPr="00511828">
                <w:rPr>
                  <w:sz w:val="21"/>
                  <w:szCs w:val="21"/>
                </w:rPr>
                <w:t>建立了</w:t>
              </w:r>
              <w:proofErr w:type="gramStart"/>
              <w:r w:rsidRPr="00511828">
                <w:rPr>
                  <w:sz w:val="21"/>
                  <w:szCs w:val="21"/>
                </w:rPr>
                <w:t>一</w:t>
              </w:r>
              <w:proofErr w:type="gramEnd"/>
              <w:r w:rsidRPr="00511828">
                <w:rPr>
                  <w:sz w:val="21"/>
                  <w:szCs w:val="21"/>
                </w:rPr>
                <w:t>套设计合理且运行有效的内部控制系统，</w:t>
              </w:r>
              <w:r w:rsidRPr="00511828">
                <w:rPr>
                  <w:rFonts w:hint="eastAsia"/>
                  <w:sz w:val="21"/>
                  <w:szCs w:val="21"/>
                </w:rPr>
                <w:t>经过不断完善，</w:t>
              </w:r>
              <w:r w:rsidRPr="00511828">
                <w:rPr>
                  <w:sz w:val="21"/>
                  <w:szCs w:val="21"/>
                </w:rPr>
                <w:t>从公司治理层面到各业务流程层面均制定了较为完善的内部控制制度和必要的内部监督机制。</w:t>
              </w:r>
              <w:r w:rsidRPr="00511828">
                <w:rPr>
                  <w:rFonts w:hint="eastAsia"/>
                  <w:sz w:val="21"/>
                  <w:szCs w:val="21"/>
                </w:rPr>
                <w:t>公司</w:t>
              </w:r>
              <w:r w:rsidRPr="00511828">
                <w:rPr>
                  <w:rFonts w:hint="eastAsia"/>
                  <w:sz w:val="21"/>
                  <w:szCs w:val="21"/>
                </w:rPr>
                <w:lastRenderedPageBreak/>
                <w:t>治理是一项长期的工作，</w:t>
              </w:r>
              <w:r w:rsidRPr="00511828">
                <w:rPr>
                  <w:sz w:val="21"/>
                  <w:szCs w:val="21"/>
                </w:rPr>
                <w:t>公司将按照《公司法》、《证券法》、《上市公司治理准则》和中国证监会、上海证券交易所发布的有关公司治理文件的要求，加强内部控制制度的建设，不断提高公司规范运作水平，不断完善公司治理结构。</w:t>
              </w:r>
            </w:p>
            <w:p w:rsidR="00BC27FE" w:rsidRPr="00511828" w:rsidRDefault="002538B4">
              <w:pPr>
                <w:rPr>
                  <w:sz w:val="21"/>
                  <w:szCs w:val="21"/>
                </w:rPr>
              </w:pPr>
            </w:p>
          </w:sdtContent>
        </w:sdt>
        <w:p w:rsidR="00BC27FE" w:rsidRPr="00511828" w:rsidRDefault="00BC27FE">
          <w:pPr>
            <w:rPr>
              <w:sz w:val="21"/>
              <w:szCs w:val="21"/>
            </w:rPr>
          </w:pPr>
        </w:p>
        <w:p w:rsidR="00BC27FE" w:rsidRPr="00511828" w:rsidRDefault="00BC27FE">
          <w:pPr>
            <w:rPr>
              <w:sz w:val="21"/>
              <w:szCs w:val="21"/>
            </w:rPr>
          </w:pPr>
          <w:r w:rsidRPr="00511828">
            <w:rPr>
              <w:sz w:val="21"/>
              <w:szCs w:val="21"/>
            </w:rPr>
            <w:t>公司治理与中国证监会相关规定的要求是否存在</w:t>
          </w:r>
          <w:r w:rsidRPr="00511828">
            <w:rPr>
              <w:rFonts w:hint="eastAsia"/>
              <w:sz w:val="21"/>
              <w:szCs w:val="21"/>
            </w:rPr>
            <w:t>重大</w:t>
          </w:r>
          <w:r w:rsidRPr="00511828">
            <w:rPr>
              <w:sz w:val="21"/>
              <w:szCs w:val="21"/>
            </w:rPr>
            <w:t>差异；如有</w:t>
          </w:r>
          <w:r w:rsidRPr="00511828">
            <w:rPr>
              <w:rFonts w:hint="eastAsia"/>
              <w:sz w:val="21"/>
              <w:szCs w:val="21"/>
            </w:rPr>
            <w:t>重大</w:t>
          </w:r>
          <w:r w:rsidRPr="00511828">
            <w:rPr>
              <w:sz w:val="21"/>
              <w:szCs w:val="21"/>
            </w:rPr>
            <w:t>差异，应当说明原因</w:t>
          </w:r>
        </w:p>
        <w:sdt>
          <w:sdtPr>
            <w:rPr>
              <w:szCs w:val="21"/>
            </w:rPr>
            <w:alias w:val="是否适用：公司治理与中国证监会相关规定的要求是否存在重大差异[双击切换]"/>
            <w:tag w:val="_GBC_19571e68abe346ceb8159aac5aa1b941"/>
            <w:id w:val="-742179754"/>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p w:rsidR="00BC27FE" w:rsidRDefault="002538B4">
          <w:pPr>
            <w:rPr>
              <w:szCs w:val="21"/>
            </w:rPr>
          </w:pPr>
        </w:p>
      </w:sdtContent>
    </w:sdt>
    <w:sdt>
      <w:sdtPr>
        <w:rPr>
          <w:rFonts w:ascii="宋体" w:hAnsi="宋体" w:cs="宋体"/>
          <w:b w:val="0"/>
          <w:bCs w:val="0"/>
          <w:kern w:val="0"/>
          <w:szCs w:val="24"/>
        </w:rPr>
        <w:alias w:val="模块:股东大会情况简介"/>
        <w:tag w:val="_SEC_8c88019863f540059bd032b80f9fb30f"/>
        <w:id w:val="1190492864"/>
        <w:lock w:val="sdtLocked"/>
        <w:placeholder>
          <w:docPart w:val="GBC22222222222222222222222222222"/>
        </w:placeholder>
      </w:sdtPr>
      <w:sdtEndPr>
        <w:rPr>
          <w:rFonts w:hint="eastAsia"/>
          <w:sz w:val="21"/>
          <w:szCs w:val="21"/>
        </w:rPr>
      </w:sdtEndPr>
      <w:sdtContent>
        <w:p w:rsidR="00BC27FE" w:rsidRPr="008D00AB" w:rsidRDefault="00BC27FE" w:rsidP="005F0017">
          <w:pPr>
            <w:pStyle w:val="2CharCharChar"/>
            <w:numPr>
              <w:ilvl w:val="0"/>
              <w:numId w:val="132"/>
            </w:numPr>
            <w:rPr>
              <w:sz w:val="21"/>
            </w:rPr>
          </w:pPr>
          <w:r w:rsidRPr="008D00AB">
            <w:rPr>
              <w:sz w:val="21"/>
            </w:rPr>
            <w:t>股东大会情况简介</w:t>
          </w:r>
        </w:p>
        <w:tbl>
          <w:tblPr>
            <w:tblStyle w:val="g2"/>
            <w:tblW w:w="5000" w:type="pct"/>
            <w:tblLook w:val="04A0"/>
          </w:tblPr>
          <w:tblGrid>
            <w:gridCol w:w="2310"/>
            <w:gridCol w:w="2166"/>
            <w:gridCol w:w="2407"/>
            <w:gridCol w:w="2166"/>
          </w:tblGrid>
          <w:tr w:rsidR="00BC27FE" w:rsidRPr="008D00AB" w:rsidTr="00BC27FE">
            <w:trPr>
              <w:trHeight w:val="165"/>
            </w:trPr>
            <w:sdt>
              <w:sdtPr>
                <w:tag w:val="_PLD_ca305564151a412a8452996542c336c8"/>
                <w:id w:val="989605393"/>
                <w:lock w:val="sdtLocked"/>
              </w:sdtPr>
              <w:sdtEndPr>
                <w:rPr>
                  <w:sz w:val="21"/>
                </w:rPr>
              </w:sdtEndPr>
              <w:sdtContent>
                <w:tc>
                  <w:tcPr>
                    <w:tcW w:w="1276" w:type="pct"/>
                    <w:vAlign w:val="center"/>
                  </w:tcPr>
                  <w:p w:rsidR="00BC27FE" w:rsidRPr="008D00AB" w:rsidRDefault="00BC27FE" w:rsidP="00BC27FE">
                    <w:pPr>
                      <w:jc w:val="center"/>
                      <w:rPr>
                        <w:sz w:val="21"/>
                        <w:szCs w:val="21"/>
                      </w:rPr>
                    </w:pPr>
                    <w:r w:rsidRPr="008D00AB">
                      <w:rPr>
                        <w:sz w:val="21"/>
                        <w:szCs w:val="21"/>
                      </w:rPr>
                      <w:t>会议届次</w:t>
                    </w:r>
                  </w:p>
                </w:tc>
              </w:sdtContent>
            </w:sdt>
            <w:sdt>
              <w:sdtPr>
                <w:tag w:val="_PLD_339c8451b8064684a85c81b08813156b"/>
                <w:id w:val="-1803217192"/>
                <w:lock w:val="sdtLocked"/>
              </w:sdtPr>
              <w:sdtEndPr>
                <w:rPr>
                  <w:sz w:val="21"/>
                </w:rPr>
              </w:sdtEndPr>
              <w:sdtContent>
                <w:tc>
                  <w:tcPr>
                    <w:tcW w:w="1197" w:type="pct"/>
                    <w:vAlign w:val="center"/>
                  </w:tcPr>
                  <w:p w:rsidR="00BC27FE" w:rsidRPr="008D00AB" w:rsidRDefault="00BC27FE" w:rsidP="00BC27FE">
                    <w:pPr>
                      <w:jc w:val="center"/>
                      <w:rPr>
                        <w:sz w:val="21"/>
                        <w:szCs w:val="21"/>
                      </w:rPr>
                    </w:pPr>
                    <w:r w:rsidRPr="008D00AB">
                      <w:rPr>
                        <w:sz w:val="21"/>
                        <w:szCs w:val="21"/>
                      </w:rPr>
                      <w:t>召开日期</w:t>
                    </w:r>
                  </w:p>
                </w:tc>
              </w:sdtContent>
            </w:sdt>
            <w:sdt>
              <w:sdtPr>
                <w:tag w:val="_PLD_7b97e84dc8f648a0b4bd3bbd757797d1"/>
                <w:id w:val="-1552224418"/>
                <w:lock w:val="sdtLocked"/>
              </w:sdtPr>
              <w:sdtEndPr>
                <w:rPr>
                  <w:sz w:val="21"/>
                </w:rPr>
              </w:sdtEndPr>
              <w:sdtContent>
                <w:tc>
                  <w:tcPr>
                    <w:tcW w:w="1330" w:type="pct"/>
                    <w:vAlign w:val="center"/>
                  </w:tcPr>
                  <w:p w:rsidR="00BC27FE" w:rsidRPr="008D00AB" w:rsidRDefault="00BC27FE" w:rsidP="00BC27FE">
                    <w:pPr>
                      <w:jc w:val="center"/>
                      <w:rPr>
                        <w:sz w:val="21"/>
                        <w:szCs w:val="21"/>
                      </w:rPr>
                    </w:pPr>
                    <w:r w:rsidRPr="008D00AB">
                      <w:rPr>
                        <w:sz w:val="21"/>
                        <w:szCs w:val="21"/>
                      </w:rPr>
                      <w:t>决议刊登的指定网站的查询索引</w:t>
                    </w:r>
                  </w:p>
                </w:tc>
              </w:sdtContent>
            </w:sdt>
            <w:sdt>
              <w:sdtPr>
                <w:tag w:val="_PLD_e175ad3c6edc4dc8a87f046a04fe2d07"/>
                <w:id w:val="1335799516"/>
                <w:lock w:val="sdtLocked"/>
              </w:sdtPr>
              <w:sdtEndPr>
                <w:rPr>
                  <w:sz w:val="21"/>
                </w:rPr>
              </w:sdtEndPr>
              <w:sdtContent>
                <w:tc>
                  <w:tcPr>
                    <w:tcW w:w="1197" w:type="pct"/>
                    <w:vAlign w:val="center"/>
                  </w:tcPr>
                  <w:p w:rsidR="00BC27FE" w:rsidRPr="008D00AB" w:rsidRDefault="00BC27FE" w:rsidP="00BC27FE">
                    <w:pPr>
                      <w:jc w:val="center"/>
                      <w:rPr>
                        <w:sz w:val="21"/>
                        <w:szCs w:val="21"/>
                      </w:rPr>
                    </w:pPr>
                    <w:r w:rsidRPr="008D00AB">
                      <w:rPr>
                        <w:sz w:val="21"/>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1905285024"/>
              <w:lock w:val="sdtLocked"/>
            </w:sdtPr>
            <w:sdtEndPr>
              <w:rPr>
                <w:rFonts w:eastAsia="宋体"/>
                <w:sz w:val="21"/>
              </w:rPr>
            </w:sdtEndPr>
            <w:sdtContent>
              <w:tr w:rsidR="00BC27FE" w:rsidRPr="008D00AB" w:rsidTr="00BC27FE">
                <w:trPr>
                  <w:trHeight w:val="195"/>
                </w:trPr>
                <w:tc>
                  <w:tcPr>
                    <w:tcW w:w="1276" w:type="pct"/>
                  </w:tcPr>
                  <w:p w:rsidR="00BC27FE" w:rsidRPr="008D00AB" w:rsidRDefault="00BC27FE" w:rsidP="00BC27FE">
                    <w:pPr>
                      <w:rPr>
                        <w:sz w:val="21"/>
                        <w:szCs w:val="21"/>
                      </w:rPr>
                    </w:pPr>
                    <w:r w:rsidRPr="00E96AA3">
                      <w:rPr>
                        <w:rFonts w:asciiTheme="minorHAnsi" w:hAnsiTheme="minorHAnsi" w:cstheme="minorBidi" w:hint="eastAsia"/>
                        <w:kern w:val="2"/>
                        <w:sz w:val="21"/>
                        <w:szCs w:val="21"/>
                      </w:rPr>
                      <w:t>第三十五次股东大会暨</w:t>
                    </w:r>
                    <w:r w:rsidRPr="00E96AA3">
                      <w:rPr>
                        <w:rFonts w:asciiTheme="minorHAnsi" w:hAnsiTheme="minorHAnsi" w:cstheme="minorBidi" w:hint="eastAsia"/>
                        <w:kern w:val="2"/>
                        <w:sz w:val="21"/>
                        <w:szCs w:val="21"/>
                      </w:rPr>
                      <w:t>2018</w:t>
                    </w:r>
                    <w:r w:rsidRPr="00E96AA3">
                      <w:rPr>
                        <w:rFonts w:asciiTheme="minorHAnsi" w:hAnsiTheme="minorHAnsi" w:cstheme="minorBidi" w:hint="eastAsia"/>
                        <w:kern w:val="2"/>
                        <w:sz w:val="21"/>
                        <w:szCs w:val="21"/>
                      </w:rPr>
                      <w:t>年年度股东大会</w:t>
                    </w:r>
                  </w:p>
                </w:tc>
                <w:tc>
                  <w:tcPr>
                    <w:tcW w:w="1197" w:type="pct"/>
                  </w:tcPr>
                  <w:p w:rsidR="00BC27FE" w:rsidRPr="008D00AB" w:rsidRDefault="00BC27FE" w:rsidP="00BC27FE">
                    <w:pPr>
                      <w:rPr>
                        <w:sz w:val="21"/>
                        <w:szCs w:val="21"/>
                      </w:rPr>
                    </w:pPr>
                    <w:r w:rsidRPr="008D00AB">
                      <w:rPr>
                        <w:rFonts w:hint="eastAsia"/>
                        <w:sz w:val="21"/>
                        <w:szCs w:val="21"/>
                      </w:rPr>
                      <w:t xml:space="preserve">2019年5月30日 </w:t>
                    </w:r>
                  </w:p>
                </w:tc>
                <w:tc>
                  <w:tcPr>
                    <w:tcW w:w="1330" w:type="pct"/>
                  </w:tcPr>
                  <w:p w:rsidR="00BC27FE" w:rsidRPr="008D00AB" w:rsidRDefault="00BC27FE" w:rsidP="00BC27FE">
                    <w:pPr>
                      <w:rPr>
                        <w:sz w:val="21"/>
                        <w:szCs w:val="21"/>
                      </w:rPr>
                    </w:pPr>
                    <w:r w:rsidRPr="008D00AB">
                      <w:rPr>
                        <w:sz w:val="21"/>
                      </w:rPr>
                      <w:t>www.sse.com.cn</w:t>
                    </w:r>
                  </w:p>
                </w:tc>
                <w:tc>
                  <w:tcPr>
                    <w:tcW w:w="1197" w:type="pct"/>
                  </w:tcPr>
                  <w:p w:rsidR="00BC27FE" w:rsidRPr="008D00AB" w:rsidRDefault="00BC27FE" w:rsidP="00BC27FE">
                    <w:pPr>
                      <w:rPr>
                        <w:sz w:val="21"/>
                        <w:szCs w:val="21"/>
                      </w:rPr>
                    </w:pPr>
                    <w:r w:rsidRPr="008D00AB">
                      <w:rPr>
                        <w:sz w:val="21"/>
                      </w:rPr>
                      <w:t>201</w:t>
                    </w:r>
                    <w:r w:rsidRPr="008D00AB">
                      <w:rPr>
                        <w:rFonts w:hint="eastAsia"/>
                        <w:sz w:val="21"/>
                      </w:rPr>
                      <w:t>9</w:t>
                    </w:r>
                    <w:r w:rsidRPr="008D00AB">
                      <w:rPr>
                        <w:sz w:val="21"/>
                      </w:rPr>
                      <w:t>年</w:t>
                    </w:r>
                    <w:r w:rsidRPr="008D00AB">
                      <w:rPr>
                        <w:rFonts w:hint="eastAsia"/>
                        <w:sz w:val="21"/>
                      </w:rPr>
                      <w:t>5</w:t>
                    </w:r>
                    <w:r w:rsidRPr="008D00AB">
                      <w:rPr>
                        <w:sz w:val="21"/>
                      </w:rPr>
                      <w:t>月</w:t>
                    </w:r>
                    <w:r w:rsidRPr="008D00AB">
                      <w:rPr>
                        <w:rFonts w:hint="eastAsia"/>
                        <w:sz w:val="21"/>
                      </w:rPr>
                      <w:t>31</w:t>
                    </w:r>
                    <w:r w:rsidRPr="008D00AB">
                      <w:rPr>
                        <w:sz w:val="21"/>
                      </w:rPr>
                      <w:t>日</w:t>
                    </w:r>
                  </w:p>
                </w:tc>
              </w:tr>
            </w:sdtContent>
          </w:sdt>
        </w:tbl>
        <w:p w:rsidR="00BC27FE" w:rsidRDefault="00BC27FE"/>
        <w:p w:rsidR="00BC27FE" w:rsidRDefault="00BC27FE">
          <w:pPr>
            <w:rPr>
              <w:szCs w:val="21"/>
            </w:rPr>
          </w:pPr>
          <w:r>
            <w:rPr>
              <w:szCs w:val="21"/>
            </w:rPr>
            <w:t>股东大会情况说明</w:t>
          </w:r>
        </w:p>
        <w:sdt>
          <w:sdtPr>
            <w:rPr>
              <w:szCs w:val="21"/>
            </w:rPr>
            <w:alias w:val="是否适用：股东大会情况说明[双击切换]"/>
            <w:tag w:val="_GBC_417d33555ab14709b5640c8830ff5a67"/>
            <w:id w:val="-797920455"/>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303466200"/>
            <w:lock w:val="sdtLocked"/>
            <w:placeholder>
              <w:docPart w:val="GBC22222222222222222222222222222"/>
            </w:placeholder>
          </w:sdtPr>
          <w:sdtEndPr>
            <w:rPr>
              <w:sz w:val="21"/>
            </w:rPr>
          </w:sdtEndPr>
          <w:sdtContent>
            <w:p w:rsidR="00BC27FE" w:rsidRPr="00511828" w:rsidRDefault="00BC27FE" w:rsidP="00C2726B">
              <w:pPr>
                <w:spacing w:line="360" w:lineRule="auto"/>
                <w:ind w:firstLineChars="200" w:firstLine="480"/>
                <w:rPr>
                  <w:sz w:val="21"/>
                  <w:szCs w:val="21"/>
                </w:rPr>
              </w:pPr>
              <w:r w:rsidRPr="00511828">
                <w:rPr>
                  <w:rFonts w:hint="eastAsia"/>
                  <w:sz w:val="21"/>
                  <w:szCs w:val="21"/>
                </w:rPr>
                <w:t>报告期内公司共召开一次年度股东大会</w:t>
              </w:r>
            </w:p>
            <w:p w:rsidR="00BC27FE" w:rsidRPr="00511828" w:rsidRDefault="00BC27FE" w:rsidP="00511828">
              <w:pPr>
                <w:spacing w:line="360" w:lineRule="auto"/>
                <w:ind w:firstLineChars="200" w:firstLine="420"/>
                <w:rPr>
                  <w:sz w:val="21"/>
                  <w:szCs w:val="21"/>
                </w:rPr>
              </w:pPr>
              <w:r w:rsidRPr="00511828">
                <w:rPr>
                  <w:rFonts w:hint="eastAsia"/>
                  <w:sz w:val="21"/>
                  <w:szCs w:val="21"/>
                </w:rPr>
                <w:t>其中年度股东大会审议通过以下议案：1、2018年年度董事会工作报告；2、2018年年度监事会工作报告； 3、2018年年度财务决算及2019年年度财务预算报告； 4、2018年年度利润分配预案；5、关于申请2019年度银行综合授信的议案；6、关于2019年度为全资子公司提供担保的议案；7、关于续聘2019年度审计机构的议案；8、关于日常关联交易2018年度执行情况及2019年度预计的议案；9、关于2019年度开展金融衍生品交易业务的议案；10、关于公司高管层2018年度薪酬考核情况的议案；11、关于审议独立董事津贴的议案；12、关于公司董事会换届</w:t>
              </w:r>
              <w:proofErr w:type="gramStart"/>
              <w:r w:rsidRPr="00511828">
                <w:rPr>
                  <w:rFonts w:hint="eastAsia"/>
                  <w:sz w:val="21"/>
                  <w:szCs w:val="21"/>
                </w:rPr>
                <w:t>选举非</w:t>
              </w:r>
              <w:proofErr w:type="gramEnd"/>
              <w:r w:rsidRPr="00511828">
                <w:rPr>
                  <w:rFonts w:hint="eastAsia"/>
                  <w:sz w:val="21"/>
                  <w:szCs w:val="21"/>
                </w:rPr>
                <w:t>独立董事的提案；13、关于公司董事会换届选举独立董事的提案；14、关于公司监事会换届选举监事的提案。</w:t>
              </w:r>
            </w:p>
            <w:p w:rsidR="00BC27FE" w:rsidRPr="00511828" w:rsidRDefault="002538B4" w:rsidP="00BC27FE">
              <w:pPr>
                <w:rPr>
                  <w:sz w:val="21"/>
                  <w:szCs w:val="21"/>
                </w:rPr>
              </w:pPr>
            </w:p>
          </w:sdtContent>
        </w:sdt>
      </w:sdtContent>
    </w:sdt>
    <w:p w:rsidR="00BC27FE" w:rsidRPr="00E96AA3" w:rsidRDefault="00BC27FE">
      <w:pPr>
        <w:rPr>
          <w:sz w:val="21"/>
          <w:szCs w:val="21"/>
        </w:rPr>
      </w:pPr>
    </w:p>
    <w:p w:rsidR="00BC27FE" w:rsidRPr="00E96AA3" w:rsidRDefault="00BC27FE" w:rsidP="005F0017">
      <w:pPr>
        <w:pStyle w:val="2CharCharChar"/>
        <w:numPr>
          <w:ilvl w:val="0"/>
          <w:numId w:val="132"/>
        </w:numPr>
        <w:rPr>
          <w:sz w:val="21"/>
        </w:rPr>
      </w:pPr>
      <w:r w:rsidRPr="00E96AA3">
        <w:rPr>
          <w:sz w:val="21"/>
        </w:rPr>
        <w:t>董事履行职责情况</w:t>
      </w:r>
    </w:p>
    <w:sdt>
      <w:sdtPr>
        <w:rPr>
          <w:rFonts w:ascii="宋体" w:hAnsi="宋体" w:cs="宋体"/>
          <w:b w:val="0"/>
          <w:bCs w:val="0"/>
          <w:kern w:val="0"/>
          <w:szCs w:val="24"/>
        </w:rPr>
        <w:alias w:val="模块:董事参加董事会和股东大会的情况"/>
        <w:tag w:val="_SEC_46b12eef184243bf8374eb01a77e4d07"/>
        <w:id w:val="1196809630"/>
        <w:lock w:val="sdtLocked"/>
        <w:placeholder>
          <w:docPart w:val="GBC22222222222222222222222222222"/>
        </w:placeholder>
      </w:sdtPr>
      <w:sdtEndPr>
        <w:rPr>
          <w:szCs w:val="21"/>
        </w:rPr>
      </w:sdtEndPr>
      <w:sdtContent>
        <w:p w:rsidR="00BC27FE" w:rsidRPr="008D00AB" w:rsidRDefault="00BC27FE" w:rsidP="005F0017">
          <w:pPr>
            <w:pStyle w:val="aff5"/>
            <w:numPr>
              <w:ilvl w:val="0"/>
              <w:numId w:val="133"/>
            </w:numPr>
            <w:rPr>
              <w:sz w:val="21"/>
            </w:rPr>
          </w:pPr>
          <w:r w:rsidRPr="008D00AB">
            <w:rPr>
              <w:sz w:val="21"/>
            </w:rPr>
            <w:t>董事参加董事会和股东大会的情况</w:t>
          </w:r>
        </w:p>
        <w:tbl>
          <w:tblPr>
            <w:tblStyle w:val="g2"/>
            <w:tblW w:w="5000" w:type="pct"/>
            <w:tblLook w:val="04A0"/>
          </w:tblPr>
          <w:tblGrid>
            <w:gridCol w:w="1056"/>
            <w:gridCol w:w="835"/>
            <w:gridCol w:w="1090"/>
            <w:gridCol w:w="842"/>
            <w:gridCol w:w="959"/>
            <w:gridCol w:w="896"/>
            <w:gridCol w:w="836"/>
            <w:gridCol w:w="1283"/>
            <w:gridCol w:w="1252"/>
          </w:tblGrid>
          <w:tr w:rsidR="00BC27FE" w:rsidRPr="008D00AB" w:rsidTr="00AB0ED9">
            <w:trPr>
              <w:trHeight w:val="561"/>
            </w:trPr>
            <w:sdt>
              <w:sdtPr>
                <w:tag w:val="_PLD_fdf987702b2e46a4aaa1e3f20787a76c"/>
                <w:id w:val="1792093172"/>
                <w:lock w:val="sdtLocked"/>
              </w:sdtPr>
              <w:sdtEndPr>
                <w:rPr>
                  <w:sz w:val="21"/>
                </w:rPr>
              </w:sdtEndPr>
              <w:sdtContent>
                <w:tc>
                  <w:tcPr>
                    <w:tcW w:w="583" w:type="pct"/>
                    <w:vMerge w:val="restart"/>
                    <w:vAlign w:val="center"/>
                  </w:tcPr>
                  <w:p w:rsidR="00BC27FE" w:rsidRPr="008D00AB" w:rsidRDefault="00BC27FE" w:rsidP="00BC27FE">
                    <w:pPr>
                      <w:jc w:val="center"/>
                      <w:rPr>
                        <w:sz w:val="21"/>
                        <w:szCs w:val="21"/>
                      </w:rPr>
                    </w:pPr>
                    <w:r w:rsidRPr="008D00AB">
                      <w:rPr>
                        <w:rFonts w:hint="eastAsia"/>
                        <w:sz w:val="21"/>
                        <w:szCs w:val="21"/>
                      </w:rPr>
                      <w:t>董事</w:t>
                    </w:r>
                  </w:p>
                  <w:p w:rsidR="00BC27FE" w:rsidRPr="008D00AB" w:rsidRDefault="00BC27FE" w:rsidP="00BC27FE">
                    <w:pPr>
                      <w:jc w:val="center"/>
                      <w:rPr>
                        <w:sz w:val="21"/>
                        <w:szCs w:val="21"/>
                      </w:rPr>
                    </w:pPr>
                    <w:r w:rsidRPr="008D00AB">
                      <w:rPr>
                        <w:rFonts w:hint="eastAsia"/>
                        <w:sz w:val="21"/>
                        <w:szCs w:val="21"/>
                      </w:rPr>
                      <w:t>姓名</w:t>
                    </w:r>
                  </w:p>
                </w:tc>
              </w:sdtContent>
            </w:sdt>
            <w:sdt>
              <w:sdtPr>
                <w:tag w:val="_PLD_8c944f740a3a4784938038ab19e3a6ed"/>
                <w:id w:val="-1980451569"/>
                <w:lock w:val="sdtLocked"/>
              </w:sdtPr>
              <w:sdtEndPr>
                <w:rPr>
                  <w:sz w:val="21"/>
                </w:rPr>
              </w:sdtEndPr>
              <w:sdtContent>
                <w:tc>
                  <w:tcPr>
                    <w:tcW w:w="461" w:type="pct"/>
                    <w:vMerge w:val="restart"/>
                    <w:vAlign w:val="center"/>
                  </w:tcPr>
                  <w:p w:rsidR="00BC27FE" w:rsidRPr="008D00AB" w:rsidRDefault="00BC27FE" w:rsidP="00BC27FE">
                    <w:pPr>
                      <w:jc w:val="center"/>
                      <w:rPr>
                        <w:sz w:val="21"/>
                        <w:szCs w:val="21"/>
                      </w:rPr>
                    </w:pPr>
                    <w:r w:rsidRPr="008D00AB">
                      <w:rPr>
                        <w:sz w:val="21"/>
                        <w:szCs w:val="21"/>
                      </w:rPr>
                      <w:t>是否独立董事</w:t>
                    </w:r>
                  </w:p>
                </w:tc>
              </w:sdtContent>
            </w:sdt>
            <w:sdt>
              <w:sdtPr>
                <w:tag w:val="_PLD_41002b55426142459adadb76d790d586"/>
                <w:id w:val="1809896814"/>
                <w:lock w:val="sdtLocked"/>
              </w:sdtPr>
              <w:sdtEndPr>
                <w:rPr>
                  <w:sz w:val="21"/>
                </w:rPr>
              </w:sdtEndPr>
              <w:sdtContent>
                <w:tc>
                  <w:tcPr>
                    <w:tcW w:w="3263" w:type="pct"/>
                    <w:gridSpan w:val="6"/>
                    <w:vAlign w:val="center"/>
                  </w:tcPr>
                  <w:p w:rsidR="00BC27FE" w:rsidRPr="008D00AB" w:rsidRDefault="00BC27FE" w:rsidP="00BC27FE">
                    <w:pPr>
                      <w:jc w:val="center"/>
                      <w:rPr>
                        <w:sz w:val="21"/>
                        <w:szCs w:val="21"/>
                      </w:rPr>
                    </w:pPr>
                    <w:r w:rsidRPr="008D00AB">
                      <w:rPr>
                        <w:sz w:val="21"/>
                        <w:szCs w:val="21"/>
                      </w:rPr>
                      <w:t>参加董事会情况</w:t>
                    </w:r>
                  </w:p>
                </w:tc>
              </w:sdtContent>
            </w:sdt>
            <w:sdt>
              <w:sdtPr>
                <w:tag w:val="_PLD_a86ab0ba65874193bf46821cd6a13f4f"/>
                <w:id w:val="996306809"/>
                <w:lock w:val="sdtLocked"/>
              </w:sdtPr>
              <w:sdtEndPr>
                <w:rPr>
                  <w:sz w:val="21"/>
                </w:rPr>
              </w:sdtEndPr>
              <w:sdtContent>
                <w:tc>
                  <w:tcPr>
                    <w:tcW w:w="692" w:type="pct"/>
                    <w:vAlign w:val="center"/>
                  </w:tcPr>
                  <w:p w:rsidR="00BC27FE" w:rsidRPr="008D00AB" w:rsidRDefault="00BC27FE" w:rsidP="00BC27FE">
                    <w:pPr>
                      <w:jc w:val="center"/>
                      <w:rPr>
                        <w:sz w:val="21"/>
                        <w:szCs w:val="21"/>
                      </w:rPr>
                    </w:pPr>
                    <w:r w:rsidRPr="008D00AB">
                      <w:rPr>
                        <w:sz w:val="21"/>
                        <w:szCs w:val="21"/>
                      </w:rPr>
                      <w:t>参加股东大会情况</w:t>
                    </w:r>
                  </w:p>
                </w:tc>
              </w:sdtContent>
            </w:sdt>
          </w:tr>
          <w:tr w:rsidR="00BC27FE" w:rsidRPr="008D00AB" w:rsidTr="00AB0ED9">
            <w:trPr>
              <w:trHeight w:val="120"/>
            </w:trPr>
            <w:tc>
              <w:tcPr>
                <w:tcW w:w="583" w:type="pct"/>
                <w:vMerge/>
              </w:tcPr>
              <w:p w:rsidR="00BC27FE" w:rsidRPr="008D00AB" w:rsidRDefault="00BC27FE" w:rsidP="00BC27FE">
                <w:pPr>
                  <w:jc w:val="center"/>
                  <w:rPr>
                    <w:sz w:val="21"/>
                    <w:szCs w:val="21"/>
                  </w:rPr>
                </w:pPr>
              </w:p>
            </w:tc>
            <w:tc>
              <w:tcPr>
                <w:tcW w:w="461" w:type="pct"/>
                <w:vMerge/>
              </w:tcPr>
              <w:p w:rsidR="00BC27FE" w:rsidRPr="008D00AB" w:rsidRDefault="00BC27FE" w:rsidP="00BC27FE">
                <w:pPr>
                  <w:jc w:val="center"/>
                  <w:rPr>
                    <w:sz w:val="21"/>
                    <w:szCs w:val="21"/>
                  </w:rPr>
                </w:pPr>
              </w:p>
            </w:tc>
            <w:sdt>
              <w:sdtPr>
                <w:tag w:val="_PLD_1be3bc3a3d894e22b017b70a7c691233"/>
                <w:id w:val="-590007431"/>
                <w:lock w:val="sdtLocked"/>
              </w:sdtPr>
              <w:sdtEndPr>
                <w:rPr>
                  <w:sz w:val="21"/>
                </w:rPr>
              </w:sdtEndPr>
              <w:sdtContent>
                <w:tc>
                  <w:tcPr>
                    <w:tcW w:w="602" w:type="pct"/>
                    <w:vAlign w:val="center"/>
                  </w:tcPr>
                  <w:p w:rsidR="00BC27FE" w:rsidRPr="008D00AB" w:rsidRDefault="00BC27FE" w:rsidP="00BC27FE">
                    <w:pPr>
                      <w:jc w:val="center"/>
                      <w:rPr>
                        <w:sz w:val="21"/>
                        <w:szCs w:val="21"/>
                      </w:rPr>
                    </w:pPr>
                    <w:r w:rsidRPr="008D00AB">
                      <w:rPr>
                        <w:sz w:val="21"/>
                        <w:szCs w:val="21"/>
                      </w:rPr>
                      <w:t>本年应参加董事会次数</w:t>
                    </w:r>
                  </w:p>
                </w:tc>
              </w:sdtContent>
            </w:sdt>
            <w:sdt>
              <w:sdtPr>
                <w:tag w:val="_PLD_3e45fc9802f241cb8e17735983417e9b"/>
                <w:id w:val="-305478227"/>
                <w:lock w:val="sdtLocked"/>
              </w:sdtPr>
              <w:sdtEndPr>
                <w:rPr>
                  <w:sz w:val="21"/>
                </w:rPr>
              </w:sdtEndPr>
              <w:sdtContent>
                <w:tc>
                  <w:tcPr>
                    <w:tcW w:w="465" w:type="pct"/>
                    <w:vAlign w:val="center"/>
                  </w:tcPr>
                  <w:p w:rsidR="00BC27FE" w:rsidRPr="008D00AB" w:rsidRDefault="00BC27FE" w:rsidP="00BC27FE">
                    <w:pPr>
                      <w:jc w:val="center"/>
                      <w:rPr>
                        <w:sz w:val="21"/>
                        <w:szCs w:val="21"/>
                      </w:rPr>
                    </w:pPr>
                    <w:r w:rsidRPr="008D00AB">
                      <w:rPr>
                        <w:sz w:val="21"/>
                        <w:szCs w:val="21"/>
                      </w:rPr>
                      <w:t>亲自出席次数</w:t>
                    </w:r>
                  </w:p>
                </w:tc>
              </w:sdtContent>
            </w:sdt>
            <w:sdt>
              <w:sdtPr>
                <w:tag w:val="_PLD_5b2f1e699fe34def868fe8b765d768ba"/>
                <w:id w:val="-449546480"/>
                <w:lock w:val="sdtLocked"/>
              </w:sdtPr>
              <w:sdtEndPr>
                <w:rPr>
                  <w:sz w:val="21"/>
                </w:rPr>
              </w:sdtEndPr>
              <w:sdtContent>
                <w:tc>
                  <w:tcPr>
                    <w:tcW w:w="530" w:type="pct"/>
                    <w:vAlign w:val="center"/>
                  </w:tcPr>
                  <w:p w:rsidR="00BC27FE" w:rsidRPr="008D00AB" w:rsidRDefault="00BC27FE" w:rsidP="00BC27FE">
                    <w:pPr>
                      <w:jc w:val="center"/>
                      <w:rPr>
                        <w:sz w:val="21"/>
                        <w:szCs w:val="21"/>
                      </w:rPr>
                    </w:pPr>
                    <w:r w:rsidRPr="008D00AB">
                      <w:rPr>
                        <w:sz w:val="21"/>
                        <w:szCs w:val="21"/>
                      </w:rPr>
                      <w:t>以通讯方式参加次数</w:t>
                    </w:r>
                  </w:p>
                </w:tc>
              </w:sdtContent>
            </w:sdt>
            <w:sdt>
              <w:sdtPr>
                <w:tag w:val="_PLD_981a0cb863d94703a5482c1ca67d4cb5"/>
                <w:id w:val="-339705654"/>
                <w:lock w:val="sdtLocked"/>
              </w:sdtPr>
              <w:sdtEndPr>
                <w:rPr>
                  <w:sz w:val="21"/>
                </w:rPr>
              </w:sdtEndPr>
              <w:sdtContent>
                <w:tc>
                  <w:tcPr>
                    <w:tcW w:w="495" w:type="pct"/>
                    <w:vAlign w:val="center"/>
                  </w:tcPr>
                  <w:p w:rsidR="00BC27FE" w:rsidRPr="008D00AB" w:rsidRDefault="00BC27FE" w:rsidP="00BC27FE">
                    <w:pPr>
                      <w:jc w:val="center"/>
                      <w:rPr>
                        <w:sz w:val="21"/>
                        <w:szCs w:val="21"/>
                      </w:rPr>
                    </w:pPr>
                    <w:r w:rsidRPr="008D00AB">
                      <w:rPr>
                        <w:sz w:val="21"/>
                        <w:szCs w:val="21"/>
                      </w:rPr>
                      <w:t>委托出席次数</w:t>
                    </w:r>
                  </w:p>
                </w:tc>
              </w:sdtContent>
            </w:sdt>
            <w:sdt>
              <w:sdtPr>
                <w:tag w:val="_PLD_e955143b8973461bb11aa6e64e6bb542"/>
                <w:id w:val="606316222"/>
                <w:lock w:val="sdtLocked"/>
              </w:sdtPr>
              <w:sdtEndPr>
                <w:rPr>
                  <w:sz w:val="21"/>
                </w:rPr>
              </w:sdtEndPr>
              <w:sdtContent>
                <w:tc>
                  <w:tcPr>
                    <w:tcW w:w="462" w:type="pct"/>
                    <w:vAlign w:val="center"/>
                  </w:tcPr>
                  <w:p w:rsidR="00BC27FE" w:rsidRPr="008D00AB" w:rsidRDefault="00BC27FE" w:rsidP="00BC27FE">
                    <w:pPr>
                      <w:jc w:val="center"/>
                      <w:rPr>
                        <w:sz w:val="21"/>
                        <w:szCs w:val="21"/>
                      </w:rPr>
                    </w:pPr>
                    <w:r w:rsidRPr="008D00AB">
                      <w:rPr>
                        <w:sz w:val="21"/>
                        <w:szCs w:val="21"/>
                      </w:rPr>
                      <w:t>缺席</w:t>
                    </w:r>
                  </w:p>
                  <w:p w:rsidR="00BC27FE" w:rsidRPr="008D00AB" w:rsidRDefault="00BC27FE" w:rsidP="00BC27FE">
                    <w:pPr>
                      <w:jc w:val="center"/>
                      <w:rPr>
                        <w:sz w:val="21"/>
                        <w:szCs w:val="21"/>
                      </w:rPr>
                    </w:pPr>
                    <w:r w:rsidRPr="008D00AB">
                      <w:rPr>
                        <w:sz w:val="21"/>
                        <w:szCs w:val="21"/>
                      </w:rPr>
                      <w:t>次数</w:t>
                    </w:r>
                  </w:p>
                </w:tc>
              </w:sdtContent>
            </w:sdt>
            <w:sdt>
              <w:sdtPr>
                <w:tag w:val="_PLD_c94de7a455d94af5b8ffe4cc736c4b46"/>
                <w:id w:val="560605316"/>
                <w:lock w:val="sdtLocked"/>
              </w:sdtPr>
              <w:sdtEndPr>
                <w:rPr>
                  <w:sz w:val="21"/>
                </w:rPr>
              </w:sdtEndPr>
              <w:sdtContent>
                <w:tc>
                  <w:tcPr>
                    <w:tcW w:w="709" w:type="pct"/>
                    <w:vAlign w:val="center"/>
                  </w:tcPr>
                  <w:p w:rsidR="00BC27FE" w:rsidRPr="008D00AB" w:rsidRDefault="00BC27FE" w:rsidP="00BC27FE">
                    <w:pPr>
                      <w:jc w:val="center"/>
                      <w:rPr>
                        <w:sz w:val="21"/>
                        <w:szCs w:val="21"/>
                      </w:rPr>
                    </w:pPr>
                    <w:r w:rsidRPr="008D00AB">
                      <w:rPr>
                        <w:sz w:val="21"/>
                        <w:szCs w:val="21"/>
                      </w:rPr>
                      <w:t>是否连续两次未亲自参加会议</w:t>
                    </w:r>
                  </w:p>
                </w:tc>
              </w:sdtContent>
            </w:sdt>
            <w:sdt>
              <w:sdtPr>
                <w:tag w:val="_PLD_7f17c2a5ff9540709fafff9460b0756d"/>
                <w:id w:val="-1480460026"/>
                <w:lock w:val="sdtLocked"/>
              </w:sdtPr>
              <w:sdtEndPr>
                <w:rPr>
                  <w:sz w:val="21"/>
                </w:rPr>
              </w:sdtEndPr>
              <w:sdtContent>
                <w:tc>
                  <w:tcPr>
                    <w:tcW w:w="692" w:type="pct"/>
                    <w:vAlign w:val="center"/>
                  </w:tcPr>
                  <w:p w:rsidR="00BC27FE" w:rsidRPr="008D00AB" w:rsidRDefault="00BC27FE" w:rsidP="00BC27FE">
                    <w:pPr>
                      <w:jc w:val="center"/>
                      <w:rPr>
                        <w:b/>
                        <w:sz w:val="21"/>
                        <w:szCs w:val="21"/>
                      </w:rPr>
                    </w:pPr>
                    <w:r w:rsidRPr="008D00AB">
                      <w:rPr>
                        <w:sz w:val="21"/>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518010591"/>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王卫民</w:t>
                    </w:r>
                  </w:p>
                </w:tc>
                <w:sdt>
                  <w:sdtPr>
                    <w:rPr>
                      <w:rFonts w:hint="eastAsia"/>
                      <w:sz w:val="21"/>
                      <w:szCs w:val="21"/>
                    </w:rPr>
                    <w:alias w:val="董事参加董事会的出席情况明细-是否独立董事"/>
                    <w:tag w:val="_GBC_8f65cf2d483747a58ee92c8a36ee6375"/>
                    <w:id w:val="-832368723"/>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6</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502742793"/>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14878589"/>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倪国华</w:t>
                    </w:r>
                  </w:p>
                </w:tc>
                <w:sdt>
                  <w:sdtPr>
                    <w:rPr>
                      <w:rFonts w:hint="eastAsia"/>
                      <w:sz w:val="21"/>
                      <w:szCs w:val="21"/>
                    </w:rPr>
                    <w:alias w:val="董事参加董事会的出席情况明细-是否独立董事"/>
                    <w:tag w:val="_GBC_8f65cf2d483747a58ee92c8a36ee6375"/>
                    <w:id w:val="1823160864"/>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4</w:t>
                    </w:r>
                  </w:p>
                </w:tc>
                <w:tc>
                  <w:tcPr>
                    <w:tcW w:w="465" w:type="pct"/>
                  </w:tcPr>
                  <w:p w:rsidR="00BC27FE" w:rsidRPr="008D00AB" w:rsidRDefault="00BC27FE" w:rsidP="00BC27FE">
                    <w:pPr>
                      <w:jc w:val="right"/>
                      <w:rPr>
                        <w:sz w:val="21"/>
                        <w:szCs w:val="21"/>
                      </w:rPr>
                    </w:pPr>
                    <w:r w:rsidRPr="008D00AB">
                      <w:rPr>
                        <w:rFonts w:hint="eastAsia"/>
                        <w:sz w:val="21"/>
                        <w:szCs w:val="21"/>
                      </w:rPr>
                      <w:t>4</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058663086"/>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68706438"/>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周思源</w:t>
                    </w:r>
                  </w:p>
                </w:tc>
                <w:sdt>
                  <w:sdtPr>
                    <w:rPr>
                      <w:rFonts w:hint="eastAsia"/>
                      <w:sz w:val="21"/>
                      <w:szCs w:val="21"/>
                    </w:rPr>
                    <w:alias w:val="董事参加董事会的出席情况明细-是否独立董事"/>
                    <w:tag w:val="_GBC_8f65cf2d483747a58ee92c8a36ee6375"/>
                    <w:id w:val="1755774477"/>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6</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502429853"/>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90804486"/>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胡宏春</w:t>
                    </w:r>
                  </w:p>
                </w:tc>
                <w:sdt>
                  <w:sdtPr>
                    <w:rPr>
                      <w:rFonts w:hint="eastAsia"/>
                      <w:sz w:val="21"/>
                      <w:szCs w:val="21"/>
                    </w:rPr>
                    <w:alias w:val="董事参加董事会的出席情况明细-是否独立董事"/>
                    <w:tag w:val="_GBC_8f65cf2d483747a58ee92c8a36ee6375"/>
                    <w:id w:val="-361129369"/>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4</w:t>
                    </w:r>
                  </w:p>
                </w:tc>
                <w:tc>
                  <w:tcPr>
                    <w:tcW w:w="465" w:type="pct"/>
                  </w:tcPr>
                  <w:p w:rsidR="00BC27FE" w:rsidRPr="008D00AB" w:rsidRDefault="00BC27FE" w:rsidP="00BC27FE">
                    <w:pPr>
                      <w:jc w:val="right"/>
                      <w:rPr>
                        <w:sz w:val="21"/>
                        <w:szCs w:val="21"/>
                      </w:rPr>
                    </w:pPr>
                    <w:r w:rsidRPr="008D00AB">
                      <w:rPr>
                        <w:rFonts w:hint="eastAsia"/>
                        <w:sz w:val="21"/>
                        <w:szCs w:val="21"/>
                      </w:rPr>
                      <w:t>3</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1</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281495302"/>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50333676"/>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proofErr w:type="gramStart"/>
                    <w:r w:rsidRPr="008D00AB">
                      <w:rPr>
                        <w:sz w:val="21"/>
                      </w:rPr>
                      <w:t>邵</w:t>
                    </w:r>
                    <w:proofErr w:type="gramEnd"/>
                    <w:r w:rsidRPr="008D00AB">
                      <w:rPr>
                        <w:sz w:val="21"/>
                      </w:rPr>
                      <w:t>  峰</w:t>
                    </w:r>
                  </w:p>
                </w:tc>
                <w:sdt>
                  <w:sdtPr>
                    <w:rPr>
                      <w:rFonts w:hint="eastAsia"/>
                      <w:sz w:val="21"/>
                      <w:szCs w:val="21"/>
                    </w:rPr>
                    <w:alias w:val="董事参加董事会的出席情况明细-是否独立董事"/>
                    <w:tag w:val="_GBC_8f65cf2d483747a58ee92c8a36ee6375"/>
                    <w:id w:val="-204719540"/>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5</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1</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897358758"/>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70177157"/>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王士勇</w:t>
                    </w:r>
                  </w:p>
                </w:tc>
                <w:sdt>
                  <w:sdtPr>
                    <w:rPr>
                      <w:rFonts w:hint="eastAsia"/>
                      <w:sz w:val="21"/>
                      <w:szCs w:val="21"/>
                    </w:rPr>
                    <w:alias w:val="董事参加董事会的出席情况明细-是否独立董事"/>
                    <w:tag w:val="_GBC_8f65cf2d483747a58ee92c8a36ee6375"/>
                    <w:id w:val="-1197159425"/>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6</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383991600"/>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44938057"/>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薛俊东</w:t>
                    </w:r>
                  </w:p>
                </w:tc>
                <w:sdt>
                  <w:sdtPr>
                    <w:rPr>
                      <w:rFonts w:hint="eastAsia"/>
                      <w:sz w:val="21"/>
                      <w:szCs w:val="21"/>
                    </w:rPr>
                    <w:alias w:val="董事参加董事会的出席情况明细-是否独立董事"/>
                    <w:tag w:val="_GBC_8f65cf2d483747a58ee92c8a36ee6375"/>
                    <w:id w:val="1876047678"/>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是</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6</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2015376169"/>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53911867"/>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崔皓丹</w:t>
                    </w:r>
                  </w:p>
                </w:tc>
                <w:sdt>
                  <w:sdtPr>
                    <w:rPr>
                      <w:rFonts w:hint="eastAsia"/>
                      <w:sz w:val="21"/>
                      <w:szCs w:val="21"/>
                    </w:rPr>
                    <w:alias w:val="董事参加董事会的出席情况明细-是否独立董事"/>
                    <w:tag w:val="_GBC_8f65cf2d483747a58ee92c8a36ee6375"/>
                    <w:id w:val="1952595730"/>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是</w:t>
                        </w:r>
                      </w:p>
                    </w:tc>
                  </w:sdtContent>
                </w:sdt>
                <w:tc>
                  <w:tcPr>
                    <w:tcW w:w="602" w:type="pct"/>
                  </w:tcPr>
                  <w:p w:rsidR="00BC27FE" w:rsidRPr="008D00AB" w:rsidRDefault="00BC27FE" w:rsidP="00BC27FE">
                    <w:pPr>
                      <w:jc w:val="right"/>
                      <w:rPr>
                        <w:sz w:val="21"/>
                        <w:szCs w:val="21"/>
                      </w:rPr>
                    </w:pPr>
                    <w:r w:rsidRPr="008D00AB">
                      <w:rPr>
                        <w:rFonts w:hint="eastAsia"/>
                        <w:sz w:val="21"/>
                        <w:szCs w:val="21"/>
                      </w:rPr>
                      <w:t>6</w:t>
                    </w:r>
                  </w:p>
                </w:tc>
                <w:tc>
                  <w:tcPr>
                    <w:tcW w:w="465" w:type="pct"/>
                  </w:tcPr>
                  <w:p w:rsidR="00BC27FE" w:rsidRPr="008D00AB" w:rsidRDefault="00BC27FE" w:rsidP="00BC27FE">
                    <w:pPr>
                      <w:jc w:val="right"/>
                      <w:rPr>
                        <w:sz w:val="21"/>
                        <w:szCs w:val="21"/>
                      </w:rPr>
                    </w:pPr>
                    <w:r w:rsidRPr="008D00AB">
                      <w:rPr>
                        <w:rFonts w:hint="eastAsia"/>
                        <w:sz w:val="21"/>
                        <w:szCs w:val="21"/>
                      </w:rPr>
                      <w:t>6</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02114163"/>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4302835"/>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8D00AB">
                      <w:rPr>
                        <w:sz w:val="21"/>
                      </w:rPr>
                      <w:t>蔡再生</w:t>
                    </w:r>
                  </w:p>
                </w:tc>
                <w:sdt>
                  <w:sdtPr>
                    <w:rPr>
                      <w:rFonts w:hint="eastAsia"/>
                      <w:sz w:val="21"/>
                      <w:szCs w:val="21"/>
                    </w:rPr>
                    <w:alias w:val="董事参加董事会的出席情况明细-是否独立董事"/>
                    <w:tag w:val="_GBC_8f65cf2d483747a58ee92c8a36ee6375"/>
                    <w:id w:val="-283959149"/>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是</w:t>
                        </w:r>
                      </w:p>
                    </w:tc>
                  </w:sdtContent>
                </w:sdt>
                <w:tc>
                  <w:tcPr>
                    <w:tcW w:w="602" w:type="pct"/>
                  </w:tcPr>
                  <w:p w:rsidR="00BC27FE" w:rsidRPr="008D00AB" w:rsidRDefault="00BC27FE" w:rsidP="00BC27FE">
                    <w:pPr>
                      <w:jc w:val="right"/>
                      <w:rPr>
                        <w:sz w:val="21"/>
                        <w:szCs w:val="21"/>
                      </w:rPr>
                    </w:pPr>
                    <w:r w:rsidRPr="008D00AB">
                      <w:rPr>
                        <w:rFonts w:hint="eastAsia"/>
                        <w:sz w:val="21"/>
                        <w:szCs w:val="21"/>
                      </w:rPr>
                      <w:t>4</w:t>
                    </w:r>
                  </w:p>
                </w:tc>
                <w:tc>
                  <w:tcPr>
                    <w:tcW w:w="465" w:type="pct"/>
                  </w:tcPr>
                  <w:p w:rsidR="00BC27FE" w:rsidRPr="008D00AB" w:rsidRDefault="00BC27FE" w:rsidP="00BC27FE">
                    <w:pPr>
                      <w:jc w:val="right"/>
                      <w:rPr>
                        <w:sz w:val="21"/>
                        <w:szCs w:val="21"/>
                      </w:rPr>
                    </w:pPr>
                    <w:r w:rsidRPr="008D00AB">
                      <w:rPr>
                        <w:rFonts w:hint="eastAsia"/>
                        <w:sz w:val="21"/>
                        <w:szCs w:val="21"/>
                      </w:rPr>
                      <w:t>4</w:t>
                    </w:r>
                  </w:p>
                </w:tc>
                <w:tc>
                  <w:tcPr>
                    <w:tcW w:w="530" w:type="pct"/>
                  </w:tcPr>
                  <w:p w:rsidR="00BC27FE" w:rsidRPr="008D00AB" w:rsidRDefault="00BC27FE" w:rsidP="00BC27FE">
                    <w:pPr>
                      <w:jc w:val="right"/>
                      <w:rPr>
                        <w:sz w:val="21"/>
                        <w:szCs w:val="21"/>
                      </w:rPr>
                    </w:pPr>
                    <w:r w:rsidRPr="008D00AB">
                      <w:rPr>
                        <w:rFonts w:hint="eastAsia"/>
                        <w:sz w:val="21"/>
                        <w:szCs w:val="21"/>
                      </w:rPr>
                      <w:t>2</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418871795"/>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90388385"/>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E96AA3">
                      <w:rPr>
                        <w:rFonts w:asciiTheme="minorHAnsi" w:hAnsiTheme="minorHAnsi" w:cstheme="minorBidi" w:hint="eastAsia"/>
                        <w:kern w:val="2"/>
                        <w:sz w:val="21"/>
                        <w:szCs w:val="21"/>
                      </w:rPr>
                      <w:t>薛继凤</w:t>
                    </w:r>
                  </w:p>
                </w:tc>
                <w:sdt>
                  <w:sdtPr>
                    <w:rPr>
                      <w:rFonts w:hint="eastAsia"/>
                      <w:sz w:val="21"/>
                      <w:szCs w:val="21"/>
                    </w:rPr>
                    <w:alias w:val="董事参加董事会的出席情况明细-是否独立董事"/>
                    <w:tag w:val="_GBC_8f65cf2d483747a58ee92c8a36ee6375"/>
                    <w:id w:val="1896553117"/>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2</w:t>
                    </w:r>
                  </w:p>
                </w:tc>
                <w:tc>
                  <w:tcPr>
                    <w:tcW w:w="465" w:type="pct"/>
                  </w:tcPr>
                  <w:p w:rsidR="00BC27FE" w:rsidRPr="008D00AB" w:rsidRDefault="00BC27FE" w:rsidP="00BC27FE">
                    <w:pPr>
                      <w:jc w:val="right"/>
                      <w:rPr>
                        <w:sz w:val="21"/>
                        <w:szCs w:val="21"/>
                      </w:rPr>
                    </w:pPr>
                    <w:r w:rsidRPr="008D00AB">
                      <w:rPr>
                        <w:rFonts w:hint="eastAsia"/>
                        <w:sz w:val="21"/>
                        <w:szCs w:val="21"/>
                      </w:rPr>
                      <w:t>2</w:t>
                    </w:r>
                  </w:p>
                </w:tc>
                <w:tc>
                  <w:tcPr>
                    <w:tcW w:w="530" w:type="pct"/>
                  </w:tcPr>
                  <w:p w:rsidR="00BC27FE" w:rsidRPr="008D00AB" w:rsidRDefault="00BC27FE" w:rsidP="00BC27FE">
                    <w:pPr>
                      <w:jc w:val="right"/>
                      <w:rPr>
                        <w:sz w:val="21"/>
                        <w:szCs w:val="21"/>
                      </w:rPr>
                    </w:pPr>
                    <w:r w:rsidRPr="008D00AB">
                      <w:rPr>
                        <w:rFonts w:hint="eastAsia"/>
                        <w:sz w:val="21"/>
                        <w:szCs w:val="21"/>
                      </w:rPr>
                      <w:t>0</w:t>
                    </w:r>
                  </w:p>
                </w:tc>
                <w:tc>
                  <w:tcPr>
                    <w:tcW w:w="495" w:type="pct"/>
                  </w:tcPr>
                  <w:p w:rsidR="00BC27FE" w:rsidRPr="008D00AB" w:rsidRDefault="00BC27FE" w:rsidP="00BC27FE">
                    <w:pPr>
                      <w:jc w:val="right"/>
                      <w:rPr>
                        <w:sz w:val="21"/>
                        <w:szCs w:val="21"/>
                      </w:rPr>
                    </w:pPr>
                    <w:r w:rsidRPr="008D00AB">
                      <w:rPr>
                        <w:rFonts w:hint="eastAsia"/>
                        <w:sz w:val="21"/>
                        <w:szCs w:val="21"/>
                      </w:rPr>
                      <w:t>0</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871658937"/>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05973610"/>
              <w:lock w:val="sdtLocked"/>
            </w:sdtPr>
            <w:sdtEndPr>
              <w:rPr>
                <w:rFonts w:eastAsia="宋体"/>
                <w:sz w:val="21"/>
              </w:rPr>
            </w:sdtEndPr>
            <w:sdtContent>
              <w:tr w:rsidR="00BC27FE" w:rsidRPr="008D00AB" w:rsidTr="00AB0ED9">
                <w:trPr>
                  <w:trHeight w:val="77"/>
                </w:trPr>
                <w:tc>
                  <w:tcPr>
                    <w:tcW w:w="583" w:type="pct"/>
                  </w:tcPr>
                  <w:p w:rsidR="00BC27FE" w:rsidRPr="008D00AB" w:rsidRDefault="00BC27FE" w:rsidP="00BC27FE">
                    <w:pPr>
                      <w:rPr>
                        <w:sz w:val="21"/>
                        <w:szCs w:val="21"/>
                      </w:rPr>
                    </w:pPr>
                    <w:r w:rsidRPr="000744B2">
                      <w:rPr>
                        <w:rFonts w:asciiTheme="majorEastAsia" w:eastAsiaTheme="majorEastAsia" w:hAnsiTheme="majorEastAsia" w:cstheme="minorBidi" w:hint="eastAsia"/>
                        <w:kern w:val="2"/>
                        <w:szCs w:val="21"/>
                      </w:rPr>
                      <w:t>赵红光</w:t>
                    </w:r>
                  </w:p>
                </w:tc>
                <w:sdt>
                  <w:sdtPr>
                    <w:rPr>
                      <w:rFonts w:hint="eastAsia"/>
                      <w:sz w:val="21"/>
                      <w:szCs w:val="21"/>
                    </w:rPr>
                    <w:alias w:val="董事参加董事会的出席情况明细-是否独立董事"/>
                    <w:tag w:val="_GBC_8f65cf2d483747a58ee92c8a36ee6375"/>
                    <w:id w:val="-332927223"/>
                    <w:lock w:val="sdtLocked"/>
                    <w:comboBox>
                      <w:listItem w:displayText="是" w:value="true"/>
                      <w:listItem w:displayText="否" w:value="false"/>
                    </w:comboBox>
                  </w:sdtPr>
                  <w:sdtContent>
                    <w:tc>
                      <w:tcPr>
                        <w:tcW w:w="461" w:type="pct"/>
                      </w:tcPr>
                      <w:p w:rsidR="00BC27FE" w:rsidRPr="008D00AB" w:rsidRDefault="00BC27FE" w:rsidP="00BC27FE">
                        <w:pPr>
                          <w:rPr>
                            <w:sz w:val="21"/>
                            <w:szCs w:val="21"/>
                          </w:rPr>
                        </w:pPr>
                        <w:r w:rsidRPr="008D00AB">
                          <w:rPr>
                            <w:rFonts w:hint="eastAsia"/>
                            <w:sz w:val="21"/>
                            <w:szCs w:val="21"/>
                          </w:rPr>
                          <w:t>否</w:t>
                        </w:r>
                      </w:p>
                    </w:tc>
                  </w:sdtContent>
                </w:sdt>
                <w:tc>
                  <w:tcPr>
                    <w:tcW w:w="602" w:type="pct"/>
                  </w:tcPr>
                  <w:p w:rsidR="00BC27FE" w:rsidRPr="008D00AB" w:rsidRDefault="00BC27FE" w:rsidP="00BC27FE">
                    <w:pPr>
                      <w:jc w:val="right"/>
                      <w:rPr>
                        <w:sz w:val="21"/>
                        <w:szCs w:val="21"/>
                      </w:rPr>
                    </w:pPr>
                    <w:r w:rsidRPr="008D00AB">
                      <w:rPr>
                        <w:rFonts w:hint="eastAsia"/>
                        <w:sz w:val="21"/>
                        <w:szCs w:val="21"/>
                      </w:rPr>
                      <w:t>1</w:t>
                    </w:r>
                  </w:p>
                </w:tc>
                <w:tc>
                  <w:tcPr>
                    <w:tcW w:w="465" w:type="pct"/>
                  </w:tcPr>
                  <w:p w:rsidR="00BC27FE" w:rsidRPr="008D00AB" w:rsidRDefault="00BC27FE" w:rsidP="00BC27FE">
                    <w:pPr>
                      <w:jc w:val="right"/>
                      <w:rPr>
                        <w:sz w:val="21"/>
                        <w:szCs w:val="21"/>
                      </w:rPr>
                    </w:pPr>
                    <w:r w:rsidRPr="008D00AB">
                      <w:rPr>
                        <w:rFonts w:hint="eastAsia"/>
                        <w:sz w:val="21"/>
                        <w:szCs w:val="21"/>
                      </w:rPr>
                      <w:t>0</w:t>
                    </w:r>
                  </w:p>
                </w:tc>
                <w:tc>
                  <w:tcPr>
                    <w:tcW w:w="530" w:type="pct"/>
                  </w:tcPr>
                  <w:p w:rsidR="00BC27FE" w:rsidRPr="008D00AB" w:rsidRDefault="00BC27FE" w:rsidP="00BC27FE">
                    <w:pPr>
                      <w:jc w:val="right"/>
                      <w:rPr>
                        <w:sz w:val="21"/>
                        <w:szCs w:val="21"/>
                      </w:rPr>
                    </w:pPr>
                    <w:r w:rsidRPr="008D00AB">
                      <w:rPr>
                        <w:rFonts w:hint="eastAsia"/>
                        <w:sz w:val="21"/>
                        <w:szCs w:val="21"/>
                      </w:rPr>
                      <w:t>0</w:t>
                    </w:r>
                  </w:p>
                </w:tc>
                <w:tc>
                  <w:tcPr>
                    <w:tcW w:w="495" w:type="pct"/>
                  </w:tcPr>
                  <w:p w:rsidR="00BC27FE" w:rsidRPr="008D00AB" w:rsidRDefault="00BC27FE" w:rsidP="00BC27FE">
                    <w:pPr>
                      <w:jc w:val="right"/>
                      <w:rPr>
                        <w:sz w:val="21"/>
                        <w:szCs w:val="21"/>
                      </w:rPr>
                    </w:pPr>
                    <w:r w:rsidRPr="008D00AB">
                      <w:rPr>
                        <w:rFonts w:hint="eastAsia"/>
                        <w:sz w:val="21"/>
                        <w:szCs w:val="21"/>
                      </w:rPr>
                      <w:t>1</w:t>
                    </w:r>
                  </w:p>
                </w:tc>
                <w:tc>
                  <w:tcPr>
                    <w:tcW w:w="462" w:type="pct"/>
                  </w:tcPr>
                  <w:p w:rsidR="00BC27FE" w:rsidRPr="008D00AB" w:rsidRDefault="00BC27FE" w:rsidP="00BC27FE">
                    <w:pPr>
                      <w:jc w:val="right"/>
                      <w:rPr>
                        <w:sz w:val="21"/>
                        <w:szCs w:val="21"/>
                      </w:rPr>
                    </w:pPr>
                    <w:r w:rsidRPr="008D00AB">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1884930564"/>
                    <w:lock w:val="sdtLocked"/>
                    <w:comboBox>
                      <w:listItem w:displayText="是" w:value="true"/>
                      <w:listItem w:displayText="否" w:value="false"/>
                    </w:comboBox>
                  </w:sdtPr>
                  <w:sdtContent>
                    <w:tc>
                      <w:tcPr>
                        <w:tcW w:w="709" w:type="pct"/>
                      </w:tcPr>
                      <w:p w:rsidR="00BC27FE" w:rsidRPr="008D00AB" w:rsidRDefault="00BC27FE" w:rsidP="00BC27FE">
                        <w:pPr>
                          <w:rPr>
                            <w:sz w:val="21"/>
                            <w:szCs w:val="21"/>
                          </w:rPr>
                        </w:pPr>
                        <w:r w:rsidRPr="008D00AB">
                          <w:rPr>
                            <w:rFonts w:hint="eastAsia"/>
                            <w:sz w:val="21"/>
                            <w:szCs w:val="21"/>
                          </w:rPr>
                          <w:t>否</w:t>
                        </w:r>
                      </w:p>
                    </w:tc>
                  </w:sdtContent>
                </w:sdt>
                <w:tc>
                  <w:tcPr>
                    <w:tcW w:w="692" w:type="pct"/>
                  </w:tcPr>
                  <w:p w:rsidR="00BC27FE" w:rsidRPr="008D00AB" w:rsidRDefault="00BC27FE" w:rsidP="00BC27FE">
                    <w:pPr>
                      <w:jc w:val="right"/>
                      <w:rPr>
                        <w:sz w:val="21"/>
                        <w:szCs w:val="21"/>
                      </w:rPr>
                    </w:pPr>
                    <w:r w:rsidRPr="008D00AB">
                      <w:rPr>
                        <w:rFonts w:hint="eastAsia"/>
                        <w:sz w:val="21"/>
                        <w:szCs w:val="21"/>
                      </w:rPr>
                      <w:t>0</w:t>
                    </w:r>
                  </w:p>
                </w:tc>
              </w:tr>
            </w:sdtContent>
          </w:sdt>
        </w:tbl>
        <w:p w:rsidR="00BC27FE" w:rsidRDefault="00BC27FE"/>
        <w:p w:rsidR="00BC27FE" w:rsidRDefault="00BC27F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2134393038"/>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Pr="008D00AB" w:rsidRDefault="00BC27FE">
      <w:pPr>
        <w:rPr>
          <w:sz w:val="21"/>
          <w:szCs w:val="21"/>
        </w:rPr>
      </w:pPr>
    </w:p>
    <w:sdt>
      <w:sdtPr>
        <w:rPr>
          <w:szCs w:val="21"/>
        </w:rPr>
        <w:alias w:val="模块:召开董事会会议次数"/>
        <w:tag w:val="_SEC_2e2eb2c5022048f7a720555ef5553771"/>
        <w:id w:val="1462844533"/>
        <w:lock w:val="sdtLocked"/>
        <w:placeholder>
          <w:docPart w:val="GBC22222222222222222222222222222"/>
        </w:placeholder>
      </w:sdtPr>
      <w:sdtEndPr>
        <w:rPr>
          <w:rFonts w:hint="eastAsia"/>
          <w:sz w:val="21"/>
        </w:rPr>
      </w:sdtEndPr>
      <w:sdtContent>
        <w:tbl>
          <w:tblPr>
            <w:tblStyle w:val="g2"/>
            <w:tblW w:w="0" w:type="auto"/>
            <w:tblLook w:val="04A0"/>
          </w:tblPr>
          <w:tblGrid>
            <w:gridCol w:w="4524"/>
            <w:gridCol w:w="4525"/>
          </w:tblGrid>
          <w:tr w:rsidR="00BC27FE" w:rsidRPr="008D00AB" w:rsidTr="00187B4D">
            <w:sdt>
              <w:sdtPr>
                <w:rPr>
                  <w:szCs w:val="21"/>
                </w:rPr>
                <w:tag w:val="_PLD_0fc68bf164f04edda97a907df4cc747d"/>
                <w:id w:val="1666822243"/>
                <w:lock w:val="sdtLocked"/>
              </w:sdtPr>
              <w:sdtEndPr>
                <w:rPr>
                  <w:sz w:val="21"/>
                  <w:szCs w:val="24"/>
                </w:rPr>
              </w:sdtEndPr>
              <w:sdtContent>
                <w:tc>
                  <w:tcPr>
                    <w:tcW w:w="4524" w:type="dxa"/>
                  </w:tcPr>
                  <w:p w:rsidR="00BC27FE" w:rsidRPr="008D00AB" w:rsidRDefault="00BC27FE">
                    <w:pPr>
                      <w:rPr>
                        <w:sz w:val="21"/>
                        <w:szCs w:val="21"/>
                      </w:rPr>
                    </w:pPr>
                    <w:r w:rsidRPr="008D00AB">
                      <w:rPr>
                        <w:sz w:val="21"/>
                        <w:szCs w:val="21"/>
                      </w:rPr>
                      <w:t>年内召开董事会会议次数</w:t>
                    </w:r>
                  </w:p>
                </w:tc>
              </w:sdtContent>
            </w:sdt>
            <w:tc>
              <w:tcPr>
                <w:tcW w:w="4525" w:type="dxa"/>
              </w:tcPr>
              <w:p w:rsidR="00BC27FE" w:rsidRPr="008D00AB" w:rsidRDefault="00BC27FE">
                <w:pPr>
                  <w:rPr>
                    <w:sz w:val="21"/>
                    <w:szCs w:val="21"/>
                  </w:rPr>
                </w:pPr>
                <w:r w:rsidRPr="008D00AB">
                  <w:rPr>
                    <w:rFonts w:hint="eastAsia"/>
                    <w:sz w:val="21"/>
                    <w:szCs w:val="21"/>
                  </w:rPr>
                  <w:t>6</w:t>
                </w:r>
              </w:p>
            </w:tc>
          </w:tr>
          <w:tr w:rsidR="00BC27FE" w:rsidRPr="008D00AB" w:rsidTr="00187B4D">
            <w:sdt>
              <w:sdtPr>
                <w:tag w:val="_PLD_4b8c260bccff4db1858924291237c1f5"/>
                <w:id w:val="579874203"/>
                <w:lock w:val="sdtLocked"/>
              </w:sdtPr>
              <w:sdtEndPr>
                <w:rPr>
                  <w:sz w:val="21"/>
                </w:rPr>
              </w:sdtEndPr>
              <w:sdtContent>
                <w:tc>
                  <w:tcPr>
                    <w:tcW w:w="4524" w:type="dxa"/>
                  </w:tcPr>
                  <w:p w:rsidR="00BC27FE" w:rsidRPr="008D00AB" w:rsidRDefault="00BC27FE">
                    <w:pPr>
                      <w:rPr>
                        <w:sz w:val="21"/>
                        <w:szCs w:val="21"/>
                      </w:rPr>
                    </w:pPr>
                    <w:r w:rsidRPr="008D00AB">
                      <w:rPr>
                        <w:sz w:val="21"/>
                        <w:szCs w:val="21"/>
                      </w:rPr>
                      <w:t>其中：现场会议次数</w:t>
                    </w:r>
                  </w:p>
                </w:tc>
              </w:sdtContent>
            </w:sdt>
            <w:tc>
              <w:tcPr>
                <w:tcW w:w="4525" w:type="dxa"/>
              </w:tcPr>
              <w:p w:rsidR="00BC27FE" w:rsidRPr="008D00AB" w:rsidRDefault="00BC27FE">
                <w:pPr>
                  <w:rPr>
                    <w:sz w:val="21"/>
                    <w:szCs w:val="21"/>
                  </w:rPr>
                </w:pPr>
                <w:r w:rsidRPr="008D00AB">
                  <w:rPr>
                    <w:rFonts w:hint="eastAsia"/>
                    <w:sz w:val="21"/>
                    <w:szCs w:val="21"/>
                  </w:rPr>
                  <w:t>4</w:t>
                </w:r>
              </w:p>
            </w:tc>
          </w:tr>
          <w:tr w:rsidR="00BC27FE" w:rsidRPr="008D00AB" w:rsidTr="00187B4D">
            <w:sdt>
              <w:sdtPr>
                <w:tag w:val="_PLD_ef23f45437624d3eb28d9b3b0c444b8c"/>
                <w:id w:val="-350647415"/>
                <w:lock w:val="sdtLocked"/>
              </w:sdtPr>
              <w:sdtEndPr>
                <w:rPr>
                  <w:sz w:val="21"/>
                </w:rPr>
              </w:sdtEndPr>
              <w:sdtContent>
                <w:tc>
                  <w:tcPr>
                    <w:tcW w:w="4524" w:type="dxa"/>
                  </w:tcPr>
                  <w:p w:rsidR="00BC27FE" w:rsidRPr="008D00AB" w:rsidRDefault="00BC27FE">
                    <w:pPr>
                      <w:rPr>
                        <w:sz w:val="21"/>
                        <w:szCs w:val="21"/>
                      </w:rPr>
                    </w:pPr>
                    <w:r w:rsidRPr="008D00AB">
                      <w:rPr>
                        <w:sz w:val="21"/>
                        <w:szCs w:val="21"/>
                      </w:rPr>
                      <w:t>通讯方式召开会议次数</w:t>
                    </w:r>
                  </w:p>
                </w:tc>
              </w:sdtContent>
            </w:sdt>
            <w:tc>
              <w:tcPr>
                <w:tcW w:w="4525" w:type="dxa"/>
              </w:tcPr>
              <w:p w:rsidR="00BC27FE" w:rsidRPr="008D00AB" w:rsidRDefault="00BC27FE">
                <w:pPr>
                  <w:rPr>
                    <w:sz w:val="21"/>
                    <w:szCs w:val="21"/>
                  </w:rPr>
                </w:pPr>
                <w:r w:rsidRPr="008D00AB">
                  <w:rPr>
                    <w:rFonts w:hint="eastAsia"/>
                    <w:sz w:val="21"/>
                    <w:szCs w:val="21"/>
                  </w:rPr>
                  <w:t>2</w:t>
                </w:r>
              </w:p>
            </w:tc>
          </w:tr>
          <w:tr w:rsidR="00BC27FE" w:rsidRPr="008D00AB" w:rsidTr="00187B4D">
            <w:sdt>
              <w:sdtPr>
                <w:tag w:val="_PLD_362bf2274fd043da9e03bf0d73a8e1bd"/>
                <w:id w:val="1665968488"/>
                <w:lock w:val="sdtLocked"/>
              </w:sdtPr>
              <w:sdtEndPr>
                <w:rPr>
                  <w:sz w:val="21"/>
                </w:rPr>
              </w:sdtEndPr>
              <w:sdtContent>
                <w:tc>
                  <w:tcPr>
                    <w:tcW w:w="4524" w:type="dxa"/>
                  </w:tcPr>
                  <w:p w:rsidR="00BC27FE" w:rsidRPr="008D00AB" w:rsidRDefault="00BC27FE">
                    <w:pPr>
                      <w:rPr>
                        <w:sz w:val="21"/>
                        <w:szCs w:val="21"/>
                      </w:rPr>
                    </w:pPr>
                    <w:r w:rsidRPr="008D00AB">
                      <w:rPr>
                        <w:sz w:val="21"/>
                        <w:szCs w:val="21"/>
                      </w:rPr>
                      <w:t>现场结合通讯方式召开会议次数</w:t>
                    </w:r>
                  </w:p>
                </w:tc>
              </w:sdtContent>
            </w:sdt>
            <w:tc>
              <w:tcPr>
                <w:tcW w:w="4525" w:type="dxa"/>
              </w:tcPr>
              <w:p w:rsidR="00BC27FE" w:rsidRPr="008D00AB" w:rsidRDefault="00BC27FE">
                <w:pPr>
                  <w:rPr>
                    <w:sz w:val="21"/>
                    <w:szCs w:val="21"/>
                  </w:rPr>
                </w:pPr>
                <w:r w:rsidRPr="008D00AB">
                  <w:rPr>
                    <w:rFonts w:hint="eastAsia"/>
                    <w:sz w:val="21"/>
                    <w:szCs w:val="21"/>
                  </w:rPr>
                  <w:t>0</w:t>
                </w:r>
              </w:p>
            </w:tc>
          </w:tr>
        </w:tbl>
      </w:sdtContent>
    </w:sdt>
    <w:p w:rsidR="00BC27FE" w:rsidRDefault="00BC27FE">
      <w:pPr>
        <w:rPr>
          <w:szCs w:val="21"/>
        </w:rPr>
      </w:pPr>
    </w:p>
    <w:sdt>
      <w:sdtPr>
        <w:rPr>
          <w:rFonts w:ascii="宋体" w:hAnsi="宋体" w:cs="宋体"/>
          <w:b w:val="0"/>
          <w:bCs w:val="0"/>
          <w:kern w:val="0"/>
          <w:szCs w:val="21"/>
        </w:rPr>
        <w:alias w:val="模块:独立董事对公司有关事项提出异议的情况"/>
        <w:tag w:val="_SEC_b081c22d491d456ea3f9900a0a6757d2"/>
        <w:id w:val="1405420952"/>
        <w:lock w:val="sdtLocked"/>
        <w:placeholder>
          <w:docPart w:val="GBC22222222222222222222222222222"/>
        </w:placeholder>
      </w:sdtPr>
      <w:sdtContent>
        <w:p w:rsidR="00BC27FE" w:rsidRDefault="00BC27FE" w:rsidP="005F0017">
          <w:pPr>
            <w:pStyle w:val="aff5"/>
            <w:numPr>
              <w:ilvl w:val="0"/>
              <w:numId w:val="133"/>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641418380"/>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p w:rsidR="00BC27FE" w:rsidRDefault="002538B4">
          <w:pPr>
            <w:rPr>
              <w:szCs w:val="21"/>
            </w:rPr>
          </w:pPr>
        </w:p>
      </w:sdtContent>
    </w:sdt>
    <w:p w:rsidR="00BC27FE" w:rsidRDefault="00BC27FE">
      <w:pPr>
        <w:rPr>
          <w:szCs w:val="21"/>
        </w:rPr>
      </w:pPr>
    </w:p>
    <w:sdt>
      <w:sdtPr>
        <w:rPr>
          <w:rFonts w:ascii="宋体" w:hAnsi="宋体" w:cs="宋体"/>
          <w:b w:val="0"/>
          <w:bCs w:val="0"/>
          <w:kern w:val="0"/>
          <w:szCs w:val="21"/>
        </w:rPr>
        <w:alias w:val="模块:其他"/>
        <w:tag w:val="_SEC_bbf6d8e9e0c34286a1bb4f1de8b79fa7"/>
        <w:id w:val="-831904935"/>
        <w:lock w:val="sdtLocked"/>
        <w:placeholder>
          <w:docPart w:val="GBC22222222222222222222222222222"/>
        </w:placeholder>
      </w:sdtPr>
      <w:sdtContent>
        <w:p w:rsidR="00BC27FE" w:rsidRDefault="00BC27FE" w:rsidP="005F0017">
          <w:pPr>
            <w:pStyle w:val="aff5"/>
            <w:numPr>
              <w:ilvl w:val="0"/>
              <w:numId w:val="133"/>
            </w:numPr>
            <w:rPr>
              <w:szCs w:val="21"/>
            </w:rPr>
          </w:pPr>
          <w:r>
            <w:rPr>
              <w:szCs w:val="21"/>
            </w:rPr>
            <w:t>其他</w:t>
          </w:r>
        </w:p>
        <w:sdt>
          <w:sdtPr>
            <w:rPr>
              <w:rFonts w:hint="eastAsia"/>
              <w:szCs w:val="21"/>
            </w:rPr>
            <w:alias w:val="是否适用：其他董事履行职责情况说明[双击切换]"/>
            <w:tag w:val="_GBC_ba1a70dda14046559f72c5b524ca1125"/>
            <w:id w:val="-624537817"/>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57047365"/>
        <w:lock w:val="sdtLocked"/>
        <w:placeholder>
          <w:docPart w:val="GBC22222222222222222222222222222"/>
        </w:placeholder>
      </w:sdtPr>
      <w:sdtEndPr>
        <w:rPr>
          <w:rFonts w:hint="default"/>
        </w:rPr>
      </w:sdtEndPr>
      <w:sdtContent>
        <w:p w:rsidR="00BC27FE" w:rsidRDefault="00BC27FE" w:rsidP="005F0017">
          <w:pPr>
            <w:pStyle w:val="2CharCharChar"/>
            <w:numPr>
              <w:ilvl w:val="0"/>
              <w:numId w:val="132"/>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696814989"/>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b w:val="0"/>
          <w:bCs w:val="0"/>
          <w:kern w:val="0"/>
          <w:szCs w:val="24"/>
        </w:rPr>
        <w:alias w:val="模块:监事会发现公司存在风险的说明"/>
        <w:tag w:val="_SEC_310bf2b1c08b41038ad54457f10d6a19"/>
        <w:id w:val="622118548"/>
        <w:lock w:val="sdtLocked"/>
        <w:placeholder>
          <w:docPart w:val="GBC22222222222222222222222222222"/>
        </w:placeholder>
      </w:sdtPr>
      <w:sdtEndPr>
        <w:rPr>
          <w:rFonts w:hint="eastAsia"/>
        </w:rPr>
      </w:sdtEndPr>
      <w:sdtContent>
        <w:p w:rsidR="00BC27FE" w:rsidRDefault="00BC27FE" w:rsidP="005F0017">
          <w:pPr>
            <w:pStyle w:val="2CharCharChar"/>
            <w:numPr>
              <w:ilvl w:val="0"/>
              <w:numId w:val="132"/>
            </w:numPr>
          </w:pPr>
          <w:r>
            <w:t>监事会发现公司存在风险的说明</w:t>
          </w:r>
        </w:p>
        <w:sdt>
          <w:sdtPr>
            <w:alias w:val="是否适用：监事会发现公司存在风险的说明[双击切换]"/>
            <w:tag w:val="_GBC_987bc6e795084351a58e9d0bca47f246"/>
            <w:id w:val="1737363631"/>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1622187349"/>
            <w:lock w:val="sdtLocked"/>
          </w:sdtPr>
          <w:sdtContent>
            <w:p w:rsidR="00BC27FE" w:rsidRDefault="00BC27FE">
              <w:pPr>
                <w:rPr>
                  <w:szCs w:val="21"/>
                </w:rPr>
              </w:pPr>
              <w:r w:rsidRPr="00092772">
                <w:rPr>
                  <w:rFonts w:hint="eastAsia"/>
                  <w:szCs w:val="21"/>
                </w:rPr>
                <w:t>监事会对报告期内的监督事项无异议。</w:t>
              </w:r>
            </w:p>
          </w:sdtContent>
        </w:sdt>
        <w:p w:rsidR="00BC27FE" w:rsidRDefault="002538B4" w:rsidP="00BC27FE">
          <w:pPr>
            <w:rPr>
              <w:szCs w:val="21"/>
            </w:rPr>
          </w:pPr>
        </w:p>
      </w:sdtContent>
    </w:sdt>
    <w:p w:rsidR="00BC27FE" w:rsidRDefault="00BC27FE">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974433202"/>
        <w:lock w:val="sdtLocked"/>
        <w:placeholder>
          <w:docPart w:val="GBC22222222222222222222222222222"/>
        </w:placeholder>
      </w:sdtPr>
      <w:sdtContent>
        <w:p w:rsidR="00BC27FE" w:rsidRDefault="00BC27FE" w:rsidP="005F0017">
          <w:pPr>
            <w:pStyle w:val="2CharCharChar"/>
            <w:numPr>
              <w:ilvl w:val="0"/>
              <w:numId w:val="132"/>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068441831"/>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286705138"/>
            <w:lock w:val="sdtLocked"/>
          </w:sdtPr>
          <w:sdtEndPr>
            <w:rPr>
              <w:sz w:val="21"/>
            </w:rPr>
          </w:sdtEndPr>
          <w:sdtContent>
            <w:p w:rsidR="00BC27FE" w:rsidRPr="00511828" w:rsidRDefault="00BC27FE" w:rsidP="00C2726B">
              <w:pPr>
                <w:ind w:firstLineChars="200" w:firstLine="480"/>
                <w:rPr>
                  <w:sz w:val="21"/>
                  <w:szCs w:val="21"/>
                </w:rPr>
              </w:pPr>
              <w:r w:rsidRPr="00511828">
                <w:rPr>
                  <w:rFonts w:hint="eastAsia"/>
                  <w:sz w:val="21"/>
                  <w:szCs w:val="21"/>
                </w:rPr>
                <w:t>公司在业务、人员、资产、机构、财务等方面独立完整，不存在不能保证独立性、不能保持自主经营能力的情况。</w:t>
              </w:r>
            </w:p>
          </w:sdtContent>
        </w:sdt>
        <w:p w:rsidR="00BC27FE" w:rsidRPr="00511828" w:rsidRDefault="00BC27FE">
          <w:pPr>
            <w:rPr>
              <w:sz w:val="21"/>
              <w:szCs w:val="21"/>
            </w:rPr>
          </w:pPr>
        </w:p>
        <w:p w:rsidR="00BC27FE" w:rsidRPr="00511828" w:rsidRDefault="00BC27FE">
          <w:pPr>
            <w:rPr>
              <w:sz w:val="21"/>
              <w:szCs w:val="21"/>
            </w:rPr>
          </w:pPr>
          <w:r w:rsidRPr="00511828">
            <w:rPr>
              <w:sz w:val="21"/>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778771877"/>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2030861273"/>
        <w:lock w:val="sdtLocked"/>
        <w:placeholder>
          <w:docPart w:val="GBC22222222222222222222222222222"/>
        </w:placeholder>
      </w:sdtPr>
      <w:sdtContent>
        <w:p w:rsidR="00BC27FE" w:rsidRDefault="00BC27FE" w:rsidP="005F0017">
          <w:pPr>
            <w:pStyle w:val="2CharCharChar"/>
            <w:numPr>
              <w:ilvl w:val="0"/>
              <w:numId w:val="132"/>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080869565"/>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132602609"/>
            <w:lock w:val="sdtLocked"/>
            <w:placeholder>
              <w:docPart w:val="GBC22222222222222222222222222222"/>
            </w:placeholder>
          </w:sdtPr>
          <w:sdtContent>
            <w:p w:rsidR="00BC27FE" w:rsidRPr="00511828" w:rsidRDefault="00BC27FE" w:rsidP="00511828">
              <w:pPr>
                <w:spacing w:line="360" w:lineRule="auto"/>
                <w:ind w:firstLineChars="200" w:firstLine="480"/>
                <w:rPr>
                  <w:sz w:val="21"/>
                  <w:szCs w:val="21"/>
                </w:rPr>
              </w:pPr>
              <w:r w:rsidRPr="00511828">
                <w:rPr>
                  <w:rFonts w:hint="eastAsia"/>
                  <w:sz w:val="21"/>
                  <w:szCs w:val="21"/>
                </w:rPr>
                <w:t>凡在本公司领取报酬的高级管理人员的年度报酬均按董事会确定的年度经营管理目标，如完成销售额、利润等情况为依据，进行综合考核发放报酬。</w:t>
              </w:r>
            </w:p>
            <w:p w:rsidR="00BC27FE" w:rsidRDefault="002538B4">
              <w:pPr>
                <w:rPr>
                  <w:szCs w:val="21"/>
                </w:rPr>
              </w:pPr>
            </w:p>
          </w:sdtContent>
        </w:sdt>
      </w:sdtContent>
    </w:sdt>
    <w:p w:rsidR="00BC27FE" w:rsidRDefault="00BC27FE">
      <w:pPr>
        <w:rPr>
          <w:szCs w:val="21"/>
        </w:rPr>
      </w:pPr>
    </w:p>
    <w:sdt>
      <w:sdtPr>
        <w:rPr>
          <w:rFonts w:ascii="宋体" w:hAnsi="宋体" w:cs="宋体" w:hint="eastAsia"/>
          <w:b w:val="0"/>
          <w:bCs w:val="0"/>
          <w:kern w:val="0"/>
          <w:szCs w:val="24"/>
        </w:rPr>
        <w:alias w:val="模块:是否披露内部控制自我评价报告"/>
        <w:tag w:val="_SEC_0075f2ef769c4ae296d24a62286f10c4"/>
        <w:id w:val="1832561845"/>
        <w:lock w:val="sdtLocked"/>
        <w:placeholder>
          <w:docPart w:val="GBC22222222222222222222222222222"/>
        </w:placeholder>
      </w:sdtPr>
      <w:sdtContent>
        <w:p w:rsidR="00BC27FE" w:rsidRDefault="00BC27FE" w:rsidP="005F0017">
          <w:pPr>
            <w:pStyle w:val="2CharCharChar"/>
            <w:numPr>
              <w:ilvl w:val="0"/>
              <w:numId w:val="132"/>
            </w:numPr>
          </w:pPr>
          <w:r>
            <w:rPr>
              <w:rFonts w:hint="eastAsia"/>
            </w:rPr>
            <w:t>是否披露内部控制自我评价报告</w:t>
          </w:r>
        </w:p>
        <w:sdt>
          <w:sdtPr>
            <w:rPr>
              <w:szCs w:val="21"/>
            </w:rPr>
            <w:alias w:val="是否适用：是否披露内部控制自我评价报告[双击切换]"/>
            <w:tag w:val="_GBC_f76747fb26ee47cfb00fc8ad5592b038"/>
            <w:id w:val="605626932"/>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674998214"/>
            <w:lock w:val="sdtLocked"/>
            <w:placeholder>
              <w:docPart w:val="GBC22222222222222222222222222222"/>
            </w:placeholder>
          </w:sdtPr>
          <w:sdtContent>
            <w:p w:rsidR="00BC27FE" w:rsidRDefault="00BC27FE" w:rsidP="00C2726B">
              <w:pPr>
                <w:ind w:firstLineChars="200" w:firstLine="480"/>
                <w:rPr>
                  <w:szCs w:val="21"/>
                </w:rPr>
              </w:pPr>
              <w:r w:rsidRPr="004223E6">
                <w:rPr>
                  <w:rFonts w:hint="eastAsia"/>
                  <w:szCs w:val="21"/>
                </w:rPr>
                <w:t>公司第</w:t>
              </w:r>
              <w:r w:rsidRPr="00CC3ECD">
                <w:rPr>
                  <w:rFonts w:hint="eastAsia"/>
                  <w:szCs w:val="21"/>
                </w:rPr>
                <w:t>十届董事会第七次会议</w:t>
              </w:r>
              <w:r w:rsidRPr="004223E6">
                <w:rPr>
                  <w:rFonts w:hint="eastAsia"/>
                  <w:szCs w:val="21"/>
                </w:rPr>
                <w:t>审议通过了《上海龙头（集团）股份有限公司</w:t>
              </w:r>
              <w:r>
                <w:rPr>
                  <w:szCs w:val="21"/>
                </w:rPr>
                <w:t>201</w:t>
              </w:r>
              <w:r>
                <w:rPr>
                  <w:rFonts w:hint="eastAsia"/>
                  <w:szCs w:val="21"/>
                </w:rPr>
                <w:t>9</w:t>
              </w:r>
              <w:r w:rsidRPr="004223E6">
                <w:rPr>
                  <w:szCs w:val="21"/>
                </w:rPr>
                <w:t>年度内部控制自我评价报告》，全文详见</w:t>
              </w:r>
              <w:r w:rsidRPr="00CC3ECD">
                <w:rPr>
                  <w:szCs w:val="21"/>
                </w:rPr>
                <w:t>20</w:t>
              </w:r>
              <w:r w:rsidRPr="00CC3ECD">
                <w:rPr>
                  <w:rFonts w:hint="eastAsia"/>
                  <w:szCs w:val="21"/>
                </w:rPr>
                <w:t>20</w:t>
              </w:r>
              <w:r w:rsidRPr="00CC3ECD">
                <w:rPr>
                  <w:szCs w:val="21"/>
                </w:rPr>
                <w:t>年</w:t>
              </w:r>
              <w:r w:rsidRPr="00CC3ECD">
                <w:rPr>
                  <w:rFonts w:hint="eastAsia"/>
                  <w:szCs w:val="21"/>
                </w:rPr>
                <w:t>4</w:t>
              </w:r>
              <w:r w:rsidRPr="00CC3ECD">
                <w:rPr>
                  <w:szCs w:val="21"/>
                </w:rPr>
                <w:t>月</w:t>
              </w:r>
              <w:r w:rsidRPr="00CC3ECD">
                <w:rPr>
                  <w:rFonts w:hint="eastAsia"/>
                  <w:szCs w:val="21"/>
                </w:rPr>
                <w:t>29</w:t>
              </w:r>
              <w:r w:rsidRPr="00CC3ECD">
                <w:rPr>
                  <w:szCs w:val="21"/>
                </w:rPr>
                <w:t>日</w:t>
              </w:r>
              <w:r w:rsidRPr="004223E6">
                <w:rPr>
                  <w:szCs w:val="21"/>
                </w:rPr>
                <w:t>上海证券交易所网站（www.sse.com.cn）。</w:t>
              </w:r>
            </w:p>
          </w:sdtContent>
        </w:sdt>
        <w:p w:rsidR="00BC27FE" w:rsidRDefault="00BC27FE">
          <w:pPr>
            <w:rPr>
              <w:szCs w:val="21"/>
            </w:rPr>
          </w:pPr>
        </w:p>
        <w:p w:rsidR="00BC27FE" w:rsidRDefault="00BC27FE">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378756808"/>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464649677"/>
        <w:lock w:val="sdtLocked"/>
        <w:placeholder>
          <w:docPart w:val="GBC22222222222222222222222222222"/>
        </w:placeholder>
      </w:sdtPr>
      <w:sdtEndPr>
        <w:rPr>
          <w:sz w:val="21"/>
          <w:szCs w:val="21"/>
        </w:rPr>
      </w:sdtEndPr>
      <w:sdtContent>
        <w:p w:rsidR="00BC27FE" w:rsidRDefault="00BC27FE" w:rsidP="005F0017">
          <w:pPr>
            <w:pStyle w:val="2CharCharChar"/>
            <w:numPr>
              <w:ilvl w:val="0"/>
              <w:numId w:val="132"/>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86507440"/>
            <w:lock w:val="sdtContentLocked"/>
            <w:placeholder>
              <w:docPart w:val="GBC22222222222222222222222222222"/>
            </w:placeholder>
          </w:sdtPr>
          <w:sdtContent>
            <w:p w:rsidR="00BC27FE" w:rsidRDefault="002538B4">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759251124"/>
            <w:lock w:val="sdtLocked"/>
            <w:placeholder>
              <w:docPart w:val="GBC22222222222222222222222222222"/>
            </w:placeholder>
          </w:sdtPr>
          <w:sdtEndPr>
            <w:rPr>
              <w:sz w:val="21"/>
            </w:rPr>
          </w:sdtEndPr>
          <w:sdtContent>
            <w:p w:rsidR="00BC27FE" w:rsidRPr="00511828" w:rsidRDefault="00BC27FE" w:rsidP="00511828">
              <w:pPr>
                <w:spacing w:line="360" w:lineRule="auto"/>
                <w:ind w:firstLineChars="200" w:firstLine="480"/>
                <w:rPr>
                  <w:sz w:val="21"/>
                  <w:szCs w:val="21"/>
                </w:rPr>
              </w:pPr>
              <w:r w:rsidRPr="00511828">
                <w:rPr>
                  <w:rFonts w:hint="eastAsia"/>
                  <w:sz w:val="21"/>
                  <w:szCs w:val="21"/>
                </w:rPr>
                <w:t>公司聘请立信会计师事务所（特殊普通合伙）对公司</w:t>
              </w:r>
              <w:r w:rsidRPr="00511828">
                <w:rPr>
                  <w:sz w:val="21"/>
                  <w:szCs w:val="21"/>
                </w:rPr>
                <w:t>201</w:t>
              </w:r>
              <w:r w:rsidRPr="00511828">
                <w:rPr>
                  <w:rFonts w:hint="eastAsia"/>
                  <w:sz w:val="21"/>
                  <w:szCs w:val="21"/>
                </w:rPr>
                <w:t>9</w:t>
              </w:r>
              <w:r w:rsidRPr="00511828">
                <w:rPr>
                  <w:sz w:val="21"/>
                  <w:szCs w:val="21"/>
                </w:rPr>
                <w:t>年度的财务报告内部控制的有效性进行了独立审计，并出具了标准无保留意见的内控审计报告（信会师报字</w:t>
              </w:r>
              <w:r w:rsidR="00CC3ECD" w:rsidRPr="00511828">
                <w:rPr>
                  <w:rFonts w:ascii="Times New Roman" w:hAnsi="Times New Roman" w:cs="Times New Roman"/>
                  <w:sz w:val="21"/>
                  <w:szCs w:val="21"/>
                </w:rPr>
                <w:t xml:space="preserve"> [20</w:t>
              </w:r>
              <w:r w:rsidR="00CC3ECD" w:rsidRPr="00511828">
                <w:rPr>
                  <w:rFonts w:ascii="Times New Roman" w:hAnsi="Times New Roman" w:cs="Times New Roman" w:hint="eastAsia"/>
                  <w:sz w:val="21"/>
                  <w:szCs w:val="21"/>
                </w:rPr>
                <w:t>20</w:t>
              </w:r>
              <w:r w:rsidR="00CC3ECD" w:rsidRPr="00511828">
                <w:rPr>
                  <w:rFonts w:ascii="Times New Roman" w:hAnsi="Times New Roman" w:cs="Times New Roman"/>
                  <w:sz w:val="21"/>
                  <w:szCs w:val="21"/>
                </w:rPr>
                <w:t>]</w:t>
              </w:r>
              <w:r w:rsidR="00CC3ECD" w:rsidRPr="00511828">
                <w:rPr>
                  <w:rFonts w:ascii="Times New Roman" w:hAnsi="Times New Roman" w:cs="Times New Roman"/>
                  <w:sz w:val="21"/>
                  <w:szCs w:val="21"/>
                </w:rPr>
                <w:t>第</w:t>
              </w:r>
              <w:r w:rsidR="00DC733C" w:rsidRPr="00511828">
                <w:rPr>
                  <w:rFonts w:ascii="Times New Roman" w:hAnsi="Times New Roman" w:cs="Times New Roman" w:hint="eastAsia"/>
                  <w:sz w:val="21"/>
                  <w:szCs w:val="21"/>
                </w:rPr>
                <w:t>ZA11582</w:t>
              </w:r>
              <w:r w:rsidR="00CC3ECD" w:rsidRPr="00511828">
                <w:rPr>
                  <w:rFonts w:ascii="Times New Roman" w:hAnsi="Times New Roman" w:cs="Times New Roman"/>
                  <w:sz w:val="21"/>
                  <w:szCs w:val="21"/>
                </w:rPr>
                <w:t>号</w:t>
              </w:r>
              <w:r w:rsidRPr="00511828">
                <w:rPr>
                  <w:sz w:val="21"/>
                  <w:szCs w:val="21"/>
                </w:rPr>
                <w:t>），认为公司于201</w:t>
              </w:r>
              <w:r w:rsidRPr="00511828">
                <w:rPr>
                  <w:rFonts w:hint="eastAsia"/>
                  <w:sz w:val="21"/>
                  <w:szCs w:val="21"/>
                </w:rPr>
                <w:t>9</w:t>
              </w:r>
              <w:r w:rsidRPr="00511828">
                <w:rPr>
                  <w:sz w:val="21"/>
                  <w:szCs w:val="21"/>
                </w:rPr>
                <w:t>年12月31日在所有重大方面保持了有效的财务报告内部控制。内部控制审计报告详见上海证券交易所网站www.sse.com.cn。</w:t>
              </w:r>
            </w:p>
          </w:sdtContent>
        </w:sdt>
        <w:p w:rsidR="00BC27FE" w:rsidRPr="00511828" w:rsidRDefault="00BC27FE" w:rsidP="00511828">
          <w:pPr>
            <w:spacing w:line="360" w:lineRule="auto"/>
            <w:rPr>
              <w:sz w:val="21"/>
              <w:szCs w:val="21"/>
            </w:rPr>
          </w:pPr>
          <w:r w:rsidRPr="00511828">
            <w:rPr>
              <w:sz w:val="21"/>
              <w:szCs w:val="21"/>
            </w:rPr>
            <w:t>是否披露内部控制审计报告：</w:t>
          </w:r>
          <w:sdt>
            <w:sdtPr>
              <w:rPr>
                <w:sz w:val="21"/>
                <w:szCs w:val="21"/>
              </w:rPr>
              <w:alias w:val="审计机构是否对公司内部控制出具核实评价意见"/>
              <w:tag w:val="_GBC_c9f332f7c06944ebbd339ca86944d1e2"/>
              <w:id w:val="-400750574"/>
              <w:lock w:val="sdtLocked"/>
              <w:placeholder>
                <w:docPart w:val="GBC22222222222222222222222222222"/>
              </w:placeholder>
              <w:comboBox>
                <w:listItem w:displayText="是" w:value="true"/>
                <w:listItem w:displayText="否" w:value="false"/>
              </w:comboBox>
            </w:sdtPr>
            <w:sdtContent>
              <w:r w:rsidRPr="00511828">
                <w:rPr>
                  <w:sz w:val="21"/>
                  <w:szCs w:val="21"/>
                </w:rPr>
                <w:t>是</w:t>
              </w:r>
            </w:sdtContent>
          </w:sdt>
        </w:p>
      </w:sdtContent>
    </w:sdt>
    <w:p w:rsidR="00BC27FE" w:rsidRDefault="00BC27FE">
      <w:pPr>
        <w:rPr>
          <w:szCs w:val="21"/>
        </w:rPr>
      </w:pPr>
    </w:p>
    <w:p w:rsidR="00BC27FE" w:rsidRDefault="00BC27FE">
      <w:pPr>
        <w:rPr>
          <w:szCs w:val="21"/>
        </w:rPr>
      </w:pPr>
    </w:p>
    <w:sdt>
      <w:sdtPr>
        <w:rPr>
          <w:rFonts w:ascii="宋体" w:hAnsi="宋体" w:cs="宋体"/>
          <w:b w:val="0"/>
          <w:bCs w:val="0"/>
          <w:kern w:val="0"/>
          <w:szCs w:val="24"/>
        </w:rPr>
        <w:alias w:val="模块:其他公司治理情况"/>
        <w:tag w:val="_SEC_21aaf83f464849edbdaf9c267b7db780"/>
        <w:id w:val="1338887022"/>
        <w:lock w:val="sdtLocked"/>
        <w:placeholder>
          <w:docPart w:val="GBC22222222222222222222222222222"/>
        </w:placeholder>
      </w:sdtPr>
      <w:sdtContent>
        <w:p w:rsidR="00BC27FE" w:rsidRDefault="00BC27FE" w:rsidP="005F0017">
          <w:pPr>
            <w:pStyle w:val="2CharCharChar"/>
            <w:numPr>
              <w:ilvl w:val="0"/>
              <w:numId w:val="132"/>
            </w:numPr>
          </w:pPr>
          <w:r>
            <w:t>其他</w:t>
          </w:r>
        </w:p>
        <w:sdt>
          <w:sdtPr>
            <w:rPr>
              <w:rFonts w:hint="eastAsia"/>
              <w:szCs w:val="21"/>
            </w:rPr>
            <w:alias w:val="是否适用：其他公司治理情况说明[双击切换]"/>
            <w:tag w:val="_GBC_dc91085943bb4d4ab22a79a9ba7014df"/>
            <w:id w:val="-1584685071"/>
            <w:lock w:val="sdtContentLocked"/>
            <w:placeholder>
              <w:docPart w:val="GBC22222222222222222222222222222"/>
            </w:placeholder>
          </w:sdtPr>
          <w:sdtContent>
            <w:p w:rsidR="00BC27FE" w:rsidRDefault="002538B4" w:rsidP="00BC27FE">
              <w:pPr>
                <w:rPr>
                  <w:szCs w:val="21"/>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sdtContent>
    </w:sdt>
    <w:p w:rsidR="00BC27FE" w:rsidRDefault="00BC27FE">
      <w:pPr>
        <w:rPr>
          <w:szCs w:val="21"/>
        </w:rPr>
      </w:pPr>
    </w:p>
    <w:p w:rsidR="00BC27FE" w:rsidRDefault="00BC27FE" w:rsidP="00F81B26">
      <w:pPr>
        <w:pStyle w:val="aff4"/>
        <w:numPr>
          <w:ilvl w:val="0"/>
          <w:numId w:val="2"/>
        </w:numPr>
        <w:rPr>
          <w:bCs w:val="0"/>
          <w:szCs w:val="28"/>
        </w:rPr>
      </w:pPr>
      <w:bookmarkStart w:id="103" w:name="_Toc437440717"/>
      <w:bookmarkStart w:id="104" w:name="_Toc38900660"/>
      <w:r>
        <w:rPr>
          <w:rFonts w:hint="eastAsia"/>
          <w:bCs w:val="0"/>
          <w:szCs w:val="28"/>
        </w:rPr>
        <w:t>公司债券相关情况</w:t>
      </w:r>
      <w:bookmarkEnd w:id="103"/>
      <w:bookmarkEnd w:id="104"/>
    </w:p>
    <w:sdt>
      <w:sdtPr>
        <w:rPr>
          <w:szCs w:val="21"/>
        </w:rPr>
        <w:alias w:val="是否适用：公司债券相关情况[双击切换]"/>
        <w:tag w:val="_GBC_32d9236dab27420da942341e2a9af317"/>
        <w:id w:val="-1251890432"/>
        <w:lock w:val="sdtContentLocked"/>
        <w:placeholder>
          <w:docPart w:val="GBC22222222222222222222222222222"/>
        </w:placeholder>
      </w:sdtPr>
      <w:sdtContent>
        <w:p w:rsidR="00BC27FE" w:rsidRDefault="002538B4" w:rsidP="00BC27FE">
          <w:pPr>
            <w:rPr>
              <w:u w:val="single"/>
            </w:rPr>
          </w:pPr>
          <w:r>
            <w:rPr>
              <w:szCs w:val="21"/>
            </w:rPr>
            <w:fldChar w:fldCharType="begin"/>
          </w:r>
          <w:r w:rsidR="00BC27FE">
            <w:rPr>
              <w:szCs w:val="21"/>
            </w:rPr>
            <w:instrText xml:space="preserve">MACROBUTTON  SnrToggleCheckbox □适用 </w:instrText>
          </w:r>
          <w:r>
            <w:rPr>
              <w:szCs w:val="21"/>
            </w:rPr>
            <w:fldChar w:fldCharType="end"/>
          </w:r>
          <w:r>
            <w:rPr>
              <w:szCs w:val="21"/>
            </w:rPr>
            <w:fldChar w:fldCharType="begin"/>
          </w:r>
          <w:r w:rsidR="00BC27FE">
            <w:rPr>
              <w:szCs w:val="21"/>
            </w:rPr>
            <w:instrText xml:space="preserve"> MACROBUTTON  SnrToggleCheckbox √不适用 </w:instrText>
          </w:r>
          <w:r>
            <w:rPr>
              <w:szCs w:val="21"/>
            </w:rPr>
            <w:fldChar w:fldCharType="end"/>
          </w:r>
        </w:p>
      </w:sdtContent>
    </w:sdt>
    <w:p w:rsidR="00BC27FE" w:rsidRDefault="00BC27FE">
      <w:pPr>
        <w:rPr>
          <w:u w:val="single"/>
        </w:rPr>
      </w:pPr>
    </w:p>
    <w:p w:rsidR="00BC27FE" w:rsidRDefault="00BC27FE">
      <w:pPr>
        <w:rPr>
          <w:rFonts w:hAnsi="Arial" w:cs="Times New Roman"/>
          <w:bCs/>
          <w:kern w:val="2"/>
          <w:szCs w:val="21"/>
        </w:rPr>
        <w:sectPr w:rsidR="00BC27FE" w:rsidSect="007D5CB5">
          <w:pgSz w:w="11906" w:h="16838"/>
          <w:pgMar w:top="1525" w:right="1276" w:bottom="1440" w:left="1797" w:header="851" w:footer="992" w:gutter="0"/>
          <w:cols w:space="425"/>
          <w:docGrid w:linePitch="312"/>
        </w:sectPr>
      </w:pPr>
    </w:p>
    <w:p w:rsidR="00BC27FE" w:rsidRDefault="00BC27FE">
      <w:pPr>
        <w:spacing w:line="360" w:lineRule="exact"/>
        <w:ind w:right="5"/>
      </w:pPr>
    </w:p>
    <w:p w:rsidR="00BC27FE" w:rsidRDefault="00BC27FE">
      <w:pPr>
        <w:spacing w:line="360" w:lineRule="exact"/>
        <w:ind w:right="5"/>
      </w:pPr>
    </w:p>
    <w:p w:rsidR="00DF727F" w:rsidRDefault="00882BC7" w:rsidP="00F81B26">
      <w:pPr>
        <w:pStyle w:val="12"/>
        <w:numPr>
          <w:ilvl w:val="0"/>
          <w:numId w:val="2"/>
        </w:numPr>
        <w:rPr>
          <w:rFonts w:ascii="宋体" w:eastAsia="宋体" w:hAnsi="宋体"/>
          <w:bCs w:val="0"/>
          <w:szCs w:val="28"/>
        </w:rPr>
      </w:pPr>
      <w:bookmarkStart w:id="105" w:name="_Toc407111364"/>
      <w:bookmarkStart w:id="106" w:name="_Toc38900661"/>
      <w:r>
        <w:rPr>
          <w:rFonts w:ascii="宋体" w:eastAsia="宋体" w:hAnsi="宋体"/>
          <w:bCs w:val="0"/>
          <w:szCs w:val="28"/>
        </w:rPr>
        <w:t>财务报告</w:t>
      </w:r>
      <w:bookmarkEnd w:id="105"/>
      <w:bookmarkEnd w:id="106"/>
    </w:p>
    <w:sdt>
      <w:sdtPr>
        <w:rPr>
          <w:rFonts w:ascii="宋体" w:hAnsi="宋体" w:cs="宋体" w:hint="eastAsia"/>
          <w:b w:val="0"/>
          <w:bCs w:val="0"/>
          <w:kern w:val="0"/>
          <w:szCs w:val="24"/>
        </w:rPr>
        <w:alias w:val="模块:审计报告"/>
        <w:tag w:val="_GBC_3c4b7d00409449a2b71d41277e7bd042"/>
        <w:id w:val="-914168727"/>
        <w:lock w:val="sdtLocked"/>
        <w:placeholder>
          <w:docPart w:val="GBC22222222222222222222222222222"/>
        </w:placeholder>
      </w:sdtPr>
      <w:sdtEndPr>
        <w:rPr>
          <w:sz w:val="21"/>
        </w:rPr>
      </w:sdtEndPr>
      <w:sdtContent>
        <w:p w:rsidR="00DF727F" w:rsidRDefault="00882BC7" w:rsidP="00F81B26">
          <w:pPr>
            <w:pStyle w:val="20"/>
            <w:numPr>
              <w:ilvl w:val="0"/>
              <w:numId w:val="17"/>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821950092"/>
            <w:lock w:val="sdtContentLocked"/>
            <w:placeholder>
              <w:docPart w:val="GBC22222222222222222222222222222"/>
            </w:placeholder>
          </w:sdtPr>
          <w:sdtContent>
            <w:p w:rsidR="00DF727F" w:rsidRDefault="002538B4">
              <w:r>
                <w:fldChar w:fldCharType="begin"/>
              </w:r>
              <w:r w:rsidR="004A05B9">
                <w:instrText xml:space="preserve">MACROBUTTON  SnrToggleCheckbox √适用 </w:instrText>
              </w:r>
              <w:r>
                <w:fldChar w:fldCharType="end"/>
              </w:r>
              <w:r>
                <w:fldChar w:fldCharType="begin"/>
              </w:r>
              <w:r w:rsidR="004A05B9">
                <w:instrText xml:space="preserve"> MACROBUTTON  SnrToggleCheckbox □不适用 </w:instrText>
              </w:r>
              <w:r>
                <w:fldChar w:fldCharType="end"/>
              </w:r>
            </w:p>
          </w:sdtContent>
        </w:sdt>
        <w:sdt>
          <w:sdtPr>
            <w:rPr>
              <w:rFonts w:hint="eastAsia"/>
            </w:rPr>
            <w:alias w:val="审计报告全文"/>
            <w:tag w:val="_GBC_08aaee8d8997491cb4fc7ef77b493e65"/>
            <w:id w:val="-1722205914"/>
            <w:lock w:val="sdtLocked"/>
            <w:placeholder>
              <w:docPart w:val="GBC22222222222222222222222222222"/>
            </w:placeholder>
          </w:sdtPr>
          <w:sdtEndPr>
            <w:rPr>
              <w:sz w:val="21"/>
            </w:rPr>
          </w:sdtEndPr>
          <w:sdtContent>
            <w:p w:rsidR="00C62C0A" w:rsidRPr="00F8442D" w:rsidRDefault="00C62C0A" w:rsidP="00F8442D">
              <w:pPr>
                <w:jc w:val="right"/>
                <w:rPr>
                  <w:rFonts w:ascii="Times New Roman" w:hAnsi="Times New Roman" w:cs="Times New Roman"/>
                  <w:sz w:val="21"/>
                  <w:szCs w:val="21"/>
                </w:rPr>
              </w:pPr>
              <w:r>
                <w:rPr>
                  <w:rFonts w:hint="eastAsia"/>
                </w:rPr>
                <w:t xml:space="preserve">                                        </w:t>
              </w:r>
              <w:r w:rsidRPr="00F8442D">
                <w:rPr>
                  <w:rFonts w:ascii="Times New Roman" w:hAnsi="Times New Roman" w:cs="Times New Roman"/>
                  <w:sz w:val="21"/>
                  <w:szCs w:val="21"/>
                </w:rPr>
                <w:t>信会师报字</w:t>
              </w:r>
              <w:r w:rsidRPr="00F8442D">
                <w:rPr>
                  <w:rFonts w:ascii="Times New Roman" w:hAnsi="Times New Roman" w:cs="Times New Roman"/>
                  <w:sz w:val="21"/>
                  <w:szCs w:val="21"/>
                </w:rPr>
                <w:t>[20</w:t>
              </w:r>
              <w:r w:rsidRPr="00F8442D">
                <w:rPr>
                  <w:rFonts w:ascii="Times New Roman" w:hAnsi="Times New Roman" w:cs="Times New Roman" w:hint="eastAsia"/>
                  <w:sz w:val="21"/>
                  <w:szCs w:val="21"/>
                </w:rPr>
                <w:t>20</w:t>
              </w:r>
              <w:r w:rsidRPr="00F8442D">
                <w:rPr>
                  <w:rFonts w:ascii="Times New Roman" w:hAnsi="Times New Roman" w:cs="Times New Roman"/>
                  <w:sz w:val="21"/>
                  <w:szCs w:val="21"/>
                </w:rPr>
                <w:t>]</w:t>
              </w:r>
              <w:r w:rsidRPr="00F8442D">
                <w:rPr>
                  <w:rFonts w:ascii="Times New Roman" w:hAnsi="Times New Roman" w:cs="Times New Roman"/>
                  <w:sz w:val="21"/>
                  <w:szCs w:val="21"/>
                </w:rPr>
                <w:t>第</w:t>
              </w:r>
              <w:r w:rsidR="002F3266" w:rsidRPr="00F8442D">
                <w:rPr>
                  <w:rFonts w:ascii="Times New Roman" w:hAnsi="Times New Roman" w:cs="Times New Roman"/>
                  <w:sz w:val="21"/>
                  <w:szCs w:val="21"/>
                </w:rPr>
                <w:t>ZA1158</w:t>
              </w:r>
              <w:r w:rsidR="002F3266" w:rsidRPr="00F8442D">
                <w:rPr>
                  <w:rFonts w:ascii="Times New Roman" w:hAnsi="Times New Roman" w:cs="Times New Roman" w:hint="eastAsia"/>
                  <w:sz w:val="21"/>
                  <w:szCs w:val="21"/>
                </w:rPr>
                <w:t>1</w:t>
              </w:r>
              <w:r w:rsidRPr="00F8442D">
                <w:rPr>
                  <w:rFonts w:ascii="Times New Roman" w:hAnsi="Times New Roman" w:cs="Times New Roman"/>
                  <w:sz w:val="21"/>
                  <w:szCs w:val="21"/>
                </w:rPr>
                <w:t>号</w:t>
              </w:r>
            </w:p>
            <w:p w:rsidR="00C62C0A" w:rsidRPr="00E96AA3" w:rsidRDefault="00C62C0A" w:rsidP="00070FBF">
              <w:pPr>
                <w:adjustRightInd w:val="0"/>
                <w:snapToGrid w:val="0"/>
                <w:spacing w:line="276" w:lineRule="auto"/>
                <w:jc w:val="both"/>
                <w:rPr>
                  <w:rFonts w:asciiTheme="minorEastAsia" w:hAnsiTheme="minorEastAsia" w:cs="Times New Roman"/>
                  <w:b/>
                  <w:sz w:val="21"/>
                  <w:szCs w:val="21"/>
                </w:rPr>
              </w:pPr>
              <w:r w:rsidRPr="00E96AA3">
                <w:rPr>
                  <w:rFonts w:asciiTheme="minorEastAsia" w:hAnsiTheme="minorEastAsia" w:cs="Times New Roman"/>
                  <w:b/>
                  <w:sz w:val="21"/>
                  <w:szCs w:val="21"/>
                </w:rPr>
                <w:t>上海龙头（集团）股份有限公司全体股东：</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t>审计意见</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审计了上海龙头（集团）股份有限公司（以下简称龙头股份）财务报表，包括2019年12月31日的合并及母公司资产负债表，2019年度的合并及母公司利润表、合并及母公司现金流量表、合并及母公司所有者权益变动表以及相关财务报表附注。</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我们认为，后附的财务报表在所有重大方面按照企业会计准则的规定编制，公允反映了龙头股份2019年12月31日的合并及母公司财务状况以及2019年度的合并及母公司经营成果和现金流量。</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t>形成审计意见的基础</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按照中国注册会计师审计准则的规定执行了审计工作。审计报告的“注册会计师对财务报表审计的责任”部分进一步阐述了我们在这些准则下的责任。按照中国注册会计师职业道德守则，我们独立于龙头股份，并履行了职业道德方面的其他责任。我们相信，我们获取的审计证据是充分、适当的，为发表审计意见提供了基础。</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t>关键审计事项</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tbl>
              <w:tblPr>
                <w:tblStyle w:val="aff1"/>
                <w:tblW w:w="5000" w:type="pct"/>
                <w:tblLook w:val="04A0"/>
              </w:tblPr>
              <w:tblGrid>
                <w:gridCol w:w="4449"/>
                <w:gridCol w:w="45"/>
                <w:gridCol w:w="4555"/>
              </w:tblGrid>
              <w:tr w:rsidR="00C62C0A" w:rsidRPr="008D00AB" w:rsidTr="00822363">
                <w:trPr>
                  <w:tblHeader/>
                </w:trPr>
                <w:tc>
                  <w:tcPr>
                    <w:tcW w:w="2458" w:type="pct"/>
                    <w:vAlign w:val="center"/>
                  </w:tcPr>
                  <w:p w:rsidR="00C62C0A" w:rsidRPr="00070FBF" w:rsidRDefault="00C62C0A" w:rsidP="00822363">
                    <w:pPr>
                      <w:adjustRightInd w:val="0"/>
                      <w:snapToGrid w:val="0"/>
                      <w:spacing w:line="480" w:lineRule="atLeast"/>
                      <w:jc w:val="center"/>
                      <w:rPr>
                        <w:rFonts w:asciiTheme="minorEastAsia" w:hAnsiTheme="minorEastAsia" w:cs="Times New Roman"/>
                        <w:b/>
                        <w:color w:val="auto"/>
                        <w:szCs w:val="21"/>
                      </w:rPr>
                    </w:pPr>
                    <w:r w:rsidRPr="00E96AA3">
                      <w:rPr>
                        <w:rFonts w:asciiTheme="minorEastAsia" w:eastAsia="宋体" w:hAnsiTheme="minorEastAsia" w:cs="Times New Roman"/>
                        <w:b/>
                        <w:color w:val="auto"/>
                        <w:sz w:val="21"/>
                        <w:szCs w:val="21"/>
                      </w:rPr>
                      <w:t>关键审计事项</w:t>
                    </w:r>
                  </w:p>
                </w:tc>
                <w:tc>
                  <w:tcPr>
                    <w:tcW w:w="2542" w:type="pct"/>
                    <w:gridSpan w:val="2"/>
                    <w:vAlign w:val="center"/>
                  </w:tcPr>
                  <w:p w:rsidR="00C62C0A" w:rsidRPr="00E96AA3" w:rsidRDefault="00C62C0A" w:rsidP="00822363">
                    <w:pPr>
                      <w:adjustRightInd w:val="0"/>
                      <w:snapToGrid w:val="0"/>
                      <w:spacing w:line="480" w:lineRule="atLeast"/>
                      <w:jc w:val="center"/>
                      <w:rPr>
                        <w:rFonts w:asciiTheme="minorEastAsia" w:eastAsia="宋体" w:hAnsiTheme="minorEastAsia" w:cs="Times New Roman"/>
                        <w:b/>
                        <w:color w:val="auto"/>
                        <w:sz w:val="21"/>
                        <w:szCs w:val="21"/>
                      </w:rPr>
                    </w:pPr>
                    <w:r w:rsidRPr="00E96AA3">
                      <w:rPr>
                        <w:rFonts w:asciiTheme="minorEastAsia" w:eastAsia="宋体" w:hAnsiTheme="minorEastAsia" w:cs="Times New Roman"/>
                        <w:b/>
                        <w:color w:val="auto"/>
                        <w:sz w:val="21"/>
                        <w:szCs w:val="21"/>
                      </w:rPr>
                      <w:t>该事项在审计中是如何应对的</w:t>
                    </w:r>
                  </w:p>
                </w:tc>
              </w:tr>
              <w:tr w:rsidR="00C62C0A" w:rsidRPr="008D00AB" w:rsidTr="00822363">
                <w:tc>
                  <w:tcPr>
                    <w:tcW w:w="5000" w:type="pct"/>
                    <w:gridSpan w:val="3"/>
                    <w:vAlign w:val="center"/>
                  </w:tcPr>
                  <w:p w:rsidR="00C62C0A" w:rsidRPr="00E96AA3" w:rsidRDefault="00C62C0A" w:rsidP="00822363">
                    <w:pPr>
                      <w:adjustRightInd w:val="0"/>
                      <w:snapToGrid w:val="0"/>
                      <w:spacing w:line="480" w:lineRule="atLeast"/>
                      <w:rPr>
                        <w:rFonts w:asciiTheme="minorEastAsia" w:eastAsia="宋体" w:hAnsiTheme="minorEastAsia" w:cs="Times New Roman"/>
                        <w:b/>
                        <w:color w:val="auto"/>
                        <w:sz w:val="21"/>
                        <w:szCs w:val="21"/>
                      </w:rPr>
                    </w:pPr>
                    <w:r w:rsidRPr="00E96AA3">
                      <w:rPr>
                        <w:rFonts w:asciiTheme="minorEastAsia" w:eastAsia="宋体" w:hAnsiTheme="minorEastAsia" w:cs="Times New Roman"/>
                        <w:b/>
                        <w:color w:val="auto"/>
                        <w:sz w:val="21"/>
                        <w:szCs w:val="21"/>
                      </w:rPr>
                      <w:t>（一）收入确认</w:t>
                    </w:r>
                  </w:p>
                </w:tc>
              </w:tr>
              <w:tr w:rsidR="00C62C0A" w:rsidRPr="008D00AB" w:rsidTr="00822363">
                <w:tc>
                  <w:tcPr>
                    <w:tcW w:w="2458" w:type="pct"/>
                    <w:vAlign w:val="center"/>
                  </w:tcPr>
                  <w:p w:rsidR="00C62C0A" w:rsidRPr="00E96AA3" w:rsidRDefault="00C62C0A" w:rsidP="00E96AA3">
                    <w:pPr>
                      <w:adjustRightInd w:val="0"/>
                      <w:snapToGrid w:val="0"/>
                      <w:spacing w:line="480" w:lineRule="atLeast"/>
                      <w:ind w:firstLineChars="200" w:firstLine="420"/>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于2019年度，龙头股份合并报表营业收入为人民币</w:t>
                    </w:r>
                    <w:r w:rsidR="000022B2" w:rsidRPr="00E96AA3">
                      <w:rPr>
                        <w:rFonts w:ascii="Times New Roman" w:eastAsia="宋体" w:hAnsi="Times New Roman" w:cs="Times New Roman" w:hint="eastAsia"/>
                        <w:sz w:val="21"/>
                        <w:szCs w:val="21"/>
                      </w:rPr>
                      <w:t>4,094,571,610.27</w:t>
                    </w:r>
                    <w:r w:rsidRPr="00E96AA3">
                      <w:rPr>
                        <w:rFonts w:asciiTheme="minorEastAsia" w:eastAsia="宋体" w:hAnsiTheme="minorEastAsia" w:cs="Times New Roman"/>
                        <w:color w:val="auto"/>
                        <w:sz w:val="21"/>
                        <w:szCs w:val="21"/>
                      </w:rPr>
                      <w:t>元，其中主营业务收入为</w:t>
                    </w:r>
                    <w:r w:rsidR="000022B2" w:rsidRPr="00E96AA3">
                      <w:rPr>
                        <w:rFonts w:ascii="Times New Roman" w:eastAsia="宋体" w:hAnsi="Times New Roman" w:cs="Times New Roman" w:hint="eastAsia"/>
                        <w:sz w:val="21"/>
                        <w:szCs w:val="21"/>
                      </w:rPr>
                      <w:t>4,006,352,141.68</w:t>
                    </w:r>
                    <w:r w:rsidRPr="00E96AA3">
                      <w:rPr>
                        <w:rFonts w:asciiTheme="minorEastAsia" w:eastAsia="宋体" w:hAnsiTheme="minorEastAsia" w:cs="Times New Roman"/>
                        <w:color w:val="auto"/>
                        <w:sz w:val="21"/>
                        <w:szCs w:val="21"/>
                      </w:rPr>
                      <w:t>元。</w:t>
                    </w:r>
                  </w:p>
                  <w:p w:rsidR="00C62C0A" w:rsidRPr="00E96AA3" w:rsidRDefault="00C62C0A" w:rsidP="00E96AA3">
                    <w:pPr>
                      <w:adjustRightInd w:val="0"/>
                      <w:snapToGrid w:val="0"/>
                      <w:spacing w:line="480" w:lineRule="atLeast"/>
                      <w:ind w:firstLineChars="200" w:firstLine="420"/>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根据财务报表附注三（二十</w:t>
                    </w:r>
                    <w:r w:rsidRPr="00E96AA3">
                      <w:rPr>
                        <w:rFonts w:asciiTheme="minorEastAsia" w:eastAsia="宋体" w:hAnsiTheme="minorEastAsia" w:cs="Times New Roman" w:hint="eastAsia"/>
                        <w:color w:val="auto"/>
                        <w:sz w:val="21"/>
                        <w:szCs w:val="21"/>
                      </w:rPr>
                      <w:t>三</w:t>
                    </w:r>
                    <w:r w:rsidRPr="00E96AA3">
                      <w:rPr>
                        <w:rFonts w:asciiTheme="minorEastAsia" w:eastAsia="宋体" w:hAnsiTheme="minorEastAsia" w:cs="Times New Roman"/>
                        <w:color w:val="auto"/>
                        <w:sz w:val="21"/>
                        <w:szCs w:val="21"/>
                      </w:rPr>
                      <w:t>），龙头股份在商品已经发出，并取得向对方收款的权利，相关的收入成本能够可靠计量时，确认商品销</w:t>
                    </w:r>
                    <w:r w:rsidRPr="00E96AA3">
                      <w:rPr>
                        <w:rFonts w:asciiTheme="minorEastAsia" w:eastAsia="宋体" w:hAnsiTheme="minorEastAsia" w:cs="Times New Roman"/>
                        <w:color w:val="auto"/>
                        <w:sz w:val="21"/>
                        <w:szCs w:val="21"/>
                      </w:rPr>
                      <w:lastRenderedPageBreak/>
                      <w:t>售收入的实现；按与承租方</w:t>
                    </w:r>
                    <w:proofErr w:type="gramStart"/>
                    <w:r w:rsidRPr="00E96AA3">
                      <w:rPr>
                        <w:rFonts w:asciiTheme="minorEastAsia" w:eastAsia="宋体" w:hAnsiTheme="minorEastAsia" w:cs="Times New Roman"/>
                        <w:color w:val="auto"/>
                        <w:sz w:val="21"/>
                        <w:szCs w:val="21"/>
                      </w:rPr>
                      <w:t>签定</w:t>
                    </w:r>
                    <w:proofErr w:type="gramEnd"/>
                    <w:r w:rsidRPr="00E96AA3">
                      <w:rPr>
                        <w:rFonts w:asciiTheme="minorEastAsia" w:eastAsia="宋体" w:hAnsiTheme="minorEastAsia" w:cs="Times New Roman"/>
                        <w:color w:val="auto"/>
                        <w:sz w:val="21"/>
                        <w:szCs w:val="21"/>
                      </w:rPr>
                      <w:t>的合同或协议规定的承租方付租日期和金额，确认房屋出租收入的实现；在物业管理服务已经提供，与物业管理服务相关的经济利益能够流入企业，与物业管理服务相关的成本能够可靠计量时，确认物业管理收入的实现。</w:t>
                    </w:r>
                  </w:p>
                  <w:p w:rsidR="00C62C0A" w:rsidRPr="00070FBF" w:rsidRDefault="00C62C0A" w:rsidP="00E96AA3">
                    <w:pPr>
                      <w:adjustRightInd w:val="0"/>
                      <w:snapToGrid w:val="0"/>
                      <w:spacing w:line="480" w:lineRule="atLeast"/>
                      <w:ind w:firstLineChars="200" w:firstLine="420"/>
                      <w:rPr>
                        <w:rFonts w:asciiTheme="minorEastAsia" w:hAnsiTheme="minorEastAsia" w:cs="Times New Roman"/>
                        <w:color w:val="auto"/>
                        <w:szCs w:val="21"/>
                      </w:rPr>
                    </w:pPr>
                    <w:r w:rsidRPr="00E96AA3">
                      <w:rPr>
                        <w:rFonts w:asciiTheme="minorEastAsia" w:eastAsia="宋体" w:hAnsiTheme="minorEastAsia" w:cs="Times New Roman"/>
                        <w:color w:val="auto"/>
                        <w:sz w:val="21"/>
                        <w:szCs w:val="21"/>
                      </w:rPr>
                      <w:t>由于收入是龙头股份的关键业绩</w:t>
                    </w:r>
                    <w:r w:rsidRPr="00E96AA3">
                      <w:rPr>
                        <w:rFonts w:asciiTheme="minorEastAsia" w:eastAsia="宋体" w:hAnsiTheme="minorEastAsia" w:cs="Times New Roman" w:hint="eastAsia"/>
                        <w:color w:val="auto"/>
                        <w:sz w:val="21"/>
                        <w:szCs w:val="21"/>
                      </w:rPr>
                      <w:t>指标</w:t>
                    </w:r>
                    <w:r w:rsidRPr="00E96AA3">
                      <w:rPr>
                        <w:rFonts w:asciiTheme="minorEastAsia" w:eastAsia="宋体" w:hAnsiTheme="minorEastAsia" w:cs="Times New Roman"/>
                        <w:color w:val="auto"/>
                        <w:sz w:val="21"/>
                        <w:szCs w:val="21"/>
                      </w:rPr>
                      <w:t>之一，从而存在管理层为了达到特定目标或期望而操纵收入确认时点的固有风险，因此，我们将收入确认识别为关键审计事项。</w:t>
                    </w:r>
                  </w:p>
                </w:tc>
                <w:tc>
                  <w:tcPr>
                    <w:tcW w:w="2542" w:type="pct"/>
                    <w:gridSpan w:val="2"/>
                    <w:vAlign w:val="center"/>
                  </w:tcPr>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lastRenderedPageBreak/>
                      <w:t>在审计中，我们执行了以下程序：</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1、了解和评价管理层对龙头股份销售流程中与收入确认相关的内部控制的设计和运行的有效性；</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2、选取样本检查销售合同，识别与商品所有权上的风险和报酬转移相关的合同条款与条件，评</w:t>
                    </w:r>
                    <w:r w:rsidRPr="00E96AA3">
                      <w:rPr>
                        <w:rFonts w:asciiTheme="minorEastAsia" w:eastAsia="宋体" w:hAnsiTheme="minorEastAsia" w:cs="Times New Roman"/>
                        <w:color w:val="auto"/>
                        <w:sz w:val="21"/>
                        <w:szCs w:val="21"/>
                      </w:rPr>
                      <w:lastRenderedPageBreak/>
                      <w:t>价龙头股份收入确认时点是否符合企业会计准则的要求；</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3、结合产品类型对收入以及毛利情况执行分析，判断本期收入金额是否出现异常波动的情况；</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 xml:space="preserve">4、对本年记录的收入交易选取样本，核对销售合同、出库单、结算单、销售发票及其他支持性文件；对于出口销售，还核对出口报关单、货运提单等单据，评价相关收入确认是否符合龙头股份收入确认的会计政策； </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5、就资产负债表日前</w:t>
                    </w:r>
                    <w:proofErr w:type="gramStart"/>
                    <w:r w:rsidRPr="00E96AA3">
                      <w:rPr>
                        <w:rFonts w:asciiTheme="minorEastAsia" w:eastAsia="宋体" w:hAnsiTheme="minorEastAsia" w:cs="Times New Roman"/>
                        <w:color w:val="auto"/>
                        <w:sz w:val="21"/>
                        <w:szCs w:val="21"/>
                      </w:rPr>
                      <w:t>后记录</w:t>
                    </w:r>
                    <w:proofErr w:type="gramEnd"/>
                    <w:r w:rsidRPr="00E96AA3">
                      <w:rPr>
                        <w:rFonts w:asciiTheme="minorEastAsia" w:eastAsia="宋体" w:hAnsiTheme="minorEastAsia" w:cs="Times New Roman"/>
                        <w:color w:val="auto"/>
                        <w:sz w:val="21"/>
                        <w:szCs w:val="21"/>
                      </w:rPr>
                      <w:t>的收入交易，选取样本，核对出库单、结算单、出口报关单、货运提单及其他支持性文件，以评价收入是否被记录于恰当的会计期间。</w:t>
                    </w:r>
                  </w:p>
                </w:tc>
              </w:tr>
              <w:tr w:rsidR="00C62C0A" w:rsidRPr="008D00AB" w:rsidTr="00822363">
                <w:tc>
                  <w:tcPr>
                    <w:tcW w:w="5000" w:type="pct"/>
                    <w:gridSpan w:val="3"/>
                    <w:vAlign w:val="center"/>
                  </w:tcPr>
                  <w:p w:rsidR="00C62C0A" w:rsidRPr="00E96AA3" w:rsidRDefault="00C62C0A" w:rsidP="00822363">
                    <w:pPr>
                      <w:adjustRightInd w:val="0"/>
                      <w:snapToGrid w:val="0"/>
                      <w:spacing w:line="480" w:lineRule="atLeast"/>
                      <w:rPr>
                        <w:rFonts w:asciiTheme="minorEastAsia" w:eastAsia="宋体" w:hAnsiTheme="minorEastAsia" w:cs="Times New Roman"/>
                        <w:b/>
                        <w:color w:val="auto"/>
                        <w:sz w:val="21"/>
                        <w:szCs w:val="21"/>
                      </w:rPr>
                    </w:pPr>
                    <w:r w:rsidRPr="00E96AA3">
                      <w:rPr>
                        <w:rFonts w:asciiTheme="minorEastAsia" w:eastAsia="宋体" w:hAnsiTheme="minorEastAsia" w:cs="Times New Roman"/>
                        <w:b/>
                        <w:color w:val="auto"/>
                        <w:sz w:val="21"/>
                        <w:szCs w:val="21"/>
                      </w:rPr>
                      <w:lastRenderedPageBreak/>
                      <w:t>（二）存货跌价准备</w:t>
                    </w:r>
                  </w:p>
                </w:tc>
              </w:tr>
              <w:tr w:rsidR="00C62C0A" w:rsidRPr="008D00AB" w:rsidTr="00822363">
                <w:tc>
                  <w:tcPr>
                    <w:tcW w:w="2483" w:type="pct"/>
                    <w:gridSpan w:val="2"/>
                    <w:vAlign w:val="center"/>
                  </w:tcPr>
                  <w:p w:rsidR="00C62C0A" w:rsidRPr="00E96AA3" w:rsidRDefault="00C62C0A" w:rsidP="00E96AA3">
                    <w:pPr>
                      <w:adjustRightInd w:val="0"/>
                      <w:snapToGrid w:val="0"/>
                      <w:spacing w:line="480" w:lineRule="atLeast"/>
                      <w:ind w:firstLineChars="200" w:firstLine="420"/>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于2019年12月31日，龙头股份合并报表存货账面余额为人民币1,114,441,798.42元，存货跌价</w:t>
                    </w:r>
                    <w:proofErr w:type="gramStart"/>
                    <w:r w:rsidRPr="00E96AA3">
                      <w:rPr>
                        <w:rFonts w:asciiTheme="minorEastAsia" w:eastAsia="宋体" w:hAnsiTheme="minorEastAsia" w:cs="Times New Roman"/>
                        <w:color w:val="auto"/>
                        <w:sz w:val="21"/>
                        <w:szCs w:val="21"/>
                      </w:rPr>
                      <w:t>准备余额</w:t>
                    </w:r>
                    <w:proofErr w:type="gramEnd"/>
                    <w:r w:rsidRPr="00E96AA3">
                      <w:rPr>
                        <w:rFonts w:asciiTheme="minorEastAsia" w:eastAsia="宋体" w:hAnsiTheme="minorEastAsia" w:cs="Times New Roman"/>
                        <w:color w:val="auto"/>
                        <w:sz w:val="21"/>
                        <w:szCs w:val="21"/>
                      </w:rPr>
                      <w:t>为人民币113,226,205.52元，账面净值为人民币1,001,215,592.90元；存货采用成本与可变现净值孰低的方法进行计量，存货跌价准备计提是否充分对财务报表影响较大。</w:t>
                    </w:r>
                  </w:p>
                  <w:p w:rsidR="00C62C0A" w:rsidRPr="00E96AA3" w:rsidRDefault="00C62C0A" w:rsidP="00E96AA3">
                    <w:pPr>
                      <w:pStyle w:val="a9"/>
                      <w:adjustRightInd w:val="0"/>
                      <w:snapToGrid w:val="0"/>
                      <w:spacing w:line="480" w:lineRule="atLeast"/>
                      <w:rPr>
                        <w:rFonts w:asciiTheme="minorEastAsia" w:eastAsia="宋体" w:hAnsiTheme="minorEastAsia"/>
                        <w:color w:val="auto"/>
                        <w:sz w:val="21"/>
                        <w:szCs w:val="21"/>
                      </w:rPr>
                    </w:pPr>
                    <w:r w:rsidRPr="00E96AA3">
                      <w:rPr>
                        <w:rFonts w:asciiTheme="minorEastAsia" w:eastAsia="宋体" w:hAnsiTheme="minorEastAsia"/>
                        <w:color w:val="auto"/>
                        <w:sz w:val="21"/>
                        <w:szCs w:val="21"/>
                      </w:rPr>
                      <w:t>龙头股份对直接用于出售的存货以存货的估计售价减去估计的销售费用和相关税费后的金额，确定其可变现净值；对尚需加工生产的存货，以存货的估计售价减去至完工时估计将要发生的成本、估计的销售费用和相关税费后的金额确定其可变现净值。</w:t>
                    </w:r>
                  </w:p>
                  <w:p w:rsidR="00C62C0A" w:rsidRPr="00E96AA3" w:rsidRDefault="00C62C0A" w:rsidP="00822363">
                    <w:pPr>
                      <w:adjustRightInd w:val="0"/>
                      <w:snapToGrid w:val="0"/>
                      <w:spacing w:line="480" w:lineRule="atLeast"/>
                      <w:jc w:val="lef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lastRenderedPageBreak/>
                      <w:t>管理层在确定预计售价时需要运用重大判断，并综合考虑历史售价以及未来市场变化趋势。</w:t>
                    </w:r>
                  </w:p>
                  <w:p w:rsidR="00C62C0A" w:rsidRPr="00070FBF" w:rsidRDefault="00C62C0A" w:rsidP="00E96AA3">
                    <w:pPr>
                      <w:adjustRightInd w:val="0"/>
                      <w:snapToGrid w:val="0"/>
                      <w:spacing w:line="480" w:lineRule="atLeast"/>
                      <w:ind w:firstLineChars="200" w:firstLine="420"/>
                      <w:jc w:val="left"/>
                      <w:rPr>
                        <w:rFonts w:asciiTheme="minorEastAsia" w:hAnsiTheme="minorEastAsia" w:cs="Times New Roman"/>
                        <w:color w:val="auto"/>
                        <w:szCs w:val="21"/>
                      </w:rPr>
                    </w:pPr>
                    <w:r w:rsidRPr="00E96AA3">
                      <w:rPr>
                        <w:rFonts w:asciiTheme="minorEastAsia" w:eastAsia="宋体" w:hAnsiTheme="minorEastAsia" w:cs="Times New Roman"/>
                        <w:color w:val="auto"/>
                        <w:sz w:val="21"/>
                        <w:szCs w:val="21"/>
                      </w:rPr>
                      <w:t>于201</w:t>
                    </w:r>
                    <w:r w:rsidR="00F86A02" w:rsidRPr="00E96AA3">
                      <w:rPr>
                        <w:rFonts w:asciiTheme="minorEastAsia" w:eastAsia="宋体" w:hAnsiTheme="minorEastAsia" w:cs="Times New Roman"/>
                        <w:color w:val="auto"/>
                        <w:sz w:val="21"/>
                        <w:szCs w:val="21"/>
                      </w:rPr>
                      <w:t>9</w:t>
                    </w:r>
                    <w:r w:rsidRPr="00E96AA3">
                      <w:rPr>
                        <w:rFonts w:asciiTheme="minorEastAsia" w:eastAsia="宋体" w:hAnsiTheme="minorEastAsia" w:cs="Times New Roman"/>
                        <w:color w:val="auto"/>
                        <w:sz w:val="21"/>
                        <w:szCs w:val="21"/>
                      </w:rPr>
                      <w:t>年12月31日存货账面金额重大，并且涉及可变现净值的估计，我们将其识别为关键审计事项。</w:t>
                    </w:r>
                  </w:p>
                </w:tc>
                <w:tc>
                  <w:tcPr>
                    <w:tcW w:w="2517" w:type="pct"/>
                    <w:vAlign w:val="center"/>
                  </w:tcPr>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lastRenderedPageBreak/>
                      <w:t>在审计中，我们执行了以下程序：</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1、了解和评价管理层对龙头股份存货跌价准备相关的内部控制的设计和运行的有效性；</w:t>
                    </w:r>
                  </w:p>
                  <w:p w:rsidR="00C62C0A" w:rsidRPr="00E96AA3" w:rsidRDefault="00C62C0A" w:rsidP="00822363">
                    <w:pPr>
                      <w:adjustRightInd w:val="0"/>
                      <w:snapToGrid w:val="0"/>
                      <w:spacing w:line="480" w:lineRule="atLeast"/>
                      <w:rPr>
                        <w:rFonts w:asciiTheme="minorEastAsia" w:eastAsia="宋体" w:hAnsiTheme="minorEastAsia" w:cs="Times New Roman"/>
                        <w:color w:val="auto"/>
                        <w:sz w:val="21"/>
                        <w:szCs w:val="21"/>
                      </w:rPr>
                    </w:pPr>
                    <w:r w:rsidRPr="00E96AA3">
                      <w:rPr>
                        <w:rFonts w:asciiTheme="minorEastAsia" w:eastAsia="宋体" w:hAnsiTheme="minorEastAsia" w:cs="Times New Roman"/>
                        <w:color w:val="auto"/>
                        <w:sz w:val="21"/>
                        <w:szCs w:val="21"/>
                      </w:rPr>
                      <w:t>2、获取和评价管理层计提存货跌价准备的相关假设和方法，复核可变现净值确认依据，评估其合理性；</w:t>
                    </w:r>
                  </w:p>
                  <w:p w:rsidR="00C62C0A" w:rsidRPr="00E96AA3" w:rsidRDefault="00C62C0A" w:rsidP="00822363">
                    <w:pPr>
                      <w:pStyle w:val="a9"/>
                      <w:adjustRightInd w:val="0"/>
                      <w:snapToGrid w:val="0"/>
                      <w:spacing w:line="480" w:lineRule="atLeast"/>
                      <w:ind w:firstLineChars="0" w:firstLine="0"/>
                      <w:rPr>
                        <w:rFonts w:asciiTheme="minorEastAsia" w:eastAsia="宋体" w:hAnsiTheme="minorEastAsia"/>
                        <w:color w:val="auto"/>
                        <w:sz w:val="21"/>
                        <w:szCs w:val="21"/>
                      </w:rPr>
                    </w:pPr>
                    <w:r w:rsidRPr="00E96AA3">
                      <w:rPr>
                        <w:rFonts w:asciiTheme="minorEastAsia" w:eastAsia="宋体" w:hAnsiTheme="minorEastAsia"/>
                        <w:color w:val="auto"/>
                        <w:sz w:val="21"/>
                        <w:szCs w:val="21"/>
                      </w:rPr>
                      <w:t>3、对龙头股份存货实施监盘，检查存货的数量，关注其实际状况；</w:t>
                    </w:r>
                  </w:p>
                  <w:p w:rsidR="00C62C0A" w:rsidRPr="00E96AA3" w:rsidRDefault="00C62C0A" w:rsidP="00822363">
                    <w:pPr>
                      <w:pStyle w:val="a9"/>
                      <w:adjustRightInd w:val="0"/>
                      <w:snapToGrid w:val="0"/>
                      <w:spacing w:line="480" w:lineRule="atLeast"/>
                      <w:ind w:firstLineChars="0" w:firstLine="0"/>
                      <w:rPr>
                        <w:rFonts w:asciiTheme="minorEastAsia" w:eastAsia="宋体" w:hAnsiTheme="minorEastAsia"/>
                        <w:color w:val="auto"/>
                        <w:sz w:val="21"/>
                        <w:szCs w:val="21"/>
                      </w:rPr>
                    </w:pPr>
                    <w:r w:rsidRPr="00E96AA3">
                      <w:rPr>
                        <w:rFonts w:asciiTheme="minorEastAsia" w:eastAsia="宋体" w:hAnsiTheme="minorEastAsia"/>
                        <w:color w:val="auto"/>
                        <w:sz w:val="21"/>
                        <w:szCs w:val="21"/>
                      </w:rPr>
                      <w:t>4、复核存货的周转情况，结合存货性质、</w:t>
                    </w:r>
                    <w:proofErr w:type="gramStart"/>
                    <w:r w:rsidRPr="00E96AA3">
                      <w:rPr>
                        <w:rFonts w:asciiTheme="minorEastAsia" w:eastAsia="宋体" w:hAnsiTheme="minorEastAsia"/>
                        <w:color w:val="auto"/>
                        <w:sz w:val="21"/>
                        <w:szCs w:val="21"/>
                      </w:rPr>
                      <w:t>监盘情况</w:t>
                    </w:r>
                    <w:proofErr w:type="gramEnd"/>
                    <w:r w:rsidRPr="00E96AA3">
                      <w:rPr>
                        <w:rFonts w:asciiTheme="minorEastAsia" w:eastAsia="宋体" w:hAnsiTheme="minorEastAsia"/>
                        <w:color w:val="auto"/>
                        <w:sz w:val="21"/>
                        <w:szCs w:val="21"/>
                      </w:rPr>
                      <w:t>等分析存货是否存在减值迹象；</w:t>
                    </w:r>
                  </w:p>
                  <w:p w:rsidR="00C62C0A" w:rsidRPr="00E96AA3" w:rsidRDefault="00C62C0A" w:rsidP="00822363">
                    <w:pPr>
                      <w:pStyle w:val="a9"/>
                      <w:adjustRightInd w:val="0"/>
                      <w:snapToGrid w:val="0"/>
                      <w:spacing w:line="480" w:lineRule="atLeast"/>
                      <w:ind w:firstLineChars="0" w:firstLine="0"/>
                      <w:rPr>
                        <w:rFonts w:asciiTheme="minorEastAsia" w:eastAsia="宋体" w:hAnsiTheme="minorEastAsia"/>
                        <w:color w:val="auto"/>
                        <w:sz w:val="21"/>
                        <w:szCs w:val="21"/>
                      </w:rPr>
                    </w:pPr>
                    <w:r w:rsidRPr="00E96AA3">
                      <w:rPr>
                        <w:rFonts w:asciiTheme="minorEastAsia" w:eastAsia="宋体" w:hAnsiTheme="minorEastAsia"/>
                        <w:color w:val="auto"/>
                        <w:sz w:val="21"/>
                        <w:szCs w:val="21"/>
                      </w:rPr>
                      <w:t>5、获取龙头股份存货跌价准备计算表，检查是否按照龙头股份相关会计政策执行，检查以前年度计提的存货跌价本期的变化情况等，分析存货</w:t>
                    </w:r>
                    <w:r w:rsidRPr="00E96AA3">
                      <w:rPr>
                        <w:rFonts w:asciiTheme="minorEastAsia" w:eastAsia="宋体" w:hAnsiTheme="minorEastAsia"/>
                        <w:color w:val="auto"/>
                        <w:sz w:val="21"/>
                        <w:szCs w:val="21"/>
                      </w:rPr>
                      <w:lastRenderedPageBreak/>
                      <w:t>跌价准备计提是否充分；</w:t>
                    </w:r>
                  </w:p>
                  <w:p w:rsidR="00C62C0A" w:rsidRPr="00E96AA3" w:rsidRDefault="00C62C0A" w:rsidP="00822363">
                    <w:pPr>
                      <w:pStyle w:val="a9"/>
                      <w:adjustRightInd w:val="0"/>
                      <w:snapToGrid w:val="0"/>
                      <w:spacing w:line="480" w:lineRule="atLeast"/>
                      <w:ind w:firstLineChars="0" w:firstLine="0"/>
                      <w:rPr>
                        <w:rFonts w:asciiTheme="minorEastAsia" w:eastAsia="宋体" w:hAnsiTheme="minorEastAsia"/>
                        <w:color w:val="auto"/>
                        <w:sz w:val="21"/>
                        <w:szCs w:val="21"/>
                      </w:rPr>
                    </w:pPr>
                    <w:r w:rsidRPr="00E96AA3">
                      <w:rPr>
                        <w:rFonts w:asciiTheme="minorEastAsia" w:eastAsia="宋体" w:hAnsiTheme="minorEastAsia"/>
                        <w:color w:val="auto"/>
                        <w:sz w:val="21"/>
                        <w:szCs w:val="21"/>
                      </w:rPr>
                      <w:t>6、对管理</w:t>
                    </w:r>
                    <w:proofErr w:type="gramStart"/>
                    <w:r w:rsidRPr="00E96AA3">
                      <w:rPr>
                        <w:rFonts w:asciiTheme="minorEastAsia" w:eastAsia="宋体" w:hAnsiTheme="minorEastAsia"/>
                        <w:color w:val="auto"/>
                        <w:sz w:val="21"/>
                        <w:szCs w:val="21"/>
                      </w:rPr>
                      <w:t>层用于</w:t>
                    </w:r>
                    <w:proofErr w:type="gramEnd"/>
                    <w:r w:rsidRPr="00E96AA3">
                      <w:rPr>
                        <w:rFonts w:asciiTheme="minorEastAsia" w:eastAsia="宋体" w:hAnsiTheme="minorEastAsia"/>
                        <w:color w:val="auto"/>
                        <w:sz w:val="21"/>
                        <w:szCs w:val="21"/>
                      </w:rPr>
                      <w:t>计算可变现净值而使用的估计售价、完工时估计将要发生的成本、估计的销售费用以及相关税费等抽样进行测试。</w:t>
                    </w:r>
                  </w:p>
                </w:tc>
              </w:tr>
            </w:tbl>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lastRenderedPageBreak/>
                <w:t>其他信息</w:t>
              </w:r>
            </w:p>
            <w:p w:rsidR="00070FBF" w:rsidRPr="00070FBF" w:rsidRDefault="00070FBF" w:rsidP="00070FBF">
              <w:pPr>
                <w:pStyle w:val="11"/>
                <w:numPr>
                  <w:ilvl w:val="0"/>
                  <w:numId w:val="0"/>
                </w:numPr>
                <w:spacing w:line="276" w:lineRule="auto"/>
                <w:ind w:left="567"/>
                <w:rPr>
                  <w:rFonts w:asciiTheme="minorEastAsia" w:eastAsiaTheme="minorEastAsia" w:hAnsiTheme="minorEastAsia" w:cs="Times New Roman"/>
                  <w:sz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龙头股份管理层（以下简称管理层）对其他信息负责。其他信息包括龙头股份2019年年度报告中涵盖的信息，但不包括财务报表和我们的审计报告。</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我们对财务报表发表的审计意见</w:t>
              </w:r>
              <w:proofErr w:type="gramStart"/>
              <w:r w:rsidRPr="00E96AA3">
                <w:rPr>
                  <w:rFonts w:asciiTheme="minorEastAsia" w:hAnsiTheme="minorEastAsia" w:cs="Times New Roman"/>
                  <w:sz w:val="21"/>
                  <w:szCs w:val="21"/>
                </w:rPr>
                <w:t>不</w:t>
              </w:r>
              <w:proofErr w:type="gramEnd"/>
              <w:r w:rsidRPr="00E96AA3">
                <w:rPr>
                  <w:rFonts w:asciiTheme="minorEastAsia" w:hAnsiTheme="minorEastAsia" w:cs="Times New Roman"/>
                  <w:sz w:val="21"/>
                  <w:szCs w:val="21"/>
                </w:rPr>
                <w:t>涵盖其他信息，我们也不对其他信息发表任何形式的</w:t>
              </w:r>
              <w:proofErr w:type="gramStart"/>
              <w:r w:rsidRPr="00E96AA3">
                <w:rPr>
                  <w:rFonts w:asciiTheme="minorEastAsia" w:hAnsiTheme="minorEastAsia" w:cs="Times New Roman"/>
                  <w:sz w:val="21"/>
                  <w:szCs w:val="21"/>
                </w:rPr>
                <w:t>鉴证</w:t>
              </w:r>
              <w:proofErr w:type="gramEnd"/>
              <w:r w:rsidRPr="00E96AA3">
                <w:rPr>
                  <w:rFonts w:asciiTheme="minorEastAsia" w:hAnsiTheme="minorEastAsia" w:cs="Times New Roman"/>
                  <w:sz w:val="21"/>
                  <w:szCs w:val="21"/>
                </w:rPr>
                <w:t>结论。</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结合我们对财务报表的审计，我们的责任是阅读其他信息，在此过程中，考虑其他信息是否与财务报表或我们在审计过程中了解到的情况存在重大不一致或者似乎存在重大错报。</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基于我们已执行的工作，如果我们确定其他信息存在重大错报，我们应当报告该事实。在这方面，我们无任何事项需要报告。</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t>管理层和治理层对财务报表的责任</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管理</w:t>
              </w:r>
              <w:proofErr w:type="gramStart"/>
              <w:r w:rsidRPr="00E96AA3">
                <w:rPr>
                  <w:rFonts w:asciiTheme="minorEastAsia" w:hAnsiTheme="minorEastAsia" w:cs="Times New Roman"/>
                  <w:sz w:val="21"/>
                  <w:szCs w:val="21"/>
                </w:rPr>
                <w:t>层负责</w:t>
              </w:r>
              <w:proofErr w:type="gramEnd"/>
              <w:r w:rsidRPr="00E96AA3">
                <w:rPr>
                  <w:rFonts w:asciiTheme="minorEastAsia" w:hAnsiTheme="minorEastAsia" w:cs="Times New Roman"/>
                  <w:sz w:val="21"/>
                  <w:szCs w:val="21"/>
                </w:rPr>
                <w:t>按照企业会计准则的规定编制财务报表，使其实现公允反映，并设计、执行和维护必要的内部控制，以使财务报表不存在由于舞弊或错误导致的重大错报。</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在编制财务报表时，管理</w:t>
              </w:r>
              <w:proofErr w:type="gramStart"/>
              <w:r w:rsidRPr="00E96AA3">
                <w:rPr>
                  <w:rFonts w:asciiTheme="minorEastAsia" w:hAnsiTheme="minorEastAsia" w:cs="Times New Roman"/>
                  <w:sz w:val="21"/>
                  <w:szCs w:val="21"/>
                </w:rPr>
                <w:t>层负责</w:t>
              </w:r>
              <w:proofErr w:type="gramEnd"/>
              <w:r w:rsidRPr="00E96AA3">
                <w:rPr>
                  <w:rFonts w:asciiTheme="minorEastAsia" w:hAnsiTheme="minorEastAsia" w:cs="Times New Roman"/>
                  <w:sz w:val="21"/>
                  <w:szCs w:val="21"/>
                </w:rPr>
                <w:t>评估龙头股份的持续经营能力，披露与持续经营相关的事项（如适用），并运用持续经营假设，除非计划进行清算、终止运营或别无其他现实的选择。</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治理</w:t>
              </w:r>
              <w:proofErr w:type="gramStart"/>
              <w:r w:rsidRPr="00E96AA3">
                <w:rPr>
                  <w:rFonts w:asciiTheme="minorEastAsia" w:hAnsiTheme="minorEastAsia" w:cs="Times New Roman"/>
                  <w:sz w:val="21"/>
                  <w:szCs w:val="21"/>
                </w:rPr>
                <w:t>层负责</w:t>
              </w:r>
              <w:proofErr w:type="gramEnd"/>
              <w:r w:rsidRPr="00E96AA3">
                <w:rPr>
                  <w:rFonts w:asciiTheme="minorEastAsia" w:hAnsiTheme="minorEastAsia" w:cs="Times New Roman"/>
                  <w:sz w:val="21"/>
                  <w:szCs w:val="21"/>
                </w:rPr>
                <w:t>监督龙头股份的财务报告过程。</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070FBF" w:rsidRDefault="00C62C0A" w:rsidP="00070FBF">
              <w:pPr>
                <w:pStyle w:val="11"/>
                <w:spacing w:line="276" w:lineRule="auto"/>
                <w:rPr>
                  <w:rFonts w:asciiTheme="minorEastAsia" w:eastAsiaTheme="minorEastAsia" w:hAnsiTheme="minorEastAsia" w:cs="Times New Roman"/>
                  <w:sz w:val="21"/>
                </w:rPr>
              </w:pPr>
              <w:r w:rsidRPr="00070FBF">
                <w:rPr>
                  <w:rFonts w:asciiTheme="minorEastAsia" w:eastAsiaTheme="minorEastAsia" w:hAnsiTheme="minorEastAsia" w:cs="Times New Roman"/>
                  <w:sz w:val="21"/>
                </w:rPr>
                <w:t>注册会计师对财务报表审计的责任</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E96AA3">
                <w:rPr>
                  <w:rFonts w:asciiTheme="minorEastAsia" w:hAnsiTheme="minorEastAsia" w:cs="Times New Roman"/>
                  <w:sz w:val="21"/>
                  <w:szCs w:val="21"/>
                </w:rPr>
                <w:t>报存在</w:t>
              </w:r>
              <w:proofErr w:type="gramEnd"/>
              <w:r w:rsidRPr="00E96AA3">
                <w:rPr>
                  <w:rFonts w:asciiTheme="minorEastAsia" w:hAnsiTheme="minorEastAsia" w:cs="Times New Roman"/>
                  <w:sz w:val="21"/>
                  <w:szCs w:val="21"/>
                </w:rPr>
                <w:t>时总能发现。错报可能由于舞弊或错误导致，如果合理预期错报单独或汇总起来可能影响财务报表使用者依据财务报表</w:t>
              </w:r>
              <w:proofErr w:type="gramStart"/>
              <w:r w:rsidRPr="00E96AA3">
                <w:rPr>
                  <w:rFonts w:asciiTheme="minorEastAsia" w:hAnsiTheme="minorEastAsia" w:cs="Times New Roman"/>
                  <w:sz w:val="21"/>
                  <w:szCs w:val="21"/>
                </w:rPr>
                <w:t>作出</w:t>
              </w:r>
              <w:proofErr w:type="gramEnd"/>
              <w:r w:rsidRPr="00E96AA3">
                <w:rPr>
                  <w:rFonts w:asciiTheme="minorEastAsia" w:hAnsiTheme="minorEastAsia" w:cs="Times New Roman"/>
                  <w:sz w:val="21"/>
                  <w:szCs w:val="21"/>
                </w:rPr>
                <w:t>的经济决策，则通常认为错报是重大的。</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在按照审计准则执行审计工作的过程中，我们运用职业判断，并保持职业怀疑。同时，我们也执行以下工作：</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（2）了解与审计相关的内部控制，以设计恰当的审计程序。</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（3）评价管理层选用会计政策的恰当性和</w:t>
              </w:r>
              <w:proofErr w:type="gramStart"/>
              <w:r w:rsidRPr="00E96AA3">
                <w:rPr>
                  <w:rFonts w:asciiTheme="minorEastAsia" w:hAnsiTheme="minorEastAsia" w:cs="Times New Roman"/>
                  <w:sz w:val="21"/>
                  <w:szCs w:val="21"/>
                </w:rPr>
                <w:t>作出</w:t>
              </w:r>
              <w:proofErr w:type="gramEnd"/>
              <w:r w:rsidRPr="00E96AA3">
                <w:rPr>
                  <w:rFonts w:asciiTheme="minorEastAsia" w:hAnsiTheme="minorEastAsia" w:cs="Times New Roman"/>
                  <w:sz w:val="21"/>
                  <w:szCs w:val="21"/>
                </w:rPr>
                <w:t>会计估计及相关披露的合理性。</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（4）对管理层使用持续经营假设的恰当性得出结论。同时，根据获取的审计证据，就可能导致对龙头股份持续经营能力产生重大疑虑的事项或情况是否存在重大不确定性得出结论。如果</w:t>
              </w:r>
              <w:r w:rsidRPr="00E96AA3">
                <w:rPr>
                  <w:rFonts w:asciiTheme="minorEastAsia" w:hAnsiTheme="minorEastAsia" w:cs="Times New Roman"/>
                  <w:sz w:val="21"/>
                  <w:szCs w:val="21"/>
                </w:rPr>
                <w:lastRenderedPageBreak/>
                <w:t>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头股份不能持续经营。</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（5）评价财务报表的总</w:t>
              </w:r>
              <w:proofErr w:type="gramStart"/>
              <w:r w:rsidRPr="00E96AA3">
                <w:rPr>
                  <w:rFonts w:asciiTheme="minorEastAsia" w:hAnsiTheme="minorEastAsia" w:cs="Times New Roman"/>
                  <w:sz w:val="21"/>
                  <w:szCs w:val="21"/>
                </w:rPr>
                <w:t>体列</w:t>
              </w:r>
              <w:proofErr w:type="gramEnd"/>
              <w:r w:rsidRPr="00E96AA3">
                <w:rPr>
                  <w:rFonts w:asciiTheme="minorEastAsia" w:hAnsiTheme="minorEastAsia" w:cs="Times New Roman"/>
                  <w:sz w:val="21"/>
                  <w:szCs w:val="21"/>
                </w:rPr>
                <w:t>报（包括披露）、结构和内容，并评价财务报表是否公允反映相关交易和事项。</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（6）就龙头股份中实体或业务活动的财务信息获取充分、适当的审计证据，以对财务报表发表审计意见。我们负责指导、监督和执行集团审计，并对审计意见承担全部责任。</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我们与治理层就计划的审计范围、时间安排和重大审计发现等事项进行沟通，包括沟通我们在审计中识别出的值得关注的内部控制缺陷。</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我们还就已遵守与独立性相关的职业道德要求向治理层提供声明，并与治理层沟通可能被</w:t>
              </w:r>
              <w:proofErr w:type="gramStart"/>
              <w:r w:rsidRPr="00E96AA3">
                <w:rPr>
                  <w:rFonts w:asciiTheme="minorEastAsia" w:hAnsiTheme="minorEastAsia" w:cs="Times New Roman"/>
                  <w:sz w:val="21"/>
                  <w:szCs w:val="21"/>
                </w:rPr>
                <w:t>合理认为</w:t>
              </w:r>
              <w:proofErr w:type="gramEnd"/>
              <w:r w:rsidRPr="00E96AA3">
                <w:rPr>
                  <w:rFonts w:asciiTheme="minorEastAsia" w:hAnsiTheme="minorEastAsia" w:cs="Times New Roman"/>
                  <w:sz w:val="21"/>
                  <w:szCs w:val="21"/>
                </w:rPr>
                <w:t>影响我们独立性的所有关系和其他事项，以及相关的防范措施（如适用）。</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r w:rsidRPr="00E96AA3">
                <w:rPr>
                  <w:rFonts w:asciiTheme="minorEastAsia" w:hAnsiTheme="minorEastAsia" w:cs="Times New Roman"/>
                  <w:sz w:val="21"/>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070FBF">
              <w:pPr>
                <w:adjustRightInd w:val="0"/>
                <w:snapToGrid w:val="0"/>
                <w:spacing w:line="276" w:lineRule="auto"/>
                <w:ind w:firstLine="567"/>
                <w:jc w:val="both"/>
                <w:rPr>
                  <w:rFonts w:asciiTheme="minorEastAsia" w:hAnsiTheme="minorEastAsia" w:cs="Times New Roman"/>
                  <w:sz w:val="21"/>
                  <w:szCs w:val="21"/>
                </w:rPr>
              </w:pPr>
            </w:p>
            <w:p w:rsidR="00C62C0A" w:rsidRPr="00E96AA3" w:rsidRDefault="00C62C0A" w:rsidP="00E96AA3">
              <w:pPr>
                <w:adjustRightInd w:val="0"/>
                <w:snapToGrid w:val="0"/>
                <w:spacing w:line="276" w:lineRule="auto"/>
                <w:ind w:firstLineChars="98" w:firstLine="207"/>
                <w:jc w:val="both"/>
                <w:rPr>
                  <w:rFonts w:asciiTheme="minorEastAsia" w:hAnsiTheme="minorEastAsia" w:cs="Times New Roman"/>
                  <w:b/>
                  <w:sz w:val="21"/>
                  <w:szCs w:val="21"/>
                </w:rPr>
              </w:pPr>
              <w:r w:rsidRPr="00E96AA3">
                <w:rPr>
                  <w:rFonts w:asciiTheme="minorEastAsia" w:hAnsiTheme="minorEastAsia" w:cs="Times New Roman"/>
                  <w:b/>
                  <w:sz w:val="21"/>
                  <w:szCs w:val="21"/>
                </w:rPr>
                <w:t>立信会计师事务所</w:t>
              </w:r>
              <w:r w:rsidRPr="00E96AA3">
                <w:rPr>
                  <w:rFonts w:asciiTheme="minorEastAsia" w:hAnsiTheme="minorEastAsia" w:cs="Times New Roman"/>
                  <w:b/>
                  <w:sz w:val="21"/>
                  <w:szCs w:val="21"/>
                </w:rPr>
                <w:tab/>
                <w:t xml:space="preserve">        </w:t>
              </w:r>
              <w:r w:rsidR="00070FBF"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 xml:space="preserve">  中国注册会计师：黄</w:t>
              </w:r>
              <w:r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 xml:space="preserve"> </w:t>
              </w:r>
              <w:proofErr w:type="gramStart"/>
              <w:r w:rsidRPr="00E96AA3">
                <w:rPr>
                  <w:rFonts w:asciiTheme="minorEastAsia" w:hAnsiTheme="minorEastAsia" w:cs="Times New Roman"/>
                  <w:b/>
                  <w:sz w:val="21"/>
                  <w:szCs w:val="21"/>
                </w:rPr>
                <w:t>晔</w:t>
              </w:r>
              <w:proofErr w:type="gramEnd"/>
            </w:p>
            <w:p w:rsidR="00C62C0A" w:rsidRPr="00E96AA3" w:rsidRDefault="00C62C0A" w:rsidP="00E96AA3">
              <w:pPr>
                <w:adjustRightInd w:val="0"/>
                <w:snapToGrid w:val="0"/>
                <w:spacing w:line="276" w:lineRule="auto"/>
                <w:ind w:firstLineChars="98" w:firstLine="207"/>
                <w:jc w:val="both"/>
                <w:rPr>
                  <w:rFonts w:asciiTheme="minorEastAsia" w:hAnsiTheme="minorEastAsia" w:cs="Times New Roman"/>
                  <w:b/>
                  <w:sz w:val="21"/>
                  <w:szCs w:val="21"/>
                </w:rPr>
              </w:pPr>
              <w:r w:rsidRPr="00E96AA3">
                <w:rPr>
                  <w:rFonts w:asciiTheme="minorEastAsia" w:hAnsiTheme="minorEastAsia" w:cs="Times New Roman"/>
                  <w:b/>
                  <w:sz w:val="21"/>
                  <w:szCs w:val="21"/>
                </w:rPr>
                <w:t>（特殊普通合伙）</w:t>
              </w:r>
              <w:r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 xml:space="preserve">             </w:t>
              </w:r>
              <w:r w:rsidR="00070FBF"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（项目合伙人）</w:t>
              </w:r>
            </w:p>
            <w:p w:rsidR="00C62C0A" w:rsidRPr="00E96AA3" w:rsidRDefault="00C62C0A" w:rsidP="00E96AA3">
              <w:pPr>
                <w:adjustRightInd w:val="0"/>
                <w:snapToGrid w:val="0"/>
                <w:spacing w:line="276" w:lineRule="auto"/>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spacing w:line="276" w:lineRule="auto"/>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spacing w:line="276" w:lineRule="auto"/>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spacing w:line="276" w:lineRule="auto"/>
                <w:ind w:firstLineChars="98" w:firstLine="207"/>
                <w:jc w:val="both"/>
                <w:rPr>
                  <w:rFonts w:asciiTheme="minorEastAsia" w:hAnsiTheme="minorEastAsia" w:cs="Times New Roman"/>
                  <w:b/>
                  <w:sz w:val="21"/>
                  <w:szCs w:val="21"/>
                </w:rPr>
              </w:pPr>
              <w:r w:rsidRPr="00E96AA3">
                <w:rPr>
                  <w:rFonts w:asciiTheme="minorEastAsia" w:hAnsiTheme="minorEastAsia" w:cs="Times New Roman"/>
                  <w:b/>
                  <w:sz w:val="21"/>
                  <w:szCs w:val="21"/>
                </w:rPr>
                <w:t xml:space="preserve">                </w:t>
              </w:r>
              <w:r w:rsidRPr="00E96AA3">
                <w:rPr>
                  <w:rFonts w:asciiTheme="minorEastAsia" w:hAnsiTheme="minorEastAsia" w:cs="Times New Roman"/>
                  <w:b/>
                  <w:sz w:val="21"/>
                  <w:szCs w:val="21"/>
                </w:rPr>
                <w:tab/>
                <w:t xml:space="preserve">         </w:t>
              </w:r>
              <w:r w:rsidR="00070FBF"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 xml:space="preserve"> 中国注册会计师：翟树得</w:t>
              </w:r>
            </w:p>
            <w:p w:rsidR="00C62C0A" w:rsidRPr="00E96AA3" w:rsidRDefault="00C62C0A" w:rsidP="00E96AA3">
              <w:pPr>
                <w:adjustRightInd w:val="0"/>
                <w:snapToGrid w:val="0"/>
                <w:spacing w:line="276" w:lineRule="auto"/>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ind w:firstLineChars="98" w:firstLine="206"/>
                <w:jc w:val="both"/>
                <w:rPr>
                  <w:rFonts w:asciiTheme="minorEastAsia" w:hAnsiTheme="minorEastAsia" w:cs="Times New Roman"/>
                  <w:sz w:val="21"/>
                  <w:szCs w:val="21"/>
                </w:rPr>
              </w:pPr>
            </w:p>
            <w:p w:rsidR="00C62C0A" w:rsidRPr="00E96AA3" w:rsidRDefault="00C62C0A" w:rsidP="00E96AA3">
              <w:pPr>
                <w:adjustRightInd w:val="0"/>
                <w:snapToGrid w:val="0"/>
                <w:ind w:firstLineChars="98" w:firstLine="206"/>
                <w:jc w:val="both"/>
                <w:rPr>
                  <w:rFonts w:asciiTheme="minorEastAsia" w:hAnsiTheme="minorEastAsia" w:cs="Times New Roman"/>
                  <w:sz w:val="21"/>
                  <w:szCs w:val="21"/>
                </w:rPr>
              </w:pPr>
            </w:p>
            <w:p w:rsidR="00C62C0A" w:rsidRPr="00E96AA3" w:rsidRDefault="00C62C0A" w:rsidP="00C62C0A">
              <w:pPr>
                <w:rPr>
                  <w:rFonts w:asciiTheme="minorEastAsia" w:hAnsiTheme="minorEastAsia" w:cs="Times New Roman"/>
                  <w:sz w:val="21"/>
                  <w:szCs w:val="21"/>
                </w:rPr>
              </w:pPr>
              <w:r w:rsidRPr="00E96AA3">
                <w:rPr>
                  <w:rFonts w:asciiTheme="minorEastAsia" w:hAnsiTheme="minorEastAsia" w:cs="Times New Roman"/>
                  <w:b/>
                  <w:sz w:val="21"/>
                  <w:szCs w:val="21"/>
                </w:rPr>
                <w:t xml:space="preserve"> 中国•上海</w:t>
              </w:r>
              <w:r w:rsidRPr="00E96AA3">
                <w:rPr>
                  <w:rFonts w:asciiTheme="minorEastAsia" w:hAnsiTheme="minorEastAsia" w:cs="Times New Roman"/>
                  <w:b/>
                  <w:sz w:val="21"/>
                  <w:szCs w:val="21"/>
                </w:rPr>
                <w:tab/>
              </w:r>
              <w:r w:rsidRPr="00E96AA3">
                <w:rPr>
                  <w:rFonts w:asciiTheme="minorEastAsia" w:hAnsiTheme="minorEastAsia" w:cs="Times New Roman"/>
                  <w:b/>
                  <w:sz w:val="21"/>
                  <w:szCs w:val="21"/>
                </w:rPr>
                <w:tab/>
                <w:t xml:space="preserve">   </w:t>
              </w:r>
              <w:r w:rsidR="00070FBF" w:rsidRPr="00E96AA3">
                <w:rPr>
                  <w:rFonts w:asciiTheme="minorEastAsia" w:hAnsiTheme="minorEastAsia" w:cs="Times New Roman" w:hint="eastAsia"/>
                  <w:b/>
                  <w:sz w:val="21"/>
                  <w:szCs w:val="21"/>
                </w:rPr>
                <w:t xml:space="preserve">                         </w:t>
              </w:r>
              <w:r w:rsidRPr="00E96AA3">
                <w:rPr>
                  <w:rFonts w:asciiTheme="minorEastAsia" w:hAnsiTheme="minorEastAsia" w:cs="Times New Roman"/>
                  <w:b/>
                  <w:sz w:val="21"/>
                  <w:szCs w:val="21"/>
                </w:rPr>
                <w:tab/>
                <w:t xml:space="preserve">    二〇二〇年</w:t>
              </w:r>
              <w:r w:rsidRPr="00E96AA3">
                <w:rPr>
                  <w:rFonts w:asciiTheme="minorEastAsia" w:hAnsiTheme="minorEastAsia" w:cs="Times New Roman" w:hint="eastAsia"/>
                  <w:b/>
                  <w:sz w:val="21"/>
                  <w:szCs w:val="21"/>
                </w:rPr>
                <w:t>四</w:t>
              </w:r>
              <w:r w:rsidRPr="00E96AA3">
                <w:rPr>
                  <w:rFonts w:asciiTheme="minorEastAsia" w:hAnsiTheme="minorEastAsia" w:cs="Times New Roman"/>
                  <w:b/>
                  <w:sz w:val="21"/>
                  <w:szCs w:val="21"/>
                </w:rPr>
                <w:t>月</w:t>
              </w:r>
              <w:r w:rsidRPr="00E96AA3">
                <w:rPr>
                  <w:rFonts w:asciiTheme="minorEastAsia" w:hAnsiTheme="minorEastAsia" w:cs="Times New Roman" w:hint="eastAsia"/>
                  <w:b/>
                  <w:sz w:val="21"/>
                  <w:szCs w:val="21"/>
                </w:rPr>
                <w:t>二十七</w:t>
              </w:r>
              <w:r w:rsidRPr="00E96AA3">
                <w:rPr>
                  <w:rFonts w:asciiTheme="minorEastAsia" w:hAnsiTheme="minorEastAsia" w:cs="Times New Roman"/>
                  <w:b/>
                  <w:sz w:val="21"/>
                  <w:szCs w:val="21"/>
                </w:rPr>
                <w:t>日</w:t>
              </w:r>
            </w:p>
            <w:p w:rsidR="00C62C0A" w:rsidRPr="008D00AB" w:rsidRDefault="00C62C0A">
              <w:pPr>
                <w:rPr>
                  <w:rFonts w:ascii="Times New Roman" w:hAnsi="Times New Roman" w:cs="Times New Roman"/>
                  <w:sz w:val="21"/>
                </w:rPr>
              </w:pPr>
            </w:p>
            <w:p w:rsidR="00DF727F" w:rsidRPr="008D00AB" w:rsidRDefault="002538B4">
              <w:pPr>
                <w:rPr>
                  <w:sz w:val="21"/>
                </w:rPr>
              </w:pPr>
            </w:p>
          </w:sdtContent>
        </w:sdt>
      </w:sdtContent>
    </w:sdt>
    <w:p w:rsidR="00DF727F" w:rsidRPr="008D00AB" w:rsidRDefault="00DF727F">
      <w:pPr>
        <w:rPr>
          <w:sz w:val="21"/>
        </w:rPr>
      </w:pPr>
    </w:p>
    <w:p w:rsidR="00DF727F" w:rsidRPr="008D00AB" w:rsidRDefault="00882BC7" w:rsidP="00F81B26">
      <w:pPr>
        <w:pStyle w:val="20"/>
        <w:numPr>
          <w:ilvl w:val="0"/>
          <w:numId w:val="17"/>
        </w:numPr>
        <w:rPr>
          <w:rFonts w:ascii="宋体" w:hAnsi="宋体"/>
          <w:sz w:val="21"/>
        </w:rPr>
      </w:pPr>
      <w:r w:rsidRPr="008D00AB">
        <w:rPr>
          <w:rFonts w:ascii="宋体" w:hAnsi="宋体" w:hint="eastAsia"/>
          <w:sz w:val="21"/>
        </w:rPr>
        <w:t>财务报表</w:t>
      </w:r>
      <w:bookmarkStart w:id="107" w:name="_Hlk24034092"/>
    </w:p>
    <w:p w:rsidR="00880BEA" w:rsidRPr="008D00AB" w:rsidRDefault="00880BEA">
      <w:pPr>
        <w:pStyle w:val="30"/>
        <w:jc w:val="center"/>
        <w:rPr>
          <w:rFonts w:ascii="宋体" w:hAnsi="宋体" w:cs="宋体"/>
          <w:b w:val="0"/>
          <w:bCs w:val="0"/>
          <w:kern w:val="0"/>
          <w:sz w:val="21"/>
          <w:szCs w:val="24"/>
        </w:rPr>
      </w:pPr>
      <w:r w:rsidRPr="008D00AB">
        <w:rPr>
          <w:rFonts w:ascii="宋体" w:hAnsi="宋体" w:cs="宋体" w:hint="eastAsia"/>
          <w:b w:val="0"/>
          <w:bCs w:val="0"/>
          <w:kern w:val="0"/>
          <w:sz w:val="21"/>
          <w:szCs w:val="24"/>
        </w:rPr>
        <w:t xml:space="preserve">  </w:t>
      </w:r>
    </w:p>
    <w:sdt>
      <w:sdtPr>
        <w:rPr>
          <w:rFonts w:ascii="宋体" w:hAnsi="宋体" w:cs="宋体" w:hint="eastAsia"/>
          <w:b w:val="0"/>
          <w:bCs w:val="0"/>
          <w:kern w:val="0"/>
          <w:sz w:val="21"/>
          <w:szCs w:val="24"/>
        </w:rPr>
        <w:alias w:val="选项模块:需要编制合并报表"/>
        <w:tag w:val="_SEC_cc37a84cf19b441f93487bfd1de48f00"/>
        <w:id w:val="1520895277"/>
        <w:lock w:val="sdtLocked"/>
        <w:placeholder>
          <w:docPart w:val="GBC22222222222222222222222222222"/>
        </w:placeholder>
      </w:sdtPr>
      <w:sdtEndPr>
        <w:rPr>
          <w:rFonts w:hint="default"/>
        </w:rPr>
      </w:sdtEndPr>
      <w:sdtContent>
        <w:bookmarkEnd w:id="107" w:displacedByCustomXml="next"/>
        <w:sdt>
          <w:sdtPr>
            <w:rPr>
              <w:rFonts w:ascii="宋体" w:hAnsi="宋体" w:cs="宋体" w:hint="eastAsia"/>
              <w:b w:val="0"/>
              <w:bCs w:val="0"/>
              <w:kern w:val="0"/>
              <w:sz w:val="21"/>
              <w:szCs w:val="24"/>
            </w:rPr>
            <w:tag w:val="_SEC_da8537716f844d348642866e2e19ed15"/>
            <w:id w:val="1522047517"/>
            <w:lock w:val="sdtLocked"/>
            <w:placeholder>
              <w:docPart w:val="GBC22222222222222222222222222222"/>
            </w:placeholder>
          </w:sdtPr>
          <w:sdtEndPr>
            <w:rPr>
              <w:rFonts w:hint="default"/>
              <w:color w:val="008000"/>
              <w:szCs w:val="21"/>
              <w:u w:val="single"/>
            </w:rPr>
          </w:sdtEndPr>
          <w:sdtContent>
            <w:p w:rsidR="00DF727F" w:rsidRPr="008D00AB" w:rsidRDefault="00882BC7">
              <w:pPr>
                <w:pStyle w:val="30"/>
                <w:jc w:val="center"/>
                <w:rPr>
                  <w:sz w:val="21"/>
                </w:rPr>
              </w:pPr>
              <w:r w:rsidRPr="008D00AB">
                <w:rPr>
                  <w:rFonts w:hint="eastAsia"/>
                  <w:sz w:val="21"/>
                </w:rPr>
                <w:t>合并资产负债表</w:t>
              </w:r>
            </w:p>
            <w:p w:rsidR="00DF727F" w:rsidRPr="008D00AB" w:rsidRDefault="00882BC7">
              <w:pPr>
                <w:snapToGrid w:val="0"/>
                <w:spacing w:line="240" w:lineRule="atLeast"/>
                <w:jc w:val="center"/>
                <w:rPr>
                  <w:b/>
                  <w:sz w:val="21"/>
                  <w:szCs w:val="21"/>
                </w:rPr>
              </w:pPr>
              <w:r w:rsidRPr="008D00AB">
                <w:rPr>
                  <w:sz w:val="21"/>
                  <w:szCs w:val="21"/>
                </w:rPr>
                <w:t>2019年12月31日</w:t>
              </w:r>
            </w:p>
            <w:p w:rsidR="00DF727F" w:rsidRPr="008D00AB" w:rsidRDefault="00882BC7">
              <w:pPr>
                <w:rPr>
                  <w:sz w:val="21"/>
                  <w:szCs w:val="21"/>
                </w:rPr>
              </w:pPr>
              <w:r w:rsidRPr="008D00AB">
                <w:rPr>
                  <w:sz w:val="21"/>
                  <w:szCs w:val="21"/>
                </w:rPr>
                <w:t xml:space="preserve">编制单位: </w:t>
              </w:r>
              <w:sdt>
                <w:sdtPr>
                  <w:rPr>
                    <w:sz w:val="21"/>
                    <w:szCs w:val="21"/>
                  </w:rPr>
                  <w:alias w:val="公司法定中文名称"/>
                  <w:tag w:val="_GBC_22071e1c4bb04578b94539b252cb1c67"/>
                  <w:id w:val="-11458973"/>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8D00AB">
                    <w:rPr>
                      <w:sz w:val="21"/>
                      <w:szCs w:val="21"/>
                    </w:rPr>
                    <w:t>上海龙头（集团）股份有限公司</w:t>
                  </w:r>
                </w:sdtContent>
              </w:sdt>
            </w:p>
            <w:p w:rsidR="00DF727F" w:rsidRPr="008D00AB" w:rsidRDefault="00882BC7">
              <w:pPr>
                <w:jc w:val="right"/>
                <w:rPr>
                  <w:sz w:val="21"/>
                  <w:szCs w:val="21"/>
                </w:rPr>
              </w:pPr>
              <w:r w:rsidRPr="008D00AB">
                <w:rPr>
                  <w:sz w:val="21"/>
                  <w:szCs w:val="21"/>
                </w:rPr>
                <w:t>单位:</w:t>
              </w:r>
              <w:sdt>
                <w:sdtPr>
                  <w:rPr>
                    <w:sz w:val="21"/>
                    <w:szCs w:val="21"/>
                  </w:rPr>
                  <w:alias w:val="单位：合并资产负债表"/>
                  <w:tag w:val="_GBC_8c6918f285a44e0f8fb06fefffa27df4"/>
                  <w:id w:val="-1210769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sdt>
                <w:sdtPr>
                  <w:rPr>
                    <w:sz w:val="21"/>
                    <w:szCs w:val="21"/>
                  </w:rPr>
                  <w:alias w:val="币种：合并资产负债表"/>
                  <w:tag w:val="_GBC_0953b26208a64010937af0b40efed509"/>
                  <w:id w:val="-1224903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0022B2" w:rsidRPr="008D00AB" w:rsidTr="000022B2">
                <w:sdt>
                  <w:sdtPr>
                    <w:tag w:val="_PLD_84c27050653a48c5a546a57ae8416994"/>
                    <w:id w:val="116867821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jc w:val="center"/>
                          <w:rPr>
                            <w:b/>
                            <w:sz w:val="21"/>
                            <w:szCs w:val="21"/>
                          </w:rPr>
                        </w:pPr>
                        <w:r w:rsidRPr="008D00AB">
                          <w:rPr>
                            <w:b/>
                            <w:sz w:val="21"/>
                            <w:szCs w:val="21"/>
                          </w:rPr>
                          <w:t>项目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0022B2" w:rsidRPr="008D00AB" w:rsidRDefault="002538B4" w:rsidP="000022B2">
                    <w:pPr>
                      <w:jc w:val="center"/>
                      <w:rPr>
                        <w:b/>
                        <w:sz w:val="21"/>
                        <w:szCs w:val="21"/>
                      </w:rPr>
                    </w:pPr>
                    <w:sdt>
                      <w:sdtPr>
                        <w:tag w:val="_PLD_8ac07e922cfc49539af3e18b6fb1e9ef"/>
                        <w:id w:val="1910113962"/>
                        <w:lock w:val="sdtLocked"/>
                      </w:sdtPr>
                      <w:sdtEndPr>
                        <w:rPr>
                          <w:b/>
                          <w:sz w:val="21"/>
                        </w:rPr>
                      </w:sdtEndPr>
                      <w:sdtContent>
                        <w:r w:rsidR="000022B2" w:rsidRPr="008D00AB">
                          <w:rPr>
                            <w:rFonts w:hint="eastAsia"/>
                            <w:b/>
                            <w:sz w:val="21"/>
                            <w:szCs w:val="21"/>
                          </w:rPr>
                          <w:t>附注</w:t>
                        </w:r>
                      </w:sdtContent>
                    </w:sdt>
                    <w:r w:rsidR="000022B2" w:rsidRPr="008D00AB">
                      <w:rPr>
                        <w:rFonts w:hint="eastAsia"/>
                        <w:b/>
                        <w:sz w:val="21"/>
                      </w:rPr>
                      <w:t>七</w:t>
                    </w:r>
                  </w:p>
                </w:tc>
                <w:sdt>
                  <w:sdtPr>
                    <w:tag w:val="_PLD_6a3e769a95b74706b81a9893b779573c"/>
                    <w:id w:val="-7224878"/>
                    <w:lock w:val="sdtLocked"/>
                  </w:sdtPr>
                  <w:sdtEndPr>
                    <w:rPr>
                      <w:sz w:val="21"/>
                    </w:r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jc w:val="center"/>
                          <w:rPr>
                            <w:b/>
                            <w:sz w:val="21"/>
                            <w:szCs w:val="21"/>
                          </w:rPr>
                        </w:pPr>
                        <w:r w:rsidRPr="008D00AB">
                          <w:rPr>
                            <w:rFonts w:hint="eastAsia"/>
                            <w:b/>
                            <w:sz w:val="21"/>
                          </w:rPr>
                          <w:t>2</w:t>
                        </w:r>
                        <w:r w:rsidRPr="008D00AB">
                          <w:rPr>
                            <w:b/>
                            <w:sz w:val="21"/>
                          </w:rPr>
                          <w:t>019</w:t>
                        </w:r>
                        <w:r w:rsidRPr="008D00AB">
                          <w:rPr>
                            <w:rFonts w:hint="eastAsia"/>
                            <w:b/>
                            <w:sz w:val="21"/>
                          </w:rPr>
                          <w:t>年1</w:t>
                        </w:r>
                        <w:r w:rsidRPr="008D00AB">
                          <w:rPr>
                            <w:b/>
                            <w:sz w:val="21"/>
                          </w:rPr>
                          <w:t>2</w:t>
                        </w:r>
                        <w:r w:rsidRPr="008D00AB">
                          <w:rPr>
                            <w:rFonts w:hint="eastAsia"/>
                            <w:b/>
                            <w:sz w:val="21"/>
                          </w:rPr>
                          <w:t>月</w:t>
                        </w:r>
                        <w:r w:rsidRPr="008D00AB">
                          <w:rPr>
                            <w:b/>
                            <w:sz w:val="21"/>
                          </w:rPr>
                          <w:t>31</w:t>
                        </w:r>
                        <w:r w:rsidRPr="008D00AB">
                          <w:rPr>
                            <w:rFonts w:hint="eastAsia"/>
                            <w:b/>
                            <w:sz w:val="21"/>
                          </w:rPr>
                          <w:t>日</w:t>
                        </w:r>
                      </w:p>
                    </w:tc>
                  </w:sdtContent>
                </w:sdt>
                <w:sdt>
                  <w:sdtPr>
                    <w:tag w:val="_PLD_3c9a89d7045e40ff9c0f81ac747711c4"/>
                    <w:id w:val="-212970035"/>
                    <w:lock w:val="sdtLocked"/>
                  </w:sdtPr>
                  <w:sdtEndPr>
                    <w:rPr>
                      <w:sz w:val="21"/>
                    </w:r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jc w:val="center"/>
                          <w:rPr>
                            <w:b/>
                            <w:sz w:val="21"/>
                            <w:szCs w:val="21"/>
                          </w:rPr>
                        </w:pPr>
                        <w:r w:rsidRPr="008D00AB">
                          <w:rPr>
                            <w:rFonts w:hint="eastAsia"/>
                            <w:b/>
                            <w:sz w:val="21"/>
                            <w:szCs w:val="21"/>
                          </w:rPr>
                          <w:t>2018年12月31日</w:t>
                        </w:r>
                      </w:p>
                    </w:tc>
                  </w:sdtContent>
                </w:sdt>
              </w:tr>
              <w:tr w:rsidR="000022B2" w:rsidRPr="008D00AB" w:rsidTr="000022B2">
                <w:sdt>
                  <w:sdtPr>
                    <w:tag w:val="_PLD_ddefc78a30fc4d35a7bb6c1f0057e4ef"/>
                    <w:id w:val="-36868721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rPr>
                            <w:sz w:val="21"/>
                            <w:szCs w:val="21"/>
                          </w:rPr>
                        </w:pPr>
                        <w:r w:rsidRPr="008D00AB">
                          <w:rPr>
                            <w:rFonts w:hint="eastAsia"/>
                            <w:b/>
                            <w:bCs/>
                            <w:sz w:val="21"/>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b/>
                        <w:color w:val="FF00FF"/>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b/>
                        <w:color w:val="FF00FF"/>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b/>
                        <w:color w:val="FF00FF"/>
                        <w:sz w:val="21"/>
                        <w:szCs w:val="21"/>
                      </w:rPr>
                    </w:pPr>
                  </w:p>
                </w:tc>
              </w:tr>
              <w:tr w:rsidR="000022B2" w:rsidRPr="008D00AB" w:rsidTr="000022B2">
                <w:sdt>
                  <w:sdtPr>
                    <w:tag w:val="_PLD_4896ee318f0d4038ae7d704afdab1bd7"/>
                    <w:id w:val="-201074769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szCs w:val="21"/>
                      </w:rPr>
                      <w:t>1</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331,494,192.59</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436,981,082.62</w:t>
                    </w:r>
                  </w:p>
                </w:tc>
              </w:tr>
              <w:tr w:rsidR="000022B2" w:rsidRPr="008D00AB" w:rsidTr="000022B2">
                <w:sdt>
                  <w:sdtPr>
                    <w:tag w:val="_PLD_cea0ab1c8153445f881a8334334308f5"/>
                    <w:id w:val="150686172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4142e49bd264c85b9d257be7a4cf7d5"/>
                    <w:id w:val="165186298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1423868794"/>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a5c868ea0e724b5abbf7c90c0ee1f41f"/>
                    <w:id w:val="-194360735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b7a1b72788b14776a6795a95670dd650"/>
                    <w:id w:val="171138131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cff51ff009ab4484837b5ff89a017e65"/>
                    <w:id w:val="170305327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4</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rFonts w:hint="eastAsia"/>
                        <w:sz w:val="21"/>
                        <w:szCs w:val="21"/>
                      </w:rPr>
                      <w:t>0.00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5,037,417.43</w:t>
                    </w:r>
                  </w:p>
                </w:tc>
              </w:tr>
              <w:tr w:rsidR="000022B2" w:rsidRPr="008D00AB" w:rsidTr="000022B2">
                <w:sdt>
                  <w:sdtPr>
                    <w:tag w:val="_PLD_571884d4e9e948fb8c0533cd93fe1e9f"/>
                    <w:id w:val="-54104723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5</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379,059,050.42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355,794,032.92</w:t>
                    </w: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2120741608"/>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6</w:t>
                    </w: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r w:rsidRPr="000022B2">
                      <w:rPr>
                        <w:rFonts w:asciiTheme="majorEastAsia" w:eastAsiaTheme="majorEastAsia" w:hAnsiTheme="majorEastAsia"/>
                        <w:szCs w:val="21"/>
                      </w:rPr>
                      <w:t>2,714,571.00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8f805e0e851d4c00be24a5e3bbd6c95d"/>
                    <w:id w:val="-195601588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7</w:t>
                    </w: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r w:rsidRPr="005A3CAE">
                      <w:rPr>
                        <w:rFonts w:asciiTheme="majorEastAsia" w:eastAsiaTheme="majorEastAsia" w:hAnsiTheme="majorEastAsia" w:cs="Times New Roman" w:hint="eastAsia"/>
                        <w:szCs w:val="21"/>
                      </w:rPr>
                      <w:t>549,766,969.02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382,305,262.54</w:t>
                    </w:r>
                  </w:p>
                </w:tc>
              </w:tr>
              <w:tr w:rsidR="000022B2" w:rsidRPr="008D00AB" w:rsidTr="000022B2">
                <w:sdt>
                  <w:sdtPr>
                    <w:tag w:val="_PLD_d542db73e8564906821a35717d927557"/>
                    <w:id w:val="-62538920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2b13377caf146288de0ec6e314609c7"/>
                    <w:id w:val="-2603226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024b71c59334c389728af3562121f63"/>
                    <w:id w:val="-4128367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ca6f42ed03fe4478931c2375abfef317"/>
                    <w:id w:val="-69738934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8</w:t>
                    </w: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r w:rsidRPr="005A3CAE">
                      <w:rPr>
                        <w:rFonts w:asciiTheme="majorEastAsia" w:eastAsiaTheme="majorEastAsia" w:hAnsiTheme="majorEastAsia" w:cs="Times New Roman" w:hint="eastAsia"/>
                        <w:szCs w:val="21"/>
                      </w:rPr>
                      <w:t>170,690,106.53</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157,641,707.82</w:t>
                    </w:r>
                  </w:p>
                </w:tc>
              </w:tr>
              <w:tr w:rsidR="000022B2" w:rsidRPr="008D00AB" w:rsidTr="000022B2">
                <w:sdt>
                  <w:sdtPr>
                    <w:tag w:val="_PLD_9ebf851212374bfea6002e6deefdaf53"/>
                    <w:id w:val="-129722461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rPr>
                          <w:t>其中：</w:t>
                        </w:r>
                        <w:r w:rsidRPr="008D00AB">
                          <w:rPr>
                            <w:rFonts w:hint="eastAsia"/>
                            <w:sz w:val="21"/>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45dd8ebc7f745cf9b0dc2fae9fb0158"/>
                    <w:id w:val="-174872055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400" w:firstLine="960"/>
                          <w:rPr>
                            <w:sz w:val="21"/>
                            <w:szCs w:val="21"/>
                          </w:rPr>
                        </w:pPr>
                        <w:r w:rsidRPr="008D00AB">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0022B2"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b4a0a95ddc8442a48c518189dcb959dc"/>
                    <w:id w:val="107200341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211eafce8a8b4b829bb5d9fd8763e8c0"/>
                    <w:id w:val="150301419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9</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1,001,215,592.90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1,076,707,464.45</w:t>
                    </w:r>
                  </w:p>
                </w:tc>
              </w:tr>
              <w:tr w:rsidR="000022B2" w:rsidRPr="008D00AB" w:rsidTr="000022B2">
                <w:sdt>
                  <w:sdtPr>
                    <w:tag w:val="_PLD_2313d066ae15403fa9120cca0f9834f9"/>
                    <w:id w:val="123435355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874cfb1063754a26824ba08212c450ee"/>
                    <w:id w:val="-179103226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cde37b7e55f94bcfa535282f9ed690f7"/>
                    <w:id w:val="-98585454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12</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41,773,194.16</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45,307,440.47</w:t>
                    </w:r>
                  </w:p>
                </w:tc>
              </w:tr>
              <w:tr w:rsidR="000022B2" w:rsidRPr="008D00AB" w:rsidTr="000022B2">
                <w:sdt>
                  <w:sdtPr>
                    <w:tag w:val="_PLD_5ee9bdf6fbde4c15ab4aeb06594e00fa"/>
                    <w:id w:val="-212900483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200" w:firstLine="480"/>
                          <w:rPr>
                            <w:sz w:val="21"/>
                            <w:szCs w:val="21"/>
                          </w:rPr>
                        </w:pPr>
                        <w:r w:rsidRPr="008D00AB">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9131D6" w:rsidP="000022B2">
                    <w:pPr>
                      <w:jc w:val="right"/>
                      <w:rPr>
                        <w:rFonts w:asciiTheme="minorEastAsia" w:hAnsiTheme="minorEastAsia"/>
                        <w:sz w:val="21"/>
                        <w:szCs w:val="21"/>
                      </w:rPr>
                    </w:pPr>
                    <w:r w:rsidRPr="00E96AA3">
                      <w:rPr>
                        <w:rFonts w:asciiTheme="minorEastAsia" w:hAnsiTheme="minorEastAsia" w:cs="Times New Roman" w:hint="eastAsia"/>
                        <w:sz w:val="21"/>
                        <w:szCs w:val="21"/>
                      </w:rPr>
                      <w:t>2,476,713,676.62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2,459,774,408.25</w:t>
                    </w:r>
                  </w:p>
                </w:tc>
              </w:tr>
              <w:tr w:rsidR="000022B2" w:rsidRPr="008D00AB" w:rsidTr="000022B2">
                <w:sdt>
                  <w:sdtPr>
                    <w:tag w:val="_PLD_72b86b17371840d39acb38a5d1204c0e"/>
                    <w:id w:val="91513149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rPr>
                            <w:sz w:val="21"/>
                            <w:szCs w:val="21"/>
                          </w:rPr>
                        </w:pPr>
                        <w:r w:rsidRPr="008D00AB">
                          <w:rPr>
                            <w:rFonts w:hint="eastAsia"/>
                            <w:b/>
                            <w:bCs/>
                            <w:sz w:val="21"/>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color w:val="008000"/>
                        <w:sz w:val="21"/>
                        <w:szCs w:val="21"/>
                      </w:rPr>
                    </w:pPr>
                  </w:p>
                </w:tc>
              </w:tr>
              <w:tr w:rsidR="000022B2" w:rsidRPr="008D00AB" w:rsidTr="000022B2">
                <w:sdt>
                  <w:sdtPr>
                    <w:tag w:val="_PLD_d03823fe5df94baea2b32c06ca3fd3ee"/>
                    <w:id w:val="200330198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988936290"/>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dc6c009352ce4cdea4c9c17a63f0f801"/>
                    <w:id w:val="212534917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rFonts w:asciiTheme="minorEastAsia" w:hAnsiTheme="minorEastAsia"/>
                        <w:sz w:val="21"/>
                        <w:szCs w:val="21"/>
                      </w:rPr>
                    </w:pPr>
                    <w:r w:rsidRPr="008D00AB">
                      <w:rPr>
                        <w:rFonts w:asciiTheme="minorEastAsia" w:hAnsiTheme="minorEastAsia" w:cs="Times New Roman"/>
                        <w:sz w:val="21"/>
                        <w:szCs w:val="21"/>
                      </w:rPr>
                      <w:t>1,656,592.17</w:t>
                    </w: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031770844"/>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abddfb51601644619c1908b8b6d1b44b"/>
                    <w:id w:val="187078724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09d50dd77da0481ca3a6bea1edfe08f7"/>
                    <w:id w:val="36687858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21ee7ad820fe484691c36312ab8423d4"/>
                    <w:id w:val="46933062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969167986"/>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17</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1,272,763.31</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415862445"/>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20bd7aa2b0154484a176c52e8b28b68d"/>
                    <w:id w:val="-61744793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19</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25,004,552.98</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26,846,693.72</w:t>
                    </w:r>
                  </w:p>
                </w:tc>
              </w:tr>
              <w:tr w:rsidR="000022B2" w:rsidRPr="008D00AB" w:rsidTr="000022B2">
                <w:sdt>
                  <w:sdtPr>
                    <w:tag w:val="_PLD_8f3f81ffe95f4aafbf92d2255b6ceb8b"/>
                    <w:id w:val="-20626434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20</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374,987,813.55</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386,856,637.36</w:t>
                    </w:r>
                  </w:p>
                </w:tc>
              </w:tr>
              <w:tr w:rsidR="000022B2" w:rsidRPr="008D00AB" w:rsidTr="000022B2">
                <w:sdt>
                  <w:sdtPr>
                    <w:tag w:val="_PLD_4f57e09faca14ec88f570987791d9bc3"/>
                    <w:id w:val="141844464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21</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11,553,535.54</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3,299,632.99</w:t>
                    </w:r>
                  </w:p>
                </w:tc>
              </w:tr>
              <w:tr w:rsidR="000022B2" w:rsidRPr="008D00AB" w:rsidTr="000022B2">
                <w:sdt>
                  <w:sdtPr>
                    <w:tag w:val="_PLD_df2c0518e5944c9cae26ded37fc4c317"/>
                    <w:id w:val="-178571485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8dc2e726f8684df994e2e9e06b8e47f9"/>
                    <w:id w:val="169102524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088806179"/>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65d0e187f70641cfae1f95a4311c1c6c"/>
                    <w:id w:val="-43829041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25</w:t>
                    </w: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rPr>
                      <w:t>31,257,771.46</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34,200,364.29</w:t>
                    </w:r>
                  </w:p>
                </w:tc>
              </w:tr>
              <w:tr w:rsidR="000022B2" w:rsidRPr="008D00AB" w:rsidTr="000022B2">
                <w:sdt>
                  <w:sdtPr>
                    <w:tag w:val="_PLD_1721b6b206fd44cbbc38762a87e52266"/>
                    <w:id w:val="-50335384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880d441c61174a0d96f987bb33257d18"/>
                    <w:id w:val="-90321880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133a8bc963354f7c92d84972b26f64ff"/>
                    <w:id w:val="-40121687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28</w:t>
                    </w: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cs="Times New Roman" w:hint="eastAsia"/>
                        <w:szCs w:val="21"/>
                      </w:rPr>
                      <w:t>36,953,165.23</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szCs w:val="21"/>
                      </w:rPr>
                      <w:t>35,176,174.52</w:t>
                    </w:r>
                  </w:p>
                </w:tc>
              </w:tr>
              <w:tr w:rsidR="000022B2" w:rsidRPr="008D00AB" w:rsidTr="000022B2">
                <w:sdt>
                  <w:sdtPr>
                    <w:tag w:val="_PLD_0757f16be09b442aaa2853538ad66ce0"/>
                    <w:id w:val="38468170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29</w:t>
                    </w: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rPr>
                      <w:t>1,055,680.06</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402,503.71</w:t>
                    </w:r>
                  </w:p>
                </w:tc>
              </w:tr>
              <w:tr w:rsidR="000022B2" w:rsidRPr="008D00AB" w:rsidTr="000022B2">
                <w:sdt>
                  <w:sdtPr>
                    <w:tag w:val="_PLD_aa90a47424e143ca86166ef1bfa147b5"/>
                    <w:id w:val="-112022276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69a2303c50c4d78bc913bf835a532ef"/>
                    <w:id w:val="-97013165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200" w:firstLine="480"/>
                          <w:rPr>
                            <w:sz w:val="21"/>
                            <w:szCs w:val="21"/>
                          </w:rPr>
                        </w:pPr>
                        <w:r w:rsidRPr="008D00AB">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cs="Times New Roman"/>
                        <w:szCs w:val="21"/>
                      </w:rPr>
                      <w:t>482,085,282.13</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488,438,598.76</w:t>
                    </w:r>
                  </w:p>
                </w:tc>
              </w:tr>
              <w:tr w:rsidR="000022B2" w:rsidRPr="008D00AB" w:rsidTr="000022B2">
                <w:sdt>
                  <w:sdtPr>
                    <w:tag w:val="_PLD_44f31bab6dcc43c08c35673e62eb53a0"/>
                    <w:id w:val="-206231849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cs="Times New Roman"/>
                        <w:szCs w:val="21"/>
                      </w:rPr>
                      <w:t>2,958,798,958.75</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2,948,213,007.01</w:t>
                    </w:r>
                  </w:p>
                </w:tc>
              </w:tr>
              <w:tr w:rsidR="000022B2" w:rsidRPr="008D00AB" w:rsidTr="000022B2">
                <w:sdt>
                  <w:sdtPr>
                    <w:tag w:val="_PLD_97e1ad068b5b418999e5a3a4eadcffca"/>
                    <w:id w:val="201087222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rPr>
                            <w:sz w:val="21"/>
                            <w:szCs w:val="21"/>
                          </w:rPr>
                        </w:pPr>
                        <w:r w:rsidRPr="008D00AB">
                          <w:rPr>
                            <w:rFonts w:hint="eastAsia"/>
                            <w:b/>
                            <w:bCs/>
                            <w:sz w:val="21"/>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color w:val="FF00FF"/>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rPr>
                        <w:rFonts w:asciiTheme="majorEastAsia" w:eastAsiaTheme="majorEastAsia" w:hAnsiTheme="majorEastAsia"/>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color w:val="FF00FF"/>
                        <w:sz w:val="21"/>
                        <w:szCs w:val="21"/>
                      </w:rPr>
                    </w:pPr>
                  </w:p>
                </w:tc>
              </w:tr>
              <w:tr w:rsidR="000022B2" w:rsidRPr="008D00AB" w:rsidTr="000022B2">
                <w:sdt>
                  <w:sdtPr>
                    <w:tag w:val="_PLD_d6e26682c9b646409d91170f7cb35694"/>
                    <w:id w:val="48637290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rFonts w:hint="eastAsia"/>
                        <w:sz w:val="21"/>
                        <w:szCs w:val="21"/>
                      </w:rPr>
                      <w:t>31</w:t>
                    </w:r>
                  </w:p>
                </w:tc>
                <w:tc>
                  <w:tcPr>
                    <w:tcW w:w="1411" w:type="pct"/>
                    <w:tcBorders>
                      <w:top w:val="outset" w:sz="6" w:space="0" w:color="auto"/>
                      <w:left w:val="outset" w:sz="6" w:space="0" w:color="auto"/>
                      <w:bottom w:val="outset" w:sz="6" w:space="0" w:color="auto"/>
                      <w:right w:val="outset" w:sz="6" w:space="0" w:color="auto"/>
                    </w:tcBorders>
                  </w:tcPr>
                  <w:p w:rsidR="000022B2" w:rsidRPr="00830F3F" w:rsidRDefault="000022B2" w:rsidP="000022B2">
                    <w:pPr>
                      <w:jc w:val="right"/>
                      <w:rPr>
                        <w:rFonts w:asciiTheme="majorEastAsia" w:eastAsiaTheme="majorEastAsia" w:hAnsiTheme="majorEastAsia"/>
                        <w:szCs w:val="21"/>
                      </w:rPr>
                    </w:pPr>
                    <w:r w:rsidRPr="00830F3F">
                      <w:rPr>
                        <w:rFonts w:asciiTheme="majorEastAsia" w:eastAsiaTheme="majorEastAsia" w:hAnsiTheme="majorEastAsia"/>
                      </w:rPr>
                      <w:t>564,605,412.48</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425,093,683.14</w:t>
                    </w:r>
                  </w:p>
                </w:tc>
              </w:tr>
              <w:tr w:rsidR="000022B2" w:rsidRPr="008D00AB" w:rsidTr="000022B2">
                <w:sdt>
                  <w:sdtPr>
                    <w:tag w:val="_PLD_5184b698a36048568cf1ddb26e250164"/>
                    <w:id w:val="-8978504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cd02d10506c49b0bff1d5725e2c79f7"/>
                    <w:id w:val="-34208653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061673685"/>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8c37e9a9fa64916ac8e1f9887a813bb"/>
                    <w:id w:val="-170717595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b4df64d30d3f45b6815c11f83d4d1485"/>
                    <w:id w:val="-42203374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de70d79d4c8f4492941ccbca05364315"/>
                    <w:id w:val="-100181540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34</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110,196,680.92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32,634,146.35</w:t>
                    </w:r>
                  </w:p>
                </w:tc>
              </w:tr>
              <w:tr w:rsidR="000022B2" w:rsidRPr="008D00AB" w:rsidTr="000022B2">
                <w:sdt>
                  <w:sdtPr>
                    <w:tag w:val="_PLD_2a406798c512441f8081bbc5adad15b0"/>
                    <w:id w:val="21825775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35</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131,981,758.12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209,351,854.44</w:t>
                    </w:r>
                  </w:p>
                </w:tc>
              </w:tr>
              <w:tr w:rsidR="000022B2" w:rsidRPr="008D00AB" w:rsidTr="000022B2">
                <w:sdt>
                  <w:sdtPr>
                    <w:tag w:val="_PLD_20eebd4b997049a6a32891dffc3c7c07"/>
                    <w:id w:val="-187777093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36</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151,250,229.80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254,070,356.82</w:t>
                    </w:r>
                  </w:p>
                </w:tc>
              </w:tr>
              <w:tr w:rsidR="000022B2" w:rsidRPr="008D00AB" w:rsidTr="000022B2">
                <w:sdt>
                  <w:sdtPr>
                    <w:tag w:val="_PLD_430f7262e17647e18922c2ca6ae4d4b6"/>
                    <w:id w:val="-98854352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0ef5c7b7ee6d4982a8e1a17bf247159c"/>
                    <w:id w:val="-186759475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f5445e6b858401896f00dfa0d0ee279"/>
                    <w:id w:val="-161712775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f1b4e780d2024bd989919bd0c556bc6f"/>
                    <w:id w:val="175586363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cf0acb61949f46188cd1621250f66945"/>
                    <w:id w:val="52375528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37</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12,301,769.58</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18,134,653.77</w:t>
                    </w:r>
                  </w:p>
                </w:tc>
              </w:tr>
              <w:tr w:rsidR="000022B2" w:rsidRPr="008D00AB" w:rsidTr="000022B2">
                <w:sdt>
                  <w:sdtPr>
                    <w:tag w:val="_PLD_84e2bb58eb4945e09a2838c05afaaea0"/>
                    <w:id w:val="8334637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38</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37,384,292.48</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73,496,551.68</w:t>
                    </w:r>
                  </w:p>
                </w:tc>
              </w:tr>
              <w:tr w:rsidR="000022B2" w:rsidRPr="008D00AB" w:rsidTr="000022B2">
                <w:sdt>
                  <w:sdtPr>
                    <w:tag w:val="_PLD_5e34a66f4155477bb455beea16030cda"/>
                    <w:id w:val="97217806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39</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cs="Times New Roman" w:hint="eastAsia"/>
                        <w:sz w:val="21"/>
                        <w:szCs w:val="21"/>
                      </w:rPr>
                      <w:t>104,533,141.67</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101,691,009.15</w:t>
                    </w:r>
                  </w:p>
                </w:tc>
              </w:tr>
              <w:tr w:rsidR="000022B2" w:rsidRPr="008D00AB" w:rsidTr="000022B2">
                <w:sdt>
                  <w:sdtPr>
                    <w:tag w:val="_PLD_bb9b2e0555564f6fba15e4c6286edf1e"/>
                    <w:id w:val="-176907359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rPr>
                          <w:t>其中：</w:t>
                        </w:r>
                        <w:r w:rsidRPr="008D00AB">
                          <w:rPr>
                            <w:rFonts w:hint="eastAsia"/>
                            <w:sz w:val="21"/>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371,188.41</w:t>
                    </w:r>
                  </w:p>
                </w:tc>
              </w:tr>
              <w:tr w:rsidR="000022B2" w:rsidRPr="008D00AB" w:rsidTr="000022B2">
                <w:sdt>
                  <w:sdtPr>
                    <w:tag w:val="_PLD_a68c8cb21a1b4f9b8b32504007df5028"/>
                    <w:id w:val="-112314135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400" w:firstLine="960"/>
                          <w:rPr>
                            <w:sz w:val="21"/>
                            <w:szCs w:val="21"/>
                          </w:rPr>
                        </w:pPr>
                        <w:r w:rsidRPr="008D00AB">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szCs w:val="21"/>
                      </w:rPr>
                      <w:t>1,465,256.62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1,465,256.62</w:t>
                    </w:r>
                  </w:p>
                </w:tc>
              </w:tr>
              <w:tr w:rsidR="000022B2" w:rsidRPr="008D00AB" w:rsidTr="000022B2">
                <w:sdt>
                  <w:sdtPr>
                    <w:tag w:val="_PLD_116187b0647f473fb47a3666ea3cceed"/>
                    <w:id w:val="-211204368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e4129f1e37ca4c8fba74ea927ac0be87"/>
                    <w:id w:val="154510107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9a3c827f0b734d9bb4cf22b55d2fa362"/>
                    <w:id w:val="-50821757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e1edba74aa12449390568ff78312313c"/>
                    <w:id w:val="51704749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c965820ab631473aa5ebd82ec06257c0"/>
                    <w:id w:val="43510507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szCs w:val="21"/>
                      </w:rPr>
                      <w:t>42</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szCs w:val="21"/>
                      </w:rPr>
                      <w:t>92,493.31</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ab4eda37946b43ed85cf4212e7323263"/>
                    <w:id w:val="-76067314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200" w:firstLine="480"/>
                          <w:rPr>
                            <w:sz w:val="21"/>
                            <w:szCs w:val="21"/>
                          </w:rPr>
                        </w:pPr>
                        <w:r w:rsidRPr="008D00AB">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cs="Times New Roman" w:hint="eastAsia"/>
                        <w:sz w:val="21"/>
                        <w:szCs w:val="21"/>
                      </w:rPr>
                      <w:t>1,112,345,778.36</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1,114,472,255.35</w:t>
                    </w:r>
                  </w:p>
                </w:tc>
              </w:tr>
              <w:tr w:rsidR="000022B2" w:rsidRPr="008D00AB" w:rsidTr="000022B2">
                <w:sdt>
                  <w:sdtPr>
                    <w:tag w:val="_PLD_76615034b106405f8ae606a6fc253d93"/>
                    <w:id w:val="124954196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rPr>
                            <w:sz w:val="21"/>
                            <w:szCs w:val="21"/>
                          </w:rPr>
                        </w:pPr>
                        <w:r w:rsidRPr="008D00AB">
                          <w:rPr>
                            <w:rFonts w:hint="eastAsia"/>
                            <w:b/>
                            <w:bCs/>
                            <w:sz w:val="21"/>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ind w:right="210"/>
                      <w:jc w:val="right"/>
                      <w:rPr>
                        <w:rFonts w:asciiTheme="minorEastAsia" w:hAnsiTheme="minorEastAsia"/>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color w:val="008000"/>
                        <w:sz w:val="21"/>
                        <w:szCs w:val="21"/>
                      </w:rPr>
                    </w:pPr>
                  </w:p>
                </w:tc>
              </w:tr>
              <w:tr w:rsidR="000022B2" w:rsidRPr="008D00AB" w:rsidTr="000022B2">
                <w:sdt>
                  <w:sdtPr>
                    <w:tag w:val="_PLD_81ff3fc4b5da447bba0ee3a9c4e3560b"/>
                    <w:id w:val="162334524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19fa378cbe424d86963bfebfae6af7ca"/>
                    <w:id w:val="-165582212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b97225c7adbb49c0ac27be01df233432"/>
                    <w:id w:val="-63957903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4ab0b7cc40a942d38f93daa9ab5bc182"/>
                    <w:id w:val="209712544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21ffa497d704199adb8dc4c9e440e22"/>
                    <w:id w:val="-20394614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leftChars="300" w:left="720" w:firstLineChars="100" w:firstLine="240"/>
                          <w:rPr>
                            <w:sz w:val="21"/>
                            <w:szCs w:val="21"/>
                          </w:rPr>
                        </w:pPr>
                        <w:r w:rsidRPr="008D00A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2075424795"/>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f17050e0f26449e482f6688bc943c3f1"/>
                    <w:id w:val="-137469264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124e46dea5d4f478a438e4a50b00767"/>
                    <w:id w:val="-125373338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2418cd929c8c492ab70b2c45072b0f6e"/>
                    <w:id w:val="-51816232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0696c03164947ed9cac3e80943ab766"/>
                    <w:id w:val="-4654089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49</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4,419,577.45</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5,080,290.32</w:t>
                    </w:r>
                  </w:p>
                </w:tc>
              </w:tr>
              <w:tr w:rsidR="000022B2" w:rsidRPr="008D00AB" w:rsidTr="000022B2">
                <w:sdt>
                  <w:sdtPr>
                    <w:tag w:val="_PLD_632004d6f6064c92bff394ad8787dbfd"/>
                    <w:id w:val="129040806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29</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350,121.81</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504,307.97</w:t>
                    </w:r>
                  </w:p>
                </w:tc>
              </w:tr>
              <w:tr w:rsidR="000022B2" w:rsidRPr="008D00AB" w:rsidTr="000022B2">
                <w:sdt>
                  <w:sdtPr>
                    <w:tag w:val="_PLD_f1166d872951497f9caa395c32bf7eb8"/>
                    <w:id w:val="-58137991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59b079937912479a979530804001242e"/>
                    <w:id w:val="-199216281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200" w:firstLine="480"/>
                          <w:rPr>
                            <w:sz w:val="21"/>
                            <w:szCs w:val="21"/>
                          </w:rPr>
                        </w:pPr>
                        <w:r w:rsidRPr="008D00AB">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szCs w:val="21"/>
                      </w:rPr>
                      <w:t>4,769,699.26</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5,584,598.29</w:t>
                    </w:r>
                  </w:p>
                </w:tc>
              </w:tr>
              <w:tr w:rsidR="000022B2" w:rsidRPr="008D00AB" w:rsidTr="000022B2">
                <w:sdt>
                  <w:sdtPr>
                    <w:tag w:val="_PLD_b8f8805d82ba4d8295eec1868ee7ea4d"/>
                    <w:id w:val="-164665808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cs="Times New Roman" w:hint="eastAsia"/>
                        <w:sz w:val="21"/>
                        <w:szCs w:val="21"/>
                      </w:rPr>
                      <w:t>1,117,115,477.62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1,120,056,853.64</w:t>
                    </w:r>
                  </w:p>
                </w:tc>
              </w:tr>
              <w:tr w:rsidR="000022B2" w:rsidRPr="008D00AB" w:rsidTr="000022B2">
                <w:sdt>
                  <w:sdtPr>
                    <w:tag w:val="_PLD_c6760bbd367544f58c1b02c0378c7818"/>
                    <w:id w:val="-8043952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0022B2">
                        <w:pPr>
                          <w:rPr>
                            <w:sz w:val="21"/>
                            <w:szCs w:val="21"/>
                          </w:rPr>
                        </w:pPr>
                        <w:r w:rsidRPr="008D00AB">
                          <w:rPr>
                            <w:rFonts w:hint="eastAsia"/>
                            <w:b/>
                            <w:bCs/>
                            <w:sz w:val="21"/>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rPr>
                        <w:rFonts w:asciiTheme="minorEastAsia" w:hAnsiTheme="minorEastAsia"/>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rPr>
                        <w:color w:val="008000"/>
                        <w:sz w:val="21"/>
                        <w:szCs w:val="21"/>
                      </w:rPr>
                    </w:pPr>
                  </w:p>
                </w:tc>
              </w:tr>
              <w:tr w:rsidR="000022B2" w:rsidRPr="008D00AB" w:rsidTr="000022B2">
                <w:sdt>
                  <w:sdtPr>
                    <w:tag w:val="_PLD_d864d8aed0f64d4f86a89d52037e9f90"/>
                    <w:id w:val="-122599271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szCs w:val="21"/>
                      </w:rPr>
                      <w:t>51</w:t>
                    </w: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424,861,597.00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424,861,597.00</w:t>
                    </w:r>
                  </w:p>
                </w:tc>
              </w:tr>
              <w:tr w:rsidR="000022B2" w:rsidRPr="008D00AB" w:rsidTr="000022B2">
                <w:sdt>
                  <w:sdtPr>
                    <w:tag w:val="_PLD_9bea5106a9194e56b318ec175b3ffa81"/>
                    <w:id w:val="101387657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423f84dc380a424a864dca18f54d376d"/>
                    <w:id w:val="-2540493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0fcce399a2f04273b1adcdb9adfc3ac2"/>
                    <w:id w:val="-79359700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leftChars="300" w:left="720" w:firstLineChars="100" w:firstLine="240"/>
                          <w:rPr>
                            <w:sz w:val="21"/>
                            <w:szCs w:val="21"/>
                          </w:rPr>
                        </w:pPr>
                        <w:r w:rsidRPr="008D00A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17c95fc3a8334c3b99e1cea8075fac6a"/>
                    <w:id w:val="141797605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53</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932,797,168.08</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932,797,168.08</w:t>
                    </w:r>
                  </w:p>
                </w:tc>
              </w:tr>
              <w:tr w:rsidR="000022B2" w:rsidRPr="008D00AB" w:rsidTr="000022B2">
                <w:sdt>
                  <w:sdtPr>
                    <w:tag w:val="_PLD_8c1ec6f9a8ab4147876925f38a9aa154"/>
                    <w:id w:val="43633056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 xml:space="preserve">　</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db3c1f8f254401e890823dbfecc2193"/>
                    <w:id w:val="-126245203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55</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-619,357.40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461,054.78</w:t>
                    </w:r>
                  </w:p>
                </w:tc>
              </w:tr>
              <w:tr w:rsidR="000022B2" w:rsidRPr="008D00AB" w:rsidTr="000022B2">
                <w:sdt>
                  <w:sdtPr>
                    <w:tag w:val="_PLD_50c68fc035f04bdc964e307d4ded9891"/>
                    <w:id w:val="50293959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 xml:space="preserve">　</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929a3c29a76c4bb28120a6a552e95d8b"/>
                    <w:id w:val="71062056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57</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20,750,818.64</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20,750,818.64</w:t>
                    </w:r>
                  </w:p>
                </w:tc>
              </w:tr>
              <w:tr w:rsidR="000022B2" w:rsidRPr="008D00AB" w:rsidTr="000022B2">
                <w:sdt>
                  <w:sdtPr>
                    <w:tag w:val="_PLD_cafeabff60a94a3f8bf81f38a8368859"/>
                    <w:id w:val="192391148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 xml:space="preserve">　</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p>
                </w:tc>
              </w:tr>
              <w:tr w:rsidR="000022B2" w:rsidRPr="008D00AB" w:rsidTr="000022B2">
                <w:sdt>
                  <w:sdtPr>
                    <w:tag w:val="_PLD_735823a69c154c548986e00c21128b2a"/>
                    <w:id w:val="-115991485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r w:rsidRPr="008D00AB">
                      <w:rPr>
                        <w:sz w:val="21"/>
                      </w:rPr>
                      <w:t>58</w:t>
                    </w:r>
                  </w:p>
                </w:tc>
                <w:tc>
                  <w:tcPr>
                    <w:tcW w:w="1411"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444,881,879.30</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430,315,517.71</w:t>
                    </w:r>
                  </w:p>
                </w:tc>
              </w:tr>
              <w:tr w:rsidR="000022B2" w:rsidRPr="008D00AB" w:rsidTr="000022B2">
                <w:sdt>
                  <w:sdtPr>
                    <w:tag w:val="_PLD_acce8f227af34a1dbfda2fb5d802d679"/>
                    <w:id w:val="-7829701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1,822,672,105.62</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1,809,186,156.21</w:t>
                    </w:r>
                  </w:p>
                </w:tc>
              </w:tr>
              <w:tr w:rsidR="000022B2" w:rsidRPr="008D00AB" w:rsidTr="000022B2">
                <w:sdt>
                  <w:sdtPr>
                    <w:tag w:val="_PLD_f7002072897b4c9991009038e6641e82"/>
                    <w:id w:val="17878505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19,011,375.51</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18,969,997.16</w:t>
                    </w:r>
                  </w:p>
                </w:tc>
              </w:tr>
              <w:tr w:rsidR="000022B2" w:rsidRPr="008D00AB" w:rsidTr="000022B2">
                <w:sdt>
                  <w:sdtPr>
                    <w:tag w:val="_PLD_f79f3a612002400ea0211dd732c431ae"/>
                    <w:id w:val="144056508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200" w:firstLine="480"/>
                          <w:rPr>
                            <w:sz w:val="21"/>
                            <w:szCs w:val="21"/>
                          </w:rPr>
                        </w:pPr>
                        <w:r w:rsidRPr="008D00AB">
                          <w:rPr>
                            <w:rFonts w:hint="eastAsia"/>
                            <w:sz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sz w:val="21"/>
                      </w:rPr>
                      <w:t>1,841,683,481.13</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rPr>
                      <w:t>1,828,156,153.37</w:t>
                    </w:r>
                  </w:p>
                </w:tc>
              </w:tr>
              <w:tr w:rsidR="000022B2" w:rsidRPr="008D00AB" w:rsidTr="000022B2">
                <w:sdt>
                  <w:sdtPr>
                    <w:tag w:val="_PLD_19c0771cf74a4fb888931e0603390c8a"/>
                    <w:id w:val="-67248991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0022B2" w:rsidRPr="00E96AA3" w:rsidRDefault="000022B2" w:rsidP="000022B2">
                    <w:pPr>
                      <w:jc w:val="right"/>
                      <w:rPr>
                        <w:rFonts w:asciiTheme="minorEastAsia" w:hAnsiTheme="minorEastAsia"/>
                        <w:sz w:val="21"/>
                        <w:szCs w:val="21"/>
                      </w:rPr>
                    </w:pPr>
                    <w:r w:rsidRPr="00E96AA3">
                      <w:rPr>
                        <w:rFonts w:asciiTheme="minorEastAsia" w:hAnsiTheme="minorEastAsia" w:cs="Times New Roman" w:hint="eastAsia"/>
                        <w:sz w:val="21"/>
                        <w:szCs w:val="21"/>
                      </w:rPr>
                      <w:t>2,958,798,958.75</w:t>
                    </w:r>
                  </w:p>
                </w:tc>
                <w:tc>
                  <w:tcPr>
                    <w:tcW w:w="1333" w:type="pct"/>
                    <w:tcBorders>
                      <w:top w:val="outset" w:sz="6" w:space="0" w:color="auto"/>
                      <w:left w:val="outset" w:sz="6" w:space="0" w:color="auto"/>
                      <w:bottom w:val="outset" w:sz="6" w:space="0" w:color="auto"/>
                      <w:right w:val="outset" w:sz="6" w:space="0" w:color="auto"/>
                    </w:tcBorders>
                  </w:tcPr>
                  <w:p w:rsidR="000022B2" w:rsidRPr="008D00AB" w:rsidRDefault="000022B2" w:rsidP="000022B2">
                    <w:pPr>
                      <w:jc w:val="right"/>
                      <w:rPr>
                        <w:sz w:val="21"/>
                        <w:szCs w:val="21"/>
                      </w:rPr>
                    </w:pPr>
                    <w:r w:rsidRPr="008D00AB">
                      <w:rPr>
                        <w:sz w:val="21"/>
                        <w:szCs w:val="21"/>
                      </w:rPr>
                      <w:t>2,948,213,007.01</w:t>
                    </w:r>
                  </w:p>
                </w:tc>
              </w:tr>
            </w:tbl>
            <w:p w:rsidR="000022B2" w:rsidRPr="008D00AB" w:rsidRDefault="000022B2">
              <w:pPr>
                <w:rPr>
                  <w:sz w:val="21"/>
                </w:rPr>
              </w:pPr>
            </w:p>
            <w:p w:rsidR="00DF727F" w:rsidRPr="008D00AB" w:rsidRDefault="00882BC7" w:rsidP="00C2726B">
              <w:pPr>
                <w:ind w:rightChars="-73" w:right="-175"/>
                <w:rPr>
                  <w:color w:val="008000"/>
                  <w:sz w:val="21"/>
                  <w:szCs w:val="21"/>
                  <w:u w:val="single"/>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295740a12aa8498286bf2ef11896dbe9"/>
                  <w:id w:val="-1738546245"/>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095c1df7dd6b412590466f3e711cd1e6"/>
                  <w:id w:val="-930166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b9cb47d6db784ba8a6b148d9331df451"/>
                  <w:id w:val="-2016760028"/>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p w:rsidR="00DF727F" w:rsidRPr="008D00AB" w:rsidRDefault="002538B4">
              <w:pPr>
                <w:rPr>
                  <w:sz w:val="21"/>
                </w:rPr>
              </w:pPr>
            </w:p>
          </w:sdtContent>
        </w:sdt>
        <w:p w:rsidR="00DF727F" w:rsidRPr="008D00AB" w:rsidRDefault="00DF727F">
          <w:pPr>
            <w:rPr>
              <w:sz w:val="21"/>
            </w:rPr>
          </w:pPr>
        </w:p>
        <w:bookmarkStart w:id="108" w:name="_Hlk24034197" w:displacedByCustomXml="next"/>
        <w:sdt>
          <w:sdtPr>
            <w:rPr>
              <w:rFonts w:ascii="宋体" w:hAnsi="宋体" w:cs="宋体" w:hint="eastAsia"/>
              <w:b w:val="0"/>
              <w:bCs w:val="0"/>
              <w:kern w:val="0"/>
              <w:sz w:val="21"/>
              <w:szCs w:val="24"/>
            </w:rPr>
            <w:tag w:val="_SEC_d76935fe25d141cfbe5d3c4ac87a2e6b"/>
            <w:id w:val="-1373220277"/>
            <w:lock w:val="sdtLocked"/>
            <w:placeholder>
              <w:docPart w:val="GBC22222222222222222222222222222"/>
            </w:placeholder>
          </w:sdtPr>
          <w:sdtEndPr>
            <w:rPr>
              <w:szCs w:val="21"/>
            </w:rPr>
          </w:sdtEndPr>
          <w:sdtContent>
            <w:p w:rsidR="00DF727F" w:rsidRPr="008D00AB" w:rsidRDefault="00882BC7">
              <w:pPr>
                <w:pStyle w:val="30"/>
                <w:jc w:val="center"/>
                <w:rPr>
                  <w:sz w:val="21"/>
                </w:rPr>
              </w:pPr>
              <w:r w:rsidRPr="008D00AB">
                <w:rPr>
                  <w:rFonts w:hint="eastAsia"/>
                  <w:sz w:val="21"/>
                </w:rPr>
                <w:t>母公司</w:t>
              </w:r>
              <w:r w:rsidRPr="008D00AB">
                <w:rPr>
                  <w:sz w:val="21"/>
                </w:rPr>
                <w:t>资产负债表</w:t>
              </w:r>
            </w:p>
            <w:p w:rsidR="00DF727F" w:rsidRPr="008D00AB" w:rsidRDefault="00882BC7">
              <w:pPr>
                <w:jc w:val="center"/>
                <w:rPr>
                  <w:b/>
                  <w:bCs/>
                  <w:sz w:val="21"/>
                  <w:szCs w:val="21"/>
                </w:rPr>
              </w:pPr>
              <w:r w:rsidRPr="008D00AB">
                <w:rPr>
                  <w:sz w:val="21"/>
                  <w:szCs w:val="21"/>
                </w:rPr>
                <w:t>2019年12月31日</w:t>
              </w:r>
            </w:p>
            <w:p w:rsidR="00DF727F" w:rsidRPr="008D00AB" w:rsidRDefault="00882BC7">
              <w:pPr>
                <w:rPr>
                  <w:sz w:val="21"/>
                  <w:szCs w:val="21"/>
                </w:rPr>
              </w:pPr>
              <w:r w:rsidRPr="008D00AB">
                <w:rPr>
                  <w:sz w:val="21"/>
                  <w:szCs w:val="21"/>
                </w:rPr>
                <w:t>编制单位:</w:t>
              </w:r>
              <w:sdt>
                <w:sdtPr>
                  <w:rPr>
                    <w:sz w:val="21"/>
                    <w:szCs w:val="21"/>
                  </w:rPr>
                  <w:alias w:val="公司法定中文名称"/>
                  <w:tag w:val="_GBC_476f9df1cf8d4d36868d3058a4da7d15"/>
                  <w:id w:val="-1477293309"/>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8D00AB">
                    <w:rPr>
                      <w:sz w:val="21"/>
                      <w:szCs w:val="21"/>
                    </w:rPr>
                    <w:t>上海龙头（集团）股份有限公司</w:t>
                  </w:r>
                </w:sdtContent>
              </w:sdt>
              <w:r w:rsidRPr="008D00AB">
                <w:rPr>
                  <w:sz w:val="21"/>
                  <w:szCs w:val="21"/>
                </w:rPr>
                <w:t> </w:t>
              </w:r>
            </w:p>
            <w:p w:rsidR="00DF727F" w:rsidRPr="008D00AB" w:rsidRDefault="00882BC7">
              <w:pPr>
                <w:jc w:val="right"/>
                <w:rPr>
                  <w:sz w:val="21"/>
                  <w:szCs w:val="21"/>
                </w:rPr>
              </w:pPr>
              <w:r w:rsidRPr="008D00AB">
                <w:rPr>
                  <w:sz w:val="21"/>
                  <w:szCs w:val="21"/>
                </w:rPr>
                <w:t>单位:</w:t>
              </w:r>
              <w:sdt>
                <w:sdtPr>
                  <w:rPr>
                    <w:sz w:val="21"/>
                    <w:szCs w:val="21"/>
                  </w:rPr>
                  <w:alias w:val="单位：母公司资产负债表"/>
                  <w:tag w:val="_GBC_e3e6bb2b9b89482085daf4528af32780"/>
                  <w:id w:val="-1900723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sdt>
                <w:sdtPr>
                  <w:rPr>
                    <w:sz w:val="21"/>
                    <w:szCs w:val="21"/>
                  </w:rPr>
                  <w:alias w:val="币种：母公司资产负债表"/>
                  <w:tag w:val="_GBC_31e3f7c7e30144c684d9b3387d64ec2f"/>
                  <w:id w:val="-779021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822363" w:rsidRPr="008D00AB" w:rsidTr="00822363">
                <w:sdt>
                  <w:sdtPr>
                    <w:tag w:val="_PLD_f723b67ceca442958b85c16ecbcde6c4"/>
                    <w:id w:val="-70062442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jc w:val="center"/>
                          <w:rPr>
                            <w:b/>
                            <w:sz w:val="21"/>
                            <w:szCs w:val="21"/>
                          </w:rPr>
                        </w:pPr>
                        <w:r w:rsidRPr="008D00AB">
                          <w:rPr>
                            <w:b/>
                            <w:sz w:val="21"/>
                            <w:szCs w:val="21"/>
                          </w:rPr>
                          <w:t>项目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22363" w:rsidRPr="008D00AB" w:rsidRDefault="002538B4" w:rsidP="00822363">
                    <w:pPr>
                      <w:jc w:val="center"/>
                      <w:rPr>
                        <w:b/>
                        <w:sz w:val="21"/>
                        <w:szCs w:val="21"/>
                      </w:rPr>
                    </w:pPr>
                    <w:sdt>
                      <w:sdtPr>
                        <w:tag w:val="_PLD_b4b39e4179664db3908076caa97ec93e"/>
                        <w:id w:val="1313610478"/>
                        <w:lock w:val="sdtLocked"/>
                      </w:sdtPr>
                      <w:sdtEndPr>
                        <w:rPr>
                          <w:b/>
                          <w:sz w:val="21"/>
                        </w:rPr>
                      </w:sdtEndPr>
                      <w:sdtContent>
                        <w:r w:rsidR="00822363" w:rsidRPr="008D00AB">
                          <w:rPr>
                            <w:rFonts w:hint="eastAsia"/>
                            <w:b/>
                            <w:sz w:val="21"/>
                            <w:szCs w:val="21"/>
                          </w:rPr>
                          <w:t>附注</w:t>
                        </w:r>
                      </w:sdtContent>
                    </w:sdt>
                    <w:r w:rsidR="00822363" w:rsidRPr="008D00AB">
                      <w:rPr>
                        <w:rFonts w:hint="eastAsia"/>
                        <w:b/>
                        <w:sz w:val="21"/>
                      </w:rPr>
                      <w:t>十七</w:t>
                    </w:r>
                  </w:p>
                </w:tc>
                <w:sdt>
                  <w:sdtPr>
                    <w:tag w:val="_PLD_5c114924d291471984aab4fc4a2ab196"/>
                    <w:id w:val="1887915971"/>
                    <w:lock w:val="sdtLocked"/>
                  </w:sdtPr>
                  <w:sdtEndPr>
                    <w:rPr>
                      <w:sz w:val="21"/>
                    </w:r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jc w:val="center"/>
                          <w:rPr>
                            <w:b/>
                            <w:sz w:val="21"/>
                            <w:szCs w:val="21"/>
                          </w:rPr>
                        </w:pPr>
                        <w:r w:rsidRPr="008D00AB">
                          <w:rPr>
                            <w:rFonts w:hint="eastAsia"/>
                            <w:b/>
                            <w:sz w:val="21"/>
                          </w:rPr>
                          <w:t>2</w:t>
                        </w:r>
                        <w:r w:rsidRPr="008D00AB">
                          <w:rPr>
                            <w:b/>
                            <w:sz w:val="21"/>
                          </w:rPr>
                          <w:t>019</w:t>
                        </w:r>
                        <w:r w:rsidRPr="008D00AB">
                          <w:rPr>
                            <w:rFonts w:hint="eastAsia"/>
                            <w:b/>
                            <w:sz w:val="21"/>
                          </w:rPr>
                          <w:t>年1</w:t>
                        </w:r>
                        <w:r w:rsidRPr="008D00AB">
                          <w:rPr>
                            <w:b/>
                            <w:sz w:val="21"/>
                          </w:rPr>
                          <w:t>2</w:t>
                        </w:r>
                        <w:r w:rsidRPr="008D00AB">
                          <w:rPr>
                            <w:rFonts w:hint="eastAsia"/>
                            <w:b/>
                            <w:sz w:val="21"/>
                          </w:rPr>
                          <w:t>月</w:t>
                        </w:r>
                        <w:r w:rsidRPr="008D00AB">
                          <w:rPr>
                            <w:b/>
                            <w:sz w:val="21"/>
                          </w:rPr>
                          <w:t>31</w:t>
                        </w:r>
                        <w:r w:rsidRPr="008D00AB">
                          <w:rPr>
                            <w:rFonts w:hint="eastAsia"/>
                            <w:b/>
                            <w:sz w:val="21"/>
                          </w:rPr>
                          <w:t>日</w:t>
                        </w:r>
                      </w:p>
                    </w:tc>
                  </w:sdtContent>
                </w:sdt>
                <w:sdt>
                  <w:sdtPr>
                    <w:tag w:val="_PLD_09aa0ba5dd484fa6ad7dfbe2d2221c60"/>
                    <w:id w:val="1224791444"/>
                    <w:lock w:val="sdtLocked"/>
                  </w:sdtPr>
                  <w:sdtEndPr>
                    <w:rPr>
                      <w:sz w:val="21"/>
                    </w:r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jc w:val="center"/>
                          <w:rPr>
                            <w:b/>
                            <w:sz w:val="21"/>
                            <w:szCs w:val="21"/>
                          </w:rPr>
                        </w:pPr>
                        <w:r w:rsidRPr="008D00AB">
                          <w:rPr>
                            <w:rFonts w:hint="eastAsia"/>
                            <w:b/>
                            <w:sz w:val="21"/>
                            <w:szCs w:val="21"/>
                          </w:rPr>
                          <w:t>2018年12月31日</w:t>
                        </w:r>
                      </w:p>
                    </w:tc>
                  </w:sdtContent>
                </w:sdt>
              </w:tr>
              <w:tr w:rsidR="00822363" w:rsidRPr="008D00AB" w:rsidTr="00822363">
                <w:sdt>
                  <w:sdtPr>
                    <w:tag w:val="_PLD_75b96d9020f14b08bb8885e10bb72ed3"/>
                    <w:id w:val="-15082915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rPr>
                            <w:sz w:val="21"/>
                            <w:szCs w:val="21"/>
                          </w:rPr>
                        </w:pPr>
                        <w:r w:rsidRPr="008D00AB">
                          <w:rPr>
                            <w:rFonts w:hint="eastAsia"/>
                            <w:b/>
                            <w:bCs/>
                            <w:sz w:val="21"/>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b/>
                        <w:color w:val="FF00FF"/>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b/>
                        <w:color w:val="FF00FF"/>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b/>
                        <w:color w:val="FF00FF"/>
                        <w:sz w:val="21"/>
                        <w:szCs w:val="21"/>
                      </w:rPr>
                    </w:pPr>
                  </w:p>
                </w:tc>
              </w:tr>
              <w:tr w:rsidR="00822363" w:rsidRPr="008D00AB" w:rsidTr="00822363">
                <w:sdt>
                  <w:sdtPr>
                    <w:tag w:val="_PLD_2a2d3b22bc414e5aa3168d03f964313b"/>
                    <w:id w:val="-9174059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25,526,804.57</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109,260,856.77</w:t>
                    </w: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314535702"/>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e46cd4fa2cfb4ee5b496ee108e866a78"/>
                    <w:id w:val="9584213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de137d4e0adc4e3697b2d09190f3ab73"/>
                    <w:id w:val="-14311699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393466e4d94b44ce81a421424c7f275a"/>
                    <w:id w:val="94558776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5,037,417.43</w:t>
                    </w:r>
                  </w:p>
                </w:tc>
              </w:tr>
              <w:tr w:rsidR="00822363" w:rsidRPr="008D00AB" w:rsidTr="00822363">
                <w:sdt>
                  <w:sdtPr>
                    <w:tag w:val="_PLD_ef32df805adf4616846732ca3ab55857"/>
                    <w:id w:val="-97229809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r w:rsidRPr="008D00AB">
                      <w:rPr>
                        <w:rFonts w:hint="eastAsia"/>
                        <w:sz w:val="21"/>
                        <w:szCs w:val="21"/>
                      </w:rPr>
                      <w:t>1</w:t>
                    </w: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35,362,765.04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38,829,869.89</w:t>
                    </w: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246794301"/>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2,000,000.00</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dd9f5a2379754663b27f59fa522781c5"/>
                    <w:id w:val="81013196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130,816,285.33</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123,479,864.20</w:t>
                    </w:r>
                  </w:p>
                </w:tc>
              </w:tr>
              <w:tr w:rsidR="00822363" w:rsidRPr="008D00AB" w:rsidTr="00822363">
                <w:sdt>
                  <w:sdtPr>
                    <w:tag w:val="_PLD_712416308ec74e87af342bbe7b61f9f7"/>
                    <w:id w:val="-1407915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r w:rsidRPr="008D00AB">
                      <w:rPr>
                        <w:rFonts w:hint="eastAsia"/>
                        <w:sz w:val="21"/>
                        <w:szCs w:val="21"/>
                      </w:rPr>
                      <w:t>2</w:t>
                    </w: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832,874,605.98</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737,246,480.83</w:t>
                    </w:r>
                  </w:p>
                </w:tc>
              </w:tr>
              <w:tr w:rsidR="00822363" w:rsidRPr="008D00AB" w:rsidTr="00822363">
                <w:sdt>
                  <w:sdtPr>
                    <w:tag w:val="_PLD_3417cd601cec4818871f1bae4ce8ab2a"/>
                    <w:id w:val="-179367167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rPr>
                          <w:t>其中：</w:t>
                        </w:r>
                        <w:r w:rsidRPr="008D00AB">
                          <w:rPr>
                            <w:rFonts w:hint="eastAsia"/>
                            <w:sz w:val="21"/>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1dd2d67c108d4d6f84148a7c9b977191"/>
                    <w:id w:val="-6665619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400" w:firstLine="960"/>
                          <w:rPr>
                            <w:sz w:val="21"/>
                            <w:szCs w:val="21"/>
                          </w:rPr>
                        </w:pPr>
                        <w:r w:rsidRPr="008D00AB">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1,828,072.15</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1,828,072.15</w:t>
                    </w:r>
                  </w:p>
                </w:tc>
              </w:tr>
              <w:tr w:rsidR="00822363" w:rsidRPr="008D00AB" w:rsidTr="00822363">
                <w:sdt>
                  <w:sdtPr>
                    <w:tag w:val="_PLD_15c72fe3c0dc4747a0ad2956d0e2ff56"/>
                    <w:id w:val="-1708779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10,634,614.53</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76,761,882.51</w:t>
                    </w:r>
                  </w:p>
                </w:tc>
              </w:tr>
              <w:tr w:rsidR="00822363" w:rsidRPr="008D00AB" w:rsidTr="00822363">
                <w:sdt>
                  <w:sdtPr>
                    <w:tag w:val="_PLD_c61f45b512d24fd98c826adfe2607133"/>
                    <w:id w:val="-74093709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60f4a972facf45f681479dac2f1111c1"/>
                    <w:id w:val="24431991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48ca2e98b68644c7b1619c966283c7a4"/>
                    <w:id w:val="115140868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4,641,692.83</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14,111,976.05</w:t>
                    </w:r>
                  </w:p>
                </w:tc>
              </w:tr>
              <w:tr w:rsidR="00822363" w:rsidRPr="008D00AB" w:rsidTr="00822363">
                <w:sdt>
                  <w:sdtPr>
                    <w:tag w:val="_PLD_954ff058e01a49fb81526e388eaae403"/>
                    <w:id w:val="-65337369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200" w:firstLine="480"/>
                          <w:rPr>
                            <w:sz w:val="21"/>
                            <w:szCs w:val="21"/>
                          </w:rPr>
                        </w:pPr>
                        <w:r w:rsidRPr="008D00AB">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1,041,856,768.28</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1,104,728,347.68</w:t>
                    </w:r>
                  </w:p>
                </w:tc>
              </w:tr>
              <w:tr w:rsidR="00822363" w:rsidRPr="008D00AB" w:rsidTr="00822363">
                <w:sdt>
                  <w:sdtPr>
                    <w:tag w:val="_PLD_df64afc7e223416b92b823e4e8fb4a3a"/>
                    <w:id w:val="-189511586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rPr>
                            <w:sz w:val="21"/>
                            <w:szCs w:val="21"/>
                          </w:rPr>
                        </w:pPr>
                        <w:r w:rsidRPr="008D00AB">
                          <w:rPr>
                            <w:rFonts w:hint="eastAsia"/>
                            <w:b/>
                            <w:bCs/>
                            <w:sz w:val="21"/>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008000"/>
                        <w:sz w:val="21"/>
                        <w:szCs w:val="21"/>
                      </w:rPr>
                    </w:pP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12308826"/>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f54feb33ee5e40bd9127136462866178"/>
                    <w:id w:val="6361173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246506667"/>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b1405e20a19e4cdfaa2c00a5c334688a"/>
                    <w:id w:val="207068852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c9456ec11fd14b1490b664a8bab1c706"/>
                    <w:id w:val="192568539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899c3bd39fae4eecab2782cc666699c4"/>
                    <w:id w:val="-12151993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r w:rsidRPr="008D00AB">
                      <w:rPr>
                        <w:rFonts w:hint="eastAsia"/>
                        <w:sz w:val="21"/>
                        <w:szCs w:val="21"/>
                      </w:rPr>
                      <w:t>3</w:t>
                    </w: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710,317,788.70</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710,317,788.70</w:t>
                    </w: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024747736"/>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867826520"/>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b9a93324886f428384542f5b1fb9f42b"/>
                    <w:id w:val="-65730777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b0ecd86ac7804fbe89c1f06aa6ad3650"/>
                    <w:id w:val="-117572608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1,882,904.21</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2,129,537.04</w:t>
                    </w:r>
                  </w:p>
                </w:tc>
              </w:tr>
              <w:tr w:rsidR="00822363" w:rsidRPr="008D00AB" w:rsidTr="00822363">
                <w:sdt>
                  <w:sdtPr>
                    <w:tag w:val="_PLD_c800871977ec4bd980307a1f4d2c4c76"/>
                    <w:id w:val="-37701323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478ac5c17f214712ae812a0d6398de1e"/>
                    <w:id w:val="42654472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70cce78df6a94836ab636bf546ff9a26"/>
                    <w:id w:val="19609171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14877787"/>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a22b1a68b152411392f45bdce00cb9f5"/>
                    <w:id w:val="75387042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1,750,000.00</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2,750,000.00</w:t>
                    </w:r>
                  </w:p>
                </w:tc>
              </w:tr>
              <w:tr w:rsidR="00822363" w:rsidRPr="008D00AB" w:rsidTr="00822363">
                <w:sdt>
                  <w:sdtPr>
                    <w:tag w:val="_PLD_3afdada774c94d8d8f09873b3adfe0ca"/>
                    <w:id w:val="-149293960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c1515ff062cd47e0abd7368705cd4e5f"/>
                    <w:id w:val="-11336432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e06c7979eb504045a9de6cf80551e28f"/>
                    <w:id w:val="113437367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ced42050d97a41358aec7c92332e0b26"/>
                    <w:id w:val="-169676184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29649f7fead6487685f7f530a335f38e"/>
                    <w:id w:val="130057771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5609696f96f44c829ada367c21c56583"/>
                    <w:id w:val="-84879597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200" w:firstLine="480"/>
                          <w:rPr>
                            <w:sz w:val="21"/>
                            <w:szCs w:val="21"/>
                          </w:rPr>
                        </w:pPr>
                        <w:r w:rsidRPr="008D00AB">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713,950,692.91</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715,197,325.74</w:t>
                    </w:r>
                  </w:p>
                </w:tc>
              </w:tr>
              <w:tr w:rsidR="00822363" w:rsidRPr="008D00AB" w:rsidTr="00822363">
                <w:sdt>
                  <w:sdtPr>
                    <w:tag w:val="_PLD_6d49c826430d4b61bb4d5c2bd47f3a37"/>
                    <w:id w:val="-101523454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300" w:firstLine="720"/>
                          <w:rPr>
                            <w:sz w:val="21"/>
                            <w:szCs w:val="21"/>
                          </w:rPr>
                        </w:pPr>
                        <w:r w:rsidRPr="008D00AB">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1,755,807,461.19</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1,819,925,673.42</w:t>
                    </w:r>
                  </w:p>
                </w:tc>
              </w:tr>
              <w:tr w:rsidR="00822363" w:rsidRPr="008D00AB" w:rsidTr="00822363">
                <w:sdt>
                  <w:sdtPr>
                    <w:tag w:val="_PLD_097e7abf0b344d7ba64ab9a99dd2d2fa"/>
                    <w:id w:val="172772561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rPr>
                            <w:sz w:val="21"/>
                            <w:szCs w:val="21"/>
                          </w:rPr>
                        </w:pPr>
                        <w:r w:rsidRPr="008D00AB">
                          <w:rPr>
                            <w:rFonts w:hint="eastAsia"/>
                            <w:b/>
                            <w:bCs/>
                            <w:sz w:val="21"/>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color w:val="FF00FF"/>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FF00FF"/>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FF00FF"/>
                        <w:sz w:val="21"/>
                        <w:szCs w:val="21"/>
                      </w:rPr>
                    </w:pPr>
                  </w:p>
                </w:tc>
              </w:tr>
              <w:tr w:rsidR="00822363" w:rsidRPr="008D00AB" w:rsidTr="00822363">
                <w:sdt>
                  <w:sdtPr>
                    <w:tag w:val="_PLD_f25369d6a02a4d4d926f505ded3e9571"/>
                    <w:id w:val="-18560247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224,222,165.76</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33,726,400.00</w:t>
                    </w:r>
                  </w:p>
                </w:tc>
              </w:tr>
              <w:tr w:rsidR="00822363" w:rsidRPr="008D00AB" w:rsidTr="00822363">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368213460"/>
                      <w:lock w:val="sdtLocked"/>
                    </w:sdtPr>
                    <w:sdtEndPr>
                      <w:rPr>
                        <w:sz w:val="21"/>
                      </w:rPr>
                    </w:sdtEndPr>
                    <w:sdtContent>
                      <w:p w:rsidR="00822363" w:rsidRPr="008D00AB" w:rsidRDefault="00822363" w:rsidP="00C2726B">
                        <w:pPr>
                          <w:ind w:firstLineChars="100" w:firstLine="240"/>
                          <w:rPr>
                            <w:sz w:val="21"/>
                          </w:rPr>
                        </w:pPr>
                        <w:r w:rsidRPr="008D00AB">
                          <w:rPr>
                            <w:rFonts w:hint="eastAsia"/>
                            <w:sz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a5bf42d86b964188bd0e5138542f34c1"/>
                    <w:id w:val="-73261188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fdb08aeff5c0473db180983bf445f8c3"/>
                    <w:id w:val="-99318022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5fc7538e58b94ec598bb72c938cadc08"/>
                    <w:id w:val="-204027054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4,464,146.35</w:t>
                    </w:r>
                  </w:p>
                </w:tc>
              </w:tr>
              <w:tr w:rsidR="00822363" w:rsidRPr="008D00AB" w:rsidTr="00822363">
                <w:sdt>
                  <w:sdtPr>
                    <w:tag w:val="_PLD_a629096442414226b3292060f7ee2433"/>
                    <w:id w:val="-83044590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42,869,286.56</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73,308,330.62</w:t>
                    </w:r>
                  </w:p>
                </w:tc>
              </w:tr>
              <w:tr w:rsidR="00822363" w:rsidRPr="008D00AB" w:rsidTr="00822363">
                <w:sdt>
                  <w:sdtPr>
                    <w:tag w:val="_PLD_9c7b2a6b03734aeb84333dd1ad179ade"/>
                    <w:id w:val="16652243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17,405,223.04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202,979,031.83</w:t>
                    </w:r>
                  </w:p>
                </w:tc>
              </w:tr>
              <w:tr w:rsidR="00822363" w:rsidRPr="008D00AB" w:rsidTr="00822363">
                <w:sdt>
                  <w:sdtPr>
                    <w:tag w:val="_PLD_472d8e738b714bc89cfda0d9fc6f176e"/>
                    <w:id w:val="44027381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4,271,382.00</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14,646,118.80</w:t>
                    </w:r>
                  </w:p>
                </w:tc>
              </w:tr>
              <w:tr w:rsidR="00822363" w:rsidRPr="008D00AB" w:rsidTr="00822363">
                <w:sdt>
                  <w:sdtPr>
                    <w:tag w:val="_PLD_935c922a466d49bca2588a3df657e4ff"/>
                    <w:id w:val="-184831037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77,786.09</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119,342.07</w:t>
                    </w:r>
                  </w:p>
                </w:tc>
              </w:tr>
              <w:tr w:rsidR="00822363" w:rsidRPr="008D00AB" w:rsidTr="00822363">
                <w:sdt>
                  <w:sdtPr>
                    <w:tag w:val="_PLD_f02f4efe981d4cc7a199248496ef0cfc"/>
                    <w:id w:val="46994438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95,352,854.78</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152,069,707.94</w:t>
                    </w:r>
                  </w:p>
                </w:tc>
              </w:tr>
              <w:tr w:rsidR="00822363" w:rsidRPr="008D00AB" w:rsidTr="00822363">
                <w:sdt>
                  <w:sdtPr>
                    <w:tag w:val="_PLD_0161dbb22db14f948442be20a9cb7560"/>
                    <w:id w:val="115618787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rPr>
                          <w:t>其中：</w:t>
                        </w:r>
                        <w:r w:rsidRPr="008D00AB">
                          <w:rPr>
                            <w:rFonts w:hint="eastAsia"/>
                            <w:sz w:val="21"/>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8a53dd1ad6c9442495ce7ffefa6805ff"/>
                    <w:id w:val="-122930042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400" w:firstLine="960"/>
                          <w:rPr>
                            <w:sz w:val="21"/>
                            <w:szCs w:val="21"/>
                          </w:rPr>
                        </w:pPr>
                        <w:r w:rsidRPr="008D00AB">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a677b14d5dfb4f49b913d8e108884c19"/>
                    <w:id w:val="-107165943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9675d199fe0e492aaf40ec75faaad4e1"/>
                    <w:id w:val="-177292742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13a0b24f045240e2923ed4160e9fa33a"/>
                    <w:id w:val="-2186516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92,493.31</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3fd7f65c982a4798ab78c4c96bca259b"/>
                    <w:id w:val="174637248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200" w:firstLine="480"/>
                          <w:rPr>
                            <w:sz w:val="21"/>
                            <w:szCs w:val="21"/>
                          </w:rPr>
                        </w:pPr>
                        <w:r w:rsidRPr="008D00AB">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384,291,191.54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481,313,077.61</w:t>
                    </w:r>
                  </w:p>
                </w:tc>
              </w:tr>
              <w:tr w:rsidR="00822363" w:rsidRPr="008D00AB" w:rsidTr="00822363">
                <w:sdt>
                  <w:sdtPr>
                    <w:tag w:val="_PLD_5a8813ff8c984fc28cd8ddc8db922fd5"/>
                    <w:id w:val="-61668024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rPr>
                            <w:sz w:val="21"/>
                            <w:szCs w:val="21"/>
                          </w:rPr>
                        </w:pPr>
                        <w:r w:rsidRPr="008D00AB">
                          <w:rPr>
                            <w:rFonts w:hint="eastAsia"/>
                            <w:b/>
                            <w:bCs/>
                            <w:sz w:val="21"/>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ind w:right="210"/>
                      <w:jc w:val="right"/>
                      <w:rPr>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color w:val="008000"/>
                        <w:sz w:val="21"/>
                        <w:szCs w:val="21"/>
                      </w:rPr>
                    </w:pPr>
                  </w:p>
                </w:tc>
              </w:tr>
              <w:tr w:rsidR="00822363" w:rsidRPr="008D00AB" w:rsidTr="00822363">
                <w:sdt>
                  <w:sdtPr>
                    <w:tag w:val="_PLD_2e0282c784d54804a2dfa4e9925d9afe"/>
                    <w:id w:val="172918891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0ae799b0dff445c3a478e783ee4f3f9e"/>
                    <w:id w:val="39293603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bb4a6077b70544e7a4e39bfdf816276d"/>
                    <w:id w:val="-2965309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3ceecad9adf14214acac7ec3ed737706"/>
                    <w:id w:val="-51314920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leftChars="300" w:left="720" w:firstLineChars="100" w:firstLine="240"/>
                          <w:rPr>
                            <w:sz w:val="21"/>
                            <w:szCs w:val="21"/>
                          </w:rPr>
                        </w:pPr>
                        <w:r w:rsidRPr="008D00A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501068eac65e44ee9de601b753837ef7"/>
                    <w:id w:val="-143644178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rPr>
                        </w:pPr>
                        <w:r w:rsidRPr="008D00AB">
                          <w:rPr>
                            <w:rFonts w:hint="eastAsia"/>
                            <w:sz w:val="21"/>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06a145958be247a08fdc6e7f0f63b273"/>
                    <w:id w:val="157223443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20963e088d2245618d3ffc26fa9883f9"/>
                    <w:id w:val="-47183012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110dc5a4f7b24db5ad8af5cfde236424"/>
                    <w:id w:val="-480925633"/>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307466d2bbac46bab85228947866f5cd"/>
                    <w:id w:val="-771859688"/>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f51ba055bf4b48cbbc6b2d3529dff76a"/>
                    <w:id w:val="-6203149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f9c66d05b874491c8299e3ff5fdd1849"/>
                    <w:id w:val="4934498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dff50edaca4a433a80d841b668c2b903"/>
                    <w:id w:val="164623798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200" w:firstLine="480"/>
                          <w:rPr>
                            <w:sz w:val="21"/>
                            <w:szCs w:val="21"/>
                          </w:rPr>
                        </w:pPr>
                        <w:r w:rsidRPr="008D00AB">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d6978d2b345644869dabfa9f7bb25d9b"/>
                    <w:id w:val="197132332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300" w:firstLine="720"/>
                          <w:rPr>
                            <w:sz w:val="21"/>
                            <w:szCs w:val="21"/>
                          </w:rPr>
                        </w:pPr>
                        <w:r w:rsidRPr="008D00AB">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384,291,191.54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481,313,077.61</w:t>
                    </w:r>
                  </w:p>
                </w:tc>
              </w:tr>
              <w:tr w:rsidR="00822363" w:rsidRPr="008D00AB" w:rsidTr="00822363">
                <w:sdt>
                  <w:sdtPr>
                    <w:tag w:val="_PLD_7ccfdb4b1195457b8de4211feea2cac2"/>
                    <w:id w:val="-42349602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822363">
                        <w:pPr>
                          <w:rPr>
                            <w:sz w:val="21"/>
                            <w:szCs w:val="21"/>
                          </w:rPr>
                        </w:pPr>
                        <w:r w:rsidRPr="008D00AB">
                          <w:rPr>
                            <w:rFonts w:hint="eastAsia"/>
                            <w:b/>
                            <w:bCs/>
                            <w:sz w:val="21"/>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color w:val="008000"/>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008000"/>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rPr>
                        <w:color w:val="008000"/>
                        <w:sz w:val="21"/>
                        <w:szCs w:val="21"/>
                      </w:rPr>
                    </w:pPr>
                  </w:p>
                </w:tc>
              </w:tr>
              <w:tr w:rsidR="00822363" w:rsidRPr="008D00AB" w:rsidTr="00822363">
                <w:sdt>
                  <w:sdtPr>
                    <w:tag w:val="_PLD_3544e3178d134ee6949062f2fc4fe109"/>
                    <w:id w:val="145737334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424,861,597.00</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424,861,597.00</w:t>
                    </w:r>
                  </w:p>
                </w:tc>
              </w:tr>
              <w:tr w:rsidR="00822363" w:rsidRPr="008D00AB" w:rsidTr="00822363">
                <w:sdt>
                  <w:sdtPr>
                    <w:tag w:val="_PLD_1f06d5e3f1514521a81034bd8123884c"/>
                    <w:id w:val="-121734912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239fa27f5e6146e7ab45ef5a6bd5257e"/>
                    <w:id w:val="96149971"/>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5877c2ca757d46e088f56a241ee2d167"/>
                    <w:id w:val="-446234494"/>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leftChars="300" w:left="720" w:firstLineChars="100" w:firstLine="240"/>
                          <w:rPr>
                            <w:sz w:val="21"/>
                            <w:szCs w:val="21"/>
                          </w:rPr>
                        </w:pPr>
                        <w:r w:rsidRPr="008D00A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68913b2bfe2646b991164f4e3e225215"/>
                    <w:id w:val="-991719420"/>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926,450,464.44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926,450,464.44</w:t>
                    </w:r>
                  </w:p>
                </w:tc>
              </w:tr>
              <w:tr w:rsidR="00822363" w:rsidRPr="008D00AB" w:rsidTr="00822363">
                <w:sdt>
                  <w:sdtPr>
                    <w:tag w:val="_PLD_324c6408c1424a728eccacf3b0ef657d"/>
                    <w:id w:val="1277370256"/>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3209deee7bd643ac909c51619677313b"/>
                    <w:id w:val="72557189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6eaf8035733844da94bc6736f62d97ba"/>
                    <w:id w:val="-641741792"/>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p>
                </w:tc>
              </w:tr>
              <w:tr w:rsidR="00822363" w:rsidRPr="008D00AB" w:rsidTr="00822363">
                <w:sdt>
                  <w:sdtPr>
                    <w:tag w:val="_PLD_4de370b85d5b4fff8dc4cd59144b8445"/>
                    <w:id w:val="153886158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20,750,818.64</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20,750,818.64</w:t>
                    </w:r>
                  </w:p>
                </w:tc>
              </w:tr>
              <w:tr w:rsidR="00822363" w:rsidRPr="008D00AB" w:rsidTr="00822363">
                <w:sdt>
                  <w:sdtPr>
                    <w:tag w:val="_PLD_57bd5bb93fa840679abdabdef85d0712"/>
                    <w:id w:val="384145907"/>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100" w:firstLine="240"/>
                          <w:rPr>
                            <w:sz w:val="21"/>
                            <w:szCs w:val="21"/>
                          </w:rPr>
                        </w:pPr>
                        <w:r w:rsidRPr="008D00AB">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-546,610.43</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-33,450,284.27</w:t>
                    </w:r>
                  </w:p>
                </w:tc>
              </w:tr>
              <w:tr w:rsidR="00822363" w:rsidRPr="008D00AB" w:rsidTr="00822363">
                <w:sdt>
                  <w:sdtPr>
                    <w:tag w:val="_PLD_ceb45ece49e540bfa6e86de65ae33e4b"/>
                    <w:id w:val="1669520285"/>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200" w:firstLine="480"/>
                          <w:rPr>
                            <w:sz w:val="21"/>
                            <w:szCs w:val="21"/>
                          </w:rPr>
                        </w:pPr>
                        <w:r w:rsidRPr="008D00AB">
                          <w:rPr>
                            <w:rFonts w:hint="eastAsia"/>
                            <w:sz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1,371,516,269.65</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1,338,612,595.81</w:t>
                    </w:r>
                  </w:p>
                </w:tc>
              </w:tr>
              <w:tr w:rsidR="00822363" w:rsidRPr="008D00AB" w:rsidTr="00822363">
                <w:sdt>
                  <w:sdtPr>
                    <w:tag w:val="_PLD_f0ef69cc41f3488e9f1fd1456e8640f4"/>
                    <w:id w:val="2010721349"/>
                    <w:lock w:val="sdtLocked"/>
                  </w:sdtPr>
                  <w:sdtEndPr>
                    <w:rPr>
                      <w:sz w:val="21"/>
                    </w:r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822363" w:rsidRPr="008D00AB" w:rsidRDefault="00822363" w:rsidP="00C2726B">
                        <w:pPr>
                          <w:ind w:firstLineChars="300" w:firstLine="720"/>
                          <w:rPr>
                            <w:sz w:val="21"/>
                            <w:szCs w:val="21"/>
                          </w:rPr>
                        </w:pPr>
                        <w:r w:rsidRPr="008D00AB">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cente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1,755,807,461.19</w:t>
                    </w:r>
                  </w:p>
                </w:tc>
                <w:tc>
                  <w:tcPr>
                    <w:tcW w:w="1333" w:type="pct"/>
                    <w:tcBorders>
                      <w:top w:val="outset" w:sz="6" w:space="0" w:color="auto"/>
                      <w:left w:val="outset" w:sz="6" w:space="0" w:color="auto"/>
                      <w:bottom w:val="outset" w:sz="6" w:space="0" w:color="auto"/>
                      <w:right w:val="outset" w:sz="6" w:space="0" w:color="auto"/>
                    </w:tcBorders>
                  </w:tcPr>
                  <w:p w:rsidR="00822363" w:rsidRPr="008D00AB" w:rsidRDefault="00822363" w:rsidP="00822363">
                    <w:pPr>
                      <w:jc w:val="right"/>
                      <w:rPr>
                        <w:sz w:val="21"/>
                        <w:szCs w:val="21"/>
                      </w:rPr>
                    </w:pPr>
                    <w:r w:rsidRPr="008D00AB">
                      <w:rPr>
                        <w:sz w:val="21"/>
                      </w:rPr>
                      <w:t>1,819,925,673.42</w:t>
                    </w:r>
                  </w:p>
                </w:tc>
              </w:tr>
            </w:tbl>
            <w:p w:rsidR="00822363" w:rsidRPr="008D00AB" w:rsidRDefault="00822363">
              <w:pPr>
                <w:rPr>
                  <w:sz w:val="21"/>
                </w:rPr>
              </w:pPr>
            </w:p>
            <w:p w:rsidR="00DF727F" w:rsidRPr="008D00AB" w:rsidRDefault="00882BC7" w:rsidP="00C2726B">
              <w:pPr>
                <w:ind w:rightChars="-73" w:right="-175"/>
                <w:rPr>
                  <w:sz w:val="21"/>
                  <w:szCs w:val="21"/>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a81a61c6d7bb46bfa69f34f205086804"/>
                  <w:id w:val="-1418318413"/>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12b89d18f9094da18899493b997b98a8"/>
                  <w:id w:val="-195015893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80397291c44b4713afb5a711c98f3ea6"/>
                  <w:id w:val="1062987342"/>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sdtContent>
        </w:sdt>
        <w:p w:rsidR="00DF727F" w:rsidRPr="008D00AB" w:rsidRDefault="002538B4">
          <w:pPr>
            <w:rPr>
              <w:sz w:val="21"/>
            </w:rPr>
          </w:pPr>
        </w:p>
        <w:bookmarkEnd w:id="108" w:displacedByCustomXml="next"/>
      </w:sdtContent>
    </w:sdt>
    <w:p w:rsidR="00DF727F" w:rsidRPr="008D00AB" w:rsidRDefault="00DF727F">
      <w:pPr>
        <w:rPr>
          <w:color w:val="FF0000"/>
          <w:sz w:val="21"/>
          <w:szCs w:val="21"/>
        </w:rPr>
      </w:pPr>
    </w:p>
    <w:bookmarkStart w:id="109" w:name="_Hlk24038378" w:displacedByCustomXml="next"/>
    <w:sdt>
      <w:sdtPr>
        <w:rPr>
          <w:rFonts w:ascii="宋体" w:hAnsi="宋体" w:cs="宋体" w:hint="eastAsia"/>
          <w:b w:val="0"/>
          <w:bCs w:val="0"/>
          <w:kern w:val="0"/>
          <w:sz w:val="21"/>
          <w:szCs w:val="24"/>
        </w:rPr>
        <w:alias w:val="选项模块:需要编制合并报表"/>
        <w:tag w:val="_SEC_38812834cfb34e9393dcbecc309c8615"/>
        <w:id w:val="-322589288"/>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 w:val="21"/>
              <w:szCs w:val="24"/>
            </w:rPr>
            <w:tag w:val="_SEC_38d2275e2dcd4f8eb0870715a2a226c7"/>
            <w:id w:val="-1508281802"/>
            <w:lock w:val="sdtLocked"/>
            <w:placeholder>
              <w:docPart w:val="GBC22222222222222222222222222222"/>
            </w:placeholder>
          </w:sdtPr>
          <w:sdtEndPr>
            <w:rPr>
              <w:szCs w:val="21"/>
            </w:rPr>
          </w:sdtEndPr>
          <w:sdtContent>
            <w:p w:rsidR="00DF727F" w:rsidRPr="008D00AB" w:rsidRDefault="00882BC7">
              <w:pPr>
                <w:pStyle w:val="30"/>
                <w:jc w:val="center"/>
                <w:rPr>
                  <w:sz w:val="21"/>
                </w:rPr>
              </w:pPr>
              <w:r w:rsidRPr="008D00AB">
                <w:rPr>
                  <w:rFonts w:hint="eastAsia"/>
                  <w:sz w:val="21"/>
                </w:rPr>
                <w:t>合并</w:t>
              </w:r>
              <w:r w:rsidRPr="008D00AB">
                <w:rPr>
                  <w:sz w:val="21"/>
                </w:rPr>
                <w:t>利润表</w:t>
              </w:r>
            </w:p>
            <w:p w:rsidR="00DF727F" w:rsidRPr="008D00AB" w:rsidRDefault="00882BC7">
              <w:pPr>
                <w:jc w:val="center"/>
                <w:rPr>
                  <w:b/>
                  <w:bCs/>
                  <w:sz w:val="21"/>
                  <w:szCs w:val="21"/>
                </w:rPr>
              </w:pPr>
              <w:r w:rsidRPr="008D00AB">
                <w:rPr>
                  <w:sz w:val="21"/>
                  <w:szCs w:val="21"/>
                </w:rPr>
                <w:t>2019年</w:t>
              </w:r>
              <w:r w:rsidRPr="008D00AB">
                <w:rPr>
                  <w:rFonts w:hint="eastAsia"/>
                  <w:sz w:val="21"/>
                  <w:szCs w:val="21"/>
                </w:rPr>
                <w:t>1—</w:t>
              </w:r>
              <w:r w:rsidRPr="008D00AB">
                <w:rPr>
                  <w:sz w:val="21"/>
                  <w:szCs w:val="21"/>
                </w:rPr>
                <w:t>12月</w:t>
              </w:r>
            </w:p>
            <w:p w:rsidR="00DF727F" w:rsidRPr="008D00AB" w:rsidRDefault="00882BC7">
              <w:pPr>
                <w:jc w:val="right"/>
                <w:rPr>
                  <w:sz w:val="21"/>
                  <w:szCs w:val="21"/>
                </w:rPr>
              </w:pPr>
              <w:r w:rsidRPr="008D00AB">
                <w:rPr>
                  <w:sz w:val="21"/>
                  <w:szCs w:val="21"/>
                </w:rPr>
                <w:t>单位:</w:t>
              </w:r>
              <w:sdt>
                <w:sdtPr>
                  <w:rPr>
                    <w:sz w:val="21"/>
                    <w:szCs w:val="21"/>
                  </w:rPr>
                  <w:alias w:val="单位：合并利润表"/>
                  <w:tag w:val="_GBC_95830fead96c480388a2e386c3331383"/>
                  <w:id w:val="-9496271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sdt>
                <w:sdtPr>
                  <w:rPr>
                    <w:sz w:val="21"/>
                    <w:szCs w:val="21"/>
                  </w:rPr>
                  <w:alias w:val="币种：合并利润表"/>
                  <w:tag w:val="_GBC_4902a1798447427ba99922213b04b39b"/>
                  <w:id w:val="-1522311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893"/>
                <w:gridCol w:w="1046"/>
                <w:gridCol w:w="2136"/>
                <w:gridCol w:w="1974"/>
              </w:tblGrid>
              <w:tr w:rsidR="000022B2" w:rsidRPr="008D00AB" w:rsidTr="00896222">
                <w:trPr>
                  <w:cantSplit/>
                </w:trPr>
                <w:sdt>
                  <w:sdtPr>
                    <w:tag w:val="_PLD_2e3f33fcce354b339a86add10899a6c5"/>
                    <w:id w:val="-180777687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Chars="-19" w:hangingChars="19" w:hanging="46"/>
                          <w:jc w:val="center"/>
                          <w:rPr>
                            <w:b/>
                            <w:sz w:val="21"/>
                            <w:szCs w:val="21"/>
                          </w:rPr>
                        </w:pPr>
                        <w:r w:rsidRPr="008D00AB">
                          <w:rPr>
                            <w:b/>
                            <w:sz w:val="21"/>
                            <w:szCs w:val="21"/>
                          </w:rPr>
                          <w:t>项目</w:t>
                        </w:r>
                      </w:p>
                    </w:tc>
                  </w:sdtContent>
                </w:sdt>
                <w:tc>
                  <w:tcPr>
                    <w:tcW w:w="601" w:type="pct"/>
                    <w:tcBorders>
                      <w:top w:val="outset" w:sz="4" w:space="0" w:color="auto"/>
                      <w:left w:val="outset" w:sz="4" w:space="0" w:color="auto"/>
                      <w:bottom w:val="outset" w:sz="4" w:space="0" w:color="auto"/>
                      <w:right w:val="outset" w:sz="4" w:space="0" w:color="auto"/>
                    </w:tcBorders>
                    <w:vAlign w:val="center"/>
                  </w:tcPr>
                  <w:p w:rsidR="000022B2" w:rsidRPr="008D00AB" w:rsidRDefault="002538B4" w:rsidP="000022B2">
                    <w:pPr>
                      <w:jc w:val="center"/>
                      <w:rPr>
                        <w:b/>
                        <w:sz w:val="21"/>
                        <w:szCs w:val="21"/>
                      </w:rPr>
                    </w:pPr>
                    <w:sdt>
                      <w:sdtPr>
                        <w:tag w:val="_PLD_93edd7a3846d4cd58b14d043e9b33f2c"/>
                        <w:id w:val="-468433289"/>
                        <w:lock w:val="sdtLocked"/>
                      </w:sdtPr>
                      <w:sdtEndPr>
                        <w:rPr>
                          <w:b/>
                          <w:sz w:val="21"/>
                        </w:rPr>
                      </w:sdtEndPr>
                      <w:sdtContent>
                        <w:r w:rsidR="000022B2" w:rsidRPr="008D00AB">
                          <w:rPr>
                            <w:rFonts w:hint="eastAsia"/>
                            <w:b/>
                            <w:sz w:val="21"/>
                            <w:szCs w:val="21"/>
                          </w:rPr>
                          <w:t>附注</w:t>
                        </w:r>
                      </w:sdtContent>
                    </w:sdt>
                    <w:r w:rsidR="000022B2" w:rsidRPr="008D00AB">
                      <w:rPr>
                        <w:rFonts w:hint="eastAsia"/>
                        <w:b/>
                        <w:sz w:val="21"/>
                      </w:rPr>
                      <w:t>五</w:t>
                    </w:r>
                  </w:p>
                </w:tc>
                <w:sdt>
                  <w:sdtPr>
                    <w:tag w:val="_PLD_49f84cca199c45e7bc0f9fea5b73078c"/>
                    <w:id w:val="-2031178219"/>
                    <w:lock w:val="sdtLocked"/>
                  </w:sdtPr>
                  <w:sdtEndPr>
                    <w:rPr>
                      <w:sz w:val="21"/>
                    </w:r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jc w:val="center"/>
                          <w:rPr>
                            <w:b/>
                            <w:sz w:val="21"/>
                            <w:szCs w:val="21"/>
                          </w:rPr>
                        </w:pPr>
                        <w:r w:rsidRPr="008D00AB">
                          <w:rPr>
                            <w:rFonts w:hint="eastAsia"/>
                            <w:b/>
                            <w:sz w:val="21"/>
                            <w:szCs w:val="21"/>
                          </w:rPr>
                          <w:t>2019年度</w:t>
                        </w:r>
                      </w:p>
                    </w:tc>
                  </w:sdtContent>
                </w:sdt>
                <w:sdt>
                  <w:sdtPr>
                    <w:tag w:val="_PLD_8b5fde21bc974404b892a88906dec352"/>
                    <w:id w:val="-1130624829"/>
                    <w:lock w:val="sdtLocked"/>
                  </w:sdtPr>
                  <w:sdtEndPr>
                    <w:rPr>
                      <w:sz w:val="21"/>
                    </w:r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jc w:val="center"/>
                          <w:rPr>
                            <w:b/>
                            <w:sz w:val="21"/>
                            <w:szCs w:val="21"/>
                          </w:rPr>
                        </w:pPr>
                        <w:r w:rsidRPr="008D00AB">
                          <w:rPr>
                            <w:rFonts w:hint="eastAsia"/>
                            <w:b/>
                            <w:sz w:val="21"/>
                            <w:szCs w:val="21"/>
                          </w:rPr>
                          <w:t>2018年度</w:t>
                        </w:r>
                      </w:p>
                    </w:tc>
                  </w:sdtContent>
                </w:sdt>
              </w:tr>
              <w:tr w:rsidR="000022B2" w:rsidRPr="008D00AB" w:rsidTr="00896222">
                <w:sdt>
                  <w:sdtPr>
                    <w:tag w:val="_PLD_6380654d35f848cfb950d682c7a7e226"/>
                    <w:id w:val="162982140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一、营业总收入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59</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4,094,571,610.27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4,362,266,118.66</w:t>
                    </w:r>
                  </w:p>
                </w:tc>
              </w:tr>
              <w:tr w:rsidR="000022B2" w:rsidRPr="008D00AB" w:rsidTr="00896222">
                <w:sdt>
                  <w:sdtPr>
                    <w:tag w:val="_PLD_79008c1152f2457c85b84fdb8bd94302"/>
                    <w:id w:val="189476818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其中：营业收入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4,094,571,610.27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4,362,266,118.66</w:t>
                    </w:r>
                  </w:p>
                </w:tc>
              </w:tr>
              <w:tr w:rsidR="000022B2" w:rsidRPr="008D00AB" w:rsidTr="00896222">
                <w:sdt>
                  <w:sdtPr>
                    <w:tag w:val="_PLD_b2b5ee31e3a04fd686ce6a770a4bf7f8"/>
                    <w:id w:val="54117465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color w:val="000000"/>
                            <w:sz w:val="21"/>
                            <w:szCs w:val="21"/>
                          </w:rPr>
                        </w:pPr>
                        <w:r w:rsidRPr="008D00AB">
                          <w:rPr>
                            <w:rFonts w:hint="eastAsia"/>
                            <w:sz w:val="21"/>
                            <w:szCs w:val="21"/>
                          </w:rPr>
                          <w:t>利息收入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2b4b4e07fd124105920ebc7fd41981e3"/>
                    <w:id w:val="-116762899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已赚保费</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e0807caa85b74b3ba05d867a5d0c221a"/>
                    <w:id w:val="-104314052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手续费及佣金收入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e6f3ec17fb0b4d11b9c07106540a4ab0"/>
                    <w:id w:val="85885717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二、营业总成本</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59</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4,084,400,015.45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4,312,656,867.13</w:t>
                    </w:r>
                  </w:p>
                </w:tc>
              </w:tr>
              <w:tr w:rsidR="000022B2" w:rsidRPr="008D00AB" w:rsidTr="00896222">
                <w:sdt>
                  <w:sdtPr>
                    <w:tag w:val="_PLD_2bdd986d7efa4149a9f572f9b2a74150"/>
                    <w:id w:val="-74426274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其中：营业成本</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3,026,612,869.38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3,234,808,921.95</w:t>
                    </w:r>
                  </w:p>
                </w:tc>
              </w:tr>
              <w:tr w:rsidR="000022B2" w:rsidRPr="008D00AB" w:rsidTr="00896222">
                <w:sdt>
                  <w:sdtPr>
                    <w:tag w:val="_PLD_ded1502b72c34d6098b091412f46ed9d"/>
                    <w:id w:val="-99756736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利息支出</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acfa1a49c93048668179af2ead80c356"/>
                    <w:id w:val="-52408980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手续费及佣金支出</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9c1309799af844b5b157719c070c5247"/>
                    <w:id w:val="-121226004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退保金</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ec699312a14243589e13d1662232ea40"/>
                    <w:id w:val="3154517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赔付支出净额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6cb9f866e4114aaca5c32d5ffde6a025"/>
                    <w:id w:val="82563573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提取保险责任准备金净额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8150448f2b374fb5b092356dd35f581f"/>
                    <w:id w:val="35763040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保单红利支出</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ba59332484d64aaa97873c9ce8cd2fb3"/>
                    <w:id w:val="-191531150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分保费用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55aa701a04e74c3681ea0f45ee50b8d7"/>
                    <w:id w:val="66035599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税金及附加</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60</w:t>
                    </w: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r w:rsidRPr="000022B2">
                      <w:rPr>
                        <w:rFonts w:asciiTheme="majorEastAsia" w:eastAsiaTheme="majorEastAsia" w:hAnsiTheme="majorEastAsia"/>
                        <w:szCs w:val="21"/>
                      </w:rPr>
                      <w:t>17,094,740.24</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20,182,886.60</w:t>
                    </w:r>
                  </w:p>
                </w:tc>
              </w:tr>
              <w:tr w:rsidR="000022B2" w:rsidRPr="008D00AB" w:rsidTr="00896222">
                <w:sdt>
                  <w:sdtPr>
                    <w:tag w:val="_PLD_ce31130c4729428dbfe379dfced40dc5"/>
                    <w:id w:val="16190515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销售费用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61</w:t>
                    </w: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r w:rsidRPr="00FB2D3B">
                      <w:rPr>
                        <w:rFonts w:asciiTheme="majorEastAsia" w:eastAsiaTheme="majorEastAsia" w:hAnsiTheme="majorEastAsia" w:cs="Times New Roman" w:hint="eastAsia"/>
                        <w:szCs w:val="21"/>
                      </w:rPr>
                      <w:t>793,152,907.09</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771,908,997.48</w:t>
                    </w:r>
                  </w:p>
                </w:tc>
              </w:tr>
              <w:tr w:rsidR="000022B2" w:rsidRPr="008D00AB" w:rsidTr="00896222">
                <w:sdt>
                  <w:sdtPr>
                    <w:tag w:val="_PLD_17a7b505b88c4f87bc0ba854f37b118f"/>
                    <w:id w:val="2322196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管理费用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62</w:t>
                    </w: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r w:rsidRPr="000022B2">
                      <w:rPr>
                        <w:rFonts w:asciiTheme="majorEastAsia" w:eastAsiaTheme="majorEastAsia" w:hAnsiTheme="majorEastAsia"/>
                        <w:szCs w:val="21"/>
                      </w:rPr>
                      <w:t>190,388,895.60</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232,004,179.86</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502634533"/>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研发费用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63</w:t>
                    </w:r>
                  </w:p>
                </w:tc>
                <w:tc>
                  <w:tcPr>
                    <w:tcW w:w="1110" w:type="pct"/>
                    <w:tcBorders>
                      <w:top w:val="outset" w:sz="4" w:space="0" w:color="auto"/>
                      <w:left w:val="outset" w:sz="4" w:space="0" w:color="auto"/>
                      <w:bottom w:val="outset" w:sz="4" w:space="0" w:color="auto"/>
                      <w:right w:val="outset" w:sz="4" w:space="0" w:color="auto"/>
                    </w:tcBorders>
                  </w:tcPr>
                  <w:p w:rsidR="000022B2" w:rsidRPr="000022B2" w:rsidRDefault="000022B2" w:rsidP="000022B2">
                    <w:pPr>
                      <w:jc w:val="right"/>
                      <w:rPr>
                        <w:rFonts w:asciiTheme="majorEastAsia" w:eastAsiaTheme="majorEastAsia" w:hAnsiTheme="majorEastAsia"/>
                        <w:szCs w:val="21"/>
                      </w:rPr>
                    </w:pPr>
                    <w:r w:rsidRPr="000022B2">
                      <w:rPr>
                        <w:rFonts w:asciiTheme="majorEastAsia" w:eastAsiaTheme="majorEastAsia" w:hAnsiTheme="majorEastAsia"/>
                        <w:szCs w:val="21"/>
                      </w:rPr>
                      <w:t>33,182,067.98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32,008,415.79</w:t>
                    </w:r>
                  </w:p>
                </w:tc>
              </w:tr>
              <w:tr w:rsidR="000022B2" w:rsidRPr="008D00AB" w:rsidTr="00896222">
                <w:sdt>
                  <w:sdtPr>
                    <w:tag w:val="_PLD_39025fd6688d468db2dff127aaf8d9b7"/>
                    <w:id w:val="50857192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财务费用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64</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23,968,535.16</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21,743,465.45</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937674578"/>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其中：利息费用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26,424,669.33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17,870,034.27</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008205741"/>
                      <w:lock w:val="sdtLocked"/>
                    </w:sdtPr>
                    <w:sdtEndPr>
                      <w:rPr>
                        <w:sz w:val="21"/>
                      </w:rPr>
                    </w:sdtEndPr>
                    <w:sdtContent>
                      <w:p w:rsidR="000022B2" w:rsidRPr="008D00AB" w:rsidRDefault="000022B2" w:rsidP="00C2726B">
                        <w:pPr>
                          <w:ind w:firstLineChars="600" w:firstLine="1440"/>
                          <w:rPr>
                            <w:sz w:val="21"/>
                          </w:rPr>
                        </w:pPr>
                        <w:r w:rsidRPr="008D00AB">
                          <w:rPr>
                            <w:rFonts w:hint="eastAsia"/>
                            <w:sz w:val="21"/>
                          </w:rPr>
                          <w:t>利息收入</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2,126,469.31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2,218,371.67</w:t>
                    </w:r>
                  </w:p>
                </w:tc>
              </w:tr>
              <w:tr w:rsidR="000022B2" w:rsidRPr="008D00AB" w:rsidTr="00896222">
                <w:sdt>
                  <w:sdtPr>
                    <w:tag w:val="_PLD_8cd7b53a4f864f25801036fcf0042187"/>
                    <w:id w:val="-137746331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rPr>
                          <w:t>加：</w:t>
                        </w:r>
                        <w:r w:rsidRPr="008D00AB">
                          <w:rPr>
                            <w:rFonts w:hint="eastAsia"/>
                            <w:sz w:val="21"/>
                            <w:szCs w:val="21"/>
                          </w:rPr>
                          <w:t>其他收益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65</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984ADB" w:rsidP="00984ADB">
                    <w:pPr>
                      <w:jc w:val="right"/>
                      <w:rPr>
                        <w:sz w:val="21"/>
                        <w:szCs w:val="21"/>
                      </w:rPr>
                    </w:pPr>
                    <w:r w:rsidRPr="008D00AB">
                      <w:rPr>
                        <w:sz w:val="21"/>
                      </w:rPr>
                      <w:t>29,436,228.73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16,611,896.94</w:t>
                    </w:r>
                  </w:p>
                </w:tc>
              </w:tr>
              <w:tr w:rsidR="000022B2" w:rsidRPr="008D00AB" w:rsidTr="00896222">
                <w:sdt>
                  <w:sdtPr>
                    <w:tag w:val="_PLD_dd4d0b257ac449a1a1f9cd43ea8c6d6f"/>
                    <w:id w:val="175130904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投资收益（损失以“－”号填列）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66</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4,651,114.95</w:t>
                    </w:r>
                  </w:p>
                </w:tc>
              </w:tr>
              <w:tr w:rsidR="000022B2" w:rsidRPr="008D00AB" w:rsidTr="00896222">
                <w:sdt>
                  <w:sdtPr>
                    <w:tag w:val="_PLD_cb617292f3d24ae484f3b8b3331ef37e"/>
                    <w:id w:val="-148778032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其中：对联营企业和合营企业的投资收益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7de6764e1bab4ab3b3f25a31e4c7c20a"/>
                    <w:id w:val="143787658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tcPr>
                      <w:p w:rsidR="000022B2" w:rsidRPr="008D00AB" w:rsidRDefault="000022B2" w:rsidP="00C2726B">
                        <w:pPr>
                          <w:ind w:firstLineChars="550" w:firstLine="1320"/>
                          <w:rPr>
                            <w:sz w:val="21"/>
                          </w:rPr>
                        </w:pPr>
                        <w:r w:rsidRPr="008D00AB">
                          <w:rPr>
                            <w:rFonts w:hint="eastAsia"/>
                            <w:sz w:val="21"/>
                          </w:rPr>
                          <w:t>以摊</w:t>
                        </w:r>
                        <w:proofErr w:type="gramStart"/>
                        <w:r w:rsidRPr="008D00AB">
                          <w:rPr>
                            <w:rFonts w:hint="eastAsia"/>
                            <w:sz w:val="21"/>
                          </w:rPr>
                          <w:t>余成本</w:t>
                        </w:r>
                        <w:proofErr w:type="gramEnd"/>
                        <w:r w:rsidRPr="008D00AB">
                          <w:rPr>
                            <w:rFonts w:hint="eastAsia"/>
                            <w:sz w:val="21"/>
                          </w:rPr>
                          <w:t>计量的金融资产终止确认收益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06c6fba18c924bffb49d4725b87ecb13"/>
                    <w:id w:val="-37369878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汇兑收益（损失以“－”号填列）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306196066"/>
                      <w:lock w:val="sdtLocked"/>
                    </w:sdtPr>
                    <w:sdtEndPr>
                      <w:rPr>
                        <w:rFonts w:hint="default"/>
                        <w:sz w:val="21"/>
                      </w:rPr>
                    </w:sdtEndPr>
                    <w:sdtContent>
                      <w:p w:rsidR="000022B2" w:rsidRPr="008D00AB" w:rsidRDefault="000022B2" w:rsidP="00C2726B">
                        <w:pPr>
                          <w:ind w:firstLineChars="300" w:firstLine="720"/>
                          <w:rPr>
                            <w:sz w:val="21"/>
                          </w:rPr>
                        </w:pPr>
                        <w:r w:rsidRPr="008D00AB">
                          <w:rPr>
                            <w:rFonts w:hint="eastAsia"/>
                            <w:sz w:val="21"/>
                          </w:rPr>
                          <w:t>净敞口套期收益（损失以“</w:t>
                        </w:r>
                        <w:r w:rsidRPr="008D00AB">
                          <w:rPr>
                            <w:sz w:val="21"/>
                          </w:rPr>
                          <w:t>-”号填列）</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9cf113d3dfde4191bb9677475e364e2c"/>
                    <w:id w:val="77891873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color w:val="000000"/>
                            <w:sz w:val="21"/>
                            <w:szCs w:val="21"/>
                          </w:rPr>
                        </w:pPr>
                        <w:r w:rsidRPr="008D00AB">
                          <w:rPr>
                            <w:rFonts w:hint="eastAsia"/>
                            <w:sz w:val="21"/>
                            <w:szCs w:val="21"/>
                          </w:rPr>
                          <w:t>公允价值变动收益（损失以“－”号填列）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260876410"/>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信用减值损失（损失以“</w:t>
                        </w:r>
                        <w:r w:rsidRPr="008D00AB">
                          <w:rPr>
                            <w:sz w:val="21"/>
                          </w:rPr>
                          <w:t>-”号填列）</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69</w:t>
                    </w:r>
                  </w:p>
                </w:tc>
                <w:tc>
                  <w:tcPr>
                    <w:tcW w:w="1110" w:type="pct"/>
                    <w:tcBorders>
                      <w:top w:val="outset" w:sz="4" w:space="0" w:color="auto"/>
                      <w:left w:val="outset" w:sz="4" w:space="0" w:color="auto"/>
                      <w:bottom w:val="outset" w:sz="4" w:space="0" w:color="auto"/>
                      <w:right w:val="outset" w:sz="4" w:space="0" w:color="auto"/>
                    </w:tcBorders>
                  </w:tcPr>
                  <w:p w:rsidR="000022B2" w:rsidRPr="009131D6" w:rsidRDefault="009131D6" w:rsidP="000022B2">
                    <w:pPr>
                      <w:jc w:val="right"/>
                      <w:rPr>
                        <w:rFonts w:asciiTheme="majorEastAsia" w:eastAsiaTheme="majorEastAsia" w:hAnsiTheme="majorEastAsia"/>
                        <w:szCs w:val="21"/>
                      </w:rPr>
                    </w:pPr>
                    <w:r w:rsidRPr="00FB2D3B">
                      <w:rPr>
                        <w:rFonts w:asciiTheme="majorEastAsia" w:eastAsiaTheme="majorEastAsia" w:hAnsiTheme="majorEastAsia" w:cs="Times New Roman" w:hint="eastAsia"/>
                        <w:szCs w:val="21"/>
                      </w:rPr>
                      <w:t>-5,104,298.31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44560210ee614ffca1cd838fcb26e64f"/>
                    <w:id w:val="11056799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资产减值损失</w:t>
                        </w:r>
                        <w:r w:rsidRPr="008D00AB">
                          <w:rPr>
                            <w:rFonts w:hint="eastAsia"/>
                            <w:sz w:val="21"/>
                          </w:rPr>
                          <w:t>（损失以“</w:t>
                        </w:r>
                        <w:r w:rsidRPr="008D00AB">
                          <w:rPr>
                            <w:sz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70</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-7,437,223.29</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-40,041,875.84</w:t>
                    </w:r>
                  </w:p>
                </w:tc>
              </w:tr>
              <w:tr w:rsidR="000022B2" w:rsidRPr="008D00AB" w:rsidTr="00896222">
                <w:sdt>
                  <w:sdtPr>
                    <w:rPr>
                      <w:rFonts w:hint="eastAsia"/>
                    </w:rPr>
                    <w:tag w:val="_PLD_db82d580df4545299b03340ea44f0a61"/>
                    <w:id w:val="128461041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rPr>
                        </w:pPr>
                        <w:r w:rsidRPr="008D00AB">
                          <w:rPr>
                            <w:rFonts w:hint="eastAsia"/>
                            <w:sz w:val="21"/>
                          </w:rPr>
                          <w:t>资产处置收益（损失以“－”号填列）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71</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10,530,011.53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36,591,681.11</w:t>
                    </w:r>
                  </w:p>
                </w:tc>
              </w:tr>
              <w:tr w:rsidR="000022B2" w:rsidRPr="008D00AB" w:rsidTr="00896222">
                <w:sdt>
                  <w:sdtPr>
                    <w:tag w:val="_PLD_58efa9e2f2584a45bb21e4160a756a9a"/>
                    <w:id w:val="-62014643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三、营业利润（亏损以“－”号填列）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984ADB" w:rsidP="000022B2">
                    <w:pPr>
                      <w:jc w:val="right"/>
                      <w:rPr>
                        <w:sz w:val="21"/>
                        <w:szCs w:val="21"/>
                      </w:rPr>
                    </w:pPr>
                    <w:r w:rsidRPr="008D00AB">
                      <w:rPr>
                        <w:sz w:val="21"/>
                      </w:rPr>
                      <w:t>37,596,313.48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67,422,068.69</w:t>
                    </w:r>
                  </w:p>
                </w:tc>
              </w:tr>
              <w:tr w:rsidR="000022B2" w:rsidRPr="008D00AB" w:rsidTr="00896222">
                <w:sdt>
                  <w:sdtPr>
                    <w:tag w:val="_PLD_13abf7e9472541358784576e4b39b209"/>
                    <w:id w:val="17484426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加：营业外收入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72</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984ADB" w:rsidP="000022B2">
                    <w:pPr>
                      <w:jc w:val="right"/>
                      <w:rPr>
                        <w:sz w:val="21"/>
                        <w:szCs w:val="21"/>
                      </w:rPr>
                    </w:pPr>
                    <w:r w:rsidRPr="008D00AB">
                      <w:rPr>
                        <w:sz w:val="21"/>
                      </w:rPr>
                      <w:t>999,163.72</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217,076.00</w:t>
                    </w:r>
                  </w:p>
                </w:tc>
              </w:tr>
              <w:tr w:rsidR="000022B2" w:rsidRPr="008D00AB" w:rsidTr="00896222">
                <w:sdt>
                  <w:sdtPr>
                    <w:tag w:val="_PLD_30f16771bc2748abb5464842a6f86784"/>
                    <w:id w:val="178137763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减：营业外支出</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sz w:val="21"/>
                      </w:rPr>
                      <w:t>73</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1,439,722.74</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3,050,776.30</w:t>
                    </w:r>
                  </w:p>
                </w:tc>
              </w:tr>
              <w:tr w:rsidR="000022B2" w:rsidRPr="008D00AB" w:rsidTr="00896222">
                <w:sdt>
                  <w:sdtPr>
                    <w:tag w:val="_PLD_89fa70992bac48dda5e83847596b19d6"/>
                    <w:id w:val="833963623"/>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四、利润总额（亏损总额以</w:t>
                        </w:r>
                        <w:r w:rsidRPr="008D00AB">
                          <w:rPr>
                            <w:sz w:val="21"/>
                            <w:szCs w:val="21"/>
                          </w:rPr>
                          <w:t>“</w:t>
                        </w:r>
                        <w:r w:rsidRPr="008D00AB">
                          <w:rPr>
                            <w:rFonts w:hint="eastAsia"/>
                            <w:sz w:val="21"/>
                            <w:szCs w:val="21"/>
                          </w:rPr>
                          <w:t>－</w:t>
                        </w:r>
                        <w:r w:rsidRPr="008D00AB">
                          <w:rPr>
                            <w:sz w:val="21"/>
                            <w:szCs w:val="21"/>
                          </w:rPr>
                          <w:t>”</w:t>
                        </w:r>
                        <w:r w:rsidRPr="008D00AB">
                          <w:rPr>
                            <w:rFonts w:hint="eastAsia"/>
                            <w:sz w:val="21"/>
                            <w:szCs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37,155,754.46</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64,588,368.39</w:t>
                    </w:r>
                  </w:p>
                </w:tc>
              </w:tr>
              <w:tr w:rsidR="000022B2" w:rsidRPr="008D00AB" w:rsidTr="00896222">
                <w:sdt>
                  <w:sdtPr>
                    <w:tag w:val="_PLD_5842e863bf634368965bd15f33e3ae38"/>
                    <w:id w:val="66019870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color w:val="000000"/>
                            <w:sz w:val="21"/>
                            <w:szCs w:val="21"/>
                          </w:rPr>
                        </w:pPr>
                        <w:r w:rsidRPr="008D00AB">
                          <w:rPr>
                            <w:rFonts w:hint="eastAsia"/>
                            <w:sz w:val="21"/>
                            <w:szCs w:val="21"/>
                          </w:rPr>
                          <w:t>减：所得税费用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74</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16,795,928.71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25,822,074.89</w:t>
                    </w:r>
                  </w:p>
                </w:tc>
              </w:tr>
              <w:tr w:rsidR="000022B2" w:rsidRPr="008D00AB" w:rsidTr="00896222">
                <w:sdt>
                  <w:sdtPr>
                    <w:tag w:val="_PLD_37bb5e90013347b59c739cd0098f77d5"/>
                    <w:id w:val="-137414296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五、净利润（净亏损以</w:t>
                        </w:r>
                        <w:r w:rsidRPr="008D00AB">
                          <w:rPr>
                            <w:sz w:val="21"/>
                            <w:szCs w:val="21"/>
                          </w:rPr>
                          <w:t>“</w:t>
                        </w:r>
                        <w:r w:rsidRPr="008D00AB">
                          <w:rPr>
                            <w:rFonts w:hint="eastAsia"/>
                            <w:sz w:val="21"/>
                            <w:szCs w:val="21"/>
                          </w:rPr>
                          <w:t>－</w:t>
                        </w:r>
                        <w:r w:rsidRPr="008D00AB">
                          <w:rPr>
                            <w:sz w:val="21"/>
                            <w:szCs w:val="21"/>
                          </w:rPr>
                          <w:t>”</w:t>
                        </w:r>
                        <w:r w:rsidRPr="008D00AB">
                          <w:rPr>
                            <w:rFonts w:hint="eastAsia"/>
                            <w:sz w:val="21"/>
                            <w:szCs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20,359,825.75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38,766,293.50</w:t>
                    </w:r>
                  </w:p>
                </w:tc>
              </w:tr>
              <w:tr w:rsidR="000022B2" w:rsidRPr="008D00AB" w:rsidTr="000022B2">
                <w:sdt>
                  <w:sdtPr>
                    <w:tag w:val="_PLD_9445f61075384ccaafee7a9aff738d9c"/>
                    <w:id w:val="76018126"/>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sz w:val="21"/>
                            <w:szCs w:val="21"/>
                          </w:rPr>
                        </w:pPr>
                        <w:r w:rsidRPr="008D00AB">
                          <w:rPr>
                            <w:rFonts w:hint="eastAsia"/>
                            <w:sz w:val="21"/>
                            <w:szCs w:val="21"/>
                          </w:rPr>
                          <w:t>（一）</w:t>
                        </w:r>
                        <w:r w:rsidRPr="008D00AB">
                          <w:rPr>
                            <w:sz w:val="21"/>
                          </w:rPr>
                          <w:t>按经营持续性分类</w:t>
                        </w:r>
                      </w:p>
                    </w:tc>
                  </w:sdtContent>
                </w:sdt>
              </w:tr>
              <w:tr w:rsidR="000022B2" w:rsidRPr="008D00AB" w:rsidTr="00896222">
                <w:sdt>
                  <w:sdtPr>
                    <w:rPr>
                      <w:rFonts w:hint="eastAsia"/>
                    </w:rPr>
                    <w:tag w:val="_PLD_1f62d6e525ac4c78b10d50cab69e4427"/>
                    <w:id w:val="-67850727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rPr>
                        </w:pPr>
                        <w:r w:rsidRPr="008D00AB">
                          <w:rPr>
                            <w:sz w:val="21"/>
                          </w:rPr>
                          <w:t>1.持续经营净利润（净亏损以“－”号填列）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20,359,825.75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38,766,293.50</w:t>
                    </w:r>
                  </w:p>
                </w:tc>
              </w:tr>
              <w:tr w:rsidR="000022B2" w:rsidRPr="008D00AB" w:rsidTr="00896222">
                <w:sdt>
                  <w:sdtPr>
                    <w:rPr>
                      <w:rFonts w:hint="eastAsia"/>
                    </w:rPr>
                    <w:tag w:val="_PLD_3ecbd4e5679f46edb5746af7622b21b6"/>
                    <w:id w:val="1866805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rPr>
                        </w:pPr>
                        <w:r w:rsidRPr="008D00AB">
                          <w:rPr>
                            <w:sz w:val="21"/>
                          </w:rPr>
                          <w:t>2.终止经营净利润（净亏损以“－”号填列）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0022B2">
                <w:sdt>
                  <w:sdtPr>
                    <w:tag w:val="_PLD_5703d86636cb476dab82350c9f6475fc"/>
                    <w:id w:val="-49695387"/>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sz w:val="21"/>
                            <w:szCs w:val="21"/>
                          </w:rPr>
                        </w:pPr>
                        <w:r w:rsidRPr="008D00AB">
                          <w:rPr>
                            <w:rFonts w:hint="eastAsia"/>
                            <w:sz w:val="21"/>
                            <w:szCs w:val="21"/>
                          </w:rPr>
                          <w:t>（二）</w:t>
                        </w:r>
                        <w:r w:rsidRPr="008D00AB">
                          <w:rPr>
                            <w:sz w:val="21"/>
                          </w:rPr>
                          <w:t>按所有权归属分类</w:t>
                        </w:r>
                      </w:p>
                    </w:tc>
                  </w:sdtContent>
                </w:sdt>
              </w:tr>
              <w:tr w:rsidR="000022B2" w:rsidRPr="008D00AB" w:rsidTr="00896222">
                <w:sdt>
                  <w:sdtPr>
                    <w:tag w:val="_PLD_19befe54bea74d81b274f1de7b1e879c"/>
                    <w:id w:val="-128711382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rPr>
                          <w:t>1.</w:t>
                        </w:r>
                        <w:r w:rsidRPr="008D00AB">
                          <w:rPr>
                            <w:rFonts w:hint="eastAsia"/>
                            <w:sz w:val="21"/>
                            <w:szCs w:val="21"/>
                          </w:rPr>
                          <w:t>归属于母</w:t>
                        </w:r>
                        <w:r w:rsidRPr="008D00AB">
                          <w:rPr>
                            <w:rFonts w:hint="eastAsia"/>
                            <w:sz w:val="21"/>
                          </w:rPr>
                          <w:t>公司</w:t>
                        </w:r>
                        <w:r w:rsidRPr="008D00AB">
                          <w:rPr>
                            <w:rFonts w:hint="eastAsia"/>
                            <w:sz w:val="21"/>
                            <w:szCs w:val="21"/>
                          </w:rPr>
                          <w:t>股东的净利润（净亏损以“</w:t>
                        </w:r>
                        <w:r w:rsidRPr="008D00AB">
                          <w:rPr>
                            <w:sz w:val="21"/>
                            <w:szCs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19,149,672.61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37,672,923.37</w:t>
                    </w:r>
                  </w:p>
                </w:tc>
              </w:tr>
              <w:tr w:rsidR="000022B2" w:rsidRPr="008D00AB" w:rsidTr="00896222">
                <w:sdt>
                  <w:sdtPr>
                    <w:tag w:val="_PLD_ff126035711b4c5abd41d75affabef51"/>
                    <w:id w:val="81669307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rPr>
                          <w:t>2.</w:t>
                        </w:r>
                        <w:r w:rsidRPr="008D00AB">
                          <w:rPr>
                            <w:rFonts w:hint="eastAsia"/>
                            <w:sz w:val="21"/>
                            <w:szCs w:val="21"/>
                          </w:rPr>
                          <w:t>少数股东损益（净亏损以“</w:t>
                        </w:r>
                        <w:r w:rsidRPr="008D00AB">
                          <w:rPr>
                            <w:sz w:val="21"/>
                            <w:szCs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1,210,153.14</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1,093,370.13</w:t>
                    </w:r>
                  </w:p>
                </w:tc>
              </w:tr>
              <w:tr w:rsidR="000022B2" w:rsidRPr="008D00AB" w:rsidTr="00896222">
                <w:sdt>
                  <w:sdtPr>
                    <w:tag w:val="_PLD_9a13bc6fa8a4437cbc2fe6d7f95e57ad"/>
                    <w:id w:val="3224963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sz w:val="21"/>
                            <w:szCs w:val="21"/>
                          </w:rPr>
                        </w:pPr>
                        <w:r w:rsidRPr="008D00AB">
                          <w:rPr>
                            <w:rFonts w:hint="eastAsia"/>
                            <w:sz w:val="21"/>
                            <w:szCs w:val="21"/>
                          </w:rPr>
                          <w:t>六、其他综合收益的税后净额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-1,080,412.18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-3,936,209.59</w:t>
                    </w:r>
                  </w:p>
                </w:tc>
              </w:tr>
              <w:tr w:rsidR="000022B2" w:rsidRPr="008D00AB" w:rsidTr="00896222">
                <w:sdt>
                  <w:sdtPr>
                    <w:tag w:val="_PLD_4f2f5c8a639d471fa8ec35cb21cfadb4"/>
                    <w:id w:val="124815383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（一）归属母公司所有者的其他综合收益的税后净额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-1,080,412.18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-3,936,209.59</w:t>
                    </w:r>
                  </w:p>
                </w:tc>
              </w:tr>
              <w:tr w:rsidR="000022B2" w:rsidRPr="008D00AB" w:rsidTr="00896222">
                <w:sdt>
                  <w:sdtPr>
                    <w:tag w:val="_PLD_36b7d483d93a4a54b7ab8c3263c798ed"/>
                    <w:id w:val="-213384605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szCs w:val="21"/>
                          </w:rPr>
                          <w:t>1</w:t>
                        </w:r>
                        <w:r w:rsidRPr="008D00AB">
                          <w:rPr>
                            <w:rFonts w:hint="eastAsia"/>
                            <w:sz w:val="21"/>
                            <w:szCs w:val="21"/>
                          </w:rPr>
                          <w:t>．不能重分类进损益的其他综合收益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-287,871.65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135a1ea789084db6ab270a67392ce36a"/>
                    <w:id w:val="-123261432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rPr>
                          <w:t>（1）</w:t>
                        </w:r>
                        <w:r w:rsidRPr="008D00AB">
                          <w:rPr>
                            <w:sz w:val="21"/>
                            <w:szCs w:val="21"/>
                          </w:rPr>
                          <w:t>重新计量设定受益计划变动额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ac017c2ac9f646e4a1cdf7a7204c480c"/>
                    <w:id w:val="187789294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rPr>
                          <w:t>（2）</w:t>
                        </w:r>
                        <w:r w:rsidRPr="008D00AB">
                          <w:rPr>
                            <w:sz w:val="21"/>
                          </w:rPr>
                          <w:t>权益法下不能转损益的其他综合收益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083493911"/>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（3）</w:t>
                        </w:r>
                        <w:r w:rsidRPr="008D00AB">
                          <w:rPr>
                            <w:sz w:val="21"/>
                          </w:rPr>
                          <w:t>其他权益工具投资公允价值变动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-287,871.65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1588998455"/>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（4）</w:t>
                        </w:r>
                        <w:r w:rsidRPr="008D00AB">
                          <w:rPr>
                            <w:sz w:val="21"/>
                          </w:rPr>
                          <w:t>企业自身信用风险公允价值变动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abe4aeb39ba149bd8b72f60b4c8a1d22"/>
                    <w:id w:val="156614516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szCs w:val="21"/>
                          </w:rPr>
                          <w:t>2</w:t>
                        </w:r>
                        <w:r w:rsidRPr="008D00AB">
                          <w:rPr>
                            <w:rFonts w:hint="eastAsia"/>
                            <w:sz w:val="21"/>
                            <w:szCs w:val="21"/>
                          </w:rPr>
                          <w:t>．将重分类进损益的其他综合收益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-792,540.53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-3,936,209.59</w:t>
                    </w:r>
                  </w:p>
                </w:tc>
              </w:tr>
              <w:tr w:rsidR="000022B2" w:rsidRPr="008D00AB" w:rsidTr="00896222">
                <w:sdt>
                  <w:sdtPr>
                    <w:tag w:val="_PLD_b3cee83b27dc4e60b3f7b7333c0c55d9"/>
                    <w:id w:val="-67680895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rPr>
                          <w:t>（1）</w:t>
                        </w:r>
                        <w:r w:rsidRPr="008D00AB">
                          <w:rPr>
                            <w:sz w:val="21"/>
                          </w:rPr>
                          <w:t>权益法下可转损益的其他综合收益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869795960"/>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（2）</w:t>
                        </w:r>
                        <w:r w:rsidRPr="008D00AB">
                          <w:rPr>
                            <w:sz w:val="21"/>
                          </w:rPr>
                          <w:t>其他债权投资公允价值变动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cbfcbee3bd8c450da3ce606998596ed0"/>
                      <w:id w:val="-1409220276"/>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（3）</w:t>
                        </w:r>
                        <w:r w:rsidRPr="008D00AB">
                          <w:rPr>
                            <w:sz w:val="21"/>
                          </w:rPr>
                          <w:t>可供出售金融资产公允价值变动损益</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3853E5" w:rsidRDefault="000022B2" w:rsidP="000022B2">
                    <w:pPr>
                      <w:jc w:val="right"/>
                      <w:rPr>
                        <w:rFonts w:asciiTheme="majorEastAsia" w:eastAsiaTheme="majorEastAsia" w:hAnsiTheme="majorEastAsia"/>
                        <w:szCs w:val="21"/>
                      </w:rPr>
                    </w:pPr>
                    <w:r w:rsidRPr="003853E5">
                      <w:rPr>
                        <w:rFonts w:asciiTheme="majorEastAsia" w:eastAsiaTheme="majorEastAsia" w:hAnsiTheme="majorEastAsia" w:cs="Times New Roman"/>
                        <w:szCs w:val="21"/>
                      </w:rPr>
                      <w:t>-3,616,285.53</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490613926"/>
                      <w:lock w:val="sdtLocked"/>
                    </w:sdtPr>
                    <w:sdtEndPr>
                      <w:rPr>
                        <w:rFonts w:hint="default"/>
                        <w:sz w:val="21"/>
                      </w:rPr>
                    </w:sdtEndPr>
                    <w:sdtContent>
                      <w:p w:rsidR="000022B2" w:rsidRPr="008D00AB" w:rsidRDefault="000022B2" w:rsidP="00C2726B">
                        <w:pPr>
                          <w:ind w:firstLineChars="100" w:firstLine="240"/>
                          <w:rPr>
                            <w:sz w:val="21"/>
                          </w:rPr>
                        </w:pPr>
                        <w:r w:rsidRPr="008D00AB">
                          <w:rPr>
                            <w:rFonts w:hint="eastAsia"/>
                            <w:sz w:val="21"/>
                          </w:rPr>
                          <w:t>（4）</w:t>
                        </w:r>
                        <w:r w:rsidRPr="008D00AB">
                          <w:rPr>
                            <w:sz w:val="21"/>
                          </w:rPr>
                          <w:t>金融资产重分类计入其他综合收益的金额</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be5460bb45fc4808bd1ee945b4d5ce46"/>
                      <w:id w:val="908666463"/>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（5）</w:t>
                        </w:r>
                        <w:r w:rsidRPr="008D00AB">
                          <w:rPr>
                            <w:sz w:val="21"/>
                          </w:rPr>
                          <w:t>持有至到期</w:t>
                        </w:r>
                        <w:proofErr w:type="gramStart"/>
                        <w:r w:rsidRPr="008D00AB">
                          <w:rPr>
                            <w:sz w:val="21"/>
                          </w:rPr>
                          <w:t>投资重</w:t>
                        </w:r>
                        <w:proofErr w:type="gramEnd"/>
                        <w:r w:rsidRPr="008D00AB">
                          <w:rPr>
                            <w:sz w:val="21"/>
                          </w:rPr>
                          <w:t>分类为可供出售金融资产损益</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582184129"/>
                      <w:lock w:val="sdtLocked"/>
                    </w:sdtPr>
                    <w:sdtEndPr>
                      <w:rPr>
                        <w:rFonts w:hint="default"/>
                        <w:sz w:val="21"/>
                      </w:rPr>
                    </w:sdtEndPr>
                    <w:sdtContent>
                      <w:p w:rsidR="000022B2" w:rsidRPr="008D00AB" w:rsidRDefault="000022B2" w:rsidP="00C2726B">
                        <w:pPr>
                          <w:ind w:firstLineChars="100" w:firstLine="240"/>
                          <w:rPr>
                            <w:sz w:val="21"/>
                          </w:rPr>
                        </w:pPr>
                        <w:r w:rsidRPr="008D00AB">
                          <w:rPr>
                            <w:rFonts w:hint="eastAsia"/>
                            <w:sz w:val="21"/>
                          </w:rPr>
                          <w:t>（6）</w:t>
                        </w:r>
                        <w:r w:rsidRPr="008D00AB">
                          <w:rPr>
                            <w:sz w:val="21"/>
                          </w:rPr>
                          <w:t>其他债权投资信用减值准备</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325973822"/>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（7）</w:t>
                        </w:r>
                        <w:r w:rsidRPr="008D00AB">
                          <w:rPr>
                            <w:sz w:val="21"/>
                          </w:rPr>
                          <w:t>现金流量套期储备（现金流量套</w:t>
                        </w:r>
                        <w:r w:rsidRPr="008D00AB">
                          <w:rPr>
                            <w:sz w:val="21"/>
                          </w:rPr>
                          <w:lastRenderedPageBreak/>
                          <w:t>期损益的有效部分）</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305126244"/>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（8）</w:t>
                        </w:r>
                        <w:r w:rsidRPr="008D00AB">
                          <w:rPr>
                            <w:sz w:val="21"/>
                          </w:rPr>
                          <w:t>外币财务报表折算差额</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-792,540.53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-319,924.06</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258795246"/>
                      <w:lock w:val="sdtLocked"/>
                    </w:sdtPr>
                    <w:sdtEndPr>
                      <w:rPr>
                        <w:sz w:val="21"/>
                      </w:rPr>
                    </w:sdtEndPr>
                    <w:sdtContent>
                      <w:p w:rsidR="000022B2" w:rsidRPr="008D00AB" w:rsidRDefault="000022B2" w:rsidP="00C2726B">
                        <w:pPr>
                          <w:ind w:firstLineChars="100" w:firstLine="240"/>
                          <w:rPr>
                            <w:sz w:val="21"/>
                          </w:rPr>
                        </w:pPr>
                        <w:r w:rsidRPr="008D00AB">
                          <w:rPr>
                            <w:rFonts w:hint="eastAsia"/>
                            <w:sz w:val="21"/>
                          </w:rPr>
                          <w:t>（9）</w:t>
                        </w:r>
                        <w:r w:rsidRPr="008D00AB">
                          <w:rPr>
                            <w:sz w:val="21"/>
                          </w:rPr>
                          <w:t>其他</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83569bc5ede84869b3447cee447eab7d"/>
                    <w:id w:val="-3411806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sz w:val="21"/>
                            <w:szCs w:val="21"/>
                          </w:rPr>
                          <w:t>（二）</w:t>
                        </w:r>
                        <w:r w:rsidRPr="008D00AB">
                          <w:rPr>
                            <w:rFonts w:hint="eastAsia"/>
                            <w:sz w:val="21"/>
                            <w:szCs w:val="21"/>
                          </w:rPr>
                          <w:t>归属于少数股东的其他综合收益的税后净额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e0601b6a47ff4441b448abf6db3fa4ed"/>
                    <w:id w:val="-1878209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sz w:val="21"/>
                            <w:szCs w:val="21"/>
                          </w:rPr>
                        </w:pPr>
                        <w:r w:rsidRPr="008D00AB">
                          <w:rPr>
                            <w:rFonts w:hint="eastAsia"/>
                            <w:sz w:val="21"/>
                            <w:szCs w:val="21"/>
                          </w:rPr>
                          <w:t>七、综合收益总额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19,279,413.57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34,830,083.91</w:t>
                    </w:r>
                  </w:p>
                </w:tc>
              </w:tr>
              <w:tr w:rsidR="000022B2" w:rsidRPr="008D00AB" w:rsidTr="00896222">
                <w:sdt>
                  <w:sdtPr>
                    <w:tag w:val="_PLD_a127ab5720a345679e0e938f71becb4c"/>
                    <w:id w:val="-99540852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sz w:val="21"/>
                            <w:szCs w:val="21"/>
                          </w:rPr>
                          <w:t>（一）</w:t>
                        </w:r>
                        <w:r w:rsidRPr="008D00AB">
                          <w:rPr>
                            <w:rFonts w:hint="eastAsia"/>
                            <w:sz w:val="21"/>
                            <w:szCs w:val="21"/>
                          </w:rPr>
                          <w:t>归属于母公司所有者的综合收益总额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18,069,260.43</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33,736,713.78</w:t>
                    </w:r>
                  </w:p>
                </w:tc>
              </w:tr>
              <w:tr w:rsidR="000022B2" w:rsidRPr="008D00AB" w:rsidTr="00896222">
                <w:sdt>
                  <w:sdtPr>
                    <w:tag w:val="_PLD_13f01925f64b436a9fbc95d8e02da99b"/>
                    <w:id w:val="-95594848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sz w:val="21"/>
                            <w:szCs w:val="21"/>
                          </w:rPr>
                          <w:t>（二）</w:t>
                        </w:r>
                        <w:r w:rsidRPr="008D00AB">
                          <w:rPr>
                            <w:rFonts w:hint="eastAsia"/>
                            <w:sz w:val="21"/>
                            <w:szCs w:val="21"/>
                          </w:rPr>
                          <w:t>归属于少数股东的综合收益总额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1,210,153.14</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1,093,370.13</w:t>
                    </w:r>
                  </w:p>
                </w:tc>
              </w:tr>
              <w:tr w:rsidR="000022B2" w:rsidRPr="008D00AB" w:rsidTr="00896222">
                <w:sdt>
                  <w:sdtPr>
                    <w:tag w:val="_PLD_6e9655fe2b7c48e3964f7a74f9c6deea"/>
                    <w:id w:val="-1940821243"/>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rPr>
                            <w:color w:val="000000"/>
                            <w:sz w:val="21"/>
                            <w:szCs w:val="21"/>
                          </w:rPr>
                        </w:pPr>
                        <w:r w:rsidRPr="008D00AB">
                          <w:rPr>
                            <w:rFonts w:hint="eastAsia"/>
                            <w:sz w:val="21"/>
                            <w:szCs w:val="21"/>
                          </w:rPr>
                          <w:t>八、每股收益：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color w:val="008000"/>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 </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 </w:t>
                    </w:r>
                  </w:p>
                </w:tc>
              </w:tr>
              <w:tr w:rsidR="000022B2" w:rsidRPr="008D00AB" w:rsidTr="00896222">
                <w:sdt>
                  <w:sdtPr>
                    <w:tag w:val="_PLD_66a58df2d1eb403f98fbe0cb93ab4bd8"/>
                    <w:id w:val="-255987673"/>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sz w:val="21"/>
                            <w:szCs w:val="21"/>
                          </w:rPr>
                          <w:t>（一）基本每股收益</w:t>
                        </w:r>
                        <w:r w:rsidRPr="008D00AB">
                          <w:rPr>
                            <w:rFonts w:hint="eastAsia"/>
                            <w:sz w:val="21"/>
                            <w:szCs w:val="21"/>
                          </w:rPr>
                          <w:t>(元/股)</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0.09</w:t>
                    </w:r>
                  </w:p>
                </w:tc>
              </w:tr>
              <w:tr w:rsidR="000022B2" w:rsidRPr="008D00AB" w:rsidTr="00896222">
                <w:sdt>
                  <w:sdtPr>
                    <w:tag w:val="_PLD_05a1ef2646bf41069628628a311e1402"/>
                    <w:id w:val="213544816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sz w:val="21"/>
                            <w:szCs w:val="21"/>
                          </w:rPr>
                          <w:t>（二）稀释每股收益</w:t>
                        </w:r>
                        <w:r w:rsidRPr="008D00AB">
                          <w:rPr>
                            <w:rFonts w:hint="eastAsia"/>
                            <w:sz w:val="21"/>
                            <w:szCs w:val="21"/>
                          </w:rPr>
                          <w:t>(元/股)</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0.05</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0.09</w:t>
                    </w:r>
                  </w:p>
                </w:tc>
              </w:tr>
            </w:tbl>
            <w:p w:rsidR="000022B2" w:rsidRPr="008D00AB" w:rsidRDefault="000022B2">
              <w:pPr>
                <w:rPr>
                  <w:sz w:val="21"/>
                </w:rPr>
              </w:pPr>
            </w:p>
            <w:p w:rsidR="00DF727F" w:rsidRPr="008D00AB" w:rsidRDefault="00DF727F">
              <w:pPr>
                <w:rPr>
                  <w:b/>
                  <w:bCs/>
                  <w:color w:val="FF0000"/>
                  <w:sz w:val="21"/>
                  <w:szCs w:val="21"/>
                </w:rPr>
              </w:pPr>
            </w:p>
            <w:p w:rsidR="00DF727F" w:rsidRPr="008D00AB" w:rsidRDefault="00882BC7">
              <w:pPr>
                <w:rPr>
                  <w:sz w:val="21"/>
                  <w:szCs w:val="21"/>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85589cdf09ed4055b8d177524f5a0df0"/>
                  <w:id w:val="-1102337780"/>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d5d5ec398a544491b9394eef54a56ec6"/>
                  <w:id w:val="-17728461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b776bf38628747739bf5cfe3f08d63a8"/>
                  <w:id w:val="-375627720"/>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sdtContent>
        </w:sdt>
        <w:bookmarkEnd w:id="109"/>
        <w:p w:rsidR="00DF727F" w:rsidRPr="008D00AB" w:rsidRDefault="00DF727F">
          <w:pPr>
            <w:rPr>
              <w:color w:val="FF0000"/>
              <w:sz w:val="21"/>
              <w:szCs w:val="21"/>
            </w:rPr>
          </w:pPr>
        </w:p>
        <w:bookmarkStart w:id="110" w:name="_Hlk24038476" w:displacedByCustomXml="next"/>
        <w:sdt>
          <w:sdtPr>
            <w:rPr>
              <w:rFonts w:ascii="宋体" w:hAnsi="宋体" w:cs="宋体" w:hint="eastAsia"/>
              <w:b w:val="0"/>
              <w:bCs w:val="0"/>
              <w:kern w:val="0"/>
              <w:sz w:val="21"/>
              <w:szCs w:val="24"/>
            </w:rPr>
            <w:tag w:val="_SEC_7398696337e643be900ea0fa28731754"/>
            <w:id w:val="-898666877"/>
            <w:lock w:val="sdtLocked"/>
            <w:placeholder>
              <w:docPart w:val="GBC22222222222222222222222222222"/>
            </w:placeholder>
          </w:sdtPr>
          <w:sdtEndPr>
            <w:rPr>
              <w:rFonts w:cs="宋体-方正超大字符集"/>
              <w:szCs w:val="21"/>
            </w:rPr>
          </w:sdtEndPr>
          <w:sdtContent>
            <w:p w:rsidR="00DF727F" w:rsidRPr="008D00AB" w:rsidRDefault="00882BC7">
              <w:pPr>
                <w:pStyle w:val="30"/>
                <w:jc w:val="center"/>
                <w:rPr>
                  <w:sz w:val="21"/>
                </w:rPr>
              </w:pPr>
              <w:r w:rsidRPr="008D00AB">
                <w:rPr>
                  <w:rFonts w:hint="eastAsia"/>
                  <w:sz w:val="21"/>
                </w:rPr>
                <w:t>母公司</w:t>
              </w:r>
              <w:r w:rsidRPr="008D00AB">
                <w:rPr>
                  <w:sz w:val="21"/>
                </w:rPr>
                <w:t>利润表</w:t>
              </w:r>
            </w:p>
            <w:p w:rsidR="00DF727F" w:rsidRPr="008D00AB" w:rsidRDefault="00882BC7">
              <w:pPr>
                <w:jc w:val="center"/>
                <w:rPr>
                  <w:b/>
                  <w:bCs/>
                  <w:sz w:val="21"/>
                  <w:szCs w:val="21"/>
                </w:rPr>
              </w:pPr>
              <w:r w:rsidRPr="008D00AB">
                <w:rPr>
                  <w:sz w:val="21"/>
                  <w:szCs w:val="21"/>
                </w:rPr>
                <w:t>2019年</w:t>
              </w:r>
              <w:r w:rsidRPr="008D00AB">
                <w:rPr>
                  <w:rFonts w:hint="eastAsia"/>
                  <w:sz w:val="21"/>
                  <w:szCs w:val="21"/>
                </w:rPr>
                <w:t>1—</w:t>
              </w:r>
              <w:r w:rsidRPr="008D00AB">
                <w:rPr>
                  <w:sz w:val="21"/>
                  <w:szCs w:val="21"/>
                </w:rPr>
                <w:t>12月</w:t>
              </w:r>
            </w:p>
            <w:p w:rsidR="00DF727F" w:rsidRPr="008D00AB" w:rsidRDefault="00882BC7">
              <w:pPr>
                <w:snapToGrid w:val="0"/>
                <w:spacing w:line="240" w:lineRule="atLeast"/>
                <w:jc w:val="right"/>
                <w:rPr>
                  <w:b/>
                  <w:bCs/>
                  <w:color w:val="FF0000"/>
                  <w:sz w:val="21"/>
                  <w:szCs w:val="21"/>
                </w:rPr>
              </w:pPr>
              <w:r w:rsidRPr="008D00AB">
                <w:rPr>
                  <w:sz w:val="21"/>
                  <w:szCs w:val="21"/>
                </w:rPr>
                <w:t>单位:</w:t>
              </w:r>
              <w:sdt>
                <w:sdtPr>
                  <w:rPr>
                    <w:sz w:val="21"/>
                    <w:szCs w:val="21"/>
                  </w:rPr>
                  <w:alias w:val="单位：母公司利润表"/>
                  <w:tag w:val="_GBC_f17e8cd8a21b417cb065f4c3b94f9c26"/>
                  <w:id w:val="-818721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sdt>
                <w:sdtPr>
                  <w:rPr>
                    <w:sz w:val="21"/>
                    <w:szCs w:val="21"/>
                  </w:rPr>
                  <w:alias w:val="币种：母公司利润表"/>
                  <w:tag w:val="_GBC_514289adafbe4fe995f8f3791e23e392"/>
                  <w:id w:val="1419438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936"/>
                <w:gridCol w:w="1088"/>
                <w:gridCol w:w="2009"/>
                <w:gridCol w:w="2016"/>
              </w:tblGrid>
              <w:tr w:rsidR="000022B2" w:rsidRPr="008D00AB" w:rsidTr="00896222">
                <w:trPr>
                  <w:cantSplit/>
                </w:trPr>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586913366"/>
                      <w:lock w:val="sdtLocked"/>
                    </w:sdtPr>
                    <w:sdtEndPr>
                      <w:rPr>
                        <w:sz w:val="21"/>
                      </w:rPr>
                    </w:sdtEndPr>
                    <w:sdtContent>
                      <w:p w:rsidR="000022B2" w:rsidRPr="008D00AB" w:rsidRDefault="000022B2" w:rsidP="00C2726B">
                        <w:pPr>
                          <w:ind w:leftChars="-19" w:hangingChars="19" w:hanging="46"/>
                          <w:jc w:val="center"/>
                          <w:rPr>
                            <w:b/>
                            <w:sz w:val="21"/>
                          </w:rPr>
                        </w:pPr>
                        <w:r w:rsidRPr="008D00AB">
                          <w:rPr>
                            <w:rFonts w:hint="eastAsia"/>
                            <w:b/>
                            <w:sz w:val="21"/>
                          </w:rPr>
                          <w:t>项目</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2538B4" w:rsidP="000022B2">
                    <w:pPr>
                      <w:jc w:val="center"/>
                      <w:rPr>
                        <w:b/>
                        <w:sz w:val="21"/>
                      </w:rPr>
                    </w:pPr>
                    <w:sdt>
                      <w:sdtPr>
                        <w:rPr>
                          <w:rFonts w:hint="eastAsia"/>
                          <w:b/>
                        </w:rPr>
                        <w:tag w:val="_PLD_4bea71a35f204b56bca2b7ea223d4b71"/>
                        <w:id w:val="-1372537362"/>
                        <w:lock w:val="sdtLocked"/>
                      </w:sdtPr>
                      <w:sdtEndPr>
                        <w:rPr>
                          <w:sz w:val="21"/>
                        </w:rPr>
                      </w:sdtEndPr>
                      <w:sdtContent>
                        <w:r w:rsidR="000022B2" w:rsidRPr="008D00AB">
                          <w:rPr>
                            <w:rFonts w:hint="eastAsia"/>
                            <w:b/>
                            <w:sz w:val="21"/>
                          </w:rPr>
                          <w:t>附注</w:t>
                        </w:r>
                      </w:sdtContent>
                    </w:sdt>
                    <w:r w:rsidR="000022B2" w:rsidRPr="008D00AB">
                      <w:rPr>
                        <w:rFonts w:hint="eastAsia"/>
                        <w:b/>
                        <w:sz w:val="21"/>
                      </w:rPr>
                      <w:t>十七</w:t>
                    </w:r>
                  </w:p>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956409071"/>
                      <w:lock w:val="sdtLocked"/>
                    </w:sdtPr>
                    <w:sdtEndPr>
                      <w:rPr>
                        <w:sz w:val="21"/>
                      </w:rPr>
                    </w:sdtEndPr>
                    <w:sdtContent>
                      <w:p w:rsidR="000022B2" w:rsidRPr="008D00AB" w:rsidRDefault="000022B2" w:rsidP="000022B2">
                        <w:pPr>
                          <w:jc w:val="center"/>
                          <w:rPr>
                            <w:b/>
                            <w:sz w:val="21"/>
                          </w:rPr>
                        </w:pPr>
                        <w:r w:rsidRPr="008D00AB">
                          <w:rPr>
                            <w:rFonts w:hint="eastAsia"/>
                            <w:b/>
                            <w:sz w:val="21"/>
                          </w:rPr>
                          <w:t>201</w:t>
                        </w:r>
                        <w:r w:rsidRPr="008D00AB">
                          <w:rPr>
                            <w:b/>
                            <w:sz w:val="21"/>
                          </w:rPr>
                          <w:t>9</w:t>
                        </w:r>
                        <w:r w:rsidRPr="008D00AB">
                          <w:rPr>
                            <w:rFonts w:hint="eastAsia"/>
                            <w:b/>
                            <w:sz w:val="21"/>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9414773"/>
                      <w:lock w:val="sdtLocked"/>
                    </w:sdtPr>
                    <w:sdtEndPr>
                      <w:rPr>
                        <w:sz w:val="21"/>
                      </w:rPr>
                    </w:sdtEndPr>
                    <w:sdtContent>
                      <w:p w:rsidR="000022B2" w:rsidRPr="008D00AB" w:rsidRDefault="000022B2" w:rsidP="000022B2">
                        <w:pPr>
                          <w:jc w:val="center"/>
                          <w:rPr>
                            <w:b/>
                            <w:sz w:val="21"/>
                          </w:rPr>
                        </w:pPr>
                        <w:r w:rsidRPr="008D00AB">
                          <w:rPr>
                            <w:rFonts w:hint="eastAsia"/>
                            <w:b/>
                            <w:sz w:val="21"/>
                          </w:rPr>
                          <w:t>2018年度</w:t>
                        </w:r>
                      </w:p>
                    </w:sdtContent>
                  </w:sdt>
                </w:tc>
              </w:tr>
              <w:tr w:rsidR="000022B2" w:rsidRPr="008D00AB" w:rsidTr="00896222">
                <w:sdt>
                  <w:sdtPr>
                    <w:tag w:val="_PLD_f983f1e346c74eaf97cc01750d6f544f"/>
                    <w:id w:val="-42873290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ind w:left="-19"/>
                          <w:rPr>
                            <w:color w:val="000000"/>
                            <w:sz w:val="21"/>
                            <w:szCs w:val="21"/>
                          </w:rPr>
                        </w:pPr>
                        <w:r w:rsidRPr="008D00AB">
                          <w:rPr>
                            <w:rFonts w:hint="eastAsia"/>
                            <w:sz w:val="21"/>
                            <w:szCs w:val="21"/>
                          </w:rPr>
                          <w:t>一、营业收入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4</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583,627,669.01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2,243,841,790.06</w:t>
                    </w:r>
                  </w:p>
                </w:tc>
              </w:tr>
              <w:tr w:rsidR="000022B2" w:rsidRPr="008D00AB" w:rsidTr="00896222">
                <w:sdt>
                  <w:sdtPr>
                    <w:tag w:val="_PLD_caae73bf620f42a7bdc990ac3ac4e380"/>
                    <w:id w:val="-165629339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color w:val="000000"/>
                            <w:sz w:val="21"/>
                            <w:szCs w:val="21"/>
                          </w:rPr>
                        </w:pPr>
                        <w:r w:rsidRPr="008D00AB">
                          <w:rPr>
                            <w:rFonts w:hint="eastAsia"/>
                            <w:sz w:val="21"/>
                            <w:szCs w:val="21"/>
                          </w:rPr>
                          <w:t>减：营业成本</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4</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FB2D3B">
                      <w:rPr>
                        <w:rFonts w:asciiTheme="majorEastAsia" w:eastAsiaTheme="majorEastAsia" w:hAnsiTheme="majorEastAsia" w:cs="Times New Roman"/>
                        <w:szCs w:val="21"/>
                      </w:rPr>
                      <w:t>542,296,782.6</w:t>
                    </w:r>
                    <w:r w:rsidRPr="008D00AB">
                      <w:rPr>
                        <w:sz w:val="21"/>
                      </w:rPr>
                      <w:t>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2,124,906,610.86</w:t>
                    </w:r>
                  </w:p>
                </w:tc>
              </w:tr>
              <w:tr w:rsidR="000022B2" w:rsidRPr="008D00AB" w:rsidTr="00896222">
                <w:sdt>
                  <w:sdtPr>
                    <w:tag w:val="_PLD_26bfa762e13b4edc866d71e43a41b567"/>
                    <w:id w:val="124799395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税金及附加</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141,827.02</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126,805.02</w:t>
                    </w:r>
                  </w:p>
                </w:tc>
              </w:tr>
              <w:tr w:rsidR="000022B2" w:rsidRPr="008D00AB" w:rsidTr="00896222">
                <w:sdt>
                  <w:sdtPr>
                    <w:tag w:val="_PLD_209be0e833b94a8cbb0a2b2ca0fd2c46"/>
                    <w:id w:val="68725206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销售费用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23,104,045.28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54,611,838.49</w:t>
                    </w:r>
                  </w:p>
                </w:tc>
              </w:tr>
              <w:tr w:rsidR="000022B2" w:rsidRPr="008D00AB" w:rsidTr="00896222">
                <w:sdt>
                  <w:sdtPr>
                    <w:tag w:val="_PLD_08db3c07f2524451a8e448eb4105c32c"/>
                    <w:id w:val="55466868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管理费用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30,520,578.18</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58,073,548.09</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262530407"/>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研发费用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1a7b57edb7744817a28718e086ddd05b"/>
                    <w:id w:val="-1155829223"/>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财务费用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-599,164.09</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4,482,500.81</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888640757"/>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其中：利息费用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3,640,274.07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835,434.81</w:t>
                    </w: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2067559523"/>
                      <w:lock w:val="sdtLocked"/>
                    </w:sdtPr>
                    <w:sdtEndPr>
                      <w:rPr>
                        <w:sz w:val="21"/>
                      </w:rPr>
                    </w:sdtEndPr>
                    <w:sdtContent>
                      <w:p w:rsidR="000022B2" w:rsidRPr="008D00AB" w:rsidRDefault="000022B2" w:rsidP="00C2726B">
                        <w:pPr>
                          <w:ind w:firstLineChars="600" w:firstLine="1440"/>
                          <w:rPr>
                            <w:sz w:val="21"/>
                          </w:rPr>
                        </w:pPr>
                        <w:r w:rsidRPr="008D00AB">
                          <w:rPr>
                            <w:rFonts w:hint="eastAsia"/>
                            <w:sz w:val="21"/>
                          </w:rPr>
                          <w:t>利息收入</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87,813.60</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411,742.42</w:t>
                    </w:r>
                  </w:p>
                </w:tc>
              </w:tr>
              <w:tr w:rsidR="000022B2" w:rsidRPr="008D00AB" w:rsidTr="00896222">
                <w:sdt>
                  <w:sdtPr>
                    <w:tag w:val="_PLD_020ea8bbcc3d47c49fdc9c7aa944a8d8"/>
                    <w:id w:val="179417124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rPr>
                          <w:t>加：</w:t>
                        </w:r>
                        <w:r w:rsidRPr="008D00AB">
                          <w:rPr>
                            <w:rFonts w:hint="eastAsia"/>
                            <w:sz w:val="21"/>
                            <w:szCs w:val="21"/>
                          </w:rPr>
                          <w:t>其他收益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984ADB" w:rsidRPr="008D00AB" w:rsidRDefault="00984ADB" w:rsidP="00984ADB">
                    <w:pPr>
                      <w:jc w:val="right"/>
                      <w:rPr>
                        <w:sz w:val="21"/>
                        <w:szCs w:val="21"/>
                      </w:rPr>
                    </w:pPr>
                    <w:r w:rsidRPr="008D00AB">
                      <w:rPr>
                        <w:sz w:val="21"/>
                      </w:rPr>
                      <w:t>424,758</w:t>
                    </w:r>
                    <w:r w:rsidRPr="008D00AB">
                      <w:rPr>
                        <w:rFonts w:hint="eastAsia"/>
                        <w:sz w:val="21"/>
                      </w:rPr>
                      <w:t>.00</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2,816,103.07</w:t>
                    </w:r>
                  </w:p>
                </w:tc>
              </w:tr>
              <w:tr w:rsidR="000022B2" w:rsidRPr="008D00AB" w:rsidTr="00896222">
                <w:sdt>
                  <w:sdtPr>
                    <w:tag w:val="_PLD_f8c83cecc9614724b2b7311ca4c938a9"/>
                    <w:id w:val="13870146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投资收益（损失以“－”号填列）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center"/>
                      <w:rPr>
                        <w:sz w:val="21"/>
                        <w:szCs w:val="21"/>
                      </w:rPr>
                    </w:pPr>
                    <w:r w:rsidRPr="008D00AB">
                      <w:rPr>
                        <w:rFonts w:hint="eastAsia"/>
                        <w:sz w:val="21"/>
                        <w:szCs w:val="21"/>
                      </w:rPr>
                      <w:t>5</w:t>
                    </w: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51,341,666.92</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-50,491,311.62</w:t>
                    </w:r>
                  </w:p>
                </w:tc>
              </w:tr>
              <w:tr w:rsidR="000022B2" w:rsidRPr="008D00AB" w:rsidTr="00896222">
                <w:sdt>
                  <w:sdtPr>
                    <w:tag w:val="_PLD_9fc53b9893f340329463bf2fd9fcf9fd"/>
                    <w:id w:val="-5539689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其中：对联营企业和合营企业的投资收益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c7b8cf553aa74a7e995b5814703664af"/>
                    <w:id w:val="103909088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tcPr>
                      <w:p w:rsidR="000022B2" w:rsidRPr="008D00AB" w:rsidRDefault="000022B2" w:rsidP="00C2726B">
                        <w:pPr>
                          <w:ind w:firstLineChars="550" w:firstLine="1320"/>
                          <w:rPr>
                            <w:sz w:val="21"/>
                          </w:rPr>
                        </w:pPr>
                        <w:r w:rsidRPr="008D00AB">
                          <w:rPr>
                            <w:rFonts w:hint="eastAsia"/>
                            <w:sz w:val="21"/>
                          </w:rPr>
                          <w:t>以摊</w:t>
                        </w:r>
                        <w:proofErr w:type="gramStart"/>
                        <w:r w:rsidRPr="008D00AB">
                          <w:rPr>
                            <w:rFonts w:hint="eastAsia"/>
                            <w:sz w:val="21"/>
                          </w:rPr>
                          <w:t>余成本</w:t>
                        </w:r>
                        <w:proofErr w:type="gramEnd"/>
                        <w:r w:rsidRPr="008D00AB">
                          <w:rPr>
                            <w:rFonts w:hint="eastAsia"/>
                            <w:sz w:val="21"/>
                          </w:rPr>
                          <w:t>计量的金融资产终止确认收益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bCs/>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408921294"/>
                      <w:lock w:val="sdtLocked"/>
                    </w:sdtPr>
                    <w:sdtEndPr>
                      <w:rPr>
                        <w:rFonts w:hint="default"/>
                        <w:sz w:val="21"/>
                      </w:rPr>
                    </w:sdtEndPr>
                    <w:sdtContent>
                      <w:p w:rsidR="000022B2" w:rsidRPr="008D00AB" w:rsidRDefault="000022B2" w:rsidP="00C2726B">
                        <w:pPr>
                          <w:ind w:firstLineChars="300" w:firstLine="720"/>
                          <w:rPr>
                            <w:sz w:val="21"/>
                          </w:rPr>
                        </w:pPr>
                        <w:r w:rsidRPr="008D00AB">
                          <w:rPr>
                            <w:rFonts w:hint="eastAsia"/>
                            <w:sz w:val="21"/>
                          </w:rPr>
                          <w:t>净敞口套期收益（损失以“</w:t>
                        </w:r>
                        <w:r w:rsidRPr="008D00AB">
                          <w:rPr>
                            <w:sz w:val="21"/>
                          </w:rPr>
                          <w:t>-”号填列）</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836981e5e1384f23b8bcad1fe3feb8fd"/>
                    <w:id w:val="-53149271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color w:val="000000"/>
                            <w:sz w:val="21"/>
                            <w:szCs w:val="21"/>
                          </w:rPr>
                        </w:pPr>
                        <w:r w:rsidRPr="008D00AB">
                          <w:rPr>
                            <w:rFonts w:hint="eastAsia"/>
                            <w:sz w:val="21"/>
                            <w:szCs w:val="21"/>
                          </w:rPr>
                          <w:t>公允价值变动收益（损失以“－”号填列）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601235721"/>
                      <w:lock w:val="sdtLocked"/>
                    </w:sdtPr>
                    <w:sdtEndPr>
                      <w:rPr>
                        <w:sz w:val="21"/>
                      </w:rPr>
                    </w:sdtEndPr>
                    <w:sdtContent>
                      <w:p w:rsidR="000022B2" w:rsidRPr="008D00AB" w:rsidRDefault="000022B2" w:rsidP="00C2726B">
                        <w:pPr>
                          <w:ind w:firstLineChars="300" w:firstLine="720"/>
                          <w:rPr>
                            <w:sz w:val="21"/>
                          </w:rPr>
                        </w:pPr>
                        <w:r w:rsidRPr="008D00AB">
                          <w:rPr>
                            <w:rFonts w:hint="eastAsia"/>
                            <w:sz w:val="21"/>
                          </w:rPr>
                          <w:t>信用减值损失（损失以“</w:t>
                        </w:r>
                        <w:r w:rsidRPr="008D00AB">
                          <w:rPr>
                            <w:sz w:val="21"/>
                          </w:rPr>
                          <w:t>-”号填列）</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-1,622,545.41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8c8b602b86da4d9e89eb4a71d0ffebfb"/>
                    <w:id w:val="-1829123151"/>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szCs w:val="21"/>
                          </w:rPr>
                        </w:pPr>
                        <w:r w:rsidRPr="008D00AB">
                          <w:rPr>
                            <w:rFonts w:hint="eastAsia"/>
                            <w:sz w:val="21"/>
                            <w:szCs w:val="21"/>
                          </w:rPr>
                          <w:t>资产减值损失（损失以“</w:t>
                        </w:r>
                        <w:r w:rsidRPr="008D00AB">
                          <w:rPr>
                            <w:sz w:val="21"/>
                            <w:szCs w:val="21"/>
                          </w:rPr>
                          <w:t>-”号填列）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1,695,156.99</w:t>
                    </w:r>
                  </w:p>
                </w:tc>
              </w:tr>
              <w:tr w:rsidR="000022B2" w:rsidRPr="008D00AB" w:rsidTr="00896222">
                <w:sdt>
                  <w:sdtPr>
                    <w:rPr>
                      <w:rFonts w:hint="eastAsia"/>
                    </w:rPr>
                    <w:tag w:val="_PLD_ddf2ac52069843e19488477137a61306"/>
                    <w:id w:val="-149534018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300" w:firstLine="720"/>
                          <w:rPr>
                            <w:sz w:val="21"/>
                          </w:rPr>
                        </w:pPr>
                        <w:r w:rsidRPr="008D00AB">
                          <w:rPr>
                            <w:rFonts w:hint="eastAsia"/>
                            <w:sz w:val="21"/>
                          </w:rPr>
                          <w:t>资产处置收益（损失以“－”号填列）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982,875.01</w:t>
                    </w:r>
                  </w:p>
                </w:tc>
              </w:tr>
              <w:tr w:rsidR="000022B2" w:rsidRPr="008D00AB" w:rsidTr="00896222">
                <w:sdt>
                  <w:sdtPr>
                    <w:tag w:val="_PLD_43f7b971fb944459960c2fb805e59445"/>
                    <w:id w:val="-152215807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ind w:left="-19"/>
                          <w:rPr>
                            <w:color w:val="000000"/>
                            <w:sz w:val="21"/>
                            <w:szCs w:val="21"/>
                          </w:rPr>
                        </w:pPr>
                        <w:r w:rsidRPr="008D00AB">
                          <w:rPr>
                            <w:rFonts w:hint="eastAsia"/>
                            <w:sz w:val="21"/>
                            <w:szCs w:val="21"/>
                          </w:rPr>
                          <w:t>二、营业利润（亏损以“－”号填列）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984ADB" w:rsidP="000022B2">
                    <w:pPr>
                      <w:jc w:val="right"/>
                      <w:rPr>
                        <w:sz w:val="21"/>
                        <w:szCs w:val="21"/>
                      </w:rPr>
                    </w:pPr>
                    <w:r w:rsidRPr="008D00AB">
                      <w:rPr>
                        <w:sz w:val="21"/>
                      </w:rPr>
                      <w:t>38,307,479.46</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-43,356,689.76</w:t>
                    </w:r>
                  </w:p>
                </w:tc>
              </w:tr>
              <w:tr w:rsidR="000022B2" w:rsidRPr="008D00AB" w:rsidTr="00896222">
                <w:sdt>
                  <w:sdtPr>
                    <w:tag w:val="_PLD_30661784543f452b848c0b9d529adade"/>
                    <w:id w:val="-17481153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color w:val="000000"/>
                            <w:sz w:val="21"/>
                            <w:szCs w:val="21"/>
                          </w:rPr>
                        </w:pPr>
                        <w:r w:rsidRPr="008D00AB">
                          <w:rPr>
                            <w:rFonts w:hint="eastAsia"/>
                            <w:sz w:val="21"/>
                            <w:szCs w:val="21"/>
                          </w:rPr>
                          <w:t>加：营业外收入</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984ADB" w:rsidP="000022B2">
                    <w:pPr>
                      <w:jc w:val="right"/>
                      <w:rPr>
                        <w:sz w:val="21"/>
                        <w:szCs w:val="21"/>
                      </w:rPr>
                    </w:pPr>
                    <w:r w:rsidRPr="008D00AB">
                      <w:rPr>
                        <w:sz w:val="21"/>
                      </w:rPr>
                      <w:t>248,254.41</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198.28</w:t>
                    </w:r>
                  </w:p>
                </w:tc>
              </w:tr>
              <w:tr w:rsidR="000022B2" w:rsidRPr="008D00AB" w:rsidTr="00896222">
                <w:sdt>
                  <w:sdtPr>
                    <w:tag w:val="_PLD_0fdb803ff73e4cb3a7327f20fbf392c4"/>
                    <w:id w:val="627817109"/>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color w:val="000000"/>
                            <w:sz w:val="21"/>
                            <w:szCs w:val="21"/>
                          </w:rPr>
                        </w:pPr>
                        <w:r w:rsidRPr="008D00AB">
                          <w:rPr>
                            <w:rFonts w:hint="eastAsia"/>
                            <w:sz w:val="21"/>
                            <w:szCs w:val="21"/>
                          </w:rPr>
                          <w:t>减：营业外支出</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401,804.00</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225,811.88</w:t>
                    </w:r>
                  </w:p>
                </w:tc>
              </w:tr>
              <w:tr w:rsidR="000022B2" w:rsidRPr="008D00AB" w:rsidTr="00896222">
                <w:sdt>
                  <w:sdtPr>
                    <w:tag w:val="_PLD_72748ed96a49412f8c1d796e288dfd66"/>
                    <w:id w:val="117229587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ind w:left="-19"/>
                          <w:rPr>
                            <w:color w:val="000000"/>
                            <w:sz w:val="21"/>
                            <w:szCs w:val="21"/>
                          </w:rPr>
                        </w:pPr>
                        <w:r w:rsidRPr="008D00AB">
                          <w:rPr>
                            <w:rFonts w:hint="eastAsia"/>
                            <w:sz w:val="21"/>
                            <w:szCs w:val="21"/>
                          </w:rPr>
                          <w:t>三、利润总额（亏损总额以“－”号填列）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38,153,929.87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-43,582,303.36</w:t>
                    </w:r>
                  </w:p>
                </w:tc>
              </w:tr>
              <w:tr w:rsidR="000022B2" w:rsidRPr="008D00AB" w:rsidTr="00896222">
                <w:sdt>
                  <w:sdtPr>
                    <w:tag w:val="_PLD_3f95f22f00bd49debae1612500281454"/>
                    <w:id w:val="13461604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19" w:firstLineChars="200" w:firstLine="480"/>
                          <w:rPr>
                            <w:color w:val="000000"/>
                            <w:sz w:val="21"/>
                            <w:szCs w:val="21"/>
                          </w:rPr>
                        </w:pPr>
                        <w:r w:rsidRPr="008D00AB">
                          <w:rPr>
                            <w:rFonts w:hint="eastAsia"/>
                            <w:sz w:val="21"/>
                            <w:szCs w:val="21"/>
                          </w:rPr>
                          <w:t>减：所得税费用</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-478,133.28</w:t>
                    </w:r>
                  </w:p>
                </w:tc>
              </w:tr>
              <w:tr w:rsidR="000022B2" w:rsidRPr="008D00AB" w:rsidTr="00896222">
                <w:sdt>
                  <w:sdtPr>
                    <w:tag w:val="_PLD_081dfbfb287344a7a297df1ef46d4b28"/>
                    <w:id w:val="-121543391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ind w:left="-19"/>
                          <w:rPr>
                            <w:color w:val="000000"/>
                            <w:sz w:val="21"/>
                            <w:szCs w:val="21"/>
                          </w:rPr>
                        </w:pPr>
                        <w:r w:rsidRPr="008D00AB">
                          <w:rPr>
                            <w:rFonts w:hint="eastAsia"/>
                            <w:sz w:val="21"/>
                            <w:szCs w:val="21"/>
                          </w:rPr>
                          <w:t>四、净利润（净亏损以“－”号填列）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38,153,929.87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-43,104,170.08</w:t>
                    </w:r>
                  </w:p>
                </w:tc>
              </w:tr>
              <w:tr w:rsidR="000022B2" w:rsidRPr="008D00AB" w:rsidTr="00896222">
                <w:sdt>
                  <w:sdtPr>
                    <w:tag w:val="_PLD_84c8130acf934eae8cbf12d79a6f1849"/>
                    <w:id w:val="-67217676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8" w:firstLine="259"/>
                          <w:rPr>
                            <w:sz w:val="21"/>
                          </w:rPr>
                        </w:pPr>
                        <w:r w:rsidRPr="008D00AB">
                          <w:rPr>
                            <w:rFonts w:hint="eastAsia"/>
                            <w:sz w:val="21"/>
                            <w:szCs w:val="21"/>
                          </w:rPr>
                          <w:t>（一）</w:t>
                        </w:r>
                        <w:r w:rsidRPr="008D00AB">
                          <w:rPr>
                            <w:sz w:val="21"/>
                          </w:rPr>
                          <w:t>持续经营净利润（净亏损以“－”号填列）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38,153,929.87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-43,104,170.08</w:t>
                    </w:r>
                  </w:p>
                </w:tc>
              </w:tr>
              <w:tr w:rsidR="000022B2" w:rsidRPr="008D00AB" w:rsidTr="00896222">
                <w:sdt>
                  <w:sdtPr>
                    <w:rPr>
                      <w:rFonts w:hint="eastAsia"/>
                    </w:rPr>
                    <w:tag w:val="_PLD_c21798e8f64a4d18a4ff3dcbcdca3010"/>
                    <w:id w:val="1216091996"/>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8" w:firstLine="259"/>
                          <w:rPr>
                            <w:sz w:val="21"/>
                          </w:rPr>
                        </w:pPr>
                        <w:r w:rsidRPr="008D00AB">
                          <w:rPr>
                            <w:rFonts w:hint="eastAsia"/>
                            <w:sz w:val="21"/>
                          </w:rPr>
                          <w:t>（二）终止经营净利润（净亏损以“－”号填列）</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def7206cc31b415e9336bbf8771bf079"/>
                    <w:id w:val="2021664955"/>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Chars="-19" w:hangingChars="19" w:hanging="46"/>
                          <w:rPr>
                            <w:sz w:val="21"/>
                            <w:szCs w:val="21"/>
                          </w:rPr>
                        </w:pPr>
                        <w:r w:rsidRPr="008D00AB">
                          <w:rPr>
                            <w:rFonts w:hint="eastAsia"/>
                            <w:sz w:val="21"/>
                            <w:szCs w:val="21"/>
                          </w:rPr>
                          <w:t>五、其他综合收益的税后净额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678d78cb79b143eda21d77b8b82eb405"/>
                    <w:id w:val="-715039048"/>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（一）不能重分类进损益的其他综合收益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b4507744845347d5a7ddb6cb1d271871"/>
                    <w:id w:val="357471263"/>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szCs w:val="21"/>
                          </w:rPr>
                          <w:t>1.重新计量设定受益计划变动额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2d4afbe307044420b1bee0e63190ef5e"/>
                    <w:id w:val="-1054310992"/>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szCs w:val="21"/>
                          </w:rPr>
                          <w:t>2.权益法下不能转损益的其他综合收益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407499847"/>
                      <w:lock w:val="sdtLocked"/>
                    </w:sdtPr>
                    <w:sdtEndPr>
                      <w:rPr>
                        <w:sz w:val="21"/>
                      </w:rPr>
                    </w:sdtEndPr>
                    <w:sdtContent>
                      <w:p w:rsidR="000022B2" w:rsidRPr="008D00AB" w:rsidRDefault="000022B2" w:rsidP="00C2726B">
                        <w:pPr>
                          <w:ind w:firstLineChars="200" w:firstLine="480"/>
                          <w:rPr>
                            <w:sz w:val="21"/>
                          </w:rPr>
                        </w:pPr>
                        <w:r w:rsidRPr="008D00AB">
                          <w:rPr>
                            <w:sz w:val="21"/>
                          </w:rPr>
                          <w:t>3.其他权益工具投资公允价值变动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125079006"/>
                      <w:lock w:val="sdtLocked"/>
                    </w:sdtPr>
                    <w:sdtEndPr>
                      <w:rPr>
                        <w:sz w:val="21"/>
                      </w:rPr>
                    </w:sdtEndPr>
                    <w:sdtContent>
                      <w:p w:rsidR="000022B2" w:rsidRPr="008D00AB" w:rsidRDefault="000022B2" w:rsidP="00C2726B">
                        <w:pPr>
                          <w:ind w:firstLineChars="200" w:firstLine="480"/>
                          <w:rPr>
                            <w:sz w:val="21"/>
                          </w:rPr>
                        </w:pPr>
                        <w:r w:rsidRPr="008D00AB">
                          <w:rPr>
                            <w:sz w:val="21"/>
                          </w:rPr>
                          <w:t>4.企业自身信用风险公允价值变动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d00e44a13bef4fa0a457e81da4156f5c"/>
                    <w:id w:val="-202054267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100" w:firstLine="240"/>
                          <w:rPr>
                            <w:sz w:val="21"/>
                            <w:szCs w:val="21"/>
                          </w:rPr>
                        </w:pPr>
                        <w:r w:rsidRPr="008D00AB">
                          <w:rPr>
                            <w:rFonts w:hint="eastAsia"/>
                            <w:sz w:val="21"/>
                            <w:szCs w:val="21"/>
                          </w:rPr>
                          <w:t>（二）将重分类进损益的其他综合收益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0e0457608e334038bbea3ead8c7f6e4e"/>
                    <w:id w:val="41420959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firstLineChars="200" w:firstLine="480"/>
                          <w:rPr>
                            <w:sz w:val="21"/>
                            <w:szCs w:val="21"/>
                          </w:rPr>
                        </w:pPr>
                        <w:r w:rsidRPr="008D00AB">
                          <w:rPr>
                            <w:sz w:val="21"/>
                            <w:szCs w:val="21"/>
                          </w:rPr>
                          <w:t>1.权益法下可转损益的其他综合收益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988904227"/>
                      <w:lock w:val="sdtLocked"/>
                    </w:sdtPr>
                    <w:sdtEndPr>
                      <w:rPr>
                        <w:sz w:val="21"/>
                        <w:szCs w:val="24"/>
                      </w:rPr>
                    </w:sdtEndPr>
                    <w:sdtContent>
                      <w:p w:rsidR="000022B2" w:rsidRPr="008D00AB" w:rsidRDefault="000022B2" w:rsidP="00C2726B">
                        <w:pPr>
                          <w:ind w:firstLineChars="200" w:firstLine="480"/>
                          <w:rPr>
                            <w:sz w:val="21"/>
                          </w:rPr>
                        </w:pPr>
                        <w:r w:rsidRPr="008D00AB">
                          <w:rPr>
                            <w:sz w:val="21"/>
                            <w:szCs w:val="21"/>
                          </w:rPr>
                          <w:t>2.</w:t>
                        </w:r>
                        <w:r w:rsidRPr="008D00AB">
                          <w:rPr>
                            <w:sz w:val="21"/>
                          </w:rPr>
                          <w:t>其他债权投资公允价值变动</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2311e006192f4f2fa4bb90ba9983c23b"/>
                      <w:id w:val="946658549"/>
                      <w:lock w:val="sdtLocked"/>
                    </w:sdtPr>
                    <w:sdtEndPr>
                      <w:rPr>
                        <w:sz w:val="21"/>
                      </w:rPr>
                    </w:sdtEndPr>
                    <w:sdtContent>
                      <w:p w:rsidR="000022B2" w:rsidRPr="008D00AB" w:rsidRDefault="000022B2" w:rsidP="00C2726B">
                        <w:pPr>
                          <w:ind w:firstLineChars="200" w:firstLine="480"/>
                          <w:rPr>
                            <w:sz w:val="21"/>
                          </w:rPr>
                        </w:pPr>
                        <w:r w:rsidRPr="008D00AB">
                          <w:rPr>
                            <w:sz w:val="21"/>
                          </w:rPr>
                          <w:t>3.可供出售金融资产公允价值变动损益</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55549192"/>
                      <w:lock w:val="sdtLocked"/>
                    </w:sdtPr>
                    <w:sdtEndPr>
                      <w:rPr>
                        <w:sz w:val="21"/>
                      </w:rPr>
                    </w:sdtEndPr>
                    <w:sdtContent>
                      <w:p w:rsidR="000022B2" w:rsidRPr="008D00AB" w:rsidRDefault="000022B2" w:rsidP="00C2726B">
                        <w:pPr>
                          <w:ind w:firstLineChars="200" w:firstLine="480"/>
                          <w:rPr>
                            <w:sz w:val="21"/>
                          </w:rPr>
                        </w:pPr>
                        <w:r w:rsidRPr="008D00AB">
                          <w:rPr>
                            <w:sz w:val="21"/>
                          </w:rPr>
                          <w:t>4.金融资产重分类计入其他综合收益的金额</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550679c8e1094ef89c61d69a06412aba"/>
                      <w:id w:val="200680211"/>
                      <w:lock w:val="sdtLocked"/>
                    </w:sdtPr>
                    <w:sdtEndPr>
                      <w:rPr>
                        <w:sz w:val="21"/>
                      </w:rPr>
                    </w:sdtEndPr>
                    <w:sdtContent>
                      <w:p w:rsidR="000022B2" w:rsidRPr="008D00AB" w:rsidRDefault="000022B2" w:rsidP="00C2726B">
                        <w:pPr>
                          <w:ind w:firstLineChars="200" w:firstLine="480"/>
                          <w:rPr>
                            <w:sz w:val="21"/>
                          </w:rPr>
                        </w:pPr>
                        <w:r w:rsidRPr="008D00AB">
                          <w:rPr>
                            <w:sz w:val="21"/>
                          </w:rPr>
                          <w:t>5.持有至到期</w:t>
                        </w:r>
                        <w:proofErr w:type="gramStart"/>
                        <w:r w:rsidRPr="008D00AB">
                          <w:rPr>
                            <w:sz w:val="21"/>
                          </w:rPr>
                          <w:t>投资重</w:t>
                        </w:r>
                        <w:proofErr w:type="gramEnd"/>
                        <w:r w:rsidRPr="008D00AB">
                          <w:rPr>
                            <w:sz w:val="21"/>
                          </w:rPr>
                          <w:t>分类为可供出售金融资产损益</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875236367"/>
                      <w:lock w:val="sdtLocked"/>
                    </w:sdtPr>
                    <w:sdtEndPr>
                      <w:rPr>
                        <w:sz w:val="21"/>
                      </w:rPr>
                    </w:sdtEndPr>
                    <w:sdtContent>
                      <w:p w:rsidR="000022B2" w:rsidRPr="008D00AB" w:rsidRDefault="000022B2" w:rsidP="00C2726B">
                        <w:pPr>
                          <w:ind w:firstLineChars="200" w:firstLine="480"/>
                          <w:rPr>
                            <w:sz w:val="21"/>
                          </w:rPr>
                        </w:pPr>
                        <w:r w:rsidRPr="008D00AB">
                          <w:rPr>
                            <w:sz w:val="21"/>
                          </w:rPr>
                          <w:t>6.其他债权投资信用减值准备</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950548888"/>
                      <w:lock w:val="sdtLocked"/>
                    </w:sdtPr>
                    <w:sdtEndPr>
                      <w:rPr>
                        <w:sz w:val="21"/>
                      </w:rPr>
                    </w:sdtEndPr>
                    <w:sdtContent>
                      <w:p w:rsidR="000022B2" w:rsidRPr="008D00AB" w:rsidRDefault="000022B2" w:rsidP="00C2726B">
                        <w:pPr>
                          <w:ind w:firstLineChars="200" w:firstLine="480"/>
                          <w:rPr>
                            <w:sz w:val="21"/>
                          </w:rPr>
                        </w:pPr>
                        <w:r w:rsidRPr="008D00AB">
                          <w:rPr>
                            <w:sz w:val="21"/>
                          </w:rPr>
                          <w:t>7.现金流量套期储备（现金流量套期损益的有效部分</w:t>
                        </w:r>
                        <w:r w:rsidRPr="008D00AB">
                          <w:rPr>
                            <w:rFonts w:hint="eastAsia"/>
                            <w:sz w:val="21"/>
                          </w:rPr>
                          <w:t>）</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12054820"/>
                      <w:lock w:val="sdtLocked"/>
                    </w:sdtPr>
                    <w:sdtEndPr>
                      <w:rPr>
                        <w:sz w:val="21"/>
                      </w:rPr>
                    </w:sdtEndPr>
                    <w:sdtContent>
                      <w:p w:rsidR="000022B2" w:rsidRPr="008D00AB" w:rsidRDefault="000022B2" w:rsidP="00C2726B">
                        <w:pPr>
                          <w:ind w:firstLineChars="200" w:firstLine="480"/>
                          <w:rPr>
                            <w:sz w:val="21"/>
                          </w:rPr>
                        </w:pPr>
                        <w:r w:rsidRPr="008D00AB">
                          <w:rPr>
                            <w:sz w:val="21"/>
                          </w:rPr>
                          <w:t>8.外币财务报表折算差额</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tc>
                  <w:tcPr>
                    <w:tcW w:w="2175"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1869595591"/>
                      <w:lock w:val="sdtLocked"/>
                    </w:sdtPr>
                    <w:sdtEndPr>
                      <w:rPr>
                        <w:sz w:val="21"/>
                      </w:rPr>
                    </w:sdtEndPr>
                    <w:sdtContent>
                      <w:p w:rsidR="000022B2" w:rsidRPr="008D00AB" w:rsidRDefault="000022B2" w:rsidP="00C2726B">
                        <w:pPr>
                          <w:ind w:firstLineChars="200" w:firstLine="480"/>
                          <w:rPr>
                            <w:sz w:val="21"/>
                          </w:rPr>
                        </w:pPr>
                        <w:r w:rsidRPr="008D00AB">
                          <w:rPr>
                            <w:sz w:val="21"/>
                          </w:rPr>
                          <w:t>9.其他</w:t>
                        </w:r>
                      </w:p>
                    </w:sdtContent>
                  </w:sdt>
                </w:tc>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p>
                </w:tc>
              </w:tr>
              <w:tr w:rsidR="000022B2" w:rsidRPr="008D00AB" w:rsidTr="00896222">
                <w:sdt>
                  <w:sdtPr>
                    <w:tag w:val="_PLD_328c0f44a99b412d91d1d2a8552832c4"/>
                    <w:id w:val="-1402285924"/>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0022B2">
                        <w:pPr>
                          <w:ind w:left="-19"/>
                          <w:rPr>
                            <w:sz w:val="21"/>
                            <w:szCs w:val="21"/>
                          </w:rPr>
                        </w:pPr>
                        <w:r w:rsidRPr="008D00AB">
                          <w:rPr>
                            <w:rFonts w:hint="eastAsia"/>
                            <w:sz w:val="21"/>
                            <w:szCs w:val="21"/>
                          </w:rPr>
                          <w:t>六、综合收益总额</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38,153,929.87</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-43,104,170.08</w:t>
                    </w:r>
                  </w:p>
                </w:tc>
              </w:tr>
              <w:tr w:rsidR="000022B2" w:rsidRPr="008D00AB" w:rsidTr="00896222">
                <w:sdt>
                  <w:sdtPr>
                    <w:tag w:val="_PLD_3b0447fd122e4105bde5cc49acaea414"/>
                    <w:id w:val="129286645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Chars="-19" w:hangingChars="19" w:hanging="46"/>
                          <w:rPr>
                            <w:sz w:val="21"/>
                            <w:szCs w:val="21"/>
                          </w:rPr>
                        </w:pPr>
                        <w:r w:rsidRPr="008D00AB">
                          <w:rPr>
                            <w:rFonts w:hint="eastAsia"/>
                            <w:sz w:val="21"/>
                            <w:szCs w:val="21"/>
                          </w:rPr>
                          <w:t>七</w:t>
                        </w:r>
                        <w:r w:rsidRPr="008D00AB">
                          <w:rPr>
                            <w:sz w:val="21"/>
                            <w:szCs w:val="21"/>
                          </w:rPr>
                          <w:t>、每股收益：</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 </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 </w:t>
                    </w:r>
                  </w:p>
                </w:tc>
              </w:tr>
              <w:tr w:rsidR="000022B2" w:rsidRPr="008D00AB" w:rsidTr="00896222">
                <w:sdt>
                  <w:sdtPr>
                    <w:tag w:val="_PLD_6a13c63375064e638db61d3d0d1116f4"/>
                    <w:id w:val="-1483616327"/>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19" w:firstLineChars="200" w:firstLine="480"/>
                          <w:rPr>
                            <w:sz w:val="21"/>
                            <w:szCs w:val="21"/>
                          </w:rPr>
                        </w:pPr>
                        <w:r w:rsidRPr="008D00AB">
                          <w:rPr>
                            <w:sz w:val="21"/>
                            <w:szCs w:val="21"/>
                          </w:rPr>
                          <w:t>（一）基本每股收益</w:t>
                        </w:r>
                        <w:r w:rsidRPr="008D00AB">
                          <w:rPr>
                            <w:rFonts w:hint="eastAsia"/>
                            <w:sz w:val="21"/>
                            <w:szCs w:val="21"/>
                          </w:rPr>
                          <w:t>(元/股)</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0.09</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-0.10</w:t>
                    </w:r>
                  </w:p>
                </w:tc>
              </w:tr>
              <w:tr w:rsidR="000022B2" w:rsidRPr="008D00AB" w:rsidTr="00896222">
                <w:sdt>
                  <w:sdtPr>
                    <w:tag w:val="_PLD_fee1b0c33eb3461690321c1ead900c77"/>
                    <w:id w:val="1353222740"/>
                    <w:lock w:val="sdtLocked"/>
                  </w:sdtPr>
                  <w:sdtEndPr>
                    <w:rPr>
                      <w:sz w:val="21"/>
                    </w:rPr>
                  </w:sdtEndPr>
                  <w:sdtContent>
                    <w:tc>
                      <w:tcPr>
                        <w:tcW w:w="2175" w:type="pct"/>
                        <w:tcBorders>
                          <w:top w:val="outset" w:sz="4" w:space="0" w:color="auto"/>
                          <w:left w:val="outset" w:sz="4" w:space="0" w:color="auto"/>
                          <w:bottom w:val="outset" w:sz="4" w:space="0" w:color="auto"/>
                          <w:right w:val="outset" w:sz="4" w:space="0" w:color="auto"/>
                        </w:tcBorders>
                        <w:vAlign w:val="center"/>
                      </w:tcPr>
                      <w:p w:rsidR="000022B2" w:rsidRPr="008D00AB" w:rsidRDefault="000022B2" w:rsidP="00C2726B">
                        <w:pPr>
                          <w:ind w:left="-19" w:firstLineChars="200" w:firstLine="480"/>
                          <w:rPr>
                            <w:sz w:val="21"/>
                            <w:szCs w:val="21"/>
                          </w:rPr>
                        </w:pPr>
                        <w:r w:rsidRPr="008D00AB">
                          <w:rPr>
                            <w:sz w:val="21"/>
                            <w:szCs w:val="21"/>
                          </w:rPr>
                          <w:t>（二）稀释每股收益</w:t>
                        </w:r>
                        <w:r w:rsidRPr="008D00AB">
                          <w:rPr>
                            <w:rFonts w:hint="eastAsia"/>
                            <w:sz w:val="21"/>
                            <w:szCs w:val="21"/>
                          </w:rPr>
                          <w:t>(元/股)</w:t>
                        </w:r>
                      </w:p>
                    </w:tc>
                  </w:sdtContent>
                </w:sdt>
                <w:tc>
                  <w:tcPr>
                    <w:tcW w:w="601"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0.09</w:t>
                    </w:r>
                  </w:p>
                </w:tc>
                <w:tc>
                  <w:tcPr>
                    <w:tcW w:w="1114" w:type="pct"/>
                    <w:tcBorders>
                      <w:top w:val="outset" w:sz="4" w:space="0" w:color="auto"/>
                      <w:left w:val="outset" w:sz="4" w:space="0" w:color="auto"/>
                      <w:bottom w:val="outset" w:sz="4" w:space="0" w:color="auto"/>
                      <w:right w:val="outset" w:sz="4" w:space="0" w:color="auto"/>
                    </w:tcBorders>
                  </w:tcPr>
                  <w:p w:rsidR="000022B2" w:rsidRPr="008D00AB" w:rsidRDefault="000022B2" w:rsidP="000022B2">
                    <w:pPr>
                      <w:jc w:val="right"/>
                      <w:rPr>
                        <w:sz w:val="21"/>
                        <w:szCs w:val="21"/>
                      </w:rPr>
                    </w:pPr>
                    <w:r w:rsidRPr="008D00AB">
                      <w:rPr>
                        <w:sz w:val="21"/>
                      </w:rPr>
                      <w:t>-0.10</w:t>
                    </w:r>
                  </w:p>
                </w:tc>
              </w:tr>
            </w:tbl>
            <w:p w:rsidR="000022B2" w:rsidRPr="008D00AB" w:rsidRDefault="000022B2">
              <w:pPr>
                <w:rPr>
                  <w:sz w:val="21"/>
                </w:rPr>
              </w:pPr>
            </w:p>
            <w:p w:rsidR="00DF727F" w:rsidRPr="008D00AB" w:rsidRDefault="00882BC7" w:rsidP="00C2726B">
              <w:pPr>
                <w:snapToGrid w:val="0"/>
                <w:spacing w:line="240" w:lineRule="atLeast"/>
                <w:ind w:rightChars="-73" w:right="-175"/>
                <w:rPr>
                  <w:rFonts w:cs="宋体-方正超大字符集"/>
                  <w:sz w:val="21"/>
                  <w:szCs w:val="21"/>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04fbc09e50eb44a79e1d4314733be4f9"/>
                  <w:id w:val="511341137"/>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37d9f750e6c04845b9e34ad6da976b56"/>
                  <w:id w:val="-23848795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b8515644d08d42edafc210cf569b9b08"/>
                  <w:id w:val="-968973747"/>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sdtContent>
        </w:sdt>
        <w:p w:rsidR="00DF727F" w:rsidRPr="008D00AB" w:rsidRDefault="002538B4">
          <w:pPr>
            <w:rPr>
              <w:color w:val="FF0000"/>
              <w:sz w:val="21"/>
              <w:szCs w:val="21"/>
            </w:rPr>
          </w:pPr>
        </w:p>
        <w:bookmarkEnd w:id="110" w:displacedByCustomXml="next"/>
      </w:sdtContent>
    </w:sdt>
    <w:p w:rsidR="00DF727F" w:rsidRPr="008D00AB" w:rsidRDefault="00DF727F">
      <w:pPr>
        <w:rPr>
          <w:color w:val="FF0000"/>
          <w:sz w:val="21"/>
          <w:szCs w:val="21"/>
        </w:rPr>
      </w:pPr>
    </w:p>
    <w:p w:rsidR="00DF727F" w:rsidRPr="008D00AB" w:rsidRDefault="00DF727F">
      <w:pPr>
        <w:rPr>
          <w:color w:val="FF0000"/>
          <w:sz w:val="21"/>
          <w:szCs w:val="21"/>
        </w:rPr>
      </w:pPr>
    </w:p>
    <w:bookmarkStart w:id="111" w:name="_Hlk1156136" w:displacedByCustomXml="next"/>
    <w:sdt>
      <w:sdtPr>
        <w:rPr>
          <w:rFonts w:hint="eastAsia"/>
          <w:b/>
          <w:bCs/>
          <w:sz w:val="21"/>
          <w:szCs w:val="21"/>
        </w:rPr>
        <w:alias w:val="选项模块:需要编制合并报表"/>
        <w:tag w:val="_GBC_d6533048a32749eaa7738390457b7f24"/>
        <w:id w:val="1695353643"/>
        <w:lock w:val="sdtLocked"/>
        <w:placeholder>
          <w:docPart w:val="GBC22222222222222222222222222222"/>
        </w:placeholder>
      </w:sdtPr>
      <w:sdtContent>
        <w:sdt>
          <w:sdtPr>
            <w:rPr>
              <w:rFonts w:hint="eastAsia"/>
              <w:b/>
              <w:bCs/>
              <w:sz w:val="21"/>
              <w:szCs w:val="21"/>
            </w:rPr>
            <w:tag w:val="_GBC_17c43da24c7845d3aa093910aeaf2348"/>
            <w:id w:val="1521900442"/>
            <w:lock w:val="sdtLocked"/>
            <w:placeholder>
              <w:docPart w:val="GBC22222222222222222222222222222"/>
            </w:placeholder>
          </w:sdtPr>
          <w:sdtEndPr>
            <w:rPr>
              <w:b w:val="0"/>
              <w:bCs w:val="0"/>
            </w:rPr>
          </w:sdtEndPr>
          <w:sdtContent>
            <w:p w:rsidR="00DF727F" w:rsidRPr="008D00AB" w:rsidRDefault="00882BC7">
              <w:pPr>
                <w:jc w:val="center"/>
                <w:outlineLvl w:val="2"/>
                <w:rPr>
                  <w:b/>
                  <w:bCs/>
                  <w:sz w:val="21"/>
                  <w:szCs w:val="21"/>
                </w:rPr>
              </w:pPr>
              <w:r w:rsidRPr="008D00AB">
                <w:rPr>
                  <w:rFonts w:hint="eastAsia"/>
                  <w:b/>
                  <w:bCs/>
                  <w:sz w:val="21"/>
                  <w:szCs w:val="21"/>
                </w:rPr>
                <w:t>合并</w:t>
              </w:r>
              <w:r w:rsidRPr="008D00AB">
                <w:rPr>
                  <w:b/>
                  <w:bCs/>
                  <w:sz w:val="21"/>
                  <w:szCs w:val="21"/>
                </w:rPr>
                <w:t>现金流量表</w:t>
              </w:r>
            </w:p>
            <w:p w:rsidR="00DF727F" w:rsidRPr="008D00AB" w:rsidRDefault="00882BC7">
              <w:pPr>
                <w:jc w:val="center"/>
                <w:rPr>
                  <w:b/>
                  <w:bCs/>
                  <w:sz w:val="21"/>
                  <w:szCs w:val="21"/>
                </w:rPr>
              </w:pPr>
              <w:r w:rsidRPr="008D00AB">
                <w:rPr>
                  <w:sz w:val="21"/>
                  <w:szCs w:val="21"/>
                </w:rPr>
                <w:t>2019年</w:t>
              </w:r>
              <w:r w:rsidRPr="008D00AB">
                <w:rPr>
                  <w:rFonts w:hint="eastAsia"/>
                  <w:sz w:val="21"/>
                  <w:szCs w:val="21"/>
                </w:rPr>
                <w:t>1—12</w:t>
              </w:r>
              <w:r w:rsidRPr="008D00AB">
                <w:rPr>
                  <w:sz w:val="21"/>
                  <w:szCs w:val="21"/>
                </w:rPr>
                <w:t>月</w:t>
              </w:r>
            </w:p>
            <w:p w:rsidR="00DF727F" w:rsidRPr="008D00AB" w:rsidRDefault="00882BC7">
              <w:pPr>
                <w:jc w:val="right"/>
                <w:rPr>
                  <w:sz w:val="21"/>
                  <w:szCs w:val="21"/>
                </w:rPr>
              </w:pPr>
              <w:r w:rsidRPr="008D00AB">
                <w:rPr>
                  <w:sz w:val="21"/>
                  <w:szCs w:val="21"/>
                </w:rPr>
                <w:t>单位</w:t>
              </w:r>
              <w:r w:rsidRPr="008D00AB">
                <w:rPr>
                  <w:rFonts w:hint="eastAsia"/>
                  <w:sz w:val="21"/>
                  <w:szCs w:val="21"/>
                </w:rPr>
                <w:t>：</w:t>
              </w:r>
              <w:sdt>
                <w:sdtPr>
                  <w:rPr>
                    <w:rFonts w:hint="eastAsia"/>
                    <w:sz w:val="21"/>
                    <w:szCs w:val="21"/>
                  </w:rPr>
                  <w:alias w:val="单位：合并现金流量表"/>
                  <w:tag w:val="_GBC_7049413ddb8f4e5eac9cb9fb4f802433"/>
                  <w:id w:val="-35967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r w:rsidRPr="008D00AB">
                <w:rPr>
                  <w:rFonts w:hint="eastAsia"/>
                  <w:sz w:val="21"/>
                  <w:szCs w:val="21"/>
                </w:rPr>
                <w:t>：</w:t>
              </w:r>
              <w:sdt>
                <w:sdtPr>
                  <w:rPr>
                    <w:rFonts w:hint="eastAsia"/>
                    <w:sz w:val="21"/>
                    <w:szCs w:val="21"/>
                  </w:rPr>
                  <w:alias w:val="币种：合并现金流量表"/>
                  <w:tag w:val="_GBC_5ab1c6e244484b228b8cdc6ee3840fd6"/>
                  <w:id w:val="324411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2"/>
                <w:gridCol w:w="1057"/>
                <w:gridCol w:w="2174"/>
                <w:gridCol w:w="2166"/>
              </w:tblGrid>
              <w:tr w:rsidR="00412799" w:rsidRPr="008D00AB" w:rsidTr="00FB2D3B">
                <w:tc>
                  <w:tcPr>
                    <w:tcW w:w="2018"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263273388"/>
                      <w:lock w:val="sdtLocked"/>
                    </w:sdtPr>
                    <w:sdtEndPr>
                      <w:rPr>
                        <w:sz w:val="21"/>
                      </w:rPr>
                    </w:sdtEndPr>
                    <w:sdtContent>
                      <w:p w:rsidR="00412799" w:rsidRPr="008D00AB" w:rsidRDefault="00412799" w:rsidP="00E16ACD">
                        <w:pPr>
                          <w:jc w:val="center"/>
                          <w:rPr>
                            <w:b/>
                            <w:sz w:val="21"/>
                          </w:rPr>
                        </w:pPr>
                        <w:r w:rsidRPr="008D00AB">
                          <w:rPr>
                            <w:rFonts w:hint="eastAsia"/>
                            <w:b/>
                            <w:sz w:val="21"/>
                          </w:rPr>
                          <w:t>项目</w:t>
                        </w:r>
                      </w:p>
                    </w:sdtContent>
                  </w:sdt>
                </w:tc>
                <w:tc>
                  <w:tcPr>
                    <w:tcW w:w="584" w:type="pct"/>
                    <w:tcBorders>
                      <w:top w:val="outset" w:sz="4" w:space="0" w:color="auto"/>
                      <w:left w:val="outset" w:sz="4" w:space="0" w:color="auto"/>
                      <w:bottom w:val="outset" w:sz="4" w:space="0" w:color="auto"/>
                      <w:right w:val="outset" w:sz="4" w:space="0" w:color="auto"/>
                    </w:tcBorders>
                  </w:tcPr>
                  <w:p w:rsidR="00412799" w:rsidRPr="008D00AB" w:rsidRDefault="002538B4" w:rsidP="00E16ACD">
                    <w:pPr>
                      <w:jc w:val="center"/>
                      <w:rPr>
                        <w:b/>
                        <w:sz w:val="21"/>
                      </w:rPr>
                    </w:pPr>
                    <w:sdt>
                      <w:sdtPr>
                        <w:rPr>
                          <w:rFonts w:hint="eastAsia"/>
                          <w:b/>
                        </w:rPr>
                        <w:tag w:val="_PLD_3c902166982f4ea18b3f3d11c1fe2190"/>
                        <w:id w:val="-290987024"/>
                        <w:lock w:val="sdtLocked"/>
                      </w:sdtPr>
                      <w:sdtEndPr>
                        <w:rPr>
                          <w:sz w:val="21"/>
                        </w:rPr>
                      </w:sdtEndPr>
                      <w:sdtContent>
                        <w:r w:rsidR="00412799" w:rsidRPr="008D00AB">
                          <w:rPr>
                            <w:rFonts w:hint="eastAsia"/>
                            <w:b/>
                            <w:sz w:val="21"/>
                          </w:rPr>
                          <w:t>附注</w:t>
                        </w:r>
                      </w:sdtContent>
                    </w:sdt>
                    <w:r w:rsidR="00412799" w:rsidRPr="008D00AB">
                      <w:rPr>
                        <w:rFonts w:hint="eastAsia"/>
                        <w:b/>
                        <w:sz w:val="21"/>
                      </w:rPr>
                      <w:t>七</w:t>
                    </w:r>
                  </w:p>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597021698"/>
                      <w:lock w:val="sdtLocked"/>
                    </w:sdtPr>
                    <w:sdtEndPr>
                      <w:rPr>
                        <w:sz w:val="21"/>
                      </w:rPr>
                    </w:sdtEndPr>
                    <w:sdtContent>
                      <w:p w:rsidR="00412799" w:rsidRPr="008D00AB" w:rsidRDefault="00412799" w:rsidP="00E16ACD">
                        <w:pPr>
                          <w:autoSpaceDE w:val="0"/>
                          <w:autoSpaceDN w:val="0"/>
                          <w:adjustRightInd w:val="0"/>
                          <w:jc w:val="center"/>
                          <w:rPr>
                            <w:b/>
                            <w:sz w:val="21"/>
                          </w:rPr>
                        </w:pPr>
                        <w:r w:rsidRPr="008D00AB">
                          <w:rPr>
                            <w:rFonts w:hint="eastAsia"/>
                            <w:b/>
                            <w:sz w:val="21"/>
                          </w:rPr>
                          <w:t>201</w:t>
                        </w:r>
                        <w:r w:rsidRPr="008D00AB">
                          <w:rPr>
                            <w:b/>
                            <w:sz w:val="21"/>
                          </w:rPr>
                          <w:t>9</w:t>
                        </w:r>
                        <w:r w:rsidRPr="008D00AB">
                          <w:rPr>
                            <w:rFonts w:hint="eastAsia"/>
                            <w:b/>
                            <w:sz w:val="21"/>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219059958"/>
                      <w:lock w:val="sdtLocked"/>
                    </w:sdtPr>
                    <w:sdtEndPr>
                      <w:rPr>
                        <w:sz w:val="21"/>
                      </w:rPr>
                    </w:sdtEndPr>
                    <w:sdtContent>
                      <w:p w:rsidR="00412799" w:rsidRPr="008D00AB" w:rsidRDefault="00412799" w:rsidP="00E16ACD">
                        <w:pPr>
                          <w:autoSpaceDE w:val="0"/>
                          <w:autoSpaceDN w:val="0"/>
                          <w:adjustRightInd w:val="0"/>
                          <w:jc w:val="center"/>
                          <w:rPr>
                            <w:b/>
                            <w:sz w:val="21"/>
                          </w:rPr>
                        </w:pPr>
                        <w:r w:rsidRPr="008D00AB">
                          <w:rPr>
                            <w:rFonts w:hint="eastAsia"/>
                            <w:b/>
                            <w:sz w:val="21"/>
                          </w:rPr>
                          <w:t>201</w:t>
                        </w:r>
                        <w:r w:rsidRPr="008D00AB">
                          <w:rPr>
                            <w:b/>
                            <w:sz w:val="21"/>
                          </w:rPr>
                          <w:t>8</w:t>
                        </w:r>
                        <w:r w:rsidRPr="008D00AB">
                          <w:rPr>
                            <w:rFonts w:hint="eastAsia"/>
                            <w:b/>
                            <w:sz w:val="21"/>
                          </w:rPr>
                          <w:t>年度</w:t>
                        </w:r>
                      </w:p>
                    </w:sdtContent>
                  </w:sdt>
                </w:tc>
              </w:tr>
              <w:tr w:rsidR="00412799" w:rsidRPr="008D00AB" w:rsidTr="00FB2D3B">
                <w:sdt>
                  <w:sdtPr>
                    <w:tag w:val="_PLD_c03c8258c1684fb989d96332af6834de"/>
                    <w:id w:val="-5123478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一、经营活动产生的现金流量：</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r>
              <w:tr w:rsidR="00412799" w:rsidRPr="008D00AB" w:rsidTr="00FB2D3B">
                <w:sdt>
                  <w:sdtPr>
                    <w:tag w:val="_PLD_bb7e55e1cfcb4655808df7bda47d97ec"/>
                    <w:id w:val="-137113910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销售商品、提供劳务收到的现金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0022B2" w:rsidRDefault="00412799" w:rsidP="00E16ACD">
                    <w:pPr>
                      <w:jc w:val="right"/>
                      <w:rPr>
                        <w:rFonts w:asciiTheme="majorEastAsia" w:eastAsiaTheme="majorEastAsia" w:hAnsiTheme="majorEastAsia"/>
                        <w:szCs w:val="21"/>
                      </w:rPr>
                    </w:pPr>
                    <w:r w:rsidRPr="00FB2D3B">
                      <w:rPr>
                        <w:rFonts w:asciiTheme="majorEastAsia" w:eastAsiaTheme="majorEastAsia" w:hAnsiTheme="majorEastAsia" w:cs="Times New Roman" w:hint="eastAsia"/>
                        <w:szCs w:val="21"/>
                      </w:rPr>
                      <w:t>4,541,303,418.96</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4,895,616,618.54</w:t>
                    </w:r>
                  </w:p>
                </w:tc>
              </w:tr>
              <w:tr w:rsidR="00412799" w:rsidRPr="008D00AB" w:rsidTr="00FB2D3B">
                <w:sdt>
                  <w:sdtPr>
                    <w:tag w:val="_PLD_ccd6a1da1ce04969ab94f3d191b3bb83"/>
                    <w:id w:val="-80269844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客户存款和同业存放款项净增加额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4e6146827638482e8d56c6d2250d1792"/>
                    <w:id w:val="-113918551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向中央银行借款净增加额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cc462c73e35f4efc9fdcb3be58aa752a"/>
                    <w:id w:val="-37692993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向其他金融机构拆入资金净增加额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3eaf2afeecda4cc3b13be54aecb18895"/>
                    <w:id w:val="-202146212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收到原保险合同保费取得的现金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38918403295945ef9b28a3ebb7c9affe"/>
                    <w:id w:val="-5015821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收到再保业务现金净额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b35720274c044244992b1a395261f295"/>
                    <w:id w:val="135515014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保户储金及投资款净增加额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23820705d1a140a38a43eaf3b8d9f705"/>
                    <w:id w:val="11086765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收取利息、手续费及佣金的现金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b637576284b6468992df1f554100cbd7"/>
                    <w:id w:val="106130091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拆入资金净增加额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03021ffbcba945e3b020b2a8a345189d"/>
                    <w:id w:val="-100759387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回购业务资金净增加额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tc>
                  <w:tcPr>
                    <w:tcW w:w="2018"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2086599282"/>
                      <w:lock w:val="sdtLocked"/>
                    </w:sdtPr>
                    <w:sdtEndPr>
                      <w:rPr>
                        <w:sz w:val="21"/>
                      </w:rPr>
                    </w:sdtEndPr>
                    <w:sdtContent>
                      <w:p w:rsidR="00412799" w:rsidRPr="008D00AB" w:rsidRDefault="00412799" w:rsidP="00C2726B">
                        <w:pPr>
                          <w:ind w:firstLineChars="100" w:firstLine="240"/>
                          <w:rPr>
                            <w:sz w:val="21"/>
                          </w:rPr>
                        </w:pPr>
                        <w:r w:rsidRPr="008D00AB">
                          <w:rPr>
                            <w:rFonts w:hint="eastAsia"/>
                            <w:sz w:val="21"/>
                          </w:rPr>
                          <w:t>代理买卖证券收到的现金净额</w:t>
                        </w:r>
                      </w:p>
                    </w:sdtContent>
                  </w:sdt>
                </w:tc>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db5959da352549aaba5dd3bad9321535"/>
                    <w:id w:val="135337149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收到的税费返还</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251,017,132.80</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264,052,710.05</w:t>
                    </w:r>
                  </w:p>
                </w:tc>
              </w:tr>
              <w:tr w:rsidR="00412799" w:rsidRPr="008D00AB" w:rsidTr="00FB2D3B">
                <w:sdt>
                  <w:sdtPr>
                    <w:tag w:val="_PLD_6c812e39a8d445bc9e28f1b9a56eab81"/>
                    <w:id w:val="170113108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收到其他与经营活动有关的现金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center"/>
                      <w:rPr>
                        <w:sz w:val="21"/>
                        <w:szCs w:val="21"/>
                      </w:rPr>
                    </w:pPr>
                    <w:r w:rsidRPr="008D00AB">
                      <w:rPr>
                        <w:rFonts w:hint="eastAsia"/>
                        <w:sz w:val="21"/>
                        <w:szCs w:val="21"/>
                      </w:rPr>
                      <w:t>76</w:t>
                    </w: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FB2D3B">
                      <w:rPr>
                        <w:rFonts w:asciiTheme="majorEastAsia" w:eastAsiaTheme="majorEastAsia" w:hAnsiTheme="majorEastAsia" w:cs="Times New Roman"/>
                        <w:szCs w:val="21"/>
                      </w:rPr>
                      <w:t>143,057,651.31</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99,128,095.70</w:t>
                    </w:r>
                  </w:p>
                </w:tc>
              </w:tr>
              <w:tr w:rsidR="00412799" w:rsidRPr="008D00AB" w:rsidTr="00FB2D3B">
                <w:sdt>
                  <w:sdtPr>
                    <w:tag w:val="_PLD_6ad3f8d4c3534e0ab5b93752e1aec8cb"/>
                    <w:id w:val="75047184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经营活动现金流入小计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FB2D3B">
                      <w:rPr>
                        <w:rFonts w:asciiTheme="majorEastAsia" w:eastAsiaTheme="majorEastAsia" w:hAnsiTheme="majorEastAsia" w:cs="Times New Roman"/>
                        <w:szCs w:val="21"/>
                      </w:rPr>
                      <w:t>4,935,378,203.07</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5,258,797,424.29</w:t>
                    </w:r>
                  </w:p>
                </w:tc>
              </w:tr>
              <w:tr w:rsidR="00412799" w:rsidRPr="008D00AB" w:rsidTr="00FB2D3B">
                <w:sdt>
                  <w:sdtPr>
                    <w:tag w:val="_PLD_fbb303b247624b63b84a3dc2e0703e2f"/>
                    <w:id w:val="111132587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购买商品、接受劳务支付的现金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w:t>
                    </w:r>
                    <w:r w:rsidRPr="00FB2D3B">
                      <w:rPr>
                        <w:rFonts w:asciiTheme="majorEastAsia" w:eastAsiaTheme="majorEastAsia" w:hAnsiTheme="majorEastAsia" w:cs="Times New Roman"/>
                        <w:szCs w:val="21"/>
                      </w:rPr>
                      <w:t>,870,556,266.94</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4,002,406,098.94</w:t>
                    </w:r>
                  </w:p>
                </w:tc>
              </w:tr>
              <w:tr w:rsidR="00412799" w:rsidRPr="008D00AB" w:rsidTr="00FB2D3B">
                <w:sdt>
                  <w:sdtPr>
                    <w:tag w:val="_PLD_ac1e3fff2fc2437c8b902c4b8e4226c0"/>
                    <w:id w:val="-128780706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客户贷款及垫款净增加额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607e96a6744a4f12ad0ded2770585802"/>
                    <w:id w:val="-89751032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存放中央银行和同业款项净增加额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9c5e53965ac242e7b9cfb2bf7b10ffdb"/>
                    <w:id w:val="138907225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支付原保险合同赔付款项的现金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tc>
                  <w:tcPr>
                    <w:tcW w:w="2018"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784421700"/>
                      <w:lock w:val="sdtLocked"/>
                    </w:sdtPr>
                    <w:sdtEndPr>
                      <w:rPr>
                        <w:sz w:val="21"/>
                      </w:rPr>
                    </w:sdtEndPr>
                    <w:sdtContent>
                      <w:p w:rsidR="00412799" w:rsidRPr="008D00AB" w:rsidRDefault="00412799" w:rsidP="00C2726B">
                        <w:pPr>
                          <w:ind w:firstLineChars="100" w:firstLine="240"/>
                          <w:rPr>
                            <w:sz w:val="21"/>
                          </w:rPr>
                        </w:pPr>
                        <w:r w:rsidRPr="008D00AB">
                          <w:rPr>
                            <w:rFonts w:hint="eastAsia"/>
                            <w:sz w:val="21"/>
                          </w:rPr>
                          <w:t>拆出资金净增加额</w:t>
                        </w:r>
                      </w:p>
                    </w:sdtContent>
                  </w:sdt>
                </w:tc>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2b7a60b5f03c4c6d870ee06f94f6dd17"/>
                    <w:id w:val="-130400179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支付利息、手续费及佣金的现金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88c03498242b4021a15af0d67036302b"/>
                    <w:id w:val="45683728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支付保单红利的现金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ed3ba95030be45a28bed0514b778814a"/>
                    <w:id w:val="162889997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支付给职工及为职工支付的现金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480,145,970.71</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497,729,594.16</w:t>
                    </w:r>
                  </w:p>
                </w:tc>
              </w:tr>
              <w:tr w:rsidR="00412799" w:rsidRPr="008D00AB" w:rsidTr="00FB2D3B">
                <w:sdt>
                  <w:sdtPr>
                    <w:tag w:val="_PLD_b488588795384f7280c2f4257b7c6a1c"/>
                    <w:id w:val="-57328236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支付的各项税费</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FB2D3B">
                      <w:rPr>
                        <w:rFonts w:asciiTheme="majorEastAsia" w:eastAsiaTheme="majorEastAsia" w:hAnsiTheme="majorEastAsia" w:cs="Times New Roman"/>
                        <w:szCs w:val="21"/>
                      </w:rPr>
                      <w:t>200,050,854.47</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266,966,470.41</w:t>
                    </w:r>
                  </w:p>
                </w:tc>
              </w:tr>
              <w:tr w:rsidR="00412799" w:rsidRPr="008D00AB" w:rsidTr="00FB2D3B">
                <w:sdt>
                  <w:sdtPr>
                    <w:tag w:val="_PLD_a492121c84cd4c6e8c4692c9d1aa7dad"/>
                    <w:id w:val="171438854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支付其他与经营活动有关的现金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center"/>
                      <w:rPr>
                        <w:sz w:val="21"/>
                        <w:szCs w:val="21"/>
                      </w:rPr>
                    </w:pPr>
                    <w:r w:rsidRPr="008D00AB">
                      <w:rPr>
                        <w:rFonts w:hint="eastAsia"/>
                        <w:sz w:val="21"/>
                        <w:szCs w:val="21"/>
                      </w:rPr>
                      <w:t>76</w:t>
                    </w: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FB2D3B">
                      <w:rPr>
                        <w:rFonts w:asciiTheme="majorEastAsia" w:eastAsiaTheme="majorEastAsia" w:hAnsiTheme="majorEastAsia" w:cs="Times New Roman"/>
                        <w:szCs w:val="21"/>
                      </w:rPr>
                      <w:t>581,380,226.6</w:t>
                    </w:r>
                    <w:r w:rsidRPr="008D00AB">
                      <w:rPr>
                        <w:sz w:val="21"/>
                      </w:rPr>
                      <w:t>2</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526,517,252.10</w:t>
                    </w:r>
                  </w:p>
                </w:tc>
              </w:tr>
              <w:tr w:rsidR="00412799" w:rsidRPr="008D00AB" w:rsidTr="00FB2D3B">
                <w:sdt>
                  <w:sdtPr>
                    <w:tag w:val="_PLD_06fb8d6a15c242f1b6e51ee709f4bab7"/>
                    <w:id w:val="166967906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经营活动现金流出小计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FB2D3B">
                      <w:rPr>
                        <w:rFonts w:asciiTheme="majorEastAsia" w:eastAsiaTheme="majorEastAsia" w:hAnsiTheme="majorEastAsia" w:cs="Times New Roman"/>
                        <w:szCs w:val="21"/>
                      </w:rPr>
                      <w:t>5,132,133,318.7</w:t>
                    </w:r>
                    <w:r w:rsidRPr="008D00AB">
                      <w:rPr>
                        <w:sz w:val="21"/>
                      </w:rPr>
                      <w:t>4</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5,293,619,415.61</w:t>
                    </w:r>
                  </w:p>
                </w:tc>
              </w:tr>
              <w:tr w:rsidR="00412799" w:rsidRPr="008D00AB" w:rsidTr="00FB2D3B">
                <w:sdt>
                  <w:sdtPr>
                    <w:tag w:val="_PLD_441a992a38b8411b905e8c206db6ab55"/>
                    <w:id w:val="162896252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300" w:firstLine="720"/>
                          <w:rPr>
                            <w:color w:val="000000"/>
                            <w:sz w:val="21"/>
                            <w:szCs w:val="21"/>
                          </w:rPr>
                        </w:pPr>
                        <w:r w:rsidRPr="008D00AB">
                          <w:rPr>
                            <w:rFonts w:hint="eastAsia"/>
                            <w:sz w:val="21"/>
                            <w:szCs w:val="21"/>
                          </w:rPr>
                          <w:t>经营活动产生的现金流量净额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-196,755,115.67</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-34,821,991.32</w:t>
                    </w:r>
                  </w:p>
                </w:tc>
              </w:tr>
              <w:tr w:rsidR="00412799" w:rsidRPr="008D00AB" w:rsidTr="00FB2D3B">
                <w:sdt>
                  <w:sdtPr>
                    <w:tag w:val="_PLD_cb59aa0e2bd944b8ba7271368c6da00a"/>
                    <w:id w:val="33550641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二、投资活动产生的现金流量：</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8000"/>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color w:val="008000"/>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color w:val="008000"/>
                        <w:sz w:val="21"/>
                        <w:szCs w:val="21"/>
                      </w:rPr>
                    </w:pPr>
                  </w:p>
                </w:tc>
              </w:tr>
              <w:tr w:rsidR="00412799" w:rsidRPr="008D00AB" w:rsidTr="00FB2D3B">
                <w:sdt>
                  <w:sdtPr>
                    <w:tag w:val="_PLD_d755636761194418b2b21a581a3bb314"/>
                    <w:id w:val="49669473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收回投资收到的现金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4,806,714.95</w:t>
                    </w:r>
                  </w:p>
                </w:tc>
              </w:tr>
              <w:tr w:rsidR="00412799" w:rsidRPr="008D00AB" w:rsidTr="00FB2D3B">
                <w:sdt>
                  <w:sdtPr>
                    <w:tag w:val="_PLD_6b3a49948dc446c78ab0fa3bbe264a1c"/>
                    <w:id w:val="-136898615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取得投资收益收到的现金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3,660,000.00</w:t>
                    </w:r>
                  </w:p>
                </w:tc>
              </w:tr>
              <w:tr w:rsidR="00412799" w:rsidRPr="008D00AB" w:rsidTr="00FB2D3B">
                <w:sdt>
                  <w:sdtPr>
                    <w:tag w:val="_PLD_81c0cb329dc14342a1251732653eac4e"/>
                    <w:id w:val="204787312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处置固定资产、无形资产和其他长期资产收回的现金净额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6,770,391.83</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36,820,177.67</w:t>
                    </w:r>
                  </w:p>
                </w:tc>
              </w:tr>
              <w:tr w:rsidR="00412799" w:rsidRPr="008D00AB" w:rsidTr="00FB2D3B">
                <w:sdt>
                  <w:sdtPr>
                    <w:tag w:val="_PLD_b3f8a3b92f714220bfd5b95bf8eb97d7"/>
                    <w:id w:val="190618681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处置子公司及其他营业单位收到的现金净额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4888590169394725b2f2e0e1479ea4b4"/>
                    <w:id w:val="-170909975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收到其他与投资活动有关的现金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8,843,524.27</w:t>
                    </w:r>
                  </w:p>
                </w:tc>
              </w:tr>
              <w:tr w:rsidR="00412799" w:rsidRPr="008D00AB" w:rsidTr="00FB2D3B">
                <w:sdt>
                  <w:sdtPr>
                    <w:tag w:val="_PLD_119e5112f34449a2904ef319f479546c"/>
                    <w:id w:val="-175804509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投资活动现金流入小计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6,770,391.83</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54,130,416.89</w:t>
                    </w:r>
                  </w:p>
                </w:tc>
              </w:tr>
              <w:tr w:rsidR="00412799" w:rsidRPr="008D00AB" w:rsidTr="00FB2D3B">
                <w:sdt>
                  <w:sdtPr>
                    <w:tag w:val="_PLD_7611d94f242442f680b6179a4c7a46f5"/>
                    <w:id w:val="-153619172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购建固定资产、无形资产和其他长期资产支付的现金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37,665,779.74</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128,554,306.53</w:t>
                    </w:r>
                  </w:p>
                </w:tc>
              </w:tr>
              <w:tr w:rsidR="00412799" w:rsidRPr="008D00AB" w:rsidTr="00FB2D3B">
                <w:sdt>
                  <w:sdtPr>
                    <w:tag w:val="_PLD_f2c7b2b7e74747c99f13be4faf8a27a0"/>
                    <w:id w:val="-13665430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投资支付的现金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961281e46c8a4f0e8b0ed014d1f6f10f"/>
                    <w:id w:val="-8191617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质押贷款净增加额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dc35a2ba3e2b478fb911a7d343da0789"/>
                    <w:id w:val="11865493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取得子公司及其他营业单位支付的现金净额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3d7b5c905e8c422089771f49c5e64ed5"/>
                    <w:id w:val="-37492157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支付其他与投资活动有关的现金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f4451a783354412fb1a11734aee5dc5e"/>
                    <w:id w:val="-91354107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投资活动现金流出小计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37,665,779.74</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128,554,306.53</w:t>
                    </w:r>
                  </w:p>
                </w:tc>
              </w:tr>
              <w:tr w:rsidR="00412799" w:rsidRPr="008D00AB" w:rsidTr="00FB2D3B">
                <w:sdt>
                  <w:sdtPr>
                    <w:tag w:val="_PLD_a8c3638f311941baa0ff8aad9a945e6a"/>
                    <w:id w:val="-96080264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300" w:firstLine="720"/>
                          <w:rPr>
                            <w:color w:val="000000"/>
                            <w:sz w:val="21"/>
                            <w:szCs w:val="21"/>
                          </w:rPr>
                        </w:pPr>
                        <w:r w:rsidRPr="008D00AB">
                          <w:rPr>
                            <w:rFonts w:hint="eastAsia"/>
                            <w:sz w:val="21"/>
                            <w:szCs w:val="21"/>
                          </w:rPr>
                          <w:t>投资活动产生的现金流量净额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-30,895,387.91</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-74,423,889.64</w:t>
                    </w:r>
                  </w:p>
                </w:tc>
              </w:tr>
              <w:tr w:rsidR="00412799" w:rsidRPr="008D00AB" w:rsidTr="00FB2D3B">
                <w:sdt>
                  <w:sdtPr>
                    <w:tag w:val="_PLD_8e0d926902804b5baefad8990e4523b4"/>
                    <w:id w:val="-130924631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三、筹资活动产生的现金流量：</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8000"/>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color w:val="008000"/>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color w:val="008000"/>
                        <w:sz w:val="21"/>
                        <w:szCs w:val="21"/>
                      </w:rPr>
                    </w:pPr>
                  </w:p>
                </w:tc>
              </w:tr>
              <w:tr w:rsidR="00412799" w:rsidRPr="008D00AB" w:rsidTr="00FB2D3B">
                <w:sdt>
                  <w:sdtPr>
                    <w:tag w:val="_PLD_40c58235dfbd4be4b6a6d7cbeace3487"/>
                    <w:id w:val="115488544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吸收投资收到的现金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b0825a09b9704822ae416df2302e2ccb"/>
                    <w:id w:val="116404559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其中：子公司吸收少数股东投资收到的现金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caf6109564ff45fa8b03e279d1cee3e7"/>
                    <w:id w:val="-49826366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取得借款收到的现金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1,194,974,699.73</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769,874,973.44</w:t>
                    </w:r>
                  </w:p>
                </w:tc>
              </w:tr>
              <w:tr w:rsidR="00412799" w:rsidRPr="008D00AB" w:rsidTr="00FB2D3B">
                <w:sdt>
                  <w:sdtPr>
                    <w:tag w:val="_PLD_a504d291cebe439096ddf0d24d691766"/>
                    <w:id w:val="205727547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收到其他与筹资活动有关的现金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center"/>
                      <w:rPr>
                        <w:sz w:val="21"/>
                        <w:szCs w:val="21"/>
                      </w:rPr>
                    </w:pPr>
                    <w:r w:rsidRPr="008D00AB">
                      <w:rPr>
                        <w:rFonts w:hint="eastAsia"/>
                        <w:sz w:val="21"/>
                        <w:szCs w:val="21"/>
                      </w:rPr>
                      <w:t>76</w:t>
                    </w: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19,334,721.96</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4,190,241.16</w:t>
                    </w:r>
                  </w:p>
                </w:tc>
              </w:tr>
              <w:tr w:rsidR="00412799" w:rsidRPr="008D00AB" w:rsidTr="00FB2D3B">
                <w:sdt>
                  <w:sdtPr>
                    <w:tag w:val="_PLD_380f65d9d6674747ab42df48196250ff"/>
                    <w:id w:val="93579264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筹资活动现金流入小计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1,214,309,421.69</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774,065,214.60</w:t>
                    </w:r>
                  </w:p>
                </w:tc>
              </w:tr>
              <w:tr w:rsidR="00412799" w:rsidRPr="008D00AB" w:rsidTr="00FB2D3B">
                <w:sdt>
                  <w:sdtPr>
                    <w:tag w:val="_PLD_aff7930be8e64ed1b13f59d6d08f096a"/>
                    <w:id w:val="192245267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偿还债务支付的现金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1,055,732,736.15</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621,714,185.61</w:t>
                    </w:r>
                  </w:p>
                </w:tc>
              </w:tr>
              <w:tr w:rsidR="00412799" w:rsidRPr="008D00AB" w:rsidTr="00FB2D3B">
                <w:sdt>
                  <w:sdtPr>
                    <w:tag w:val="_PLD_1bca8b27544e494dae353545d0c6bb93"/>
                    <w:id w:val="123042037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分配股利、利润或偿付利息支付的现金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27,815,144.52</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56,441,770.33</w:t>
                    </w:r>
                  </w:p>
                </w:tc>
              </w:tr>
              <w:tr w:rsidR="00412799" w:rsidRPr="008D00AB" w:rsidTr="00FB2D3B">
                <w:sdt>
                  <w:sdtPr>
                    <w:tag w:val="_PLD_51ab8b61b0154cdfa8b4f223a9b20fa6"/>
                    <w:id w:val="-140653479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其中：子公司支付给少数股东的股利、利润</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1,289,052.54</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p>
                </w:tc>
              </w:tr>
              <w:tr w:rsidR="00412799" w:rsidRPr="008D00AB" w:rsidTr="00FB2D3B">
                <w:sdt>
                  <w:sdtPr>
                    <w:tag w:val="_PLD_a0e8fdaaed8747fe8ad8fd59610df512"/>
                    <w:id w:val="102058219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sz w:val="21"/>
                            <w:szCs w:val="21"/>
                          </w:rPr>
                        </w:pPr>
                        <w:r w:rsidRPr="008D00AB">
                          <w:rPr>
                            <w:rFonts w:hint="eastAsia"/>
                            <w:sz w:val="21"/>
                            <w:szCs w:val="21"/>
                          </w:rPr>
                          <w:t>支付其他与筹资活动有关的现金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center"/>
                      <w:rPr>
                        <w:sz w:val="21"/>
                        <w:szCs w:val="21"/>
                      </w:rPr>
                    </w:pPr>
                    <w:r w:rsidRPr="008D00AB">
                      <w:rPr>
                        <w:rFonts w:hint="eastAsia"/>
                        <w:sz w:val="21"/>
                        <w:szCs w:val="21"/>
                      </w:rPr>
                      <w:t>76</w:t>
                    </w: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15,214,949.53</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19,334,721.96</w:t>
                    </w:r>
                  </w:p>
                </w:tc>
              </w:tr>
              <w:tr w:rsidR="00412799" w:rsidRPr="008D00AB" w:rsidTr="00FB2D3B">
                <w:sdt>
                  <w:sdtPr>
                    <w:tag w:val="_PLD_29c16ab7e982410e87084b3173f3248b"/>
                    <w:id w:val="166072535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200" w:firstLine="480"/>
                          <w:rPr>
                            <w:color w:val="000000"/>
                            <w:sz w:val="21"/>
                            <w:szCs w:val="21"/>
                          </w:rPr>
                        </w:pPr>
                        <w:r w:rsidRPr="008D00AB">
                          <w:rPr>
                            <w:rFonts w:hint="eastAsia"/>
                            <w:sz w:val="21"/>
                            <w:szCs w:val="21"/>
                          </w:rPr>
                          <w:t>筹资活动现金流出小计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1,098,762,830.20</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697,490,677.90</w:t>
                    </w:r>
                  </w:p>
                </w:tc>
              </w:tr>
              <w:tr w:rsidR="00412799" w:rsidRPr="008D00AB" w:rsidTr="00FB2D3B">
                <w:sdt>
                  <w:sdtPr>
                    <w:tag w:val="_PLD_d8b367a0b3e640df869e3dfe9c9e7295"/>
                    <w:id w:val="-130538465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300" w:firstLine="720"/>
                          <w:rPr>
                            <w:color w:val="000000"/>
                            <w:sz w:val="21"/>
                            <w:szCs w:val="21"/>
                          </w:rPr>
                        </w:pPr>
                        <w:r w:rsidRPr="008D00AB">
                          <w:rPr>
                            <w:rFonts w:hint="eastAsia"/>
                            <w:sz w:val="21"/>
                            <w:szCs w:val="21"/>
                          </w:rPr>
                          <w:t>筹资活动产生的现金流量净额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115,546,591.49</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76,574,536.70</w:t>
                    </w:r>
                  </w:p>
                </w:tc>
              </w:tr>
              <w:tr w:rsidR="00412799" w:rsidRPr="008D00AB" w:rsidTr="00FB2D3B">
                <w:sdt>
                  <w:sdtPr>
                    <w:tag w:val="_PLD_eb283b5426a14b14b38c0e391c747203"/>
                    <w:id w:val="180373178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四、汇率变动对现金及现金等价物的影响</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1,970,680.43</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-4,072,871.16</w:t>
                    </w:r>
                  </w:p>
                </w:tc>
              </w:tr>
              <w:tr w:rsidR="00412799" w:rsidRPr="008D00AB" w:rsidTr="00FB2D3B">
                <w:sdt>
                  <w:sdtPr>
                    <w:tag w:val="_PLD_3529ca6f8e5e45689b9190b11509b477"/>
                    <w:id w:val="-131069996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五、现金及现金等价物净增加额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-110,133,231.66</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-36,744,215.42</w:t>
                    </w:r>
                  </w:p>
                </w:tc>
              </w:tr>
              <w:tr w:rsidR="00412799" w:rsidRPr="008D00AB" w:rsidTr="00FB2D3B">
                <w:sdt>
                  <w:sdtPr>
                    <w:tag w:val="_PLD_0e2e4a176094436e80351302050eec3e"/>
                    <w:id w:val="197563461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C2726B">
                        <w:pPr>
                          <w:ind w:firstLineChars="100" w:firstLine="240"/>
                          <w:rPr>
                            <w:color w:val="000000"/>
                            <w:sz w:val="21"/>
                            <w:szCs w:val="21"/>
                          </w:rPr>
                        </w:pPr>
                        <w:r w:rsidRPr="008D00AB">
                          <w:rPr>
                            <w:rFonts w:hint="eastAsia"/>
                            <w:sz w:val="21"/>
                            <w:szCs w:val="21"/>
                          </w:rPr>
                          <w:t>加：期初现金及现金等价物余额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415,191,393.17</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451,935,608.59</w:t>
                    </w:r>
                  </w:p>
                </w:tc>
              </w:tr>
              <w:tr w:rsidR="00412799" w:rsidRPr="008D00AB" w:rsidTr="00FB2D3B">
                <w:sdt>
                  <w:sdtPr>
                    <w:tag w:val="_PLD_5ffa189f12434f85b8eca19ea30d6b29"/>
                    <w:id w:val="168462724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color w:val="000000"/>
                            <w:sz w:val="21"/>
                            <w:szCs w:val="21"/>
                          </w:rPr>
                        </w:pPr>
                        <w:r w:rsidRPr="008D00AB">
                          <w:rPr>
                            <w:rFonts w:hint="eastAsia"/>
                            <w:b/>
                            <w:bCs/>
                            <w:sz w:val="21"/>
                            <w:szCs w:val="21"/>
                          </w:rPr>
                          <w:t>六、期末现金及现金等价物余额</w:t>
                        </w:r>
                      </w:p>
                    </w:tc>
                  </w:sdtContent>
                </w:sdt>
                <w:tc>
                  <w:tcPr>
                    <w:tcW w:w="584"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305,058,161.51</w:t>
                    </w:r>
                  </w:p>
                </w:tc>
                <w:tc>
                  <w:tcPr>
                    <w:tcW w:w="1197" w:type="pct"/>
                    <w:tcBorders>
                      <w:top w:val="outset" w:sz="4" w:space="0" w:color="auto"/>
                      <w:left w:val="outset" w:sz="4" w:space="0" w:color="auto"/>
                      <w:bottom w:val="outset" w:sz="4" w:space="0" w:color="auto"/>
                      <w:right w:val="outset" w:sz="4" w:space="0" w:color="auto"/>
                    </w:tcBorders>
                  </w:tcPr>
                  <w:p w:rsidR="00412799" w:rsidRPr="008D00AB" w:rsidRDefault="00412799" w:rsidP="00E16ACD">
                    <w:pPr>
                      <w:jc w:val="right"/>
                      <w:rPr>
                        <w:sz w:val="21"/>
                        <w:szCs w:val="21"/>
                      </w:rPr>
                    </w:pPr>
                    <w:r w:rsidRPr="008D00AB">
                      <w:rPr>
                        <w:sz w:val="21"/>
                      </w:rPr>
                      <w:t>415,191,393.17</w:t>
                    </w:r>
                  </w:p>
                </w:tc>
              </w:tr>
            </w:tbl>
            <w:p w:rsidR="00412799" w:rsidRPr="008D00AB" w:rsidRDefault="00412799">
              <w:pPr>
                <w:rPr>
                  <w:sz w:val="21"/>
                </w:rPr>
              </w:pPr>
            </w:p>
            <w:p w:rsidR="00DF727F" w:rsidRPr="008D00AB" w:rsidRDefault="00882BC7" w:rsidP="00C2726B">
              <w:pPr>
                <w:snapToGrid w:val="0"/>
                <w:spacing w:line="240" w:lineRule="atLeast"/>
                <w:ind w:rightChars="12" w:right="29"/>
                <w:rPr>
                  <w:b/>
                  <w:bCs/>
                  <w:color w:val="FF0000"/>
                  <w:sz w:val="21"/>
                  <w:szCs w:val="21"/>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d1f7cb193ab444ff8482a06aad12f0db"/>
                  <w:id w:val="869569533"/>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45110b4746914613a7aad68cef7b1bed"/>
                  <w:id w:val="-146573152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e7d70223996e482d9871cfff87704452"/>
                  <w:id w:val="-159618650"/>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sdtContent>
        </w:sdt>
        <w:p w:rsidR="00DF727F" w:rsidRPr="008D00AB" w:rsidRDefault="00DF727F">
          <w:pPr>
            <w:rPr>
              <w:sz w:val="21"/>
              <w:szCs w:val="21"/>
            </w:rPr>
          </w:pPr>
        </w:p>
        <w:p w:rsidR="00DF727F" w:rsidRPr="008D00AB" w:rsidRDefault="00DF727F">
          <w:pPr>
            <w:jc w:val="center"/>
            <w:rPr>
              <w:b/>
              <w:bCs/>
              <w:sz w:val="21"/>
              <w:szCs w:val="21"/>
            </w:rPr>
          </w:pPr>
        </w:p>
        <w:sdt>
          <w:sdtPr>
            <w:rPr>
              <w:rFonts w:hint="eastAsia"/>
              <w:b/>
              <w:bCs/>
              <w:sz w:val="21"/>
              <w:szCs w:val="21"/>
            </w:rPr>
            <w:tag w:val="_GBC_fa07832b39b14b348ba105d6cedbd7b8"/>
            <w:id w:val="122898585"/>
            <w:lock w:val="sdtLocked"/>
            <w:placeholder>
              <w:docPart w:val="GBC22222222222222222222222222222"/>
            </w:placeholder>
          </w:sdtPr>
          <w:sdtEndPr>
            <w:rPr>
              <w:b w:val="0"/>
              <w:bCs w:val="0"/>
            </w:rPr>
          </w:sdtEndPr>
          <w:sdtContent>
            <w:p w:rsidR="00DF727F" w:rsidRPr="008D00AB" w:rsidRDefault="00882BC7">
              <w:pPr>
                <w:jc w:val="center"/>
                <w:outlineLvl w:val="2"/>
                <w:rPr>
                  <w:b/>
                  <w:bCs/>
                  <w:sz w:val="21"/>
                  <w:szCs w:val="21"/>
                </w:rPr>
              </w:pPr>
              <w:r w:rsidRPr="008D00AB">
                <w:rPr>
                  <w:rFonts w:hint="eastAsia"/>
                  <w:b/>
                  <w:bCs/>
                  <w:sz w:val="21"/>
                  <w:szCs w:val="21"/>
                </w:rPr>
                <w:t>母公司</w:t>
              </w:r>
              <w:r w:rsidRPr="008D00AB">
                <w:rPr>
                  <w:b/>
                  <w:bCs/>
                  <w:sz w:val="21"/>
                  <w:szCs w:val="21"/>
                </w:rPr>
                <w:t>现金流量表</w:t>
              </w:r>
            </w:p>
            <w:p w:rsidR="00DF727F" w:rsidRPr="008D00AB" w:rsidRDefault="00882BC7">
              <w:pPr>
                <w:jc w:val="center"/>
                <w:rPr>
                  <w:b/>
                  <w:bCs/>
                  <w:sz w:val="21"/>
                  <w:szCs w:val="21"/>
                </w:rPr>
              </w:pPr>
              <w:r w:rsidRPr="008D00AB">
                <w:rPr>
                  <w:sz w:val="21"/>
                  <w:szCs w:val="21"/>
                </w:rPr>
                <w:t>2019年</w:t>
              </w:r>
              <w:r w:rsidRPr="008D00AB">
                <w:rPr>
                  <w:rFonts w:hint="eastAsia"/>
                  <w:sz w:val="21"/>
                  <w:szCs w:val="21"/>
                </w:rPr>
                <w:t>1—12</w:t>
              </w:r>
              <w:r w:rsidRPr="008D00AB">
                <w:rPr>
                  <w:sz w:val="21"/>
                  <w:szCs w:val="21"/>
                </w:rPr>
                <w:t>月</w:t>
              </w:r>
            </w:p>
            <w:p w:rsidR="00DF727F" w:rsidRPr="008D00AB" w:rsidRDefault="00882BC7">
              <w:pPr>
                <w:jc w:val="right"/>
                <w:rPr>
                  <w:sz w:val="21"/>
                  <w:szCs w:val="21"/>
                </w:rPr>
              </w:pPr>
              <w:r w:rsidRPr="008D00AB">
                <w:rPr>
                  <w:sz w:val="21"/>
                  <w:szCs w:val="21"/>
                </w:rPr>
                <w:t>单位:</w:t>
              </w:r>
              <w:sdt>
                <w:sdtPr>
                  <w:rPr>
                    <w:sz w:val="21"/>
                    <w:szCs w:val="21"/>
                  </w:rPr>
                  <w:alias w:val="单位：母公司现金流量表"/>
                  <w:tag w:val="_GBC_993ead81b27a41dfaccaacfaec8b7c78"/>
                  <w:id w:val="-21205183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sz w:val="21"/>
                  <w:szCs w:val="21"/>
                </w:rPr>
                <w:t xml:space="preserve">  币种:</w:t>
              </w:r>
              <w:sdt>
                <w:sdtPr>
                  <w:rPr>
                    <w:sz w:val="21"/>
                    <w:szCs w:val="21"/>
                  </w:rPr>
                  <w:alias w:val="币种：母公司现金流量表"/>
                  <w:tag w:val="_GBC_2dd4b706d0a244a4b4c21166025356cc"/>
                  <w:id w:val="2133288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2"/>
                <w:gridCol w:w="1062"/>
                <w:gridCol w:w="2172"/>
                <w:gridCol w:w="2163"/>
              </w:tblGrid>
              <w:tr w:rsidR="00C93FBA" w:rsidRPr="008D00AB" w:rsidTr="00FB2D3B">
                <w:tc>
                  <w:tcPr>
                    <w:tcW w:w="201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547910331"/>
                      <w:lock w:val="sdtLocked"/>
                    </w:sdtPr>
                    <w:sdtEndPr>
                      <w:rPr>
                        <w:sz w:val="21"/>
                      </w:rPr>
                    </w:sdtEndPr>
                    <w:sdtContent>
                      <w:p w:rsidR="00C93FBA" w:rsidRPr="008D00AB" w:rsidRDefault="00C93FBA" w:rsidP="00E16ACD">
                        <w:pPr>
                          <w:jc w:val="center"/>
                          <w:rPr>
                            <w:b/>
                            <w:sz w:val="21"/>
                          </w:rPr>
                        </w:pPr>
                        <w:r w:rsidRPr="008D00AB">
                          <w:rPr>
                            <w:rFonts w:hint="eastAsia"/>
                            <w:b/>
                            <w:sz w:val="21"/>
                          </w:rPr>
                          <w:t>项目</w:t>
                        </w:r>
                      </w:p>
                    </w:sdtContent>
                  </w:sdt>
                </w:tc>
                <w:tc>
                  <w:tcPr>
                    <w:tcW w:w="58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575344814"/>
                      <w:lock w:val="sdtLocked"/>
                    </w:sdtPr>
                    <w:sdtEndPr>
                      <w:rPr>
                        <w:sz w:val="21"/>
                      </w:rPr>
                    </w:sdtEndPr>
                    <w:sdtContent>
                      <w:p w:rsidR="00C93FBA" w:rsidRPr="008D00AB" w:rsidRDefault="00C93FBA" w:rsidP="00E16ACD">
                        <w:pPr>
                          <w:autoSpaceDE w:val="0"/>
                          <w:autoSpaceDN w:val="0"/>
                          <w:adjustRightInd w:val="0"/>
                          <w:jc w:val="center"/>
                          <w:rPr>
                            <w:b/>
                            <w:sz w:val="21"/>
                          </w:rPr>
                        </w:pPr>
                        <w:r w:rsidRPr="008D00AB">
                          <w:rPr>
                            <w:rFonts w:hint="eastAsia"/>
                            <w:b/>
                            <w:sz w:val="21"/>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7209602"/>
                      <w:lock w:val="sdtLocked"/>
                    </w:sdtPr>
                    <w:sdtEndPr>
                      <w:rPr>
                        <w:sz w:val="21"/>
                      </w:rPr>
                    </w:sdtEndPr>
                    <w:sdtContent>
                      <w:p w:rsidR="00C93FBA" w:rsidRPr="008D00AB" w:rsidRDefault="00C93FBA" w:rsidP="00E16ACD">
                        <w:pPr>
                          <w:autoSpaceDE w:val="0"/>
                          <w:autoSpaceDN w:val="0"/>
                          <w:adjustRightInd w:val="0"/>
                          <w:jc w:val="center"/>
                          <w:rPr>
                            <w:b/>
                            <w:sz w:val="21"/>
                          </w:rPr>
                        </w:pPr>
                        <w:r w:rsidRPr="008D00AB">
                          <w:rPr>
                            <w:rFonts w:hint="eastAsia"/>
                            <w:b/>
                            <w:sz w:val="21"/>
                          </w:rPr>
                          <w:t>201</w:t>
                        </w:r>
                        <w:r w:rsidRPr="008D00AB">
                          <w:rPr>
                            <w:b/>
                            <w:sz w:val="21"/>
                          </w:rPr>
                          <w:t>9</w:t>
                        </w:r>
                        <w:r w:rsidRPr="008D00AB">
                          <w:rPr>
                            <w:rFonts w:hint="eastAsia"/>
                            <w:b/>
                            <w:sz w:val="21"/>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003171953"/>
                      <w:lock w:val="sdtLocked"/>
                    </w:sdtPr>
                    <w:sdtEndPr>
                      <w:rPr>
                        <w:sz w:val="21"/>
                      </w:rPr>
                    </w:sdtEndPr>
                    <w:sdtContent>
                      <w:p w:rsidR="00C93FBA" w:rsidRPr="008D00AB" w:rsidRDefault="00C93FBA" w:rsidP="00E16ACD">
                        <w:pPr>
                          <w:autoSpaceDE w:val="0"/>
                          <w:autoSpaceDN w:val="0"/>
                          <w:adjustRightInd w:val="0"/>
                          <w:jc w:val="center"/>
                          <w:rPr>
                            <w:b/>
                            <w:sz w:val="21"/>
                          </w:rPr>
                        </w:pPr>
                        <w:r w:rsidRPr="008D00AB">
                          <w:rPr>
                            <w:rFonts w:hint="eastAsia"/>
                            <w:b/>
                            <w:sz w:val="21"/>
                          </w:rPr>
                          <w:t>201</w:t>
                        </w:r>
                        <w:r w:rsidRPr="008D00AB">
                          <w:rPr>
                            <w:b/>
                            <w:sz w:val="21"/>
                          </w:rPr>
                          <w:t>8</w:t>
                        </w:r>
                        <w:r w:rsidRPr="008D00AB">
                          <w:rPr>
                            <w:rFonts w:hint="eastAsia"/>
                            <w:b/>
                            <w:sz w:val="21"/>
                          </w:rPr>
                          <w:t>年度</w:t>
                        </w:r>
                      </w:p>
                    </w:sdtContent>
                  </w:sdt>
                </w:tc>
              </w:tr>
              <w:tr w:rsidR="00C93FBA" w:rsidRPr="008D00AB" w:rsidTr="00FB2D3B">
                <w:sdt>
                  <w:sdtPr>
                    <w:tag w:val="_PLD_d5384e7a1c2841c78793ee2e647fdb97"/>
                    <w:id w:val="-137113771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一、经营活动产生的现金流量：</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r>
              <w:tr w:rsidR="00C93FBA" w:rsidRPr="008D00AB" w:rsidTr="00FB2D3B">
                <w:sdt>
                  <w:sdtPr>
                    <w:tag w:val="_PLD_2ef21863579e463191f73e8d1ed04b07"/>
                    <w:id w:val="-43020023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销售商品、提供劳务收到的现金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925DEA" w:rsidRDefault="00C93FBA" w:rsidP="00E16ACD">
                    <w:pPr>
                      <w:jc w:val="right"/>
                      <w:rPr>
                        <w:rFonts w:asciiTheme="majorEastAsia" w:eastAsiaTheme="majorEastAsia" w:hAnsiTheme="majorEastAsia"/>
                        <w:szCs w:val="21"/>
                      </w:rPr>
                    </w:pPr>
                    <w:r w:rsidRPr="00FB2D3B">
                      <w:rPr>
                        <w:rFonts w:asciiTheme="majorEastAsia" w:eastAsiaTheme="majorEastAsia" w:hAnsiTheme="majorEastAsia" w:cs="Times New Roman" w:hint="eastAsia"/>
                        <w:szCs w:val="21"/>
                      </w:rPr>
                      <w:t>392,818,396.10</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2,456,706,318.85</w:t>
                    </w:r>
                  </w:p>
                </w:tc>
              </w:tr>
              <w:tr w:rsidR="00C93FBA" w:rsidRPr="008D00AB" w:rsidTr="00FB2D3B">
                <w:sdt>
                  <w:sdtPr>
                    <w:tag w:val="_PLD_fd1d35e1b7d64d4d96ab3870ac133ece"/>
                    <w:id w:val="76873499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收到的税费返还</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925DEA" w:rsidRDefault="00C93FBA" w:rsidP="00E16ACD">
                    <w:pPr>
                      <w:jc w:val="right"/>
                      <w:rPr>
                        <w:rFonts w:asciiTheme="majorEastAsia" w:eastAsiaTheme="majorEastAsia" w:hAnsiTheme="majorEastAsia"/>
                        <w:szCs w:val="21"/>
                      </w:rPr>
                    </w:pPr>
                    <w:r w:rsidRPr="00925DEA">
                      <w:rPr>
                        <w:rFonts w:asciiTheme="majorEastAsia" w:eastAsiaTheme="majorEastAsia" w:hAnsiTheme="majorEastAsia"/>
                        <w:szCs w:val="21"/>
                      </w:rPr>
                      <w:t>195,821,636.62</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253,813,877.90</w:t>
                    </w:r>
                  </w:p>
                </w:tc>
              </w:tr>
              <w:tr w:rsidR="00C93FBA" w:rsidRPr="008D00AB" w:rsidTr="00FB2D3B">
                <w:sdt>
                  <w:sdtPr>
                    <w:tag w:val="_PLD_88831a6e784247068be3b652641fab29"/>
                    <w:id w:val="100470392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收到其他与经营活动有关的现金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925DEA" w:rsidRDefault="00C93FBA" w:rsidP="00E16ACD">
                    <w:pPr>
                      <w:jc w:val="right"/>
                      <w:rPr>
                        <w:rFonts w:asciiTheme="majorEastAsia" w:eastAsiaTheme="majorEastAsia" w:hAnsiTheme="majorEastAsia"/>
                        <w:szCs w:val="21"/>
                      </w:rPr>
                    </w:pPr>
                    <w:r w:rsidRPr="00925DEA">
                      <w:rPr>
                        <w:rFonts w:asciiTheme="majorEastAsia" w:eastAsiaTheme="majorEastAsia" w:hAnsiTheme="majorEastAsia"/>
                        <w:szCs w:val="21"/>
                      </w:rPr>
                      <w:t>42,400,837.03</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106,316,300.78</w:t>
                    </w:r>
                  </w:p>
                </w:tc>
              </w:tr>
              <w:tr w:rsidR="00C93FBA" w:rsidRPr="008D00AB" w:rsidTr="00FB2D3B">
                <w:sdt>
                  <w:sdtPr>
                    <w:tag w:val="_PLD_4f13f44c456d4cb2868156eb6f97ce2d"/>
                    <w:id w:val="42230434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经营活动现金流入小计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925DEA" w:rsidRDefault="00C93FBA" w:rsidP="00E16ACD">
                    <w:pPr>
                      <w:jc w:val="right"/>
                      <w:rPr>
                        <w:rFonts w:asciiTheme="majorEastAsia" w:eastAsiaTheme="majorEastAsia" w:hAnsiTheme="majorEastAsia"/>
                        <w:szCs w:val="21"/>
                      </w:rPr>
                    </w:pPr>
                    <w:r w:rsidRPr="00FB2D3B">
                      <w:rPr>
                        <w:rFonts w:asciiTheme="majorEastAsia" w:eastAsiaTheme="majorEastAsia" w:hAnsiTheme="majorEastAsia" w:cs="Times New Roman" w:hint="eastAsia"/>
                        <w:szCs w:val="21"/>
                      </w:rPr>
                      <w:t>631,040,869.75</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2,816,836,497.53</w:t>
                    </w:r>
                  </w:p>
                </w:tc>
              </w:tr>
              <w:tr w:rsidR="00C93FBA" w:rsidRPr="008D00AB" w:rsidTr="00FB2D3B">
                <w:sdt>
                  <w:sdtPr>
                    <w:tag w:val="_PLD_abdeb3944de44affa4c6abe789333af9"/>
                    <w:id w:val="78894163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购买商品、接受劳务支付的现金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925DEA" w:rsidRDefault="00925DEA" w:rsidP="00E16ACD">
                    <w:pPr>
                      <w:jc w:val="right"/>
                      <w:rPr>
                        <w:rFonts w:asciiTheme="majorEastAsia" w:eastAsiaTheme="majorEastAsia" w:hAnsiTheme="majorEastAsia"/>
                        <w:szCs w:val="21"/>
                      </w:rPr>
                    </w:pPr>
                    <w:r w:rsidRPr="00925DEA">
                      <w:rPr>
                        <w:rFonts w:asciiTheme="majorEastAsia" w:eastAsiaTheme="majorEastAsia" w:hAnsiTheme="majorEastAsia" w:cs="Times New Roman" w:hint="eastAsia"/>
                        <w:szCs w:val="21"/>
                      </w:rPr>
                      <w:t>635,974,530.59</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2,552,797,251.35</w:t>
                    </w:r>
                  </w:p>
                </w:tc>
              </w:tr>
              <w:tr w:rsidR="00C93FBA" w:rsidRPr="008D00AB" w:rsidTr="00FB2D3B">
                <w:sdt>
                  <w:sdtPr>
                    <w:tag w:val="_PLD_c1b9609c767847a484c31f0cdf800e1a"/>
                    <w:id w:val="193408359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支付给职工及为职工支付的现金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38,593,718.45</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57,744,112.09</w:t>
                    </w:r>
                  </w:p>
                </w:tc>
              </w:tr>
              <w:tr w:rsidR="00C93FBA" w:rsidRPr="008D00AB" w:rsidTr="00FB2D3B">
                <w:sdt>
                  <w:sdtPr>
                    <w:tag w:val="_PLD_56edb572c5f54e9f8abd0b8028e38134"/>
                    <w:id w:val="-22622469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支付的各项税费</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16,107,550.62</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60,754,033.90</w:t>
                    </w:r>
                  </w:p>
                </w:tc>
              </w:tr>
              <w:tr w:rsidR="00C93FBA" w:rsidRPr="008D00AB" w:rsidTr="00FB2D3B">
                <w:sdt>
                  <w:sdtPr>
                    <w:tag w:val="_PLD_0211410dc7504eef9b16a4a91a48be78"/>
                    <w:id w:val="190578423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支付其他与经营活动有关的现金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FB2D3B">
                      <w:rPr>
                        <w:rFonts w:asciiTheme="majorEastAsia" w:eastAsiaTheme="majorEastAsia" w:hAnsiTheme="majorEastAsia" w:cs="Times New Roman"/>
                        <w:szCs w:val="21"/>
                      </w:rPr>
                      <w:t>266,368,119.88</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54,430,450.98</w:t>
                    </w:r>
                  </w:p>
                </w:tc>
              </w:tr>
              <w:tr w:rsidR="00C93FBA" w:rsidRPr="008D00AB" w:rsidTr="00FB2D3B">
                <w:sdt>
                  <w:sdtPr>
                    <w:tag w:val="_PLD_571b44c4271c45dd91c639d4c338a5d0"/>
                    <w:id w:val="27985234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经营活动现金流出小计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FB2D3B">
                      <w:rPr>
                        <w:rFonts w:asciiTheme="majorEastAsia" w:eastAsiaTheme="majorEastAsia" w:hAnsiTheme="majorEastAsia" w:cs="Times New Roman"/>
                        <w:szCs w:val="21"/>
                      </w:rPr>
                      <w:t>957,043,919.54</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2,725,725,848.32</w:t>
                    </w:r>
                  </w:p>
                </w:tc>
              </w:tr>
              <w:tr w:rsidR="00C93FBA" w:rsidRPr="008D00AB" w:rsidTr="00FB2D3B">
                <w:sdt>
                  <w:sdtPr>
                    <w:tag w:val="_PLD_2bd623fb02854cf69c888f364463777d"/>
                    <w:id w:val="-213747747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经营活动产生的现金流量净额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-326,003,049.79</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91,110,649.21</w:t>
                    </w:r>
                  </w:p>
                </w:tc>
              </w:tr>
              <w:tr w:rsidR="00C93FBA" w:rsidRPr="008D00AB" w:rsidTr="00FB2D3B">
                <w:sdt>
                  <w:sdtPr>
                    <w:tag w:val="_PLD_ea89a8f6b76943769d484d535b94417c"/>
                    <w:id w:val="-45518275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二、投资活动产生的现金流量：</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8000"/>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color w:val="008000"/>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color w:val="008000"/>
                        <w:sz w:val="21"/>
                        <w:szCs w:val="21"/>
                      </w:rPr>
                    </w:pPr>
                  </w:p>
                </w:tc>
              </w:tr>
              <w:tr w:rsidR="00C93FBA" w:rsidRPr="008D00AB" w:rsidTr="00FB2D3B">
                <w:sdt>
                  <w:sdtPr>
                    <w:tag w:val="_PLD_4ce712d8e5af44048c1a4e5bdf4fd7c9"/>
                    <w:id w:val="87242921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收回投资收到的现金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95da103cdf014eafaca98189ca68f328"/>
                    <w:id w:val="79456718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取得投资收益收到的现金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51,341,666.92</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23,660,000.00</w:t>
                    </w:r>
                  </w:p>
                </w:tc>
              </w:tr>
              <w:tr w:rsidR="00C93FBA" w:rsidRPr="008D00AB" w:rsidTr="00FB2D3B">
                <w:sdt>
                  <w:sdtPr>
                    <w:tag w:val="_PLD_fc5d667691994cebb9f9498e60404099"/>
                    <w:id w:val="-1725288908"/>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处置固定资产、无形资产和其他长期资产收回的现金净额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1,137,963.54</w:t>
                    </w:r>
                  </w:p>
                </w:tc>
              </w:tr>
              <w:tr w:rsidR="00C93FBA" w:rsidRPr="008D00AB" w:rsidTr="00FB2D3B">
                <w:sdt>
                  <w:sdtPr>
                    <w:tag w:val="_PLD_ec46cd9c926c4fb7a23ace231fd8a392"/>
                    <w:id w:val="-99533473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处置子公司及其他营业单位收到的现金净额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4f33478ab7994146bb46b5f307568279"/>
                    <w:id w:val="50816664"/>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收到其他与投资活动有关的现金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49e19665d1ca4dc28a1050ba1220a0b8"/>
                    <w:id w:val="90973804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投资活动现金流入小计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51,341,666.92</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24,797,963.54</w:t>
                    </w:r>
                  </w:p>
                </w:tc>
              </w:tr>
              <w:tr w:rsidR="00C93FBA" w:rsidRPr="008D00AB" w:rsidTr="00FB2D3B">
                <w:sdt>
                  <w:sdtPr>
                    <w:tag w:val="_PLD_546530351deb46daab62d978a5ef2bc0"/>
                    <w:id w:val="89794397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购建固定资产、无形资产和其他长期资产支付的现金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287,325.81</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171,827.00</w:t>
                    </w:r>
                  </w:p>
                </w:tc>
              </w:tr>
              <w:tr w:rsidR="00C93FBA" w:rsidRPr="008D00AB" w:rsidTr="00FB2D3B">
                <w:sdt>
                  <w:sdtPr>
                    <w:tag w:val="_PLD_bc118d77a17e4461a6c7af661dfc7663"/>
                    <w:id w:val="575008283"/>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投资支付的现金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eb23d66ae8c248918870ce5a171e20e5"/>
                    <w:id w:val="-158924632"/>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取得子公司及其他营业单位支付的现金净额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b5cdf4aaa86348a1be747298511eff1e"/>
                    <w:id w:val="-212097708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支付其他与投资活动有关的现金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ac0780cd021c4287a1ea74e3ffe0fbf6"/>
                    <w:id w:val="-107466455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投资活动现金流出小计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287,325.81</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171,827.00</w:t>
                    </w:r>
                  </w:p>
                </w:tc>
              </w:tr>
              <w:tr w:rsidR="00C93FBA" w:rsidRPr="008D00AB" w:rsidTr="00FB2D3B">
                <w:sdt>
                  <w:sdtPr>
                    <w:tag w:val="_PLD_fdf5b53cf5cf497a8338bc2f314305cd"/>
                    <w:id w:val="-105623045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300" w:firstLine="720"/>
                          <w:rPr>
                            <w:color w:val="000000"/>
                            <w:sz w:val="21"/>
                            <w:szCs w:val="21"/>
                          </w:rPr>
                        </w:pPr>
                        <w:r w:rsidRPr="008D00AB">
                          <w:rPr>
                            <w:rFonts w:hint="eastAsia"/>
                            <w:sz w:val="21"/>
                            <w:szCs w:val="21"/>
                          </w:rPr>
                          <w:t>投资活动产生的现金流量净额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51,054,341.11</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24,626,136.54</w:t>
                    </w:r>
                  </w:p>
                </w:tc>
              </w:tr>
              <w:tr w:rsidR="00C93FBA" w:rsidRPr="008D00AB" w:rsidTr="00FB2D3B">
                <w:sdt>
                  <w:sdtPr>
                    <w:tag w:val="_PLD_8b6929c78db14ee1bde1ca4b9a47a65c"/>
                    <w:id w:val="130990138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三、筹资活动产生的现金流量：</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8000"/>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color w:val="008000"/>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color w:val="008000"/>
                        <w:sz w:val="21"/>
                        <w:szCs w:val="21"/>
                      </w:rPr>
                    </w:pPr>
                  </w:p>
                </w:tc>
              </w:tr>
              <w:tr w:rsidR="00C93FBA" w:rsidRPr="008D00AB" w:rsidTr="00FB2D3B">
                <w:sdt>
                  <w:sdtPr>
                    <w:tag w:val="_PLD_0f08e006241c4d5b851db5e35d88c8c1"/>
                    <w:id w:val="-111265902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吸收投资收到的现金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p>
                </w:tc>
              </w:tr>
              <w:tr w:rsidR="00C93FBA" w:rsidRPr="008D00AB" w:rsidTr="00FB2D3B">
                <w:sdt>
                  <w:sdtPr>
                    <w:tag w:val="_PLD_a1cdcf4a2a7c448b82fbb03d2e492772"/>
                    <w:id w:val="46323892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取得借款收到的现金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273,952,400.00</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20,658,000.00</w:t>
                    </w:r>
                  </w:p>
                </w:tc>
              </w:tr>
              <w:tr w:rsidR="00C93FBA" w:rsidRPr="008D00AB" w:rsidTr="00FB2D3B">
                <w:sdt>
                  <w:sdtPr>
                    <w:tag w:val="_PLD_c04b6e3c34ff4c51ae23871e4ca3cb40"/>
                    <w:id w:val="-105778249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收到其他与筹资活动有关的现金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19,334,721.96</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3,641,729.92</w:t>
                    </w:r>
                  </w:p>
                </w:tc>
              </w:tr>
              <w:tr w:rsidR="00C93FBA" w:rsidRPr="008D00AB" w:rsidTr="00FB2D3B">
                <w:sdt>
                  <w:sdtPr>
                    <w:tag w:val="_PLD_bf7fbf014785409195a7287852d3d035"/>
                    <w:id w:val="165818459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筹资活动现金流入小计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293,287,121.96</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tabs>
                        <w:tab w:val="center" w:pos="989"/>
                        <w:tab w:val="right" w:pos="1979"/>
                      </w:tabs>
                      <w:jc w:val="right"/>
                      <w:rPr>
                        <w:sz w:val="21"/>
                        <w:szCs w:val="21"/>
                      </w:rPr>
                    </w:pPr>
                    <w:r w:rsidRPr="008D00AB">
                      <w:rPr>
                        <w:sz w:val="21"/>
                      </w:rPr>
                      <w:t>24,299,729.92</w:t>
                    </w:r>
                  </w:p>
                </w:tc>
              </w:tr>
              <w:tr w:rsidR="00C93FBA" w:rsidRPr="008D00AB" w:rsidTr="00FB2D3B">
                <w:sdt>
                  <w:sdtPr>
                    <w:tag w:val="_PLD_72c875707060490882af91b3254ebf86"/>
                    <w:id w:val="70528965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偿还债务支付的现金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83,726,400.00</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15,000,000.00</w:t>
                    </w:r>
                  </w:p>
                </w:tc>
              </w:tr>
              <w:tr w:rsidR="00C93FBA" w:rsidRPr="008D00AB" w:rsidTr="00FB2D3B">
                <w:sdt>
                  <w:sdtPr>
                    <w:tag w:val="_PLD_d227ef1d4c704287b692609a03d18a2a"/>
                    <w:id w:val="105604543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sz w:val="21"/>
                            <w:szCs w:val="21"/>
                          </w:rPr>
                        </w:pPr>
                        <w:r w:rsidRPr="008D00AB">
                          <w:rPr>
                            <w:rFonts w:hint="eastAsia"/>
                            <w:sz w:val="21"/>
                            <w:szCs w:val="21"/>
                          </w:rPr>
                          <w:t>分配股利、利润或偿付利息支付的现金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3,424,690.47</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39,470,168.79</w:t>
                    </w:r>
                  </w:p>
                </w:tc>
              </w:tr>
              <w:tr w:rsidR="00C93FBA" w:rsidRPr="008D00AB" w:rsidTr="00FB2D3B">
                <w:sdt>
                  <w:sdtPr>
                    <w:tag w:val="_PLD_e548bc4b8c0e4edfbb6fc435c82efb9b"/>
                    <w:id w:val="-1414621099"/>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支付其他与筹资活动有关的现金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15,214,949.53</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19,334,721.96</w:t>
                    </w:r>
                  </w:p>
                </w:tc>
              </w:tr>
              <w:tr w:rsidR="00C93FBA" w:rsidRPr="008D00AB" w:rsidTr="00FB2D3B">
                <w:sdt>
                  <w:sdtPr>
                    <w:tag w:val="_PLD_46f002dfd3184462b13e47e17b1f7e41"/>
                    <w:id w:val="1439411850"/>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200" w:firstLine="480"/>
                          <w:rPr>
                            <w:color w:val="000000"/>
                            <w:sz w:val="21"/>
                            <w:szCs w:val="21"/>
                          </w:rPr>
                        </w:pPr>
                        <w:r w:rsidRPr="008D00AB">
                          <w:rPr>
                            <w:rFonts w:hint="eastAsia"/>
                            <w:sz w:val="21"/>
                            <w:szCs w:val="21"/>
                          </w:rPr>
                          <w:t>筹资活动现金流出小计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102,366,040.00</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73,804,890.75</w:t>
                    </w:r>
                  </w:p>
                </w:tc>
              </w:tr>
              <w:tr w:rsidR="00C93FBA" w:rsidRPr="008D00AB" w:rsidTr="00FB2D3B">
                <w:sdt>
                  <w:sdtPr>
                    <w:tag w:val="_PLD_bf96432273b64f2a90a299496d059280"/>
                    <w:id w:val="1148869471"/>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300" w:firstLine="720"/>
                          <w:rPr>
                            <w:color w:val="000000"/>
                            <w:sz w:val="21"/>
                            <w:szCs w:val="21"/>
                          </w:rPr>
                        </w:pPr>
                        <w:r w:rsidRPr="008D00AB">
                          <w:rPr>
                            <w:rFonts w:hint="eastAsia"/>
                            <w:sz w:val="21"/>
                            <w:szCs w:val="21"/>
                          </w:rPr>
                          <w:t>筹资活动产生的现金流量净额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190,921,081.96</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-49,505,160.83</w:t>
                    </w:r>
                  </w:p>
                </w:tc>
              </w:tr>
              <w:tr w:rsidR="00C93FBA" w:rsidRPr="008D00AB" w:rsidTr="00FB2D3B">
                <w:sdt>
                  <w:sdtPr>
                    <w:tag w:val="_PLD_3748beadbe2649c39d73f63f5cb997df"/>
                    <w:id w:val="-1657063406"/>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四、汇率变动对现金及现金等价物的影响</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4,313,346.95</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-3,273,719.20</w:t>
                    </w:r>
                  </w:p>
                </w:tc>
              </w:tr>
              <w:tr w:rsidR="00C93FBA" w:rsidRPr="008D00AB" w:rsidTr="00FB2D3B">
                <w:sdt>
                  <w:sdtPr>
                    <w:tag w:val="_PLD_fdcd6a9f439542219b17ab909e3b23c1"/>
                    <w:id w:val="152219400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五、现金及现金等价物净增加额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-79,714,279.77</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62,957,905.72</w:t>
                    </w:r>
                  </w:p>
                </w:tc>
              </w:tr>
              <w:tr w:rsidR="00C93FBA" w:rsidRPr="008D00AB" w:rsidTr="00FB2D3B">
                <w:sdt>
                  <w:sdtPr>
                    <w:tag w:val="_PLD_f682e233026f4a77a71017410d43b010"/>
                    <w:id w:val="-283585905"/>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C2726B">
                        <w:pPr>
                          <w:ind w:firstLineChars="100" w:firstLine="240"/>
                          <w:rPr>
                            <w:color w:val="000000"/>
                            <w:sz w:val="21"/>
                            <w:szCs w:val="21"/>
                          </w:rPr>
                        </w:pPr>
                        <w:r w:rsidRPr="008D00AB">
                          <w:rPr>
                            <w:rFonts w:hint="eastAsia"/>
                            <w:sz w:val="21"/>
                            <w:szCs w:val="21"/>
                          </w:rPr>
                          <w:t>加：期初现金及现金等价物余额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89,926,134.81</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26,968,229.09</w:t>
                    </w:r>
                  </w:p>
                </w:tc>
              </w:tr>
              <w:tr w:rsidR="00C93FBA" w:rsidRPr="008D00AB" w:rsidTr="00FB2D3B">
                <w:sdt>
                  <w:sdtPr>
                    <w:tag w:val="_PLD_afef5f0af84f4cfd9fbcc61dd369331c"/>
                    <w:id w:val="813071137"/>
                    <w:lock w:val="sdtLocked"/>
                  </w:sdtPr>
                  <w:sdtEndPr>
                    <w:rPr>
                      <w:sz w:val="21"/>
                    </w:rPr>
                  </w:sdtEndPr>
                  <w:sdtContent>
                    <w:tc>
                      <w:tcPr>
                        <w:tcW w:w="2018"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color w:val="000000"/>
                            <w:sz w:val="21"/>
                            <w:szCs w:val="21"/>
                          </w:rPr>
                        </w:pPr>
                        <w:r w:rsidRPr="008D00AB">
                          <w:rPr>
                            <w:rFonts w:hint="eastAsia"/>
                            <w:b/>
                            <w:bCs/>
                            <w:sz w:val="21"/>
                            <w:szCs w:val="21"/>
                          </w:rPr>
                          <w:t>六、期末现金及现金等价物余额</w:t>
                        </w:r>
                      </w:p>
                    </w:tc>
                  </w:sdtContent>
                </w:sdt>
                <w:tc>
                  <w:tcPr>
                    <w:tcW w:w="587"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10,211,855.04</w:t>
                    </w:r>
                  </w:p>
                </w:tc>
                <w:tc>
                  <w:tcPr>
                    <w:tcW w:w="1195" w:type="pct"/>
                    <w:tcBorders>
                      <w:top w:val="outset" w:sz="4" w:space="0" w:color="auto"/>
                      <w:left w:val="outset" w:sz="4" w:space="0" w:color="auto"/>
                      <w:bottom w:val="outset" w:sz="4" w:space="0" w:color="auto"/>
                      <w:right w:val="outset" w:sz="4" w:space="0" w:color="auto"/>
                    </w:tcBorders>
                  </w:tcPr>
                  <w:p w:rsidR="00C93FBA" w:rsidRPr="008D00AB" w:rsidRDefault="00C93FBA" w:rsidP="00E16ACD">
                    <w:pPr>
                      <w:jc w:val="right"/>
                      <w:rPr>
                        <w:sz w:val="21"/>
                        <w:szCs w:val="21"/>
                      </w:rPr>
                    </w:pPr>
                    <w:r w:rsidRPr="008D00AB">
                      <w:rPr>
                        <w:sz w:val="21"/>
                      </w:rPr>
                      <w:t>89,926,134.81</w:t>
                    </w:r>
                  </w:p>
                </w:tc>
              </w:tr>
            </w:tbl>
            <w:p w:rsidR="00C93FBA" w:rsidRPr="008D00AB" w:rsidRDefault="00C93FBA">
              <w:pPr>
                <w:rPr>
                  <w:sz w:val="21"/>
                </w:rPr>
              </w:pPr>
            </w:p>
            <w:p w:rsidR="00DF727F" w:rsidRPr="008D00AB" w:rsidRDefault="00882BC7" w:rsidP="00C2726B">
              <w:pPr>
                <w:snapToGrid w:val="0"/>
                <w:spacing w:line="240" w:lineRule="atLeast"/>
                <w:ind w:rightChars="-73" w:right="-175"/>
                <w:rPr>
                  <w:b/>
                  <w:bCs/>
                  <w:color w:val="FF0000"/>
                  <w:sz w:val="21"/>
                  <w:szCs w:val="21"/>
                </w:rPr>
              </w:pPr>
              <w:r w:rsidRPr="008D00AB">
                <w:rPr>
                  <w:sz w:val="21"/>
                  <w:szCs w:val="21"/>
                </w:rPr>
                <w:t>法定代表人</w:t>
              </w:r>
              <w:r w:rsidRPr="008D00AB">
                <w:rPr>
                  <w:rFonts w:hint="eastAsia"/>
                  <w:sz w:val="21"/>
                  <w:szCs w:val="21"/>
                </w:rPr>
                <w:t>：</w:t>
              </w:r>
              <w:sdt>
                <w:sdtPr>
                  <w:rPr>
                    <w:rFonts w:hint="eastAsia"/>
                    <w:sz w:val="21"/>
                    <w:szCs w:val="21"/>
                  </w:rPr>
                  <w:alias w:val="公司法定代表人"/>
                  <w:tag w:val="_GBC_b872f4b10a12453987b2d73dfe2a5ff9"/>
                  <w:id w:val="-131399057"/>
                  <w:lock w:val="sdtLocked"/>
                  <w:placeholder>
                    <w:docPart w:val="GBC22222222222222222222222222222"/>
                  </w:placeholder>
                  <w:dataBinding w:prefixMappings="xmlns:clcid-cgi='clcid-cgi'" w:xpath="/*/clcid-cgi:GongSiFaDingDaiBiaoRen[not(@periodRef)]" w:storeItemID="{89EBAB94-44A0-46A2-B712-30D997D04A6D}"/>
                  <w:text/>
                </w:sdtPr>
                <w:sdtContent>
                  <w:r w:rsidRPr="008D00AB">
                    <w:rPr>
                      <w:rFonts w:hint="eastAsia"/>
                      <w:sz w:val="21"/>
                      <w:szCs w:val="21"/>
                    </w:rPr>
                    <w:t>王卫民</w:t>
                  </w:r>
                </w:sdtContent>
              </w:sdt>
              <w:r w:rsidRPr="008D00AB">
                <w:rPr>
                  <w:rFonts w:hint="eastAsia"/>
                  <w:sz w:val="21"/>
                  <w:szCs w:val="21"/>
                </w:rPr>
                <w:t xml:space="preserve"> </w:t>
              </w:r>
              <w:r w:rsidRPr="008D00AB">
                <w:rPr>
                  <w:sz w:val="21"/>
                  <w:szCs w:val="21"/>
                </w:rPr>
                <w:t>主管会计工作负责人</w:t>
              </w:r>
              <w:r w:rsidRPr="008D00AB">
                <w:rPr>
                  <w:rFonts w:hint="eastAsia"/>
                  <w:sz w:val="21"/>
                  <w:szCs w:val="21"/>
                </w:rPr>
                <w:t>：</w:t>
              </w:r>
              <w:sdt>
                <w:sdtPr>
                  <w:rPr>
                    <w:rFonts w:hint="eastAsia"/>
                    <w:sz w:val="21"/>
                    <w:szCs w:val="21"/>
                  </w:rPr>
                  <w:alias w:val="主管会计工作负责人姓名"/>
                  <w:tag w:val="_GBC_29443dd8858043c68f8217b05d1e3346"/>
                  <w:id w:val="-119745490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sidRPr="008D00AB">
                    <w:rPr>
                      <w:rFonts w:hint="eastAsia"/>
                      <w:sz w:val="21"/>
                      <w:szCs w:val="21"/>
                    </w:rPr>
                    <w:t>周思源先生</w:t>
                  </w:r>
                </w:sdtContent>
              </w:sdt>
              <w:r w:rsidRPr="008D00AB">
                <w:rPr>
                  <w:rFonts w:hint="eastAsia"/>
                  <w:sz w:val="21"/>
                  <w:szCs w:val="21"/>
                </w:rPr>
                <w:t xml:space="preserve"> </w:t>
              </w:r>
              <w:r w:rsidRPr="008D00AB">
                <w:rPr>
                  <w:sz w:val="21"/>
                  <w:szCs w:val="21"/>
                </w:rPr>
                <w:t>会计机构负责人</w:t>
              </w:r>
              <w:r w:rsidRPr="008D00AB">
                <w:rPr>
                  <w:rFonts w:hint="eastAsia"/>
                  <w:sz w:val="21"/>
                  <w:szCs w:val="21"/>
                </w:rPr>
                <w:t>：</w:t>
              </w:r>
              <w:sdt>
                <w:sdtPr>
                  <w:rPr>
                    <w:rFonts w:hint="eastAsia"/>
                    <w:sz w:val="21"/>
                    <w:szCs w:val="21"/>
                  </w:rPr>
                  <w:alias w:val="会计机构负责人姓名"/>
                  <w:tag w:val="_GBC_952065710c0f41709539d877935c1903"/>
                  <w:id w:val="-1345549627"/>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sidRPr="008D00AB">
                    <w:rPr>
                      <w:rFonts w:hint="eastAsia"/>
                      <w:sz w:val="21"/>
                      <w:szCs w:val="21"/>
                    </w:rPr>
                    <w:t>吴寅女士</w:t>
                  </w:r>
                </w:sdtContent>
              </w:sdt>
            </w:p>
          </w:sdtContent>
        </w:sdt>
      </w:sdtContent>
    </w:sdt>
    <w:bookmarkEnd w:id="111" w:displacedByCustomXml="prev"/>
    <w:p w:rsidR="00DF727F" w:rsidRPr="008D00AB" w:rsidRDefault="00DF727F" w:rsidP="00C2726B">
      <w:pPr>
        <w:snapToGrid w:val="0"/>
        <w:spacing w:line="240" w:lineRule="atLeast"/>
        <w:ind w:rightChars="-73" w:right="-175"/>
        <w:rPr>
          <w:sz w:val="21"/>
          <w:szCs w:val="21"/>
        </w:rPr>
      </w:pPr>
    </w:p>
    <w:p w:rsidR="00DF727F" w:rsidRPr="008D00AB" w:rsidRDefault="00DF727F" w:rsidP="00C2726B">
      <w:pPr>
        <w:snapToGrid w:val="0"/>
        <w:spacing w:line="240" w:lineRule="atLeast"/>
        <w:ind w:rightChars="-73" w:right="-175"/>
        <w:rPr>
          <w:sz w:val="21"/>
          <w:szCs w:val="21"/>
        </w:rPr>
      </w:pPr>
    </w:p>
    <w:p w:rsidR="00DF727F" w:rsidRPr="008D00AB" w:rsidRDefault="00DF727F" w:rsidP="00C2726B">
      <w:pPr>
        <w:snapToGrid w:val="0"/>
        <w:spacing w:line="240" w:lineRule="atLeast"/>
        <w:ind w:rightChars="-73" w:right="-175"/>
        <w:rPr>
          <w:sz w:val="21"/>
          <w:szCs w:val="21"/>
        </w:rPr>
        <w:sectPr w:rsidR="00DF727F" w:rsidRPr="008D00AB" w:rsidSect="007D5CB5">
          <w:pgSz w:w="11906" w:h="16838"/>
          <w:pgMar w:top="1525" w:right="1276" w:bottom="1440" w:left="1797" w:header="856" w:footer="992" w:gutter="0"/>
          <w:cols w:space="425"/>
          <w:docGrid w:linePitch="312"/>
        </w:sectPr>
      </w:pPr>
    </w:p>
    <w:bookmarkStart w:id="112" w:name="_Hlk533930052" w:displacedByCustomXml="next"/>
    <w:sdt>
      <w:sdtPr>
        <w:rPr>
          <w:b/>
          <w:sz w:val="21"/>
          <w:szCs w:val="21"/>
        </w:rPr>
        <w:alias w:val="选项模块:需要编制合并报表"/>
        <w:tag w:val="_GBC_3b1dcbfa33024cc0a5c2f3d693817342"/>
        <w:id w:val="837501571"/>
        <w:lock w:val="sdtLocked"/>
        <w:placeholder>
          <w:docPart w:val="GBC22222222222222222222222222222"/>
        </w:placeholder>
      </w:sdtPr>
      <w:sdtEndPr>
        <w:rPr>
          <w:b w:val="0"/>
          <w:color w:val="FF0000"/>
          <w:szCs w:val="24"/>
        </w:rPr>
      </w:sdtEndPr>
      <w:sdtContent>
        <w:p w:rsidR="00DF727F" w:rsidRPr="008D00AB" w:rsidRDefault="00DF727F" w:rsidP="00C2726B">
          <w:pPr>
            <w:tabs>
              <w:tab w:val="left" w:pos="10080"/>
            </w:tabs>
            <w:snapToGrid w:val="0"/>
            <w:spacing w:line="240" w:lineRule="atLeast"/>
            <w:ind w:rightChars="12" w:right="29"/>
            <w:jc w:val="center"/>
            <w:rPr>
              <w:b/>
              <w:sz w:val="21"/>
              <w:szCs w:val="21"/>
            </w:rPr>
          </w:pPr>
        </w:p>
        <w:sdt>
          <w:sdtPr>
            <w:rPr>
              <w:b/>
              <w:szCs w:val="21"/>
            </w:rPr>
            <w:tag w:val="_GBC_3eeab460b9b64d53b91f5e0ddcd3030f"/>
            <w:id w:val="44413780"/>
            <w:lock w:val="sdtLocked"/>
            <w:placeholder>
              <w:docPart w:val="GBC22222222222222222222222222222"/>
            </w:placeholder>
          </w:sdtPr>
          <w:sdtEndPr>
            <w:rPr>
              <w:rFonts w:hint="eastAsia"/>
              <w:b w:val="0"/>
              <w:sz w:val="15"/>
              <w:szCs w:val="15"/>
            </w:rPr>
          </w:sdtEndPr>
          <w:sdtContent>
            <w:p w:rsidR="00DF727F" w:rsidRPr="00785955" w:rsidRDefault="00882BC7" w:rsidP="00C2726B">
              <w:pPr>
                <w:tabs>
                  <w:tab w:val="left" w:pos="10080"/>
                </w:tabs>
                <w:snapToGrid w:val="0"/>
                <w:spacing w:line="240" w:lineRule="atLeast"/>
                <w:ind w:rightChars="12" w:right="29"/>
                <w:jc w:val="center"/>
                <w:outlineLvl w:val="2"/>
                <w:rPr>
                  <w:b/>
                  <w:sz w:val="15"/>
                  <w:szCs w:val="15"/>
                </w:rPr>
              </w:pPr>
              <w:r w:rsidRPr="00785955">
                <w:rPr>
                  <w:b/>
                  <w:sz w:val="15"/>
                  <w:szCs w:val="15"/>
                </w:rPr>
                <w:t>合并</w:t>
              </w:r>
              <w:r w:rsidRPr="00785955">
                <w:rPr>
                  <w:rFonts w:hint="eastAsia"/>
                  <w:b/>
                  <w:sz w:val="15"/>
                  <w:szCs w:val="15"/>
                </w:rPr>
                <w:t>所有者权益变动表</w:t>
              </w:r>
            </w:p>
            <w:p w:rsidR="00DF727F" w:rsidRPr="00785955" w:rsidRDefault="00882BC7" w:rsidP="00C2726B">
              <w:pPr>
                <w:tabs>
                  <w:tab w:val="left" w:pos="10080"/>
                </w:tabs>
                <w:snapToGrid w:val="0"/>
                <w:spacing w:line="240" w:lineRule="atLeast"/>
                <w:ind w:rightChars="12" w:right="29"/>
                <w:jc w:val="center"/>
                <w:rPr>
                  <w:sz w:val="15"/>
                  <w:szCs w:val="15"/>
                </w:rPr>
              </w:pPr>
              <w:r w:rsidRPr="00785955">
                <w:rPr>
                  <w:sz w:val="15"/>
                  <w:szCs w:val="15"/>
                </w:rPr>
                <w:t>2019年</w:t>
              </w:r>
              <w:r w:rsidRPr="00785955">
                <w:rPr>
                  <w:rFonts w:hint="eastAsia"/>
                  <w:sz w:val="15"/>
                  <w:szCs w:val="15"/>
                </w:rPr>
                <w:t>1—12月</w:t>
              </w:r>
            </w:p>
            <w:p w:rsidR="00DF727F" w:rsidRPr="00785955" w:rsidRDefault="00882BC7">
              <w:pPr>
                <w:tabs>
                  <w:tab w:val="left" w:pos="10080"/>
                </w:tabs>
                <w:snapToGrid w:val="0"/>
                <w:spacing w:line="240" w:lineRule="atLeast"/>
                <w:jc w:val="right"/>
                <w:rPr>
                  <w:sz w:val="15"/>
                  <w:szCs w:val="15"/>
                </w:rPr>
              </w:pPr>
              <w:r w:rsidRPr="00785955">
                <w:rPr>
                  <w:sz w:val="15"/>
                  <w:szCs w:val="15"/>
                </w:rPr>
                <w:t>单位:</w:t>
              </w:r>
              <w:sdt>
                <w:sdtPr>
                  <w:rPr>
                    <w:sz w:val="15"/>
                    <w:szCs w:val="15"/>
                  </w:rPr>
                  <w:alias w:val="单位：合并股东权益调节表"/>
                  <w:tag w:val="_GBC_57faea4e453e49ad93821b7dd6ce8bc4"/>
                  <w:id w:val="-12454893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85955">
                    <w:rPr>
                      <w:sz w:val="15"/>
                      <w:szCs w:val="15"/>
                    </w:rPr>
                    <w:t>元</w:t>
                  </w:r>
                </w:sdtContent>
              </w:sdt>
              <w:r w:rsidRPr="00785955">
                <w:rPr>
                  <w:sz w:val="15"/>
                  <w:szCs w:val="15"/>
                </w:rPr>
                <w:t xml:space="preserve">  币种:</w:t>
              </w:r>
              <w:sdt>
                <w:sdtPr>
                  <w:rPr>
                    <w:sz w:val="15"/>
                    <w:szCs w:val="15"/>
                  </w:rPr>
                  <w:alias w:val="币种：合并股东权益调节表"/>
                  <w:tag w:val="_GBC_cef77704267643d794145c73763360e5"/>
                  <w:id w:val="-1561773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Pr>
                      <w:sz w:val="15"/>
                      <w:szCs w:val="15"/>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266"/>
                <w:gridCol w:w="366"/>
                <w:gridCol w:w="366"/>
                <w:gridCol w:w="366"/>
                <w:gridCol w:w="1266"/>
                <w:gridCol w:w="516"/>
                <w:gridCol w:w="1191"/>
                <w:gridCol w:w="366"/>
                <w:gridCol w:w="1191"/>
                <w:gridCol w:w="366"/>
                <w:gridCol w:w="1266"/>
                <w:gridCol w:w="366"/>
                <w:gridCol w:w="1416"/>
                <w:gridCol w:w="1191"/>
                <w:gridCol w:w="1416"/>
              </w:tblGrid>
              <w:tr w:rsidR="00785955" w:rsidRPr="008D00AB" w:rsidTr="0058350D">
                <w:trPr>
                  <w:cantSplit/>
                </w:trPr>
                <w:tc>
                  <w:tcPr>
                    <w:tcW w:w="640" w:type="pct"/>
                    <w:vMerge w:val="restart"/>
                    <w:vAlign w:val="center"/>
                  </w:tcPr>
                  <w:sdt>
                    <w:sdtPr>
                      <w:rPr>
                        <w:rFonts w:hint="eastAsia"/>
                        <w:sz w:val="15"/>
                        <w:szCs w:val="15"/>
                      </w:rPr>
                      <w:tag w:val="_PLD_245a9e71ca1b403fad3a821efeb272de"/>
                      <w:id w:val="589979102"/>
                      <w:lock w:val="sdtLocked"/>
                    </w:sdtPr>
                    <w:sdtContent>
                      <w:p w:rsidR="00785955" w:rsidRPr="00785955" w:rsidRDefault="00785955" w:rsidP="0058350D">
                        <w:pPr>
                          <w:snapToGrid w:val="0"/>
                          <w:spacing w:line="240" w:lineRule="atLeast"/>
                          <w:jc w:val="center"/>
                          <w:rPr>
                            <w:sz w:val="15"/>
                            <w:szCs w:val="15"/>
                          </w:rPr>
                        </w:pPr>
                        <w:r w:rsidRPr="00785955">
                          <w:rPr>
                            <w:rFonts w:hint="eastAsia"/>
                            <w:sz w:val="15"/>
                            <w:szCs w:val="15"/>
                          </w:rPr>
                          <w:t>项目</w:t>
                        </w:r>
                      </w:p>
                    </w:sdtContent>
                  </w:sdt>
                </w:tc>
                <w:tc>
                  <w:tcPr>
                    <w:tcW w:w="4360" w:type="pct"/>
                    <w:gridSpan w:val="15"/>
                    <w:vAlign w:val="center"/>
                  </w:tcPr>
                  <w:p w:rsidR="00785955" w:rsidRPr="00785955" w:rsidRDefault="00785955" w:rsidP="00C2726B">
                    <w:pPr>
                      <w:snapToGrid w:val="0"/>
                      <w:spacing w:line="240" w:lineRule="atLeast"/>
                      <w:ind w:rightChars="-759" w:right="-1822"/>
                      <w:jc w:val="center"/>
                      <w:rPr>
                        <w:sz w:val="15"/>
                        <w:szCs w:val="15"/>
                      </w:rPr>
                    </w:pPr>
                    <w:r w:rsidRPr="00785955">
                      <w:rPr>
                        <w:rFonts w:hint="eastAsia"/>
                        <w:sz w:val="15"/>
                        <w:szCs w:val="15"/>
                      </w:rPr>
                      <w:t xml:space="preserve"> </w:t>
                    </w:r>
                    <w:sdt>
                      <w:sdtPr>
                        <w:rPr>
                          <w:rFonts w:hint="eastAsia"/>
                          <w:sz w:val="15"/>
                          <w:szCs w:val="15"/>
                        </w:rPr>
                        <w:tag w:val="_PLD_74b2c30f72fb403387c8b0e2a353f994"/>
                        <w:id w:val="1459682148"/>
                        <w:lock w:val="sdtLocked"/>
                      </w:sdtPr>
                      <w:sdtContent>
                        <w:r w:rsidRPr="00785955">
                          <w:rPr>
                            <w:rFonts w:hint="eastAsia"/>
                            <w:sz w:val="15"/>
                            <w:szCs w:val="15"/>
                          </w:rPr>
                          <w:t>201</w:t>
                        </w:r>
                        <w:r w:rsidRPr="00785955">
                          <w:rPr>
                            <w:sz w:val="15"/>
                            <w:szCs w:val="15"/>
                          </w:rPr>
                          <w:t>9</w:t>
                        </w:r>
                        <w:r w:rsidRPr="00785955">
                          <w:rPr>
                            <w:rFonts w:hint="eastAsia"/>
                            <w:sz w:val="15"/>
                            <w:szCs w:val="15"/>
                          </w:rPr>
                          <w:t>年度</w:t>
                        </w:r>
                      </w:sdtContent>
                    </w:sdt>
                  </w:p>
                </w:tc>
              </w:tr>
              <w:tr w:rsidR="00785955" w:rsidRPr="008D00AB" w:rsidTr="0058350D">
                <w:trPr>
                  <w:cantSplit/>
                  <w:trHeight w:val="540"/>
                </w:trPr>
                <w:tc>
                  <w:tcPr>
                    <w:tcW w:w="640" w:type="pct"/>
                    <w:vMerge/>
                  </w:tcPr>
                  <w:p w:rsidR="00785955" w:rsidRPr="00785955" w:rsidRDefault="00785955" w:rsidP="00C2726B">
                    <w:pPr>
                      <w:snapToGrid w:val="0"/>
                      <w:spacing w:line="240" w:lineRule="atLeast"/>
                      <w:ind w:rightChars="-759" w:right="-1822"/>
                      <w:rPr>
                        <w:sz w:val="15"/>
                        <w:szCs w:val="15"/>
                      </w:rPr>
                    </w:pPr>
                  </w:p>
                </w:tc>
                <w:sdt>
                  <w:sdtPr>
                    <w:rPr>
                      <w:sz w:val="15"/>
                      <w:szCs w:val="15"/>
                    </w:rPr>
                    <w:tag w:val="_PLD_48b1c4daa55343f0a820ecc94c441958"/>
                    <w:id w:val="-1619056174"/>
                    <w:lock w:val="sdtLocked"/>
                  </w:sdtPr>
                  <w:sdtContent>
                    <w:tc>
                      <w:tcPr>
                        <w:tcW w:w="3599" w:type="pct"/>
                        <w:gridSpan w:val="13"/>
                        <w:vAlign w:val="center"/>
                      </w:tcPr>
                      <w:p w:rsidR="00785955" w:rsidRPr="00785955" w:rsidRDefault="00785955" w:rsidP="0058350D">
                        <w:pPr>
                          <w:jc w:val="center"/>
                          <w:rPr>
                            <w:sz w:val="15"/>
                            <w:szCs w:val="15"/>
                          </w:rPr>
                        </w:pPr>
                        <w:r w:rsidRPr="00785955">
                          <w:rPr>
                            <w:sz w:val="15"/>
                            <w:szCs w:val="15"/>
                          </w:rPr>
                          <w:t>归属于母公司所有者权益</w:t>
                        </w:r>
                      </w:p>
                    </w:tc>
                  </w:sdtContent>
                </w:sdt>
                <w:sdt>
                  <w:sdtPr>
                    <w:rPr>
                      <w:sz w:val="15"/>
                      <w:szCs w:val="15"/>
                    </w:rPr>
                    <w:tag w:val="_PLD_de4010a56d78401ebd4bb48e62167082"/>
                    <w:id w:val="-1461251729"/>
                    <w:lock w:val="sdtLocked"/>
                  </w:sdtPr>
                  <w:sdtContent>
                    <w:tc>
                      <w:tcPr>
                        <w:tcW w:w="341" w:type="pct"/>
                        <w:vMerge w:val="restart"/>
                        <w:vAlign w:val="center"/>
                      </w:tcPr>
                      <w:p w:rsidR="00785955" w:rsidRPr="00785955" w:rsidRDefault="00785955" w:rsidP="0058350D">
                        <w:pPr>
                          <w:jc w:val="center"/>
                          <w:rPr>
                            <w:sz w:val="15"/>
                            <w:szCs w:val="15"/>
                          </w:rPr>
                        </w:pPr>
                        <w:r w:rsidRPr="00785955">
                          <w:rPr>
                            <w:sz w:val="15"/>
                            <w:szCs w:val="15"/>
                          </w:rPr>
                          <w:t>少数股东权益</w:t>
                        </w:r>
                      </w:p>
                    </w:tc>
                  </w:sdtContent>
                </w:sdt>
                <w:sdt>
                  <w:sdtPr>
                    <w:rPr>
                      <w:sz w:val="15"/>
                      <w:szCs w:val="15"/>
                    </w:rPr>
                    <w:tag w:val="_PLD_ff9bc6143ed9429e80e1ed144f5ff16d"/>
                    <w:id w:val="423316418"/>
                    <w:lock w:val="sdtLocked"/>
                  </w:sdtPr>
                  <w:sdtContent>
                    <w:tc>
                      <w:tcPr>
                        <w:tcW w:w="420" w:type="pct"/>
                        <w:vMerge w:val="restart"/>
                        <w:vAlign w:val="center"/>
                      </w:tcPr>
                      <w:p w:rsidR="00785955" w:rsidRPr="00785955" w:rsidRDefault="00785955" w:rsidP="0058350D">
                        <w:pPr>
                          <w:jc w:val="center"/>
                          <w:rPr>
                            <w:sz w:val="15"/>
                            <w:szCs w:val="15"/>
                          </w:rPr>
                        </w:pPr>
                        <w:r w:rsidRPr="00785955">
                          <w:rPr>
                            <w:sz w:val="15"/>
                            <w:szCs w:val="15"/>
                          </w:rPr>
                          <w:t>所有者权益合计</w:t>
                        </w:r>
                      </w:p>
                    </w:tc>
                  </w:sdtContent>
                </w:sdt>
              </w:tr>
              <w:tr w:rsidR="00785955" w:rsidRPr="008D00AB" w:rsidTr="0058350D">
                <w:trPr>
                  <w:cantSplit/>
                  <w:trHeight w:val="352"/>
                </w:trPr>
                <w:tc>
                  <w:tcPr>
                    <w:tcW w:w="640" w:type="pct"/>
                    <w:vMerge/>
                  </w:tcPr>
                  <w:p w:rsidR="00785955" w:rsidRPr="00785955" w:rsidRDefault="00785955" w:rsidP="00C2726B">
                    <w:pPr>
                      <w:snapToGrid w:val="0"/>
                      <w:spacing w:line="240" w:lineRule="atLeast"/>
                      <w:ind w:rightChars="-759" w:right="-1822"/>
                      <w:rPr>
                        <w:sz w:val="15"/>
                        <w:szCs w:val="15"/>
                      </w:rPr>
                    </w:pPr>
                  </w:p>
                </w:tc>
                <w:sdt>
                  <w:sdtPr>
                    <w:rPr>
                      <w:sz w:val="15"/>
                      <w:szCs w:val="15"/>
                    </w:rPr>
                    <w:tag w:val="_PLD_2a43f0f223d141f0855f6cbb9e60b12f"/>
                    <w:id w:val="-1489551207"/>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实收资本(或股本)</w:t>
                        </w:r>
                      </w:p>
                    </w:tc>
                  </w:sdtContent>
                </w:sdt>
                <w:sdt>
                  <w:sdtPr>
                    <w:rPr>
                      <w:sz w:val="15"/>
                      <w:szCs w:val="15"/>
                    </w:rPr>
                    <w:tag w:val="_PLD_39cb94703877409e9e50d4bf964d43e4"/>
                    <w:id w:val="2078941220"/>
                    <w:lock w:val="sdtLocked"/>
                  </w:sdtPr>
                  <w:sdtContent>
                    <w:tc>
                      <w:tcPr>
                        <w:tcW w:w="818" w:type="pct"/>
                        <w:gridSpan w:val="3"/>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其他权益工具</w:t>
                        </w:r>
                      </w:p>
                    </w:tc>
                  </w:sdtContent>
                </w:sdt>
                <w:sdt>
                  <w:sdtPr>
                    <w:rPr>
                      <w:sz w:val="15"/>
                      <w:szCs w:val="15"/>
                    </w:rPr>
                    <w:tag w:val="_PLD_0a2a84969d8f4cc5ab2f59451a4cf45c"/>
                    <w:id w:val="1144622125"/>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资本公积</w:t>
                        </w:r>
                      </w:p>
                    </w:tc>
                  </w:sdtContent>
                </w:sdt>
                <w:sdt>
                  <w:sdtPr>
                    <w:rPr>
                      <w:sz w:val="15"/>
                      <w:szCs w:val="15"/>
                    </w:rPr>
                    <w:tag w:val="_PLD_3eb4af6d758d4787987e21e90e79351d"/>
                    <w:id w:val="3635893"/>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减：库存股</w:t>
                        </w:r>
                      </w:p>
                    </w:tc>
                  </w:sdtContent>
                </w:sdt>
                <w:sdt>
                  <w:sdtPr>
                    <w:rPr>
                      <w:sz w:val="15"/>
                      <w:szCs w:val="15"/>
                    </w:rPr>
                    <w:tag w:val="_PLD_63b36aa6d5e74a289a4f2e40e95da929"/>
                    <w:id w:val="-1023932184"/>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其他综合收益</w:t>
                        </w:r>
                      </w:p>
                    </w:tc>
                  </w:sdtContent>
                </w:sdt>
                <w:sdt>
                  <w:sdtPr>
                    <w:rPr>
                      <w:sz w:val="15"/>
                      <w:szCs w:val="15"/>
                    </w:rPr>
                    <w:tag w:val="_PLD_1560331b8c2f411cb5a844cb35b3d2b6"/>
                    <w:id w:val="52126841"/>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专项储备</w:t>
                        </w:r>
                      </w:p>
                    </w:tc>
                  </w:sdtContent>
                </w:sdt>
                <w:sdt>
                  <w:sdtPr>
                    <w:rPr>
                      <w:sz w:val="15"/>
                      <w:szCs w:val="15"/>
                    </w:rPr>
                    <w:tag w:val="_PLD_6f43f79cacca48dca49685537156084f"/>
                    <w:id w:val="-576434665"/>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盈余公积</w:t>
                        </w:r>
                      </w:p>
                    </w:tc>
                  </w:sdtContent>
                </w:sdt>
                <w:sdt>
                  <w:sdtPr>
                    <w:rPr>
                      <w:sz w:val="15"/>
                      <w:szCs w:val="15"/>
                    </w:rPr>
                    <w:tag w:val="_PLD_56a430dce9564c199812862caead59b2"/>
                    <w:id w:val="189188599"/>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一般风险准备</w:t>
                        </w:r>
                      </w:p>
                    </w:tc>
                  </w:sdtContent>
                </w:sdt>
                <w:sdt>
                  <w:sdtPr>
                    <w:rPr>
                      <w:sz w:val="15"/>
                      <w:szCs w:val="15"/>
                    </w:rPr>
                    <w:tag w:val="_PLD_cbc8cc4f323b4146bc3e0b624cb6a030"/>
                    <w:id w:val="2135753442"/>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未分配利润</w:t>
                        </w:r>
                      </w:p>
                    </w:tc>
                  </w:sdtContent>
                </w:sdt>
                <w:tc>
                  <w:tcPr>
                    <w:tcW w:w="290" w:type="pct"/>
                    <w:vMerge w:val="restart"/>
                    <w:vAlign w:val="center"/>
                  </w:tcPr>
                  <w:sdt>
                    <w:sdtPr>
                      <w:rPr>
                        <w:rFonts w:hint="eastAsia"/>
                        <w:sz w:val="15"/>
                        <w:szCs w:val="15"/>
                      </w:rPr>
                      <w:tag w:val="_PLD_b504a77359e042b99ce9a2513e44008d"/>
                      <w:id w:val="-212583692"/>
                      <w:lock w:val="sdtLocked"/>
                    </w:sdtPr>
                    <w:sdtContent>
                      <w:p w:rsidR="00785955" w:rsidRPr="00785955" w:rsidRDefault="00785955" w:rsidP="0058350D">
                        <w:pPr>
                          <w:jc w:val="center"/>
                          <w:rPr>
                            <w:sz w:val="15"/>
                            <w:szCs w:val="15"/>
                          </w:rPr>
                        </w:pPr>
                        <w:r w:rsidRPr="00785955">
                          <w:rPr>
                            <w:rFonts w:hint="eastAsia"/>
                            <w:sz w:val="15"/>
                            <w:szCs w:val="15"/>
                          </w:rPr>
                          <w:t>其他</w:t>
                        </w:r>
                      </w:p>
                    </w:sdtContent>
                  </w:sdt>
                </w:tc>
                <w:tc>
                  <w:tcPr>
                    <w:tcW w:w="310" w:type="pct"/>
                    <w:vMerge w:val="restart"/>
                    <w:vAlign w:val="center"/>
                  </w:tcPr>
                  <w:sdt>
                    <w:sdtPr>
                      <w:rPr>
                        <w:rFonts w:hint="eastAsia"/>
                        <w:sz w:val="15"/>
                        <w:szCs w:val="15"/>
                      </w:rPr>
                      <w:tag w:val="_PLD_30b039ff7c714652865f3029df27082b"/>
                      <w:id w:val="47036402"/>
                      <w:lock w:val="sdtLocked"/>
                    </w:sdtPr>
                    <w:sdtContent>
                      <w:p w:rsidR="00785955" w:rsidRPr="00785955" w:rsidRDefault="00785955" w:rsidP="0058350D">
                        <w:pPr>
                          <w:jc w:val="center"/>
                          <w:rPr>
                            <w:sz w:val="15"/>
                            <w:szCs w:val="15"/>
                          </w:rPr>
                        </w:pPr>
                        <w:r w:rsidRPr="00785955">
                          <w:rPr>
                            <w:rFonts w:hint="eastAsia"/>
                            <w:sz w:val="15"/>
                            <w:szCs w:val="15"/>
                          </w:rPr>
                          <w:t>小计</w:t>
                        </w:r>
                      </w:p>
                    </w:sdtContent>
                  </w:sdt>
                </w:tc>
                <w:tc>
                  <w:tcPr>
                    <w:tcW w:w="341" w:type="pct"/>
                    <w:vMerge/>
                  </w:tcPr>
                  <w:p w:rsidR="00785955" w:rsidRPr="00785955" w:rsidRDefault="00785955" w:rsidP="0058350D">
                    <w:pPr>
                      <w:jc w:val="center"/>
                      <w:rPr>
                        <w:sz w:val="15"/>
                        <w:szCs w:val="15"/>
                      </w:rPr>
                    </w:pPr>
                  </w:p>
                </w:tc>
                <w:tc>
                  <w:tcPr>
                    <w:tcW w:w="420" w:type="pct"/>
                    <w:vMerge/>
                  </w:tcPr>
                  <w:p w:rsidR="00785955" w:rsidRPr="00785955" w:rsidRDefault="00785955" w:rsidP="0058350D">
                    <w:pPr>
                      <w:jc w:val="center"/>
                      <w:rPr>
                        <w:sz w:val="15"/>
                        <w:szCs w:val="15"/>
                      </w:rPr>
                    </w:pPr>
                  </w:p>
                </w:tc>
              </w:tr>
              <w:tr w:rsidR="00785955" w:rsidRPr="008D00AB" w:rsidTr="0058350D">
                <w:trPr>
                  <w:cantSplit/>
                  <w:trHeight w:val="345"/>
                </w:trPr>
                <w:tc>
                  <w:tcPr>
                    <w:tcW w:w="640" w:type="pct"/>
                    <w:vMerge/>
                  </w:tcPr>
                  <w:p w:rsidR="00785955" w:rsidRPr="00785955" w:rsidRDefault="00785955" w:rsidP="00C2726B">
                    <w:pPr>
                      <w:snapToGrid w:val="0"/>
                      <w:spacing w:line="240" w:lineRule="atLeast"/>
                      <w:ind w:rightChars="-759" w:right="-1822"/>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sdt>
                  <w:sdtPr>
                    <w:rPr>
                      <w:sz w:val="15"/>
                      <w:szCs w:val="15"/>
                    </w:rPr>
                    <w:tag w:val="_PLD_b607c17c743149d295a2a79708dbacd2"/>
                    <w:id w:val="615341782"/>
                    <w:lock w:val="sdtLocked"/>
                  </w:sdtPr>
                  <w:sdtContent>
                    <w:tc>
                      <w:tcPr>
                        <w:tcW w:w="273" w:type="pc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优先股</w:t>
                        </w:r>
                      </w:p>
                    </w:tc>
                  </w:sdtContent>
                </w:sdt>
                <w:sdt>
                  <w:sdtPr>
                    <w:rPr>
                      <w:sz w:val="15"/>
                      <w:szCs w:val="15"/>
                    </w:rPr>
                    <w:tag w:val="_PLD_ff95d9a5f43c439aac9ba6d07675d878"/>
                    <w:id w:val="-2032562725"/>
                    <w:lock w:val="sdtLocked"/>
                  </w:sdtPr>
                  <w:sdtContent>
                    <w:tc>
                      <w:tcPr>
                        <w:tcW w:w="273" w:type="pc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永续债</w:t>
                        </w:r>
                      </w:p>
                    </w:tc>
                  </w:sdtContent>
                </w:sdt>
                <w:sdt>
                  <w:sdtPr>
                    <w:rPr>
                      <w:sz w:val="15"/>
                      <w:szCs w:val="15"/>
                    </w:rPr>
                    <w:tag w:val="_PLD_172b1cd40c094b6fa71aba6fe6a10f81"/>
                    <w:id w:val="1547254606"/>
                    <w:lock w:val="sdtLocked"/>
                  </w:sdtPr>
                  <w:sdtContent>
                    <w:tc>
                      <w:tcPr>
                        <w:tcW w:w="273" w:type="pc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其他</w:t>
                        </w:r>
                      </w:p>
                    </w:tc>
                  </w:sdtContent>
                </w:sdt>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90" w:type="pct"/>
                    <w:vMerge/>
                  </w:tcPr>
                  <w:p w:rsidR="00785955" w:rsidRPr="00785955" w:rsidRDefault="00785955" w:rsidP="0058350D">
                    <w:pPr>
                      <w:jc w:val="center"/>
                      <w:rPr>
                        <w:sz w:val="15"/>
                        <w:szCs w:val="15"/>
                      </w:rPr>
                    </w:pPr>
                  </w:p>
                </w:tc>
                <w:tc>
                  <w:tcPr>
                    <w:tcW w:w="310" w:type="pct"/>
                    <w:vMerge/>
                  </w:tcPr>
                  <w:p w:rsidR="00785955" w:rsidRPr="00785955" w:rsidRDefault="00785955" w:rsidP="0058350D">
                    <w:pPr>
                      <w:jc w:val="center"/>
                      <w:rPr>
                        <w:sz w:val="15"/>
                        <w:szCs w:val="15"/>
                      </w:rPr>
                    </w:pPr>
                  </w:p>
                </w:tc>
                <w:tc>
                  <w:tcPr>
                    <w:tcW w:w="341" w:type="pct"/>
                    <w:vMerge/>
                  </w:tcPr>
                  <w:p w:rsidR="00785955" w:rsidRPr="00785955" w:rsidRDefault="00785955" w:rsidP="0058350D">
                    <w:pPr>
                      <w:jc w:val="center"/>
                      <w:rPr>
                        <w:sz w:val="15"/>
                        <w:szCs w:val="15"/>
                      </w:rPr>
                    </w:pPr>
                  </w:p>
                </w:tc>
                <w:tc>
                  <w:tcPr>
                    <w:tcW w:w="420" w:type="pct"/>
                    <w:vMerge/>
                    <w:tcBorders>
                      <w:bottom w:val="nil"/>
                    </w:tcBorders>
                  </w:tcPr>
                  <w:p w:rsidR="00785955" w:rsidRPr="00785955" w:rsidRDefault="00785955" w:rsidP="0058350D">
                    <w:pPr>
                      <w:jc w:val="center"/>
                      <w:rPr>
                        <w:sz w:val="15"/>
                        <w:szCs w:val="15"/>
                      </w:rPr>
                    </w:pPr>
                  </w:p>
                </w:tc>
              </w:tr>
              <w:tr w:rsidR="00785955" w:rsidRPr="008D00AB" w:rsidTr="0058350D">
                <w:sdt>
                  <w:sdtPr>
                    <w:rPr>
                      <w:sz w:val="15"/>
                      <w:szCs w:val="15"/>
                    </w:rPr>
                    <w:tag w:val="_PLD_4fdfc5e6b5c34cfdb08e5d5e3943966e"/>
                    <w:id w:val="1884282197"/>
                    <w:lock w:val="sdtLocked"/>
                  </w:sdtPr>
                  <w:sdtContent>
                    <w:tc>
                      <w:tcPr>
                        <w:tcW w:w="640" w:type="pct"/>
                      </w:tcPr>
                      <w:p w:rsidR="00785955" w:rsidRPr="00785955" w:rsidRDefault="00785955" w:rsidP="0058350D">
                        <w:pPr>
                          <w:rPr>
                            <w:sz w:val="15"/>
                            <w:szCs w:val="15"/>
                          </w:rPr>
                        </w:pPr>
                        <w:r w:rsidRPr="00785955">
                          <w:rPr>
                            <w:sz w:val="15"/>
                            <w:szCs w:val="15"/>
                          </w:rPr>
                          <w:t>一、上年</w:t>
                        </w:r>
                        <w:r w:rsidRPr="00785955">
                          <w:rPr>
                            <w:rFonts w:hint="eastAsia"/>
                            <w:sz w:val="15"/>
                            <w:szCs w:val="15"/>
                          </w:rPr>
                          <w:t>期</w:t>
                        </w:r>
                        <w:r w:rsidRPr="00785955">
                          <w:rPr>
                            <w:sz w:val="15"/>
                            <w:szCs w:val="15"/>
                          </w:rPr>
                          <w:t>末余额</w:t>
                        </w:r>
                      </w:p>
                    </w:tc>
                  </w:sdtContent>
                </w:sdt>
                <w:tc>
                  <w:tcPr>
                    <w:tcW w:w="273" w:type="pct"/>
                  </w:tcPr>
                  <w:p w:rsidR="00785955" w:rsidRPr="00785955" w:rsidRDefault="00785955" w:rsidP="0058350D">
                    <w:pPr>
                      <w:jc w:val="right"/>
                      <w:rPr>
                        <w:sz w:val="15"/>
                        <w:szCs w:val="15"/>
                      </w:rPr>
                    </w:pPr>
                    <w:r w:rsidRPr="00785955">
                      <w:rPr>
                        <w:sz w:val="15"/>
                        <w:szCs w:val="15"/>
                      </w:rPr>
                      <w:t>424,861,597.00</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932,797,168.08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461,054.78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20,750,818.64</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430,315,517.71</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1,809,186,156.21</w:t>
                    </w:r>
                  </w:p>
                </w:tc>
                <w:tc>
                  <w:tcPr>
                    <w:tcW w:w="341" w:type="pct"/>
                  </w:tcPr>
                  <w:p w:rsidR="00785955" w:rsidRPr="00785955" w:rsidRDefault="00785955" w:rsidP="0058350D">
                    <w:pPr>
                      <w:jc w:val="right"/>
                      <w:rPr>
                        <w:sz w:val="15"/>
                        <w:szCs w:val="15"/>
                      </w:rPr>
                    </w:pPr>
                    <w:r w:rsidRPr="00785955">
                      <w:rPr>
                        <w:sz w:val="15"/>
                        <w:szCs w:val="15"/>
                      </w:rPr>
                      <w:t>18,969,997.16</w:t>
                    </w:r>
                  </w:p>
                </w:tc>
                <w:tc>
                  <w:tcPr>
                    <w:tcW w:w="420" w:type="pct"/>
                  </w:tcPr>
                  <w:p w:rsidR="00785955" w:rsidRPr="00785955" w:rsidRDefault="00785955" w:rsidP="0058350D">
                    <w:pPr>
                      <w:jc w:val="right"/>
                      <w:rPr>
                        <w:sz w:val="15"/>
                        <w:szCs w:val="15"/>
                      </w:rPr>
                    </w:pPr>
                    <w:r w:rsidRPr="00785955">
                      <w:rPr>
                        <w:sz w:val="15"/>
                        <w:szCs w:val="15"/>
                      </w:rPr>
                      <w:t>1,828,156,153.37</w:t>
                    </w:r>
                  </w:p>
                </w:tc>
              </w:tr>
              <w:tr w:rsidR="00785955" w:rsidRPr="008D00AB" w:rsidTr="0058350D">
                <w:sdt>
                  <w:sdtPr>
                    <w:rPr>
                      <w:sz w:val="15"/>
                      <w:szCs w:val="15"/>
                    </w:rPr>
                    <w:tag w:val="_PLD_90f04cf20717467298c2824a1c7b2f71"/>
                    <w:id w:val="1579251787"/>
                    <w:lock w:val="sdtLocked"/>
                  </w:sdtPr>
                  <w:sdtContent>
                    <w:tc>
                      <w:tcPr>
                        <w:tcW w:w="640" w:type="pct"/>
                      </w:tcPr>
                      <w:p w:rsidR="00785955" w:rsidRPr="00785955" w:rsidRDefault="00785955" w:rsidP="0058350D">
                        <w:pPr>
                          <w:rPr>
                            <w:sz w:val="15"/>
                            <w:szCs w:val="15"/>
                          </w:rPr>
                        </w:pPr>
                        <w:r w:rsidRPr="00785955">
                          <w:rPr>
                            <w:rFonts w:hint="eastAsia"/>
                            <w:sz w:val="15"/>
                            <w:szCs w:val="15"/>
                          </w:rPr>
                          <w:t>加：</w:t>
                        </w:r>
                        <w:r w:rsidRPr="00785955">
                          <w:rPr>
                            <w:sz w:val="15"/>
                            <w:szCs w:val="15"/>
                          </w:rPr>
                          <w:t>会计政策变更</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-4,583,311.02</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-4,583,311.02</w:t>
                    </w:r>
                  </w:p>
                </w:tc>
                <w:tc>
                  <w:tcPr>
                    <w:tcW w:w="341" w:type="pct"/>
                  </w:tcPr>
                  <w:p w:rsidR="00785955" w:rsidRPr="00785955" w:rsidRDefault="00785955" w:rsidP="0058350D">
                    <w:pPr>
                      <w:jc w:val="right"/>
                      <w:rPr>
                        <w:sz w:val="15"/>
                        <w:szCs w:val="15"/>
                      </w:rPr>
                    </w:pPr>
                    <w:r w:rsidRPr="00785955">
                      <w:rPr>
                        <w:sz w:val="15"/>
                        <w:szCs w:val="15"/>
                      </w:rPr>
                      <w:t>120,277.75</w:t>
                    </w:r>
                  </w:p>
                </w:tc>
                <w:tc>
                  <w:tcPr>
                    <w:tcW w:w="420" w:type="pct"/>
                  </w:tcPr>
                  <w:p w:rsidR="00785955" w:rsidRPr="00785955" w:rsidRDefault="00785955" w:rsidP="0058350D">
                    <w:pPr>
                      <w:jc w:val="right"/>
                      <w:rPr>
                        <w:sz w:val="15"/>
                        <w:szCs w:val="15"/>
                      </w:rPr>
                    </w:pPr>
                    <w:r w:rsidRPr="00785955">
                      <w:rPr>
                        <w:sz w:val="15"/>
                        <w:szCs w:val="15"/>
                      </w:rPr>
                      <w:t>-4,463,033.27</w:t>
                    </w:r>
                  </w:p>
                </w:tc>
              </w:tr>
              <w:tr w:rsidR="00785955" w:rsidRPr="008D00AB" w:rsidTr="0058350D">
                <w:sdt>
                  <w:sdtPr>
                    <w:rPr>
                      <w:sz w:val="15"/>
                      <w:szCs w:val="15"/>
                    </w:rPr>
                    <w:tag w:val="_PLD_d724580d38484f718fafd008f24a7505"/>
                    <w:id w:val="1108007520"/>
                    <w:lock w:val="sdtLocked"/>
                  </w:sdtPr>
                  <w:sdtContent>
                    <w:tc>
                      <w:tcPr>
                        <w:tcW w:w="640" w:type="pct"/>
                      </w:tcPr>
                      <w:p w:rsidR="00785955" w:rsidRPr="00785955" w:rsidRDefault="00785955" w:rsidP="00785955">
                        <w:pPr>
                          <w:ind w:firstLineChars="200" w:firstLine="300"/>
                          <w:rPr>
                            <w:sz w:val="15"/>
                            <w:szCs w:val="15"/>
                          </w:rPr>
                        </w:pPr>
                        <w:r w:rsidRPr="00785955">
                          <w:rPr>
                            <w:sz w:val="15"/>
                            <w:szCs w:val="15"/>
                          </w:rPr>
                          <w:t>前期差错更正</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7107f73d7a074f5ea2342b03040f2d87"/>
                    <w:id w:val="-312418174"/>
                    <w:lock w:val="sdtLocked"/>
                  </w:sdtPr>
                  <w:sdtContent>
                    <w:tc>
                      <w:tcPr>
                        <w:tcW w:w="640" w:type="pct"/>
                      </w:tcPr>
                      <w:p w:rsidR="00785955" w:rsidRPr="00785955" w:rsidRDefault="00785955" w:rsidP="00785955">
                        <w:pPr>
                          <w:ind w:firstLineChars="200" w:firstLine="300"/>
                          <w:rPr>
                            <w:sz w:val="15"/>
                            <w:szCs w:val="15"/>
                          </w:rPr>
                        </w:pPr>
                        <w:r w:rsidRPr="00785955">
                          <w:rPr>
                            <w:rFonts w:hint="eastAsia"/>
                            <w:sz w:val="15"/>
                            <w:szCs w:val="15"/>
                          </w:rPr>
                          <w:t>同</w:t>
                        </w:r>
                        <w:proofErr w:type="gramStart"/>
                        <w:r w:rsidRPr="00785955">
                          <w:rPr>
                            <w:rFonts w:hint="eastAsia"/>
                            <w:sz w:val="15"/>
                            <w:szCs w:val="15"/>
                          </w:rPr>
                          <w:t>一控制</w:t>
                        </w:r>
                        <w:proofErr w:type="gramEnd"/>
                        <w:r w:rsidRPr="00785955">
                          <w:rPr>
                            <w:rFonts w:hint="eastAsia"/>
                            <w:sz w:val="15"/>
                            <w:szCs w:val="15"/>
                          </w:rPr>
                          <w:t>下企业合并</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122e3287ddd140fb9d031a4dab8a8b13"/>
                    <w:id w:val="1428154194"/>
                    <w:lock w:val="sdtLocked"/>
                  </w:sdtPr>
                  <w:sdtContent>
                    <w:tc>
                      <w:tcPr>
                        <w:tcW w:w="640" w:type="pct"/>
                      </w:tcPr>
                      <w:p w:rsidR="00785955" w:rsidRPr="00785955" w:rsidRDefault="00785955" w:rsidP="00785955">
                        <w:pPr>
                          <w:ind w:firstLineChars="200" w:firstLine="300"/>
                          <w:rPr>
                            <w:sz w:val="15"/>
                            <w:szCs w:val="15"/>
                          </w:rPr>
                        </w:pPr>
                        <w:r w:rsidRPr="00785955">
                          <w:rPr>
                            <w:rFonts w:hint="eastAsia"/>
                            <w:sz w:val="15"/>
                            <w:szCs w:val="15"/>
                          </w:rPr>
                          <w:t>其他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04db836e110543eab1bb1c6fb46bd857"/>
                    <w:id w:val="-1443137972"/>
                    <w:lock w:val="sdtLocked"/>
                  </w:sdtPr>
                  <w:sdtContent>
                    <w:tc>
                      <w:tcPr>
                        <w:tcW w:w="640" w:type="pct"/>
                      </w:tcPr>
                      <w:p w:rsidR="00785955" w:rsidRPr="00785955" w:rsidRDefault="00785955" w:rsidP="0058350D">
                        <w:pPr>
                          <w:rPr>
                            <w:sz w:val="15"/>
                            <w:szCs w:val="15"/>
                          </w:rPr>
                        </w:pPr>
                        <w:r w:rsidRPr="00785955">
                          <w:rPr>
                            <w:sz w:val="15"/>
                            <w:szCs w:val="15"/>
                          </w:rPr>
                          <w:t>二、本年</w:t>
                        </w:r>
                        <w:r w:rsidRPr="00785955">
                          <w:rPr>
                            <w:rFonts w:hint="eastAsia"/>
                            <w:sz w:val="15"/>
                            <w:szCs w:val="15"/>
                          </w:rPr>
                          <w:t>期</w:t>
                        </w:r>
                        <w:r w:rsidRPr="00785955">
                          <w:rPr>
                            <w:sz w:val="15"/>
                            <w:szCs w:val="15"/>
                          </w:rPr>
                          <w:t>初余额</w:t>
                        </w:r>
                      </w:p>
                    </w:tc>
                  </w:sdtContent>
                </w:sdt>
                <w:tc>
                  <w:tcPr>
                    <w:tcW w:w="273" w:type="pct"/>
                  </w:tcPr>
                  <w:p w:rsidR="00785955" w:rsidRPr="00785955" w:rsidRDefault="00785955" w:rsidP="0058350D">
                    <w:pPr>
                      <w:jc w:val="right"/>
                      <w:rPr>
                        <w:sz w:val="15"/>
                        <w:szCs w:val="15"/>
                      </w:rPr>
                    </w:pPr>
                    <w:r w:rsidRPr="00785955">
                      <w:rPr>
                        <w:sz w:val="15"/>
                        <w:szCs w:val="15"/>
                      </w:rPr>
                      <w:t>424,861,597.00</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932,797,168.08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461,054.78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20,750,818.64</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425,732,206.69</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1,804,602,845.19</w:t>
                    </w:r>
                  </w:p>
                </w:tc>
                <w:tc>
                  <w:tcPr>
                    <w:tcW w:w="341" w:type="pct"/>
                  </w:tcPr>
                  <w:p w:rsidR="00785955" w:rsidRPr="00785955" w:rsidRDefault="00785955" w:rsidP="0058350D">
                    <w:pPr>
                      <w:jc w:val="right"/>
                      <w:rPr>
                        <w:sz w:val="15"/>
                        <w:szCs w:val="15"/>
                      </w:rPr>
                    </w:pPr>
                    <w:r w:rsidRPr="00785955">
                      <w:rPr>
                        <w:sz w:val="15"/>
                        <w:szCs w:val="15"/>
                      </w:rPr>
                      <w:t>19,090,274.91</w:t>
                    </w:r>
                  </w:p>
                </w:tc>
                <w:tc>
                  <w:tcPr>
                    <w:tcW w:w="420" w:type="pct"/>
                  </w:tcPr>
                  <w:p w:rsidR="00785955" w:rsidRPr="00785955" w:rsidRDefault="00785955" w:rsidP="0058350D">
                    <w:pPr>
                      <w:jc w:val="right"/>
                      <w:rPr>
                        <w:sz w:val="15"/>
                        <w:szCs w:val="15"/>
                      </w:rPr>
                    </w:pPr>
                    <w:r w:rsidRPr="00785955">
                      <w:rPr>
                        <w:sz w:val="15"/>
                        <w:szCs w:val="15"/>
                      </w:rPr>
                      <w:t>1,823,693,120.10</w:t>
                    </w:r>
                  </w:p>
                </w:tc>
              </w:tr>
              <w:tr w:rsidR="00785955" w:rsidRPr="008D00AB" w:rsidTr="0058350D">
                <w:sdt>
                  <w:sdtPr>
                    <w:rPr>
                      <w:sz w:val="15"/>
                      <w:szCs w:val="15"/>
                    </w:rPr>
                    <w:tag w:val="_PLD_1ca4768a663c4afc8e9fee3a8dc71bc6"/>
                    <w:id w:val="-1555919335"/>
                    <w:lock w:val="sdtLocked"/>
                  </w:sdtPr>
                  <w:sdtContent>
                    <w:tc>
                      <w:tcPr>
                        <w:tcW w:w="640" w:type="pct"/>
                      </w:tcPr>
                      <w:p w:rsidR="00785955" w:rsidRPr="00785955" w:rsidRDefault="00785955" w:rsidP="0058350D">
                        <w:pPr>
                          <w:rPr>
                            <w:sz w:val="15"/>
                            <w:szCs w:val="15"/>
                          </w:rPr>
                        </w:pPr>
                        <w:r w:rsidRPr="00785955">
                          <w:rPr>
                            <w:sz w:val="15"/>
                            <w:szCs w:val="15"/>
                          </w:rPr>
                          <w:t>三、本</w:t>
                        </w:r>
                        <w:r w:rsidRPr="00785955">
                          <w:rPr>
                            <w:rFonts w:hint="eastAsia"/>
                            <w:sz w:val="15"/>
                            <w:szCs w:val="15"/>
                          </w:rPr>
                          <w:t>期</w:t>
                        </w:r>
                        <w:r w:rsidRPr="00785955">
                          <w:rPr>
                            <w:sz w:val="15"/>
                            <w:szCs w:val="15"/>
                          </w:rPr>
                          <w:t>增减变动金额（减少以“－”号填列）</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-1,080,412.18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19,149,672.61</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18,069,260.43</w:t>
                    </w:r>
                  </w:p>
                </w:tc>
                <w:tc>
                  <w:tcPr>
                    <w:tcW w:w="341" w:type="pct"/>
                  </w:tcPr>
                  <w:p w:rsidR="00785955" w:rsidRPr="00785955" w:rsidRDefault="00785955" w:rsidP="0058350D">
                    <w:pPr>
                      <w:jc w:val="right"/>
                      <w:rPr>
                        <w:sz w:val="15"/>
                        <w:szCs w:val="15"/>
                      </w:rPr>
                    </w:pPr>
                    <w:r w:rsidRPr="00785955">
                      <w:rPr>
                        <w:sz w:val="15"/>
                        <w:szCs w:val="15"/>
                      </w:rPr>
                      <w:t>-78,899.40</w:t>
                    </w:r>
                  </w:p>
                </w:tc>
                <w:tc>
                  <w:tcPr>
                    <w:tcW w:w="420" w:type="pct"/>
                  </w:tcPr>
                  <w:p w:rsidR="00785955" w:rsidRPr="00785955" w:rsidRDefault="00785955" w:rsidP="0058350D">
                    <w:pPr>
                      <w:jc w:val="right"/>
                      <w:rPr>
                        <w:sz w:val="15"/>
                        <w:szCs w:val="15"/>
                      </w:rPr>
                    </w:pPr>
                    <w:r w:rsidRPr="00785955">
                      <w:rPr>
                        <w:sz w:val="15"/>
                        <w:szCs w:val="15"/>
                      </w:rPr>
                      <w:t>17,990,361.03</w:t>
                    </w:r>
                  </w:p>
                </w:tc>
              </w:tr>
              <w:tr w:rsidR="00785955" w:rsidRPr="008D00AB" w:rsidTr="0058350D">
                <w:sdt>
                  <w:sdtPr>
                    <w:rPr>
                      <w:sz w:val="15"/>
                      <w:szCs w:val="15"/>
                    </w:rPr>
                    <w:tag w:val="_PLD_55a20255a0a245fd951d5eb42c559389"/>
                    <w:id w:val="-1422722533"/>
                    <w:lock w:val="sdtLocked"/>
                  </w:sdtPr>
                  <w:sdtContent>
                    <w:tc>
                      <w:tcPr>
                        <w:tcW w:w="640" w:type="pct"/>
                      </w:tcPr>
                      <w:p w:rsidR="00785955" w:rsidRPr="00785955" w:rsidRDefault="00785955" w:rsidP="0058350D">
                        <w:pPr>
                          <w:rPr>
                            <w:sz w:val="15"/>
                            <w:szCs w:val="15"/>
                          </w:rPr>
                        </w:pPr>
                        <w:r w:rsidRPr="00785955">
                          <w:rPr>
                            <w:rFonts w:hint="eastAsia"/>
                            <w:sz w:val="15"/>
                            <w:szCs w:val="15"/>
                          </w:rPr>
                          <w:t>（一）综合收益总额</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-1,080,412.18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19,149,672.61</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18,069,260.43</w:t>
                    </w:r>
                  </w:p>
                </w:tc>
                <w:tc>
                  <w:tcPr>
                    <w:tcW w:w="341" w:type="pct"/>
                  </w:tcPr>
                  <w:p w:rsidR="00785955" w:rsidRPr="00785955" w:rsidRDefault="00785955" w:rsidP="0058350D">
                    <w:pPr>
                      <w:jc w:val="right"/>
                      <w:rPr>
                        <w:sz w:val="15"/>
                        <w:szCs w:val="15"/>
                      </w:rPr>
                    </w:pPr>
                    <w:r w:rsidRPr="00785955">
                      <w:rPr>
                        <w:sz w:val="15"/>
                        <w:szCs w:val="15"/>
                      </w:rPr>
                      <w:t>1,210,153.14</w:t>
                    </w:r>
                  </w:p>
                </w:tc>
                <w:tc>
                  <w:tcPr>
                    <w:tcW w:w="420" w:type="pct"/>
                  </w:tcPr>
                  <w:p w:rsidR="00785955" w:rsidRPr="00785955" w:rsidRDefault="00785955" w:rsidP="0058350D">
                    <w:pPr>
                      <w:jc w:val="right"/>
                      <w:rPr>
                        <w:sz w:val="15"/>
                        <w:szCs w:val="15"/>
                      </w:rPr>
                    </w:pPr>
                    <w:r w:rsidRPr="00785955">
                      <w:rPr>
                        <w:sz w:val="15"/>
                        <w:szCs w:val="15"/>
                      </w:rPr>
                      <w:t>19,279,413.57</w:t>
                    </w:r>
                  </w:p>
                </w:tc>
              </w:tr>
              <w:tr w:rsidR="00785955" w:rsidRPr="008D00AB" w:rsidTr="0058350D">
                <w:sdt>
                  <w:sdtPr>
                    <w:rPr>
                      <w:sz w:val="15"/>
                      <w:szCs w:val="15"/>
                    </w:rPr>
                    <w:tag w:val="_PLD_cabd5a3f22a849b08cf8df11a07115b5"/>
                    <w:id w:val="1104085525"/>
                    <w:lock w:val="sdtLocked"/>
                  </w:sdtPr>
                  <w:sdtContent>
                    <w:tc>
                      <w:tcPr>
                        <w:tcW w:w="640" w:type="pct"/>
                      </w:tcPr>
                      <w:p w:rsidR="00785955" w:rsidRPr="00785955" w:rsidRDefault="00785955" w:rsidP="0058350D">
                        <w:pPr>
                          <w:rPr>
                            <w:sz w:val="15"/>
                            <w:szCs w:val="15"/>
                          </w:rPr>
                        </w:pPr>
                        <w:r w:rsidRPr="00785955">
                          <w:rPr>
                            <w:sz w:val="15"/>
                            <w:szCs w:val="15"/>
                          </w:rPr>
                          <w:t>（</w:t>
                        </w:r>
                        <w:r w:rsidRPr="00785955">
                          <w:rPr>
                            <w:rFonts w:hint="eastAsia"/>
                            <w:sz w:val="15"/>
                            <w:szCs w:val="15"/>
                          </w:rPr>
                          <w:t>二</w:t>
                        </w:r>
                        <w:r w:rsidRPr="00785955">
                          <w:rPr>
                            <w:sz w:val="15"/>
                            <w:szCs w:val="15"/>
                          </w:rPr>
                          <w:t>）所有者投入和减少资本</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4d4d24462cb048579eb01f9b1c8956b1"/>
                    <w:id w:val="783540218"/>
                    <w:lock w:val="sdtLocked"/>
                  </w:sdtPr>
                  <w:sdtContent>
                    <w:tc>
                      <w:tcPr>
                        <w:tcW w:w="640" w:type="pct"/>
                      </w:tcPr>
                      <w:p w:rsidR="00785955" w:rsidRPr="00785955" w:rsidRDefault="00785955" w:rsidP="0058350D">
                        <w:pPr>
                          <w:rPr>
                            <w:sz w:val="15"/>
                            <w:szCs w:val="15"/>
                          </w:rPr>
                        </w:pPr>
                        <w:r w:rsidRPr="00785955">
                          <w:rPr>
                            <w:rFonts w:hint="eastAsia"/>
                            <w:sz w:val="15"/>
                            <w:szCs w:val="15"/>
                          </w:rPr>
                          <w:t>1．所有者投入的普通股</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2b1df3030d9b41699f4a3e651f6c74e7"/>
                    <w:id w:val="-419558468"/>
                    <w:lock w:val="sdtLocked"/>
                  </w:sdtPr>
                  <w:sdtContent>
                    <w:tc>
                      <w:tcPr>
                        <w:tcW w:w="640" w:type="pct"/>
                      </w:tcPr>
                      <w:p w:rsidR="00785955" w:rsidRPr="00785955" w:rsidRDefault="00785955" w:rsidP="0058350D">
                        <w:pPr>
                          <w:rPr>
                            <w:sz w:val="15"/>
                            <w:szCs w:val="15"/>
                          </w:rPr>
                        </w:pPr>
                        <w:r w:rsidRPr="00785955">
                          <w:rPr>
                            <w:rFonts w:hint="eastAsia"/>
                            <w:sz w:val="15"/>
                            <w:szCs w:val="15"/>
                          </w:rPr>
                          <w:t>2．其他权益工具持有者投入资本</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bf20c7d29dbe4ecc8acea7b1a1149bd3"/>
                    <w:id w:val="-1999104679"/>
                    <w:lock w:val="sdtLocked"/>
                  </w:sdtPr>
                  <w:sdtContent>
                    <w:tc>
                      <w:tcPr>
                        <w:tcW w:w="640" w:type="pct"/>
                      </w:tcPr>
                      <w:p w:rsidR="00785955" w:rsidRPr="00785955" w:rsidRDefault="00785955" w:rsidP="0058350D">
                        <w:pPr>
                          <w:rPr>
                            <w:sz w:val="15"/>
                            <w:szCs w:val="15"/>
                          </w:rPr>
                        </w:pPr>
                        <w:r w:rsidRPr="00785955">
                          <w:rPr>
                            <w:rFonts w:hint="eastAsia"/>
                            <w:sz w:val="15"/>
                            <w:szCs w:val="15"/>
                          </w:rPr>
                          <w:t>3</w:t>
                        </w:r>
                        <w:r w:rsidRPr="00785955">
                          <w:rPr>
                            <w:sz w:val="15"/>
                            <w:szCs w:val="15"/>
                          </w:rPr>
                          <w:t>．股份支付计入所有者权益的金额</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d3ce563048a9409f9366506e205c4124"/>
                    <w:id w:val="1412424118"/>
                    <w:lock w:val="sdtLocked"/>
                  </w:sdtPr>
                  <w:sdtContent>
                    <w:tc>
                      <w:tcPr>
                        <w:tcW w:w="640" w:type="pct"/>
                      </w:tcPr>
                      <w:p w:rsidR="00785955" w:rsidRPr="00785955" w:rsidRDefault="00785955" w:rsidP="0058350D">
                        <w:pPr>
                          <w:rPr>
                            <w:sz w:val="15"/>
                            <w:szCs w:val="15"/>
                          </w:rPr>
                        </w:pPr>
                        <w:r w:rsidRPr="00785955">
                          <w:rPr>
                            <w:rFonts w:hint="eastAsia"/>
                            <w:sz w:val="15"/>
                            <w:szCs w:val="15"/>
                          </w:rPr>
                          <w:t>4</w:t>
                        </w:r>
                        <w:r w:rsidRPr="00785955">
                          <w:rPr>
                            <w:sz w:val="15"/>
                            <w:szCs w:val="15"/>
                          </w:rPr>
                          <w:t>．其他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e5ace973797c4072b589e43841b34142"/>
                    <w:id w:val="1969240955"/>
                    <w:lock w:val="sdtLocked"/>
                  </w:sdtPr>
                  <w:sdtContent>
                    <w:tc>
                      <w:tcPr>
                        <w:tcW w:w="640" w:type="pct"/>
                      </w:tcPr>
                      <w:p w:rsidR="00785955" w:rsidRPr="00785955" w:rsidRDefault="00785955" w:rsidP="0058350D">
                        <w:pPr>
                          <w:rPr>
                            <w:sz w:val="15"/>
                            <w:szCs w:val="15"/>
                          </w:rPr>
                        </w:pPr>
                        <w:r w:rsidRPr="00785955">
                          <w:rPr>
                            <w:sz w:val="15"/>
                            <w:szCs w:val="15"/>
                          </w:rPr>
                          <w:t>（</w:t>
                        </w:r>
                        <w:r w:rsidRPr="00785955">
                          <w:rPr>
                            <w:rFonts w:hint="eastAsia"/>
                            <w:sz w:val="15"/>
                            <w:szCs w:val="15"/>
                          </w:rPr>
                          <w:t>三</w:t>
                        </w:r>
                        <w:r w:rsidRPr="00785955">
                          <w:rPr>
                            <w:sz w:val="15"/>
                            <w:szCs w:val="15"/>
                          </w:rPr>
                          <w:t>）利润分配</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r w:rsidRPr="00785955">
                      <w:rPr>
                        <w:sz w:val="15"/>
                        <w:szCs w:val="15"/>
                      </w:rPr>
                      <w:t>-1,289,052.54</w:t>
                    </w:r>
                  </w:p>
                </w:tc>
                <w:tc>
                  <w:tcPr>
                    <w:tcW w:w="420" w:type="pct"/>
                  </w:tcPr>
                  <w:p w:rsidR="00785955" w:rsidRPr="00785955" w:rsidRDefault="00785955" w:rsidP="0058350D">
                    <w:pPr>
                      <w:jc w:val="right"/>
                      <w:rPr>
                        <w:sz w:val="15"/>
                        <w:szCs w:val="15"/>
                      </w:rPr>
                    </w:pPr>
                    <w:r w:rsidRPr="00785955">
                      <w:rPr>
                        <w:sz w:val="15"/>
                        <w:szCs w:val="15"/>
                      </w:rPr>
                      <w:t>-1,289,052.54</w:t>
                    </w:r>
                  </w:p>
                </w:tc>
              </w:tr>
              <w:tr w:rsidR="00785955" w:rsidRPr="008D00AB" w:rsidTr="0058350D">
                <w:sdt>
                  <w:sdtPr>
                    <w:rPr>
                      <w:sz w:val="15"/>
                      <w:szCs w:val="15"/>
                    </w:rPr>
                    <w:tag w:val="_PLD_56984731c08d48a08692b6a589fbe555"/>
                    <w:id w:val="583649676"/>
                    <w:lock w:val="sdtLocked"/>
                  </w:sdtPr>
                  <w:sdtContent>
                    <w:tc>
                      <w:tcPr>
                        <w:tcW w:w="640" w:type="pct"/>
                      </w:tcPr>
                      <w:p w:rsidR="00785955" w:rsidRPr="00785955" w:rsidRDefault="00785955" w:rsidP="0058350D">
                        <w:pPr>
                          <w:rPr>
                            <w:sz w:val="15"/>
                            <w:szCs w:val="15"/>
                          </w:rPr>
                        </w:pPr>
                        <w:r w:rsidRPr="00785955">
                          <w:rPr>
                            <w:sz w:val="15"/>
                            <w:szCs w:val="15"/>
                          </w:rPr>
                          <w:t>1．提取盈余公积</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d30e7cefb4de4113b5c1abddf8a241d4"/>
                    <w:id w:val="1847973823"/>
                    <w:lock w:val="sdtLocked"/>
                  </w:sdtPr>
                  <w:sdtContent>
                    <w:tc>
                      <w:tcPr>
                        <w:tcW w:w="640" w:type="pct"/>
                      </w:tcPr>
                      <w:p w:rsidR="00785955" w:rsidRPr="00785955" w:rsidRDefault="00785955" w:rsidP="0058350D">
                        <w:pPr>
                          <w:rPr>
                            <w:sz w:val="15"/>
                            <w:szCs w:val="15"/>
                          </w:rPr>
                        </w:pPr>
                        <w:r w:rsidRPr="00785955">
                          <w:rPr>
                            <w:sz w:val="15"/>
                            <w:szCs w:val="15"/>
                          </w:rPr>
                          <w:t>2．提取一般风险准备</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6d573481d9af49e2a8ab22ecd061ccf7"/>
                    <w:id w:val="728418715"/>
                    <w:lock w:val="sdtLocked"/>
                  </w:sdtPr>
                  <w:sdtContent>
                    <w:tc>
                      <w:tcPr>
                        <w:tcW w:w="640" w:type="pct"/>
                      </w:tcPr>
                      <w:p w:rsidR="00785955" w:rsidRPr="00785955" w:rsidRDefault="00785955" w:rsidP="0058350D">
                        <w:pPr>
                          <w:rPr>
                            <w:sz w:val="15"/>
                            <w:szCs w:val="15"/>
                          </w:rPr>
                        </w:pPr>
                        <w:r w:rsidRPr="00785955">
                          <w:rPr>
                            <w:sz w:val="15"/>
                            <w:szCs w:val="15"/>
                          </w:rPr>
                          <w:t>3．对所有者（或股东）的分配</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r w:rsidRPr="00785955">
                      <w:rPr>
                        <w:sz w:val="15"/>
                        <w:szCs w:val="15"/>
                      </w:rPr>
                      <w:t>-1,289,052.54</w:t>
                    </w:r>
                  </w:p>
                </w:tc>
                <w:tc>
                  <w:tcPr>
                    <w:tcW w:w="420" w:type="pct"/>
                  </w:tcPr>
                  <w:p w:rsidR="00785955" w:rsidRPr="00785955" w:rsidRDefault="00785955" w:rsidP="0058350D">
                    <w:pPr>
                      <w:jc w:val="right"/>
                      <w:rPr>
                        <w:sz w:val="15"/>
                        <w:szCs w:val="15"/>
                      </w:rPr>
                    </w:pPr>
                    <w:r w:rsidRPr="00785955">
                      <w:rPr>
                        <w:sz w:val="15"/>
                        <w:szCs w:val="15"/>
                      </w:rPr>
                      <w:t>-1,289,052.54</w:t>
                    </w:r>
                  </w:p>
                </w:tc>
              </w:tr>
              <w:tr w:rsidR="00785955" w:rsidRPr="008D00AB" w:rsidTr="0058350D">
                <w:sdt>
                  <w:sdtPr>
                    <w:rPr>
                      <w:sz w:val="15"/>
                      <w:szCs w:val="15"/>
                    </w:rPr>
                    <w:tag w:val="_PLD_dd87d5b565c74b3faf2e05ed9840875a"/>
                    <w:id w:val="-1664460518"/>
                    <w:lock w:val="sdtLocked"/>
                  </w:sdtPr>
                  <w:sdtContent>
                    <w:tc>
                      <w:tcPr>
                        <w:tcW w:w="640" w:type="pct"/>
                      </w:tcPr>
                      <w:p w:rsidR="00785955" w:rsidRPr="00785955" w:rsidRDefault="00785955" w:rsidP="0058350D">
                        <w:pPr>
                          <w:rPr>
                            <w:sz w:val="15"/>
                            <w:szCs w:val="15"/>
                          </w:rPr>
                        </w:pPr>
                        <w:r w:rsidRPr="00785955">
                          <w:rPr>
                            <w:sz w:val="15"/>
                            <w:szCs w:val="15"/>
                          </w:rPr>
                          <w:t>4．其他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92da940e723e49d8b19944c326b0a372"/>
                    <w:id w:val="-1773087490"/>
                    <w:lock w:val="sdtLocked"/>
                  </w:sdtPr>
                  <w:sdtContent>
                    <w:tc>
                      <w:tcPr>
                        <w:tcW w:w="640" w:type="pct"/>
                      </w:tcPr>
                      <w:p w:rsidR="00785955" w:rsidRPr="00785955" w:rsidRDefault="00785955" w:rsidP="0058350D">
                        <w:pPr>
                          <w:rPr>
                            <w:sz w:val="15"/>
                            <w:szCs w:val="15"/>
                          </w:rPr>
                        </w:pPr>
                        <w:r w:rsidRPr="00785955">
                          <w:rPr>
                            <w:sz w:val="15"/>
                            <w:szCs w:val="15"/>
                          </w:rPr>
                          <w:t>（</w:t>
                        </w:r>
                        <w:r w:rsidRPr="00785955">
                          <w:rPr>
                            <w:rFonts w:hint="eastAsia"/>
                            <w:sz w:val="15"/>
                            <w:szCs w:val="15"/>
                          </w:rPr>
                          <w:t>四</w:t>
                        </w:r>
                        <w:r w:rsidRPr="00785955">
                          <w:rPr>
                            <w:sz w:val="15"/>
                            <w:szCs w:val="15"/>
                          </w:rPr>
                          <w:t>）所有者权益内部结转</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88fb253c66e143fa8d6fda4d400657ec"/>
                    <w:id w:val="1853380740"/>
                    <w:lock w:val="sdtLocked"/>
                  </w:sdtPr>
                  <w:sdtContent>
                    <w:tc>
                      <w:tcPr>
                        <w:tcW w:w="640" w:type="pct"/>
                      </w:tcPr>
                      <w:p w:rsidR="00785955" w:rsidRPr="00785955" w:rsidRDefault="00785955" w:rsidP="0058350D">
                        <w:pPr>
                          <w:rPr>
                            <w:sz w:val="15"/>
                            <w:szCs w:val="15"/>
                          </w:rPr>
                        </w:pPr>
                        <w:r w:rsidRPr="00785955">
                          <w:rPr>
                            <w:sz w:val="15"/>
                            <w:szCs w:val="15"/>
                          </w:rPr>
                          <w:t>1．资本公积转增资本（或股本）</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15cc23aa9ca343c08333ba7ee1b1325c"/>
                    <w:id w:val="208074545"/>
                    <w:lock w:val="sdtLocked"/>
                  </w:sdtPr>
                  <w:sdtContent>
                    <w:tc>
                      <w:tcPr>
                        <w:tcW w:w="640" w:type="pct"/>
                      </w:tcPr>
                      <w:p w:rsidR="00785955" w:rsidRPr="00785955" w:rsidRDefault="00785955" w:rsidP="0058350D">
                        <w:pPr>
                          <w:rPr>
                            <w:sz w:val="15"/>
                            <w:szCs w:val="15"/>
                          </w:rPr>
                        </w:pPr>
                        <w:r w:rsidRPr="00785955">
                          <w:rPr>
                            <w:sz w:val="15"/>
                            <w:szCs w:val="15"/>
                          </w:rPr>
                          <w:t>2．盈余公积转增资本（或股本）</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9db953ff4eb242bd9b2d516481ce5c51"/>
                    <w:id w:val="-2092925798"/>
                    <w:lock w:val="sdtLocked"/>
                  </w:sdtPr>
                  <w:sdtContent>
                    <w:tc>
                      <w:tcPr>
                        <w:tcW w:w="640" w:type="pct"/>
                      </w:tcPr>
                      <w:p w:rsidR="00785955" w:rsidRPr="00785955" w:rsidRDefault="00785955" w:rsidP="0058350D">
                        <w:pPr>
                          <w:rPr>
                            <w:sz w:val="15"/>
                            <w:szCs w:val="15"/>
                          </w:rPr>
                        </w:pPr>
                        <w:r w:rsidRPr="00785955">
                          <w:rPr>
                            <w:sz w:val="15"/>
                            <w:szCs w:val="15"/>
                          </w:rPr>
                          <w:t>3．盈余公积弥补亏损</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tc>
                  <w:tcPr>
                    <w:tcW w:w="640" w:type="pct"/>
                  </w:tcPr>
                  <w:sdt>
                    <w:sdtPr>
                      <w:rPr>
                        <w:sz w:val="15"/>
                        <w:szCs w:val="15"/>
                      </w:rPr>
                      <w:tag w:val="_PLD_4cff15a1162840c480701077d824f063"/>
                      <w:id w:val="1889375608"/>
                      <w:lock w:val="sdtLocked"/>
                    </w:sdtPr>
                    <w:sdtContent>
                      <w:p w:rsidR="00785955" w:rsidRPr="00785955" w:rsidRDefault="00785955" w:rsidP="0058350D">
                        <w:pPr>
                          <w:rPr>
                            <w:sz w:val="15"/>
                            <w:szCs w:val="15"/>
                          </w:rPr>
                        </w:pPr>
                        <w:r w:rsidRPr="00785955">
                          <w:rPr>
                            <w:sz w:val="15"/>
                            <w:szCs w:val="15"/>
                          </w:rPr>
                          <w:t>4．设定受益计划变动额结转留存收益</w:t>
                        </w:r>
                      </w:p>
                    </w:sdtContent>
                  </w:sdt>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tc>
                  <w:tcPr>
                    <w:tcW w:w="640" w:type="pct"/>
                  </w:tcPr>
                  <w:sdt>
                    <w:sdtPr>
                      <w:rPr>
                        <w:sz w:val="15"/>
                        <w:szCs w:val="15"/>
                      </w:rPr>
                      <w:tag w:val="_PLD_01b44dab85214948b610b65ce91a85dd"/>
                      <w:id w:val="2138374319"/>
                      <w:lock w:val="sdtLocked"/>
                    </w:sdtPr>
                    <w:sdtContent>
                      <w:p w:rsidR="00785955" w:rsidRPr="00785955" w:rsidRDefault="00785955" w:rsidP="0058350D">
                        <w:pPr>
                          <w:rPr>
                            <w:sz w:val="15"/>
                            <w:szCs w:val="15"/>
                          </w:rPr>
                        </w:pPr>
                        <w:r w:rsidRPr="00785955">
                          <w:rPr>
                            <w:sz w:val="15"/>
                            <w:szCs w:val="15"/>
                          </w:rPr>
                          <w:t>5．其他综合收益结转留存收益</w:t>
                        </w:r>
                      </w:p>
                    </w:sdtContent>
                  </w:sdt>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3ac599075bf24593ba41b1bec2fb0e9e"/>
                    <w:id w:val="2129263296"/>
                    <w:lock w:val="sdtLocked"/>
                  </w:sdtPr>
                  <w:sdtContent>
                    <w:tc>
                      <w:tcPr>
                        <w:tcW w:w="640" w:type="pct"/>
                      </w:tcPr>
                      <w:p w:rsidR="00785955" w:rsidRPr="00785955" w:rsidRDefault="00785955" w:rsidP="0058350D">
                        <w:pPr>
                          <w:rPr>
                            <w:sz w:val="15"/>
                            <w:szCs w:val="15"/>
                          </w:rPr>
                        </w:pPr>
                        <w:r w:rsidRPr="00785955">
                          <w:rPr>
                            <w:sz w:val="15"/>
                            <w:szCs w:val="15"/>
                          </w:rPr>
                          <w:t>6．其他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e606d8680d944e6999b3743f1fcf75f9"/>
                    <w:id w:val="-73045488"/>
                    <w:lock w:val="sdtLocked"/>
                  </w:sdtPr>
                  <w:sdtContent>
                    <w:tc>
                      <w:tcPr>
                        <w:tcW w:w="640" w:type="pct"/>
                      </w:tcPr>
                      <w:p w:rsidR="00785955" w:rsidRPr="00785955" w:rsidRDefault="00785955" w:rsidP="0058350D">
                        <w:pPr>
                          <w:rPr>
                            <w:sz w:val="15"/>
                            <w:szCs w:val="15"/>
                          </w:rPr>
                        </w:pPr>
                        <w:r w:rsidRPr="00785955">
                          <w:rPr>
                            <w:rFonts w:hint="eastAsia"/>
                            <w:sz w:val="15"/>
                            <w:szCs w:val="15"/>
                          </w:rPr>
                          <w:t>（五）专项储备</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c1e7a107b4eb42c48000b98a786d499c"/>
                    <w:id w:val="989296912"/>
                    <w:lock w:val="sdtLocked"/>
                  </w:sdtPr>
                  <w:sdtContent>
                    <w:tc>
                      <w:tcPr>
                        <w:tcW w:w="640" w:type="pct"/>
                      </w:tcPr>
                      <w:p w:rsidR="00785955" w:rsidRPr="00785955" w:rsidRDefault="00785955" w:rsidP="0058350D">
                        <w:pPr>
                          <w:rPr>
                            <w:sz w:val="15"/>
                            <w:szCs w:val="15"/>
                          </w:rPr>
                        </w:pPr>
                        <w:r w:rsidRPr="00785955">
                          <w:rPr>
                            <w:rFonts w:hint="eastAsia"/>
                            <w:sz w:val="15"/>
                            <w:szCs w:val="15"/>
                          </w:rPr>
                          <w:t>1．本期提取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69b59bbd4f7a49708a1fc0c2a96e3869"/>
                    <w:id w:val="-1243636697"/>
                    <w:lock w:val="sdtLocked"/>
                  </w:sdtPr>
                  <w:sdtContent>
                    <w:tc>
                      <w:tcPr>
                        <w:tcW w:w="640" w:type="pct"/>
                      </w:tcPr>
                      <w:p w:rsidR="00785955" w:rsidRPr="00785955" w:rsidRDefault="00785955" w:rsidP="0058350D">
                        <w:pPr>
                          <w:rPr>
                            <w:sz w:val="15"/>
                            <w:szCs w:val="15"/>
                          </w:rPr>
                        </w:pPr>
                        <w:r w:rsidRPr="00785955">
                          <w:rPr>
                            <w:rFonts w:hint="eastAsia"/>
                            <w:sz w:val="15"/>
                            <w:szCs w:val="15"/>
                          </w:rPr>
                          <w:t>2．本期使用</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8e6f5912872d41cc910f3bdca18b82d0"/>
                    <w:id w:val="-222138422"/>
                    <w:lock w:val="sdtLocked"/>
                  </w:sdtPr>
                  <w:sdtContent>
                    <w:tc>
                      <w:tcPr>
                        <w:tcW w:w="640" w:type="pct"/>
                      </w:tcPr>
                      <w:p w:rsidR="00785955" w:rsidRPr="00785955" w:rsidRDefault="00785955" w:rsidP="0058350D">
                        <w:pPr>
                          <w:rPr>
                            <w:sz w:val="15"/>
                            <w:szCs w:val="15"/>
                          </w:rPr>
                        </w:pPr>
                        <w:r w:rsidRPr="00785955">
                          <w:rPr>
                            <w:rFonts w:hint="eastAsia"/>
                            <w:sz w:val="15"/>
                            <w:szCs w:val="15"/>
                          </w:rPr>
                          <w:t>（六）其他</w:t>
                        </w:r>
                      </w:p>
                    </w:tc>
                  </w:sdtContent>
                </w:sdt>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p>
                </w:tc>
                <w:tc>
                  <w:tcPr>
                    <w:tcW w:w="341" w:type="pct"/>
                  </w:tcPr>
                  <w:p w:rsidR="00785955" w:rsidRPr="00785955" w:rsidRDefault="00785955" w:rsidP="0058350D">
                    <w:pPr>
                      <w:jc w:val="right"/>
                      <w:rPr>
                        <w:sz w:val="15"/>
                        <w:szCs w:val="15"/>
                      </w:rPr>
                    </w:pPr>
                  </w:p>
                </w:tc>
                <w:tc>
                  <w:tcPr>
                    <w:tcW w:w="420" w:type="pct"/>
                  </w:tcPr>
                  <w:p w:rsidR="00785955" w:rsidRPr="00785955" w:rsidRDefault="00785955" w:rsidP="0058350D">
                    <w:pPr>
                      <w:jc w:val="right"/>
                      <w:rPr>
                        <w:sz w:val="15"/>
                        <w:szCs w:val="15"/>
                      </w:rPr>
                    </w:pPr>
                  </w:p>
                </w:tc>
              </w:tr>
              <w:tr w:rsidR="00785955" w:rsidRPr="008D00AB" w:rsidTr="0058350D">
                <w:sdt>
                  <w:sdtPr>
                    <w:rPr>
                      <w:sz w:val="15"/>
                      <w:szCs w:val="15"/>
                    </w:rPr>
                    <w:tag w:val="_PLD_f6ec7abefe954758b48497b1b1440546"/>
                    <w:id w:val="-281498374"/>
                    <w:lock w:val="sdtLocked"/>
                  </w:sdtPr>
                  <w:sdtContent>
                    <w:tc>
                      <w:tcPr>
                        <w:tcW w:w="640" w:type="pct"/>
                      </w:tcPr>
                      <w:p w:rsidR="00785955" w:rsidRPr="00785955" w:rsidRDefault="00785955" w:rsidP="0058350D">
                        <w:pPr>
                          <w:rPr>
                            <w:sz w:val="15"/>
                            <w:szCs w:val="15"/>
                          </w:rPr>
                        </w:pPr>
                        <w:r w:rsidRPr="00785955">
                          <w:rPr>
                            <w:sz w:val="15"/>
                            <w:szCs w:val="15"/>
                          </w:rPr>
                          <w:t>四、本期期末余额</w:t>
                        </w:r>
                      </w:p>
                    </w:tc>
                  </w:sdtContent>
                </w:sdt>
                <w:tc>
                  <w:tcPr>
                    <w:tcW w:w="273" w:type="pct"/>
                  </w:tcPr>
                  <w:p w:rsidR="00785955" w:rsidRPr="00785955" w:rsidRDefault="00785955" w:rsidP="0058350D">
                    <w:pPr>
                      <w:jc w:val="right"/>
                      <w:rPr>
                        <w:sz w:val="15"/>
                        <w:szCs w:val="15"/>
                      </w:rPr>
                    </w:pPr>
                    <w:r w:rsidRPr="00785955">
                      <w:rPr>
                        <w:sz w:val="15"/>
                        <w:szCs w:val="15"/>
                      </w:rPr>
                      <w:t>424,861,597.00</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932,797,168.08</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-619,357.40</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20,750,818.64</w:t>
                    </w:r>
                  </w:p>
                </w:tc>
                <w:tc>
                  <w:tcPr>
                    <w:tcW w:w="273" w:type="pct"/>
                  </w:tcPr>
                  <w:p w:rsidR="00785955" w:rsidRPr="00785955" w:rsidRDefault="00785955" w:rsidP="0058350D">
                    <w:pPr>
                      <w:jc w:val="right"/>
                      <w:rPr>
                        <w:sz w:val="15"/>
                        <w:szCs w:val="15"/>
                      </w:rPr>
                    </w:pPr>
                  </w:p>
                </w:tc>
                <w:tc>
                  <w:tcPr>
                    <w:tcW w:w="273" w:type="pct"/>
                  </w:tcPr>
                  <w:p w:rsidR="00785955" w:rsidRPr="00785955" w:rsidRDefault="00785955" w:rsidP="0058350D">
                    <w:pPr>
                      <w:jc w:val="right"/>
                      <w:rPr>
                        <w:sz w:val="15"/>
                        <w:szCs w:val="15"/>
                      </w:rPr>
                    </w:pPr>
                    <w:r w:rsidRPr="00785955">
                      <w:rPr>
                        <w:sz w:val="15"/>
                        <w:szCs w:val="15"/>
                      </w:rPr>
                      <w:t>444,881,879.30</w:t>
                    </w:r>
                  </w:p>
                </w:tc>
                <w:tc>
                  <w:tcPr>
                    <w:tcW w:w="290" w:type="pct"/>
                  </w:tcPr>
                  <w:p w:rsidR="00785955" w:rsidRPr="00785955" w:rsidRDefault="00785955" w:rsidP="0058350D">
                    <w:pPr>
                      <w:jc w:val="right"/>
                      <w:rPr>
                        <w:sz w:val="15"/>
                        <w:szCs w:val="15"/>
                      </w:rPr>
                    </w:pPr>
                  </w:p>
                </w:tc>
                <w:tc>
                  <w:tcPr>
                    <w:tcW w:w="310" w:type="pct"/>
                  </w:tcPr>
                  <w:p w:rsidR="00785955" w:rsidRPr="00785955" w:rsidRDefault="00785955" w:rsidP="0058350D">
                    <w:pPr>
                      <w:jc w:val="right"/>
                      <w:rPr>
                        <w:sz w:val="15"/>
                        <w:szCs w:val="15"/>
                      </w:rPr>
                    </w:pPr>
                    <w:r w:rsidRPr="00785955">
                      <w:rPr>
                        <w:sz w:val="15"/>
                        <w:szCs w:val="15"/>
                      </w:rPr>
                      <w:t>1,822,672,105.62</w:t>
                    </w:r>
                  </w:p>
                </w:tc>
                <w:tc>
                  <w:tcPr>
                    <w:tcW w:w="341" w:type="pct"/>
                  </w:tcPr>
                  <w:p w:rsidR="00785955" w:rsidRPr="00785955" w:rsidRDefault="00785955" w:rsidP="0058350D">
                    <w:pPr>
                      <w:jc w:val="right"/>
                      <w:rPr>
                        <w:sz w:val="15"/>
                        <w:szCs w:val="15"/>
                      </w:rPr>
                    </w:pPr>
                    <w:r w:rsidRPr="00785955">
                      <w:rPr>
                        <w:sz w:val="15"/>
                        <w:szCs w:val="15"/>
                      </w:rPr>
                      <w:t>19,011,375.51</w:t>
                    </w:r>
                  </w:p>
                </w:tc>
                <w:tc>
                  <w:tcPr>
                    <w:tcW w:w="420" w:type="pct"/>
                  </w:tcPr>
                  <w:p w:rsidR="00785955" w:rsidRPr="00785955" w:rsidRDefault="00785955" w:rsidP="0058350D">
                    <w:pPr>
                      <w:jc w:val="right"/>
                      <w:rPr>
                        <w:sz w:val="15"/>
                        <w:szCs w:val="15"/>
                      </w:rPr>
                    </w:pPr>
                    <w:r w:rsidRPr="00785955">
                      <w:rPr>
                        <w:sz w:val="15"/>
                        <w:szCs w:val="15"/>
                      </w:rPr>
                      <w:t>1,841,683,481.13</w:t>
                    </w:r>
                  </w:p>
                </w:tc>
              </w:tr>
            </w:tbl>
            <w:p w:rsidR="00785955" w:rsidRPr="00785955" w:rsidRDefault="00785955">
              <w:pPr>
                <w:rPr>
                  <w:sz w:val="15"/>
                  <w:szCs w:val="15"/>
                </w:rPr>
              </w:pPr>
            </w:p>
            <w:p w:rsidR="00DF727F" w:rsidRPr="00785955" w:rsidRDefault="00DF727F" w:rsidP="00C2726B">
              <w:pPr>
                <w:snapToGrid w:val="0"/>
                <w:spacing w:line="240" w:lineRule="atLeast"/>
                <w:ind w:rightChars="-759" w:right="-1822"/>
                <w:rPr>
                  <w:sz w:val="15"/>
                  <w:szCs w:val="15"/>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1266"/>
                <w:gridCol w:w="366"/>
                <w:gridCol w:w="366"/>
                <w:gridCol w:w="366"/>
                <w:gridCol w:w="1266"/>
                <w:gridCol w:w="516"/>
                <w:gridCol w:w="1191"/>
                <w:gridCol w:w="366"/>
                <w:gridCol w:w="1191"/>
                <w:gridCol w:w="366"/>
                <w:gridCol w:w="1266"/>
                <w:gridCol w:w="366"/>
                <w:gridCol w:w="1416"/>
                <w:gridCol w:w="1191"/>
                <w:gridCol w:w="1416"/>
              </w:tblGrid>
              <w:tr w:rsidR="00785955" w:rsidRPr="008D00AB" w:rsidTr="0058350D">
                <w:trPr>
                  <w:cantSplit/>
                </w:trPr>
                <w:tc>
                  <w:tcPr>
                    <w:tcW w:w="652" w:type="pct"/>
                    <w:vMerge w:val="restart"/>
                    <w:vAlign w:val="center"/>
                  </w:tcPr>
                  <w:sdt>
                    <w:sdtPr>
                      <w:rPr>
                        <w:rFonts w:hint="eastAsia"/>
                        <w:sz w:val="15"/>
                        <w:szCs w:val="15"/>
                      </w:rPr>
                      <w:tag w:val="_PLD_229212c664af43faa41821d5eec551b8"/>
                      <w:id w:val="1347282869"/>
                      <w:lock w:val="sdtLocked"/>
                    </w:sdtPr>
                    <w:sdtContent>
                      <w:p w:rsidR="00785955" w:rsidRPr="00785955" w:rsidRDefault="00785955" w:rsidP="0058350D">
                        <w:pPr>
                          <w:snapToGrid w:val="0"/>
                          <w:spacing w:line="240" w:lineRule="atLeast"/>
                          <w:jc w:val="center"/>
                          <w:rPr>
                            <w:sz w:val="15"/>
                            <w:szCs w:val="15"/>
                          </w:rPr>
                        </w:pPr>
                        <w:r w:rsidRPr="00785955">
                          <w:rPr>
                            <w:rFonts w:hint="eastAsia"/>
                            <w:sz w:val="15"/>
                            <w:szCs w:val="15"/>
                          </w:rPr>
                          <w:t>项目</w:t>
                        </w:r>
                      </w:p>
                    </w:sdtContent>
                  </w:sdt>
                </w:tc>
                <w:tc>
                  <w:tcPr>
                    <w:tcW w:w="4348" w:type="pct"/>
                    <w:gridSpan w:val="15"/>
                  </w:tcPr>
                  <w:p w:rsidR="00785955" w:rsidRPr="00785955" w:rsidRDefault="00785955" w:rsidP="00C2726B">
                    <w:pPr>
                      <w:snapToGrid w:val="0"/>
                      <w:spacing w:line="240" w:lineRule="atLeast"/>
                      <w:ind w:rightChars="-759" w:right="-1822"/>
                      <w:jc w:val="center"/>
                      <w:rPr>
                        <w:sz w:val="15"/>
                        <w:szCs w:val="15"/>
                      </w:rPr>
                    </w:pPr>
                    <w:r w:rsidRPr="00785955">
                      <w:rPr>
                        <w:rFonts w:hint="eastAsia"/>
                        <w:sz w:val="15"/>
                        <w:szCs w:val="15"/>
                      </w:rPr>
                      <w:t xml:space="preserve"> </w:t>
                    </w:r>
                    <w:sdt>
                      <w:sdtPr>
                        <w:rPr>
                          <w:rFonts w:hint="eastAsia"/>
                          <w:sz w:val="15"/>
                          <w:szCs w:val="15"/>
                        </w:rPr>
                        <w:tag w:val="_PLD_5c8dcea3749f4f92b2d283c717162a73"/>
                        <w:id w:val="1991433920"/>
                        <w:lock w:val="sdtLocked"/>
                      </w:sdtPr>
                      <w:sdtContent>
                        <w:r w:rsidRPr="00785955">
                          <w:rPr>
                            <w:rFonts w:hint="eastAsia"/>
                            <w:sz w:val="15"/>
                            <w:szCs w:val="15"/>
                          </w:rPr>
                          <w:t>201</w:t>
                        </w:r>
                        <w:r w:rsidRPr="00785955">
                          <w:rPr>
                            <w:sz w:val="15"/>
                            <w:szCs w:val="15"/>
                          </w:rPr>
                          <w:t>8</w:t>
                        </w:r>
                        <w:r w:rsidRPr="00785955">
                          <w:rPr>
                            <w:rFonts w:hint="eastAsia"/>
                            <w:sz w:val="15"/>
                            <w:szCs w:val="15"/>
                          </w:rPr>
                          <w:t>年度</w:t>
                        </w:r>
                      </w:sdtContent>
                    </w:sdt>
                  </w:p>
                </w:tc>
              </w:tr>
              <w:tr w:rsidR="00785955" w:rsidRPr="008D00AB" w:rsidTr="0058350D">
                <w:trPr>
                  <w:cantSplit/>
                  <w:trHeight w:val="471"/>
                </w:trPr>
                <w:tc>
                  <w:tcPr>
                    <w:tcW w:w="652" w:type="pct"/>
                    <w:vMerge/>
                  </w:tcPr>
                  <w:p w:rsidR="00785955" w:rsidRPr="00785955" w:rsidRDefault="00785955" w:rsidP="00C2726B">
                    <w:pPr>
                      <w:snapToGrid w:val="0"/>
                      <w:spacing w:line="240" w:lineRule="atLeast"/>
                      <w:ind w:rightChars="-759" w:right="-1822"/>
                      <w:rPr>
                        <w:sz w:val="15"/>
                        <w:szCs w:val="15"/>
                      </w:rPr>
                    </w:pPr>
                  </w:p>
                </w:tc>
                <w:sdt>
                  <w:sdtPr>
                    <w:rPr>
                      <w:sz w:val="15"/>
                      <w:szCs w:val="15"/>
                    </w:rPr>
                    <w:tag w:val="_PLD_e725a8cacf9d4d1abedbfeae17c394e0"/>
                    <w:id w:val="-946459393"/>
                    <w:lock w:val="sdtLocked"/>
                  </w:sdtPr>
                  <w:sdtContent>
                    <w:tc>
                      <w:tcPr>
                        <w:tcW w:w="3624" w:type="pct"/>
                        <w:gridSpan w:val="13"/>
                        <w:vAlign w:val="center"/>
                      </w:tcPr>
                      <w:p w:rsidR="00785955" w:rsidRPr="00785955" w:rsidRDefault="00785955" w:rsidP="0058350D">
                        <w:pPr>
                          <w:jc w:val="center"/>
                          <w:rPr>
                            <w:sz w:val="15"/>
                            <w:szCs w:val="15"/>
                          </w:rPr>
                        </w:pPr>
                        <w:r w:rsidRPr="00785955">
                          <w:rPr>
                            <w:sz w:val="15"/>
                            <w:szCs w:val="15"/>
                          </w:rPr>
                          <w:t>归属于母公司所有者权益</w:t>
                        </w:r>
                      </w:p>
                    </w:tc>
                  </w:sdtContent>
                </w:sdt>
                <w:sdt>
                  <w:sdtPr>
                    <w:rPr>
                      <w:sz w:val="15"/>
                      <w:szCs w:val="15"/>
                    </w:rPr>
                    <w:tag w:val="_PLD_fe6c49384f0941088b29ad945caeb72b"/>
                    <w:id w:val="-2126991487"/>
                    <w:lock w:val="sdtLocked"/>
                  </w:sdtPr>
                  <w:sdtContent>
                    <w:tc>
                      <w:tcPr>
                        <w:tcW w:w="344" w:type="pct"/>
                        <w:vMerge w:val="restart"/>
                        <w:vAlign w:val="center"/>
                      </w:tcPr>
                      <w:p w:rsidR="00785955" w:rsidRPr="00785955" w:rsidRDefault="00785955" w:rsidP="0058350D">
                        <w:pPr>
                          <w:jc w:val="center"/>
                          <w:rPr>
                            <w:sz w:val="15"/>
                            <w:szCs w:val="15"/>
                          </w:rPr>
                        </w:pPr>
                        <w:r w:rsidRPr="00785955">
                          <w:rPr>
                            <w:sz w:val="15"/>
                            <w:szCs w:val="15"/>
                          </w:rPr>
                          <w:t>少数股东权益</w:t>
                        </w:r>
                      </w:p>
                    </w:tc>
                  </w:sdtContent>
                </w:sdt>
                <w:sdt>
                  <w:sdtPr>
                    <w:rPr>
                      <w:sz w:val="15"/>
                      <w:szCs w:val="15"/>
                    </w:rPr>
                    <w:tag w:val="_PLD_bbe71d4307504d648ce52638ee90ccd4"/>
                    <w:id w:val="1236975860"/>
                    <w:lock w:val="sdtLocked"/>
                  </w:sdtPr>
                  <w:sdtContent>
                    <w:tc>
                      <w:tcPr>
                        <w:tcW w:w="379" w:type="pct"/>
                        <w:vMerge w:val="restart"/>
                        <w:vAlign w:val="center"/>
                      </w:tcPr>
                      <w:p w:rsidR="00785955" w:rsidRPr="00785955" w:rsidRDefault="00785955" w:rsidP="0058350D">
                        <w:pPr>
                          <w:jc w:val="center"/>
                          <w:rPr>
                            <w:sz w:val="15"/>
                            <w:szCs w:val="15"/>
                          </w:rPr>
                        </w:pPr>
                        <w:r w:rsidRPr="00785955">
                          <w:rPr>
                            <w:sz w:val="15"/>
                            <w:szCs w:val="15"/>
                          </w:rPr>
                          <w:t>所有者权益合计</w:t>
                        </w:r>
                      </w:p>
                    </w:tc>
                  </w:sdtContent>
                </w:sdt>
              </w:tr>
              <w:tr w:rsidR="00785955" w:rsidRPr="008D00AB" w:rsidTr="0058350D">
                <w:trPr>
                  <w:cantSplit/>
                  <w:trHeight w:val="383"/>
                </w:trPr>
                <w:tc>
                  <w:tcPr>
                    <w:tcW w:w="652" w:type="pct"/>
                    <w:vMerge/>
                  </w:tcPr>
                  <w:p w:rsidR="00785955" w:rsidRPr="00785955" w:rsidRDefault="00785955" w:rsidP="00C2726B">
                    <w:pPr>
                      <w:snapToGrid w:val="0"/>
                      <w:spacing w:line="240" w:lineRule="atLeast"/>
                      <w:ind w:rightChars="-759" w:right="-1822"/>
                      <w:rPr>
                        <w:sz w:val="15"/>
                        <w:szCs w:val="15"/>
                      </w:rPr>
                    </w:pPr>
                  </w:p>
                </w:tc>
                <w:sdt>
                  <w:sdtPr>
                    <w:rPr>
                      <w:sz w:val="15"/>
                      <w:szCs w:val="15"/>
                    </w:rPr>
                    <w:tag w:val="_PLD_941585ba85eb48fa931876151974e425"/>
                    <w:id w:val="-1437215139"/>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sz w:val="15"/>
                            <w:szCs w:val="15"/>
                          </w:rPr>
                          <w:t>实收资本 (或股本)</w:t>
                        </w:r>
                      </w:p>
                    </w:tc>
                  </w:sdtContent>
                </w:sdt>
                <w:sdt>
                  <w:sdtPr>
                    <w:rPr>
                      <w:sz w:val="15"/>
                      <w:szCs w:val="15"/>
                    </w:rPr>
                    <w:tag w:val="_PLD_4097b1c4c4f449ef94e9dedb67cf7c3a"/>
                    <w:id w:val="448902856"/>
                    <w:lock w:val="sdtLocked"/>
                  </w:sdtPr>
                  <w:sdtContent>
                    <w:tc>
                      <w:tcPr>
                        <w:tcW w:w="818" w:type="pct"/>
                        <w:gridSpan w:val="3"/>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其他权益工具</w:t>
                        </w:r>
                      </w:p>
                    </w:tc>
                  </w:sdtContent>
                </w:sdt>
                <w:sdt>
                  <w:sdtPr>
                    <w:rPr>
                      <w:sz w:val="15"/>
                      <w:szCs w:val="15"/>
                    </w:rPr>
                    <w:tag w:val="_PLD_f8441471f9a041ac884142e2c9e87055"/>
                    <w:id w:val="1989437611"/>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资本公积</w:t>
                        </w:r>
                      </w:p>
                    </w:tc>
                  </w:sdtContent>
                </w:sdt>
                <w:sdt>
                  <w:sdtPr>
                    <w:rPr>
                      <w:sz w:val="15"/>
                      <w:szCs w:val="15"/>
                    </w:rPr>
                    <w:tag w:val="_PLD_f972a7ccc15d4f409243ecc02ea77629"/>
                    <w:id w:val="-852648095"/>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减：库存</w:t>
                        </w:r>
                        <w:r w:rsidRPr="00785955">
                          <w:rPr>
                            <w:rFonts w:hint="eastAsia"/>
                            <w:sz w:val="15"/>
                            <w:szCs w:val="15"/>
                          </w:rPr>
                          <w:lastRenderedPageBreak/>
                          <w:t>股</w:t>
                        </w:r>
                      </w:p>
                    </w:tc>
                  </w:sdtContent>
                </w:sdt>
                <w:sdt>
                  <w:sdtPr>
                    <w:rPr>
                      <w:sz w:val="15"/>
                      <w:szCs w:val="15"/>
                    </w:rPr>
                    <w:tag w:val="_PLD_32394603dc124fdb904af0ad8606aa79"/>
                    <w:id w:val="-1293749572"/>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其他综合收益</w:t>
                        </w:r>
                      </w:p>
                    </w:tc>
                  </w:sdtContent>
                </w:sdt>
                <w:sdt>
                  <w:sdtPr>
                    <w:rPr>
                      <w:sz w:val="15"/>
                      <w:szCs w:val="15"/>
                    </w:rPr>
                    <w:tag w:val="_PLD_af29ec23e072452c89c8447237a4831e"/>
                    <w:id w:val="2033755021"/>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专项</w:t>
                        </w:r>
                        <w:r w:rsidRPr="00785955">
                          <w:rPr>
                            <w:rFonts w:hint="eastAsia"/>
                            <w:sz w:val="15"/>
                            <w:szCs w:val="15"/>
                          </w:rPr>
                          <w:lastRenderedPageBreak/>
                          <w:t>储备</w:t>
                        </w:r>
                      </w:p>
                    </w:tc>
                  </w:sdtContent>
                </w:sdt>
                <w:sdt>
                  <w:sdtPr>
                    <w:rPr>
                      <w:sz w:val="15"/>
                      <w:szCs w:val="15"/>
                    </w:rPr>
                    <w:tag w:val="_PLD_81a68447a616402b99500dae3d54a22d"/>
                    <w:id w:val="-1263065782"/>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盈余公积</w:t>
                        </w:r>
                      </w:p>
                    </w:tc>
                  </w:sdtContent>
                </w:sdt>
                <w:sdt>
                  <w:sdtPr>
                    <w:rPr>
                      <w:sz w:val="15"/>
                      <w:szCs w:val="15"/>
                    </w:rPr>
                    <w:tag w:val="_PLD_ad0dadbaf28f45779fefb69d05b7215d"/>
                    <w:id w:val="-456183049"/>
                    <w:lock w:val="sdtLocked"/>
                  </w:sdtPr>
                  <w:sdtContent>
                    <w:tc>
                      <w:tcPr>
                        <w:tcW w:w="273"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一般</w:t>
                        </w:r>
                        <w:r w:rsidRPr="00785955">
                          <w:rPr>
                            <w:rFonts w:hint="eastAsia"/>
                            <w:sz w:val="15"/>
                            <w:szCs w:val="15"/>
                          </w:rPr>
                          <w:lastRenderedPageBreak/>
                          <w:t>风险准备</w:t>
                        </w:r>
                      </w:p>
                    </w:tc>
                  </w:sdtContent>
                </w:sdt>
                <w:sdt>
                  <w:sdtPr>
                    <w:rPr>
                      <w:sz w:val="15"/>
                      <w:szCs w:val="15"/>
                    </w:rPr>
                    <w:tag w:val="_PLD_a51f5c6bdac744979b275b09b6a9d1d8"/>
                    <w:id w:val="2127803553"/>
                    <w:lock w:val="sdtLocked"/>
                  </w:sdtPr>
                  <w:sdtContent>
                    <w:tc>
                      <w:tcPr>
                        <w:tcW w:w="307" w:type="pct"/>
                        <w:vMerge w:val="restart"/>
                        <w:vAlign w:val="center"/>
                      </w:tcPr>
                      <w:p w:rsidR="00785955" w:rsidRPr="00785955" w:rsidRDefault="00785955" w:rsidP="0058350D">
                        <w:pPr>
                          <w:snapToGrid w:val="0"/>
                          <w:spacing w:line="240" w:lineRule="atLeast"/>
                          <w:jc w:val="center"/>
                          <w:rPr>
                            <w:sz w:val="15"/>
                            <w:szCs w:val="15"/>
                          </w:rPr>
                        </w:pPr>
                        <w:r w:rsidRPr="00785955">
                          <w:rPr>
                            <w:rFonts w:hint="eastAsia"/>
                            <w:sz w:val="15"/>
                            <w:szCs w:val="15"/>
                          </w:rPr>
                          <w:t>未分配利润</w:t>
                        </w:r>
                      </w:p>
                    </w:tc>
                  </w:sdtContent>
                </w:sdt>
                <w:tc>
                  <w:tcPr>
                    <w:tcW w:w="303" w:type="pct"/>
                    <w:vMerge w:val="restart"/>
                    <w:vAlign w:val="center"/>
                  </w:tcPr>
                  <w:sdt>
                    <w:sdtPr>
                      <w:rPr>
                        <w:rFonts w:hint="eastAsia"/>
                        <w:sz w:val="15"/>
                        <w:szCs w:val="15"/>
                      </w:rPr>
                      <w:tag w:val="_PLD_ae449a7a80f64d56b34968f1f21d2198"/>
                      <w:id w:val="-1646427741"/>
                      <w:lock w:val="sdtLocked"/>
                    </w:sdtPr>
                    <w:sdtContent>
                      <w:sdt>
                        <w:sdtPr>
                          <w:rPr>
                            <w:rFonts w:hint="eastAsia"/>
                            <w:sz w:val="15"/>
                            <w:szCs w:val="15"/>
                          </w:rPr>
                          <w:tag w:val="_PLD_c4da6a74366840789b623f0d61440178"/>
                          <w:id w:val="-241726815"/>
                          <w:lock w:val="sdtLocked"/>
                        </w:sdtPr>
                        <w:sdtContent>
                          <w:p w:rsidR="00785955" w:rsidRPr="00785955" w:rsidRDefault="00785955" w:rsidP="0058350D">
                            <w:pPr>
                              <w:jc w:val="center"/>
                              <w:rPr>
                                <w:sz w:val="15"/>
                                <w:szCs w:val="15"/>
                              </w:rPr>
                            </w:pPr>
                            <w:r w:rsidRPr="00785955">
                              <w:rPr>
                                <w:rFonts w:hint="eastAsia"/>
                                <w:sz w:val="15"/>
                                <w:szCs w:val="15"/>
                              </w:rPr>
                              <w:t>其他</w:t>
                            </w:r>
                          </w:p>
                        </w:sdtContent>
                      </w:sdt>
                    </w:sdtContent>
                  </w:sdt>
                </w:tc>
                <w:tc>
                  <w:tcPr>
                    <w:tcW w:w="289" w:type="pct"/>
                    <w:vMerge w:val="restart"/>
                    <w:vAlign w:val="center"/>
                  </w:tcPr>
                  <w:sdt>
                    <w:sdtPr>
                      <w:rPr>
                        <w:rFonts w:hint="eastAsia"/>
                        <w:sz w:val="15"/>
                        <w:szCs w:val="15"/>
                      </w:rPr>
                      <w:tag w:val="_PLD_f2691f33b2164ad8b83415f8cd404dea"/>
                      <w:id w:val="-1403750167"/>
                      <w:lock w:val="sdtLocked"/>
                    </w:sdtPr>
                    <w:sdtContent>
                      <w:p w:rsidR="00785955" w:rsidRPr="00785955" w:rsidRDefault="00785955" w:rsidP="0058350D">
                        <w:pPr>
                          <w:jc w:val="center"/>
                          <w:rPr>
                            <w:sz w:val="15"/>
                            <w:szCs w:val="15"/>
                          </w:rPr>
                        </w:pPr>
                        <w:r w:rsidRPr="00785955">
                          <w:rPr>
                            <w:rFonts w:hint="eastAsia"/>
                            <w:sz w:val="15"/>
                            <w:szCs w:val="15"/>
                          </w:rPr>
                          <w:t>小计</w:t>
                        </w:r>
                      </w:p>
                    </w:sdtContent>
                  </w:sdt>
                </w:tc>
                <w:tc>
                  <w:tcPr>
                    <w:tcW w:w="344" w:type="pct"/>
                    <w:vMerge/>
                  </w:tcPr>
                  <w:p w:rsidR="00785955" w:rsidRPr="00785955" w:rsidRDefault="00785955" w:rsidP="0058350D">
                    <w:pPr>
                      <w:jc w:val="center"/>
                      <w:rPr>
                        <w:sz w:val="15"/>
                        <w:szCs w:val="15"/>
                      </w:rPr>
                    </w:pPr>
                  </w:p>
                </w:tc>
                <w:tc>
                  <w:tcPr>
                    <w:tcW w:w="379" w:type="pct"/>
                    <w:vMerge/>
                  </w:tcPr>
                  <w:p w:rsidR="00785955" w:rsidRPr="00785955" w:rsidRDefault="00785955" w:rsidP="0058350D">
                    <w:pPr>
                      <w:jc w:val="center"/>
                      <w:rPr>
                        <w:sz w:val="15"/>
                        <w:szCs w:val="15"/>
                      </w:rPr>
                    </w:pPr>
                  </w:p>
                </w:tc>
              </w:tr>
              <w:tr w:rsidR="00785955" w:rsidRPr="008D00AB" w:rsidTr="0058350D">
                <w:trPr>
                  <w:cantSplit/>
                  <w:trHeight w:val="303"/>
                </w:trPr>
                <w:tc>
                  <w:tcPr>
                    <w:tcW w:w="652" w:type="pct"/>
                    <w:vMerge/>
                  </w:tcPr>
                  <w:p w:rsidR="00785955" w:rsidRPr="00785955" w:rsidRDefault="00785955" w:rsidP="00C2726B">
                    <w:pPr>
                      <w:snapToGrid w:val="0"/>
                      <w:spacing w:line="240" w:lineRule="atLeast"/>
                      <w:ind w:rightChars="-759" w:right="-1822"/>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sdt>
                  <w:sdtPr>
                    <w:rPr>
                      <w:sz w:val="15"/>
                      <w:szCs w:val="15"/>
                    </w:rPr>
                    <w:tag w:val="_PLD_c8e4e3f938444f399262729a0267aa59"/>
                    <w:id w:val="-703946520"/>
                    <w:lock w:val="sdtLocked"/>
                  </w:sdtPr>
                  <w:sdtContent>
                    <w:tc>
                      <w:tcPr>
                        <w:tcW w:w="273" w:type="pct"/>
                        <w:vAlign w:val="center"/>
                      </w:tcPr>
                      <w:p w:rsidR="00785955" w:rsidRPr="00785955" w:rsidRDefault="00785955" w:rsidP="0058350D">
                        <w:pPr>
                          <w:jc w:val="center"/>
                          <w:rPr>
                            <w:sz w:val="15"/>
                            <w:szCs w:val="15"/>
                          </w:rPr>
                        </w:pPr>
                        <w:r w:rsidRPr="00785955">
                          <w:rPr>
                            <w:rFonts w:hint="eastAsia"/>
                            <w:sz w:val="15"/>
                            <w:szCs w:val="15"/>
                          </w:rPr>
                          <w:t>优先股</w:t>
                        </w:r>
                      </w:p>
                    </w:tc>
                  </w:sdtContent>
                </w:sdt>
                <w:sdt>
                  <w:sdtPr>
                    <w:rPr>
                      <w:sz w:val="15"/>
                      <w:szCs w:val="15"/>
                    </w:rPr>
                    <w:tag w:val="_PLD_70f3796cf4ab4ecbb92343a346942a09"/>
                    <w:id w:val="1056899788"/>
                    <w:lock w:val="sdtLocked"/>
                  </w:sdtPr>
                  <w:sdtContent>
                    <w:tc>
                      <w:tcPr>
                        <w:tcW w:w="273" w:type="pct"/>
                        <w:vAlign w:val="center"/>
                      </w:tcPr>
                      <w:p w:rsidR="00785955" w:rsidRPr="00785955" w:rsidRDefault="00785955" w:rsidP="0058350D">
                        <w:pPr>
                          <w:jc w:val="center"/>
                          <w:rPr>
                            <w:sz w:val="15"/>
                            <w:szCs w:val="15"/>
                          </w:rPr>
                        </w:pPr>
                        <w:r w:rsidRPr="00785955">
                          <w:rPr>
                            <w:rFonts w:hint="eastAsia"/>
                            <w:sz w:val="15"/>
                            <w:szCs w:val="15"/>
                          </w:rPr>
                          <w:t>永续债</w:t>
                        </w:r>
                      </w:p>
                    </w:tc>
                  </w:sdtContent>
                </w:sdt>
                <w:sdt>
                  <w:sdtPr>
                    <w:rPr>
                      <w:sz w:val="15"/>
                      <w:szCs w:val="15"/>
                    </w:rPr>
                    <w:tag w:val="_PLD_a3d4853d11ed4217a1c5e27cfc45c1c9"/>
                    <w:id w:val="-1950074404"/>
                    <w:lock w:val="sdtLocked"/>
                  </w:sdtPr>
                  <w:sdtContent>
                    <w:tc>
                      <w:tcPr>
                        <w:tcW w:w="273" w:type="pct"/>
                        <w:vAlign w:val="center"/>
                      </w:tcPr>
                      <w:p w:rsidR="00785955" w:rsidRPr="00785955" w:rsidRDefault="00785955" w:rsidP="0058350D">
                        <w:pPr>
                          <w:jc w:val="center"/>
                          <w:rPr>
                            <w:sz w:val="15"/>
                            <w:szCs w:val="15"/>
                          </w:rPr>
                        </w:pPr>
                        <w:r w:rsidRPr="00785955">
                          <w:rPr>
                            <w:rFonts w:hint="eastAsia"/>
                            <w:sz w:val="15"/>
                            <w:szCs w:val="15"/>
                          </w:rPr>
                          <w:t>其他</w:t>
                        </w:r>
                      </w:p>
                    </w:tc>
                  </w:sdtContent>
                </w:sdt>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273" w:type="pct"/>
                    <w:vMerge/>
                  </w:tcPr>
                  <w:p w:rsidR="00785955" w:rsidRPr="00785955" w:rsidRDefault="00785955" w:rsidP="0058350D">
                    <w:pPr>
                      <w:snapToGrid w:val="0"/>
                      <w:spacing w:line="240" w:lineRule="atLeast"/>
                      <w:jc w:val="center"/>
                      <w:rPr>
                        <w:sz w:val="15"/>
                        <w:szCs w:val="15"/>
                      </w:rPr>
                    </w:pPr>
                  </w:p>
                </w:tc>
                <w:tc>
                  <w:tcPr>
                    <w:tcW w:w="307" w:type="pct"/>
                    <w:vMerge/>
                  </w:tcPr>
                  <w:p w:rsidR="00785955" w:rsidRPr="00785955" w:rsidRDefault="00785955" w:rsidP="0058350D">
                    <w:pPr>
                      <w:snapToGrid w:val="0"/>
                      <w:spacing w:line="240" w:lineRule="atLeast"/>
                      <w:jc w:val="center"/>
                      <w:rPr>
                        <w:sz w:val="15"/>
                        <w:szCs w:val="15"/>
                      </w:rPr>
                    </w:pPr>
                  </w:p>
                </w:tc>
                <w:tc>
                  <w:tcPr>
                    <w:tcW w:w="303" w:type="pct"/>
                    <w:vMerge/>
                  </w:tcPr>
                  <w:p w:rsidR="00785955" w:rsidRPr="00785955" w:rsidRDefault="00785955" w:rsidP="0058350D">
                    <w:pPr>
                      <w:jc w:val="center"/>
                      <w:rPr>
                        <w:sz w:val="15"/>
                        <w:szCs w:val="15"/>
                      </w:rPr>
                    </w:pPr>
                  </w:p>
                </w:tc>
                <w:tc>
                  <w:tcPr>
                    <w:tcW w:w="289" w:type="pct"/>
                    <w:vMerge/>
                  </w:tcPr>
                  <w:p w:rsidR="00785955" w:rsidRPr="00785955" w:rsidRDefault="00785955" w:rsidP="0058350D">
                    <w:pPr>
                      <w:jc w:val="center"/>
                      <w:rPr>
                        <w:sz w:val="15"/>
                        <w:szCs w:val="15"/>
                      </w:rPr>
                    </w:pPr>
                  </w:p>
                </w:tc>
                <w:tc>
                  <w:tcPr>
                    <w:tcW w:w="344" w:type="pct"/>
                    <w:vMerge/>
                  </w:tcPr>
                  <w:p w:rsidR="00785955" w:rsidRPr="00785955" w:rsidRDefault="00785955" w:rsidP="0058350D">
                    <w:pPr>
                      <w:jc w:val="center"/>
                      <w:rPr>
                        <w:sz w:val="15"/>
                        <w:szCs w:val="15"/>
                      </w:rPr>
                    </w:pPr>
                  </w:p>
                </w:tc>
                <w:tc>
                  <w:tcPr>
                    <w:tcW w:w="379" w:type="pct"/>
                    <w:vMerge/>
                    <w:tcBorders>
                      <w:bottom w:val="nil"/>
                    </w:tcBorders>
                  </w:tcPr>
                  <w:p w:rsidR="00785955" w:rsidRPr="00785955" w:rsidRDefault="00785955" w:rsidP="0058350D">
                    <w:pPr>
                      <w:jc w:val="center"/>
                      <w:rPr>
                        <w:sz w:val="15"/>
                        <w:szCs w:val="15"/>
                      </w:rPr>
                    </w:pPr>
                  </w:p>
                </w:tc>
              </w:tr>
              <w:tr w:rsidR="00785955" w:rsidRPr="008D00AB" w:rsidTr="0058350D">
                <w:sdt>
                  <w:sdtPr>
                    <w:rPr>
                      <w:sz w:val="15"/>
                      <w:szCs w:val="15"/>
                    </w:rPr>
                    <w:tag w:val="_PLD_24c39056f5874862855dc37ef7f0d558"/>
                    <w:id w:val="-2516642"/>
                    <w:lock w:val="sdtLocked"/>
                  </w:sdtPr>
                  <w:sdtContent>
                    <w:tc>
                      <w:tcPr>
                        <w:tcW w:w="652" w:type="pct"/>
                      </w:tcPr>
                      <w:p w:rsidR="00785955" w:rsidRPr="00785955" w:rsidRDefault="00785955" w:rsidP="0058350D">
                        <w:pPr>
                          <w:rPr>
                            <w:sz w:val="15"/>
                            <w:szCs w:val="15"/>
                          </w:rPr>
                        </w:pPr>
                        <w:r w:rsidRPr="00785955">
                          <w:rPr>
                            <w:sz w:val="15"/>
                            <w:szCs w:val="15"/>
                          </w:rPr>
                          <w:t>一、上年</w:t>
                        </w:r>
                        <w:r w:rsidRPr="00785955">
                          <w:rPr>
                            <w:rFonts w:hint="eastAsia"/>
                            <w:sz w:val="15"/>
                            <w:szCs w:val="15"/>
                          </w:rPr>
                          <w:t>期</w:t>
                        </w:r>
                        <w:r w:rsidRPr="00785955">
                          <w:rPr>
                            <w:sz w:val="15"/>
                            <w:szCs w:val="15"/>
                          </w:rPr>
                          <w:t>末余额</w:t>
                        </w:r>
                      </w:p>
                    </w:tc>
                  </w:sdtContent>
                </w:sdt>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424,861,597.00</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932,797,168.08</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4,397,264.37</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20,750,818.64</w:t>
                    </w: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431,304,999.67</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1,814,111,847.76</w:t>
                    </w:r>
                  </w:p>
                </w:tc>
                <w:tc>
                  <w:tcPr>
                    <w:tcW w:w="344"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17,876,627.03</w:t>
                    </w: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1,831,988,474.79</w:t>
                    </w:r>
                  </w:p>
                </w:tc>
              </w:tr>
              <w:tr w:rsidR="00785955" w:rsidRPr="008D00AB" w:rsidTr="0058350D">
                <w:sdt>
                  <w:sdtPr>
                    <w:rPr>
                      <w:sz w:val="15"/>
                      <w:szCs w:val="15"/>
                    </w:rPr>
                    <w:tag w:val="_PLD_5feb351bb250466a8fad5b20d2922c70"/>
                    <w:id w:val="-76830550"/>
                    <w:lock w:val="sdtLocked"/>
                  </w:sdtPr>
                  <w:sdtContent>
                    <w:tc>
                      <w:tcPr>
                        <w:tcW w:w="652" w:type="pct"/>
                      </w:tcPr>
                      <w:p w:rsidR="00785955" w:rsidRPr="00785955" w:rsidRDefault="00785955" w:rsidP="0058350D">
                        <w:pPr>
                          <w:rPr>
                            <w:sz w:val="15"/>
                            <w:szCs w:val="15"/>
                          </w:rPr>
                        </w:pPr>
                        <w:r w:rsidRPr="00785955">
                          <w:rPr>
                            <w:rFonts w:hint="eastAsia"/>
                            <w:sz w:val="15"/>
                            <w:szCs w:val="15"/>
                          </w:rPr>
                          <w:t>加：</w:t>
                        </w:r>
                        <w:r w:rsidRPr="00785955">
                          <w:rPr>
                            <w:sz w:val="15"/>
                            <w:szCs w:val="15"/>
                          </w:rPr>
                          <w:t>会计政策变更</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b3480764b7144ae885e5b5b29f4f4705"/>
                    <w:id w:val="-153307970"/>
                    <w:lock w:val="sdtLocked"/>
                  </w:sdtPr>
                  <w:sdtContent>
                    <w:tc>
                      <w:tcPr>
                        <w:tcW w:w="652" w:type="pct"/>
                      </w:tcPr>
                      <w:p w:rsidR="00785955" w:rsidRPr="00785955" w:rsidRDefault="00785955" w:rsidP="0058350D">
                        <w:pPr>
                          <w:ind w:firstLineChars="200" w:firstLine="300"/>
                          <w:rPr>
                            <w:sz w:val="15"/>
                            <w:szCs w:val="15"/>
                          </w:rPr>
                        </w:pPr>
                        <w:r w:rsidRPr="00785955">
                          <w:rPr>
                            <w:sz w:val="15"/>
                            <w:szCs w:val="15"/>
                          </w:rPr>
                          <w:t>前期差错更正</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03f09ee4c9b7416b9923560f93f21ac6"/>
                    <w:id w:val="1312751243"/>
                    <w:lock w:val="sdtLocked"/>
                  </w:sdtPr>
                  <w:sdtContent>
                    <w:tc>
                      <w:tcPr>
                        <w:tcW w:w="652" w:type="pct"/>
                      </w:tcPr>
                      <w:p w:rsidR="00785955" w:rsidRPr="00785955" w:rsidRDefault="00785955" w:rsidP="0058350D">
                        <w:pPr>
                          <w:ind w:firstLineChars="200" w:firstLine="300"/>
                          <w:rPr>
                            <w:sz w:val="15"/>
                            <w:szCs w:val="15"/>
                          </w:rPr>
                        </w:pPr>
                        <w:r w:rsidRPr="00785955">
                          <w:rPr>
                            <w:rFonts w:hint="eastAsia"/>
                            <w:sz w:val="15"/>
                            <w:szCs w:val="15"/>
                          </w:rPr>
                          <w:t>同</w:t>
                        </w:r>
                        <w:proofErr w:type="gramStart"/>
                        <w:r w:rsidRPr="00785955">
                          <w:rPr>
                            <w:rFonts w:hint="eastAsia"/>
                            <w:sz w:val="15"/>
                            <w:szCs w:val="15"/>
                          </w:rPr>
                          <w:t>一控制</w:t>
                        </w:r>
                        <w:proofErr w:type="gramEnd"/>
                        <w:r w:rsidRPr="00785955">
                          <w:rPr>
                            <w:rFonts w:hint="eastAsia"/>
                            <w:sz w:val="15"/>
                            <w:szCs w:val="15"/>
                          </w:rPr>
                          <w:t>下企业合并</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3226061f12cf4cf887adc2639edc13d6"/>
                    <w:id w:val="-1838065642"/>
                    <w:lock w:val="sdtLocked"/>
                  </w:sdtPr>
                  <w:sdtContent>
                    <w:tc>
                      <w:tcPr>
                        <w:tcW w:w="652" w:type="pct"/>
                      </w:tcPr>
                      <w:p w:rsidR="00785955" w:rsidRPr="00785955" w:rsidRDefault="00785955" w:rsidP="0058350D">
                        <w:pPr>
                          <w:ind w:firstLineChars="200" w:firstLine="300"/>
                          <w:rPr>
                            <w:sz w:val="15"/>
                            <w:szCs w:val="15"/>
                          </w:rPr>
                        </w:pPr>
                        <w:r w:rsidRPr="00785955">
                          <w:rPr>
                            <w:rFonts w:hint="eastAsia"/>
                            <w:sz w:val="15"/>
                            <w:szCs w:val="15"/>
                          </w:rPr>
                          <w:t>其他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6438083d485a4ed1a2cb2a35b3d400f3"/>
                    <w:id w:val="-1598100194"/>
                    <w:lock w:val="sdtLocked"/>
                  </w:sdtPr>
                  <w:sdtContent>
                    <w:tc>
                      <w:tcPr>
                        <w:tcW w:w="652" w:type="pct"/>
                      </w:tcPr>
                      <w:p w:rsidR="00785955" w:rsidRPr="00785955" w:rsidRDefault="00785955" w:rsidP="0058350D">
                        <w:pPr>
                          <w:rPr>
                            <w:sz w:val="15"/>
                            <w:szCs w:val="15"/>
                          </w:rPr>
                        </w:pPr>
                        <w:r w:rsidRPr="00785955">
                          <w:rPr>
                            <w:sz w:val="15"/>
                            <w:szCs w:val="15"/>
                          </w:rPr>
                          <w:t>二、本年</w:t>
                        </w:r>
                        <w:r w:rsidRPr="00785955">
                          <w:rPr>
                            <w:rFonts w:hint="eastAsia"/>
                            <w:sz w:val="15"/>
                            <w:szCs w:val="15"/>
                          </w:rPr>
                          <w:t>期</w:t>
                        </w:r>
                        <w:r w:rsidRPr="00785955">
                          <w:rPr>
                            <w:sz w:val="15"/>
                            <w:szCs w:val="15"/>
                          </w:rPr>
                          <w:t>初余额</w:t>
                        </w:r>
                      </w:p>
                    </w:tc>
                  </w:sdtContent>
                </w:sdt>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424,861,597.00</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932,797,168.08</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4,397,264.37</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20,750,818.64</w:t>
                    </w: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16143E">
                      <w:rPr>
                        <w:rFonts w:asciiTheme="minorEastAsia" w:hAnsiTheme="minorEastAsia"/>
                        <w:sz w:val="15"/>
                        <w:szCs w:val="15"/>
                      </w:rPr>
                      <w:t>431,304,999.67</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1,814,111,847.76</w:t>
                    </w:r>
                  </w:p>
                </w:tc>
                <w:tc>
                  <w:tcPr>
                    <w:tcW w:w="344"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17,876,627.03</w:t>
                    </w: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1,831,988,474.79</w:t>
                    </w:r>
                  </w:p>
                </w:tc>
              </w:tr>
              <w:tr w:rsidR="00785955" w:rsidRPr="008D00AB" w:rsidTr="0058350D">
                <w:sdt>
                  <w:sdtPr>
                    <w:rPr>
                      <w:sz w:val="15"/>
                      <w:szCs w:val="15"/>
                    </w:rPr>
                    <w:tag w:val="_PLD_a0d70a8ecfa64251bc0240cb363e3dd7"/>
                    <w:id w:val="-112525615"/>
                    <w:lock w:val="sdtLocked"/>
                  </w:sdtPr>
                  <w:sdtContent>
                    <w:tc>
                      <w:tcPr>
                        <w:tcW w:w="652" w:type="pct"/>
                      </w:tcPr>
                      <w:p w:rsidR="00785955" w:rsidRPr="00785955" w:rsidRDefault="00785955" w:rsidP="0058350D">
                        <w:pPr>
                          <w:rPr>
                            <w:sz w:val="15"/>
                            <w:szCs w:val="15"/>
                          </w:rPr>
                        </w:pPr>
                        <w:r w:rsidRPr="00785955">
                          <w:rPr>
                            <w:sz w:val="15"/>
                            <w:szCs w:val="15"/>
                          </w:rPr>
                          <w:t>三、本</w:t>
                        </w:r>
                        <w:r w:rsidRPr="00785955">
                          <w:rPr>
                            <w:rFonts w:hint="eastAsia"/>
                            <w:sz w:val="15"/>
                            <w:szCs w:val="15"/>
                          </w:rPr>
                          <w:t>期</w:t>
                        </w:r>
                        <w:r w:rsidRPr="00785955">
                          <w:rPr>
                            <w:sz w:val="15"/>
                            <w:szCs w:val="15"/>
                          </w:rPr>
                          <w:t>增减变动金额（减少以“－”号填列）</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-3,936,209.59</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-989,481.96</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-4,925,691.55</w:t>
                    </w:r>
                  </w:p>
                </w:tc>
                <w:tc>
                  <w:tcPr>
                    <w:tcW w:w="344"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1,093,370.13</w:t>
                    </w: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-3,832,321.42</w:t>
                    </w:r>
                  </w:p>
                </w:tc>
              </w:tr>
              <w:tr w:rsidR="00785955" w:rsidRPr="008D00AB" w:rsidTr="0058350D">
                <w:sdt>
                  <w:sdtPr>
                    <w:rPr>
                      <w:sz w:val="15"/>
                      <w:szCs w:val="15"/>
                    </w:rPr>
                    <w:tag w:val="_PLD_d3b5283bf10a4a3c8882e3f3c30046c5"/>
                    <w:id w:val="293415096"/>
                    <w:lock w:val="sdtLocked"/>
                  </w:sdtPr>
                  <w:sdtContent>
                    <w:tc>
                      <w:tcPr>
                        <w:tcW w:w="652" w:type="pct"/>
                      </w:tcPr>
                      <w:p w:rsidR="00785955" w:rsidRPr="00785955" w:rsidRDefault="00785955" w:rsidP="0058350D">
                        <w:pPr>
                          <w:rPr>
                            <w:sz w:val="15"/>
                            <w:szCs w:val="15"/>
                          </w:rPr>
                        </w:pPr>
                        <w:r w:rsidRPr="00785955">
                          <w:rPr>
                            <w:rFonts w:hint="eastAsia"/>
                            <w:sz w:val="15"/>
                            <w:szCs w:val="15"/>
                          </w:rPr>
                          <w:t>（一）综合收益总额</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-3,936,209.59</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37,672,923.37</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33,736,713.78</w:t>
                    </w:r>
                  </w:p>
                </w:tc>
                <w:tc>
                  <w:tcPr>
                    <w:tcW w:w="344"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1,093,370.13</w:t>
                    </w: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34,830,083.91</w:t>
                    </w:r>
                  </w:p>
                </w:tc>
              </w:tr>
              <w:tr w:rsidR="00785955" w:rsidRPr="008D00AB" w:rsidTr="0058350D">
                <w:sdt>
                  <w:sdtPr>
                    <w:rPr>
                      <w:sz w:val="15"/>
                      <w:szCs w:val="15"/>
                    </w:rPr>
                    <w:tag w:val="_PLD_ecb1a0919fe148e5893e9977ac112e36"/>
                    <w:id w:val="1890909457"/>
                    <w:lock w:val="sdtLocked"/>
                  </w:sdtPr>
                  <w:sdtContent>
                    <w:tc>
                      <w:tcPr>
                        <w:tcW w:w="652" w:type="pct"/>
                      </w:tcPr>
                      <w:p w:rsidR="00785955" w:rsidRPr="00785955" w:rsidRDefault="00785955" w:rsidP="0058350D">
                        <w:pPr>
                          <w:rPr>
                            <w:sz w:val="15"/>
                            <w:szCs w:val="15"/>
                          </w:rPr>
                        </w:pPr>
                        <w:r w:rsidRPr="00785955">
                          <w:rPr>
                            <w:sz w:val="15"/>
                            <w:szCs w:val="15"/>
                          </w:rPr>
                          <w:t>（</w:t>
                        </w:r>
                        <w:r w:rsidRPr="00785955">
                          <w:rPr>
                            <w:rFonts w:hint="eastAsia"/>
                            <w:sz w:val="15"/>
                            <w:szCs w:val="15"/>
                          </w:rPr>
                          <w:t>二</w:t>
                        </w:r>
                        <w:r w:rsidRPr="00785955">
                          <w:rPr>
                            <w:sz w:val="15"/>
                            <w:szCs w:val="15"/>
                          </w:rPr>
                          <w:t>）所有者投入和减少资本</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611ba2ed8c6b439788c9acf67433da0c"/>
                    <w:id w:val="-260997254"/>
                    <w:lock w:val="sdtLocked"/>
                  </w:sdtPr>
                  <w:sdtContent>
                    <w:tc>
                      <w:tcPr>
                        <w:tcW w:w="652" w:type="pct"/>
                      </w:tcPr>
                      <w:p w:rsidR="00785955" w:rsidRPr="00785955" w:rsidRDefault="00785955" w:rsidP="0058350D">
                        <w:pPr>
                          <w:rPr>
                            <w:sz w:val="15"/>
                            <w:szCs w:val="15"/>
                          </w:rPr>
                        </w:pPr>
                        <w:r w:rsidRPr="00785955">
                          <w:rPr>
                            <w:rFonts w:hint="eastAsia"/>
                            <w:sz w:val="15"/>
                            <w:szCs w:val="15"/>
                          </w:rPr>
                          <w:t>1．所有者投入的普通股</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c90ad87987d54aec9ebb059ca9fe2d83"/>
                    <w:id w:val="-1201629018"/>
                    <w:lock w:val="sdtLocked"/>
                  </w:sdtPr>
                  <w:sdtContent>
                    <w:tc>
                      <w:tcPr>
                        <w:tcW w:w="652" w:type="pct"/>
                      </w:tcPr>
                      <w:p w:rsidR="00785955" w:rsidRPr="00785955" w:rsidRDefault="00785955" w:rsidP="0058350D">
                        <w:pPr>
                          <w:rPr>
                            <w:sz w:val="15"/>
                            <w:szCs w:val="15"/>
                          </w:rPr>
                        </w:pPr>
                        <w:r w:rsidRPr="00785955">
                          <w:rPr>
                            <w:rFonts w:hint="eastAsia"/>
                            <w:sz w:val="15"/>
                            <w:szCs w:val="15"/>
                          </w:rPr>
                          <w:t>2．其他权益工具持有者投入资本</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d73580ad15ab461695606b09453b2233"/>
                    <w:id w:val="-2019148814"/>
                    <w:lock w:val="sdtLocked"/>
                  </w:sdtPr>
                  <w:sdtContent>
                    <w:tc>
                      <w:tcPr>
                        <w:tcW w:w="652" w:type="pct"/>
                      </w:tcPr>
                      <w:p w:rsidR="00785955" w:rsidRPr="00785955" w:rsidRDefault="00785955" w:rsidP="0058350D">
                        <w:pPr>
                          <w:rPr>
                            <w:sz w:val="15"/>
                            <w:szCs w:val="15"/>
                          </w:rPr>
                        </w:pPr>
                        <w:r w:rsidRPr="00785955">
                          <w:rPr>
                            <w:rFonts w:hint="eastAsia"/>
                            <w:sz w:val="15"/>
                            <w:szCs w:val="15"/>
                          </w:rPr>
                          <w:t>3</w:t>
                        </w:r>
                        <w:r w:rsidRPr="00785955">
                          <w:rPr>
                            <w:sz w:val="15"/>
                            <w:szCs w:val="15"/>
                          </w:rPr>
                          <w:t>．股份支付计入所有者权益的金额</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32d1c7d278224bfa80a28845c7639c86"/>
                    <w:id w:val="126901420"/>
                    <w:lock w:val="sdtLocked"/>
                  </w:sdtPr>
                  <w:sdtContent>
                    <w:tc>
                      <w:tcPr>
                        <w:tcW w:w="652" w:type="pct"/>
                      </w:tcPr>
                      <w:p w:rsidR="00785955" w:rsidRPr="00785955" w:rsidRDefault="00785955" w:rsidP="0058350D">
                        <w:pPr>
                          <w:rPr>
                            <w:sz w:val="15"/>
                            <w:szCs w:val="15"/>
                          </w:rPr>
                        </w:pPr>
                        <w:r w:rsidRPr="00785955">
                          <w:rPr>
                            <w:rFonts w:hint="eastAsia"/>
                            <w:sz w:val="15"/>
                            <w:szCs w:val="15"/>
                          </w:rPr>
                          <w:t>4</w:t>
                        </w:r>
                        <w:r w:rsidRPr="00785955">
                          <w:rPr>
                            <w:sz w:val="15"/>
                            <w:szCs w:val="15"/>
                          </w:rPr>
                          <w:t>．其他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4f4c1a0d22784a4a81a90a7b772560b9"/>
                    <w:id w:val="-2143962353"/>
                    <w:lock w:val="sdtLocked"/>
                  </w:sdtPr>
                  <w:sdtContent>
                    <w:tc>
                      <w:tcPr>
                        <w:tcW w:w="652" w:type="pct"/>
                      </w:tcPr>
                      <w:p w:rsidR="00785955" w:rsidRPr="00785955" w:rsidRDefault="00785955" w:rsidP="0058350D">
                        <w:pPr>
                          <w:rPr>
                            <w:sz w:val="15"/>
                            <w:szCs w:val="15"/>
                          </w:rPr>
                        </w:pPr>
                        <w:r w:rsidRPr="00785955">
                          <w:rPr>
                            <w:sz w:val="15"/>
                            <w:szCs w:val="15"/>
                          </w:rPr>
                          <w:t>（</w:t>
                        </w:r>
                        <w:r w:rsidRPr="00785955">
                          <w:rPr>
                            <w:rFonts w:hint="eastAsia"/>
                            <w:sz w:val="15"/>
                            <w:szCs w:val="15"/>
                          </w:rPr>
                          <w:t>三</w:t>
                        </w:r>
                        <w:r w:rsidRPr="00785955">
                          <w:rPr>
                            <w:sz w:val="15"/>
                            <w:szCs w:val="15"/>
                          </w:rPr>
                          <w:t>）利润分配</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r>
              <w:tr w:rsidR="00785955" w:rsidRPr="008D00AB" w:rsidTr="0058350D">
                <w:sdt>
                  <w:sdtPr>
                    <w:rPr>
                      <w:sz w:val="15"/>
                      <w:szCs w:val="15"/>
                    </w:rPr>
                    <w:tag w:val="_PLD_73a49eb420a24cdbb4f7f5ce05660344"/>
                    <w:id w:val="-2128158108"/>
                    <w:lock w:val="sdtLocked"/>
                  </w:sdtPr>
                  <w:sdtContent>
                    <w:tc>
                      <w:tcPr>
                        <w:tcW w:w="652" w:type="pct"/>
                      </w:tcPr>
                      <w:p w:rsidR="00785955" w:rsidRPr="00785955" w:rsidRDefault="00785955" w:rsidP="0058350D">
                        <w:pPr>
                          <w:rPr>
                            <w:sz w:val="15"/>
                            <w:szCs w:val="15"/>
                          </w:rPr>
                        </w:pPr>
                        <w:r w:rsidRPr="00785955">
                          <w:rPr>
                            <w:sz w:val="15"/>
                            <w:szCs w:val="15"/>
                          </w:rPr>
                          <w:t>1．提取盈余公积</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230083ca1b684aa0b92b69b31995ea1b"/>
                    <w:id w:val="1853379354"/>
                    <w:lock w:val="sdtLocked"/>
                  </w:sdtPr>
                  <w:sdtContent>
                    <w:tc>
                      <w:tcPr>
                        <w:tcW w:w="652" w:type="pct"/>
                      </w:tcPr>
                      <w:p w:rsidR="00785955" w:rsidRPr="00785955" w:rsidRDefault="00785955" w:rsidP="0058350D">
                        <w:pPr>
                          <w:rPr>
                            <w:sz w:val="15"/>
                            <w:szCs w:val="15"/>
                          </w:rPr>
                        </w:pPr>
                        <w:r w:rsidRPr="00785955">
                          <w:rPr>
                            <w:sz w:val="15"/>
                            <w:szCs w:val="15"/>
                          </w:rPr>
                          <w:t>2．提取一般风险准备</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d19b1d04bab14e67b22ee23afd215d76"/>
                    <w:id w:val="1406257522"/>
                    <w:lock w:val="sdtLocked"/>
                  </w:sdtPr>
                  <w:sdtContent>
                    <w:tc>
                      <w:tcPr>
                        <w:tcW w:w="652" w:type="pct"/>
                      </w:tcPr>
                      <w:p w:rsidR="00785955" w:rsidRPr="00785955" w:rsidRDefault="00785955" w:rsidP="0058350D">
                        <w:pPr>
                          <w:rPr>
                            <w:sz w:val="15"/>
                            <w:szCs w:val="15"/>
                          </w:rPr>
                        </w:pPr>
                        <w:r w:rsidRPr="00785955">
                          <w:rPr>
                            <w:sz w:val="15"/>
                            <w:szCs w:val="15"/>
                          </w:rPr>
                          <w:t>3．对所有者（或股东）的分配</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r w:rsidRPr="00785955">
                      <w:rPr>
                        <w:rFonts w:asciiTheme="minorEastAsia" w:hAnsiTheme="minorEastAsia"/>
                        <w:sz w:val="15"/>
                        <w:szCs w:val="15"/>
                      </w:rPr>
                      <w:t>-38,662,405.33</w:t>
                    </w:r>
                  </w:p>
                </w:tc>
              </w:tr>
              <w:tr w:rsidR="00785955" w:rsidRPr="008D00AB" w:rsidTr="0058350D">
                <w:sdt>
                  <w:sdtPr>
                    <w:rPr>
                      <w:sz w:val="15"/>
                      <w:szCs w:val="15"/>
                    </w:rPr>
                    <w:tag w:val="_PLD_6e5628e129d04d23a2d71da503cecfdd"/>
                    <w:id w:val="2098516169"/>
                    <w:lock w:val="sdtLocked"/>
                  </w:sdtPr>
                  <w:sdtContent>
                    <w:tc>
                      <w:tcPr>
                        <w:tcW w:w="652" w:type="pct"/>
                      </w:tcPr>
                      <w:p w:rsidR="00785955" w:rsidRPr="00785955" w:rsidRDefault="00785955" w:rsidP="0058350D">
                        <w:pPr>
                          <w:rPr>
                            <w:sz w:val="15"/>
                            <w:szCs w:val="15"/>
                          </w:rPr>
                        </w:pPr>
                        <w:r w:rsidRPr="00785955">
                          <w:rPr>
                            <w:sz w:val="15"/>
                            <w:szCs w:val="15"/>
                          </w:rPr>
                          <w:t>4．其他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a953b61d69004a7a91974afa1318df0a"/>
                    <w:id w:val="226580136"/>
                    <w:lock w:val="sdtLocked"/>
                  </w:sdtPr>
                  <w:sdtContent>
                    <w:tc>
                      <w:tcPr>
                        <w:tcW w:w="652" w:type="pct"/>
                      </w:tcPr>
                      <w:p w:rsidR="00785955" w:rsidRPr="00785955" w:rsidRDefault="00785955" w:rsidP="0058350D">
                        <w:pPr>
                          <w:rPr>
                            <w:sz w:val="15"/>
                            <w:szCs w:val="15"/>
                          </w:rPr>
                        </w:pPr>
                        <w:r w:rsidRPr="00785955">
                          <w:rPr>
                            <w:sz w:val="15"/>
                            <w:szCs w:val="15"/>
                          </w:rPr>
                          <w:t>（</w:t>
                        </w:r>
                        <w:r w:rsidRPr="00785955">
                          <w:rPr>
                            <w:rFonts w:hint="eastAsia"/>
                            <w:sz w:val="15"/>
                            <w:szCs w:val="15"/>
                          </w:rPr>
                          <w:t>四</w:t>
                        </w:r>
                        <w:r w:rsidRPr="00785955">
                          <w:rPr>
                            <w:sz w:val="15"/>
                            <w:szCs w:val="15"/>
                          </w:rPr>
                          <w:t>）所有者权益内部结转</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278fa3d290b3473aacd1d849016a2959"/>
                    <w:id w:val="-1079900927"/>
                    <w:lock w:val="sdtLocked"/>
                  </w:sdtPr>
                  <w:sdtContent>
                    <w:tc>
                      <w:tcPr>
                        <w:tcW w:w="652" w:type="pct"/>
                      </w:tcPr>
                      <w:p w:rsidR="00785955" w:rsidRPr="00785955" w:rsidRDefault="00785955" w:rsidP="0058350D">
                        <w:pPr>
                          <w:rPr>
                            <w:sz w:val="15"/>
                            <w:szCs w:val="15"/>
                          </w:rPr>
                        </w:pPr>
                        <w:r w:rsidRPr="00785955">
                          <w:rPr>
                            <w:sz w:val="15"/>
                            <w:szCs w:val="15"/>
                          </w:rPr>
                          <w:t>1．资本公积转增资本（或股本）</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2dbeb2e6cbbd4ba2a65e4f369c7e7929"/>
                    <w:id w:val="915586751"/>
                    <w:lock w:val="sdtLocked"/>
                  </w:sdtPr>
                  <w:sdtContent>
                    <w:tc>
                      <w:tcPr>
                        <w:tcW w:w="652" w:type="pct"/>
                      </w:tcPr>
                      <w:p w:rsidR="00785955" w:rsidRPr="00785955" w:rsidRDefault="00785955" w:rsidP="0058350D">
                        <w:pPr>
                          <w:rPr>
                            <w:sz w:val="15"/>
                            <w:szCs w:val="15"/>
                          </w:rPr>
                        </w:pPr>
                        <w:r w:rsidRPr="00785955">
                          <w:rPr>
                            <w:sz w:val="15"/>
                            <w:szCs w:val="15"/>
                          </w:rPr>
                          <w:t>2．盈余公积转增资本（或股本）</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58f2b570df754e85bb72c0f63cdd3f1c"/>
                    <w:id w:val="190889837"/>
                    <w:lock w:val="sdtLocked"/>
                  </w:sdtPr>
                  <w:sdtContent>
                    <w:tc>
                      <w:tcPr>
                        <w:tcW w:w="652" w:type="pct"/>
                      </w:tcPr>
                      <w:p w:rsidR="00785955" w:rsidRPr="00785955" w:rsidRDefault="00785955" w:rsidP="0058350D">
                        <w:pPr>
                          <w:rPr>
                            <w:sz w:val="15"/>
                            <w:szCs w:val="15"/>
                          </w:rPr>
                        </w:pPr>
                        <w:r w:rsidRPr="00785955">
                          <w:rPr>
                            <w:sz w:val="15"/>
                            <w:szCs w:val="15"/>
                          </w:rPr>
                          <w:t>3．盈余公积弥补亏损</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tc>
                  <w:tcPr>
                    <w:tcW w:w="652" w:type="pct"/>
                  </w:tcPr>
                  <w:sdt>
                    <w:sdtPr>
                      <w:rPr>
                        <w:sz w:val="15"/>
                        <w:szCs w:val="15"/>
                      </w:rPr>
                      <w:tag w:val="_PLD_88022ba02c7c4775ba5e9f75f6b07fa4"/>
                      <w:id w:val="336739988"/>
                      <w:lock w:val="sdtLocked"/>
                    </w:sdtPr>
                    <w:sdtContent>
                      <w:p w:rsidR="00785955" w:rsidRPr="00785955" w:rsidRDefault="00785955" w:rsidP="0058350D">
                        <w:pPr>
                          <w:rPr>
                            <w:sz w:val="15"/>
                            <w:szCs w:val="15"/>
                          </w:rPr>
                        </w:pPr>
                        <w:r w:rsidRPr="00785955">
                          <w:rPr>
                            <w:sz w:val="15"/>
                            <w:szCs w:val="15"/>
                          </w:rPr>
                          <w:t>4．设定受益计划变动额结转留存收益</w:t>
                        </w:r>
                      </w:p>
                    </w:sdtContent>
                  </w:sdt>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tc>
                  <w:tcPr>
                    <w:tcW w:w="652" w:type="pct"/>
                  </w:tcPr>
                  <w:sdt>
                    <w:sdtPr>
                      <w:rPr>
                        <w:sz w:val="15"/>
                        <w:szCs w:val="15"/>
                      </w:rPr>
                      <w:tag w:val="_PLD_0259028a18dd4c059a8b77a9e4fe86f9"/>
                      <w:id w:val="157355870"/>
                      <w:lock w:val="sdtLocked"/>
                    </w:sdtPr>
                    <w:sdtContent>
                      <w:p w:rsidR="00785955" w:rsidRPr="00785955" w:rsidRDefault="00785955" w:rsidP="0058350D">
                        <w:pPr>
                          <w:rPr>
                            <w:sz w:val="15"/>
                            <w:szCs w:val="15"/>
                          </w:rPr>
                        </w:pPr>
                        <w:r w:rsidRPr="00785955">
                          <w:rPr>
                            <w:sz w:val="15"/>
                            <w:szCs w:val="15"/>
                          </w:rPr>
                          <w:t>5．其他综合收益结转留存收益</w:t>
                        </w:r>
                      </w:p>
                    </w:sdtContent>
                  </w:sdt>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5844253ac18b45ceaa765e5b2f55d052"/>
                    <w:id w:val="-683899635"/>
                    <w:lock w:val="sdtLocked"/>
                  </w:sdtPr>
                  <w:sdtContent>
                    <w:tc>
                      <w:tcPr>
                        <w:tcW w:w="652" w:type="pct"/>
                      </w:tcPr>
                      <w:p w:rsidR="00785955" w:rsidRPr="00785955" w:rsidRDefault="00785955" w:rsidP="0058350D">
                        <w:pPr>
                          <w:rPr>
                            <w:sz w:val="15"/>
                            <w:szCs w:val="15"/>
                          </w:rPr>
                        </w:pPr>
                        <w:r w:rsidRPr="00785955">
                          <w:rPr>
                            <w:sz w:val="15"/>
                            <w:szCs w:val="15"/>
                          </w:rPr>
                          <w:t>6．其他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3bbf2260615f4991a49bda77fd1fc28b"/>
                    <w:id w:val="-1492944542"/>
                    <w:lock w:val="sdtLocked"/>
                  </w:sdtPr>
                  <w:sdtContent>
                    <w:tc>
                      <w:tcPr>
                        <w:tcW w:w="652" w:type="pct"/>
                      </w:tcPr>
                      <w:p w:rsidR="00785955" w:rsidRPr="00785955" w:rsidRDefault="00785955" w:rsidP="0058350D">
                        <w:pPr>
                          <w:rPr>
                            <w:sz w:val="15"/>
                            <w:szCs w:val="15"/>
                          </w:rPr>
                        </w:pPr>
                        <w:r w:rsidRPr="00785955">
                          <w:rPr>
                            <w:rFonts w:hint="eastAsia"/>
                            <w:sz w:val="15"/>
                            <w:szCs w:val="15"/>
                          </w:rPr>
                          <w:t>（五）专项储备</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f1e833fa15ec452384f3784c7a9b36fe"/>
                    <w:id w:val="-280491681"/>
                    <w:lock w:val="sdtLocked"/>
                  </w:sdtPr>
                  <w:sdtContent>
                    <w:tc>
                      <w:tcPr>
                        <w:tcW w:w="652" w:type="pct"/>
                      </w:tcPr>
                      <w:p w:rsidR="00785955" w:rsidRPr="00785955" w:rsidRDefault="00785955" w:rsidP="0058350D">
                        <w:pPr>
                          <w:rPr>
                            <w:sz w:val="15"/>
                            <w:szCs w:val="15"/>
                          </w:rPr>
                        </w:pPr>
                        <w:r w:rsidRPr="00785955">
                          <w:rPr>
                            <w:rFonts w:hint="eastAsia"/>
                            <w:sz w:val="15"/>
                            <w:szCs w:val="15"/>
                          </w:rPr>
                          <w:t>1．本期提取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301fc21ab7954268be9851ddd0cf2d8a"/>
                    <w:id w:val="-840620272"/>
                    <w:lock w:val="sdtLocked"/>
                  </w:sdtPr>
                  <w:sdtContent>
                    <w:tc>
                      <w:tcPr>
                        <w:tcW w:w="652" w:type="pct"/>
                      </w:tcPr>
                      <w:p w:rsidR="00785955" w:rsidRPr="00785955" w:rsidRDefault="00785955" w:rsidP="0058350D">
                        <w:pPr>
                          <w:rPr>
                            <w:sz w:val="15"/>
                            <w:szCs w:val="15"/>
                          </w:rPr>
                        </w:pPr>
                        <w:r w:rsidRPr="00785955">
                          <w:rPr>
                            <w:rFonts w:hint="eastAsia"/>
                            <w:sz w:val="15"/>
                            <w:szCs w:val="15"/>
                          </w:rPr>
                          <w:t>2．本期使用</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43b1e5b489b047e98cf38f8c5f130759"/>
                    <w:id w:val="-697694334"/>
                    <w:lock w:val="sdtLocked"/>
                  </w:sdtPr>
                  <w:sdtContent>
                    <w:tc>
                      <w:tcPr>
                        <w:tcW w:w="652" w:type="pct"/>
                      </w:tcPr>
                      <w:p w:rsidR="00785955" w:rsidRPr="00785955" w:rsidRDefault="00785955" w:rsidP="0058350D">
                        <w:pPr>
                          <w:rPr>
                            <w:sz w:val="15"/>
                            <w:szCs w:val="15"/>
                          </w:rPr>
                        </w:pPr>
                        <w:r w:rsidRPr="00785955">
                          <w:rPr>
                            <w:rFonts w:hint="eastAsia"/>
                            <w:sz w:val="15"/>
                            <w:szCs w:val="15"/>
                          </w:rPr>
                          <w:t>（六）其他</w:t>
                        </w:r>
                      </w:p>
                    </w:tc>
                  </w:sdtContent>
                </w:sdt>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p>
                </w:tc>
                <w:tc>
                  <w:tcPr>
                    <w:tcW w:w="344" w:type="pct"/>
                  </w:tcPr>
                  <w:p w:rsidR="00785955" w:rsidRPr="00785955" w:rsidRDefault="00785955" w:rsidP="0058350D">
                    <w:pPr>
                      <w:jc w:val="right"/>
                      <w:rPr>
                        <w:rFonts w:asciiTheme="minorEastAsia" w:hAnsiTheme="minorEastAsia"/>
                        <w:sz w:val="15"/>
                        <w:szCs w:val="15"/>
                      </w:rPr>
                    </w:pPr>
                  </w:p>
                </w:tc>
                <w:tc>
                  <w:tcPr>
                    <w:tcW w:w="379" w:type="pct"/>
                  </w:tcPr>
                  <w:p w:rsidR="00785955" w:rsidRPr="00785955" w:rsidRDefault="00785955" w:rsidP="0058350D">
                    <w:pPr>
                      <w:jc w:val="right"/>
                      <w:rPr>
                        <w:rFonts w:asciiTheme="minorEastAsia" w:hAnsiTheme="minorEastAsia"/>
                        <w:sz w:val="15"/>
                        <w:szCs w:val="15"/>
                      </w:rPr>
                    </w:pPr>
                  </w:p>
                </w:tc>
              </w:tr>
              <w:tr w:rsidR="00785955" w:rsidRPr="008D00AB" w:rsidTr="0058350D">
                <w:sdt>
                  <w:sdtPr>
                    <w:rPr>
                      <w:sz w:val="15"/>
                      <w:szCs w:val="15"/>
                    </w:rPr>
                    <w:tag w:val="_PLD_7355d7c321c84166a15737d2581911bf"/>
                    <w:id w:val="1511721970"/>
                    <w:lock w:val="sdtLocked"/>
                  </w:sdtPr>
                  <w:sdtContent>
                    <w:tc>
                      <w:tcPr>
                        <w:tcW w:w="652" w:type="pct"/>
                      </w:tcPr>
                      <w:p w:rsidR="00785955" w:rsidRPr="00785955" w:rsidRDefault="00785955" w:rsidP="0058350D">
                        <w:pPr>
                          <w:rPr>
                            <w:sz w:val="15"/>
                            <w:szCs w:val="15"/>
                          </w:rPr>
                        </w:pPr>
                        <w:r w:rsidRPr="00785955">
                          <w:rPr>
                            <w:sz w:val="15"/>
                            <w:szCs w:val="15"/>
                          </w:rPr>
                          <w:t>四、本期期末余额</w:t>
                        </w:r>
                      </w:p>
                    </w:tc>
                  </w:sdtContent>
                </w:sdt>
                <w:tc>
                  <w:tcPr>
                    <w:tcW w:w="273" w:type="pct"/>
                  </w:tcPr>
                  <w:p w:rsidR="00785955" w:rsidRPr="00785955" w:rsidRDefault="00785955" w:rsidP="0058350D">
                    <w:pPr>
                      <w:jc w:val="right"/>
                      <w:rPr>
                        <w:rFonts w:asciiTheme="minorEastAsia" w:hAnsiTheme="minorEastAsia"/>
                        <w:sz w:val="15"/>
                        <w:szCs w:val="15"/>
                      </w:rPr>
                    </w:pPr>
                    <w:r w:rsidRPr="00785955">
                      <w:rPr>
                        <w:sz w:val="15"/>
                        <w:szCs w:val="15"/>
                      </w:rPr>
                      <w:t>424,861,597.00</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sz w:val="15"/>
                        <w:szCs w:val="15"/>
                      </w:rPr>
                      <w:t>932,797,168.08</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sz w:val="15"/>
                        <w:szCs w:val="15"/>
                      </w:rPr>
                      <w:t>461,054.78</w:t>
                    </w:r>
                  </w:p>
                </w:tc>
                <w:tc>
                  <w:tcPr>
                    <w:tcW w:w="273" w:type="pct"/>
                  </w:tcPr>
                  <w:p w:rsidR="00785955" w:rsidRPr="00785955" w:rsidRDefault="00785955" w:rsidP="0058350D">
                    <w:pPr>
                      <w:jc w:val="right"/>
                      <w:rPr>
                        <w:rFonts w:asciiTheme="minorEastAsia" w:hAnsiTheme="minorEastAsia"/>
                        <w:sz w:val="15"/>
                        <w:szCs w:val="15"/>
                      </w:rPr>
                    </w:pPr>
                  </w:p>
                </w:tc>
                <w:tc>
                  <w:tcPr>
                    <w:tcW w:w="273" w:type="pct"/>
                  </w:tcPr>
                  <w:p w:rsidR="00785955" w:rsidRPr="00785955" w:rsidRDefault="00785955" w:rsidP="0058350D">
                    <w:pPr>
                      <w:jc w:val="right"/>
                      <w:rPr>
                        <w:rFonts w:asciiTheme="minorEastAsia" w:hAnsiTheme="minorEastAsia"/>
                        <w:sz w:val="15"/>
                        <w:szCs w:val="15"/>
                      </w:rPr>
                    </w:pPr>
                    <w:r w:rsidRPr="00785955">
                      <w:rPr>
                        <w:sz w:val="15"/>
                        <w:szCs w:val="15"/>
                      </w:rPr>
                      <w:t>20,750,818.64</w:t>
                    </w:r>
                  </w:p>
                </w:tc>
                <w:tc>
                  <w:tcPr>
                    <w:tcW w:w="273" w:type="pct"/>
                  </w:tcPr>
                  <w:p w:rsidR="00785955" w:rsidRPr="00785955" w:rsidRDefault="00785955" w:rsidP="0058350D">
                    <w:pPr>
                      <w:jc w:val="right"/>
                      <w:rPr>
                        <w:rFonts w:asciiTheme="minorEastAsia" w:hAnsiTheme="minorEastAsia"/>
                        <w:sz w:val="15"/>
                        <w:szCs w:val="15"/>
                      </w:rPr>
                    </w:pPr>
                  </w:p>
                </w:tc>
                <w:tc>
                  <w:tcPr>
                    <w:tcW w:w="307" w:type="pct"/>
                  </w:tcPr>
                  <w:p w:rsidR="00785955" w:rsidRPr="00785955" w:rsidRDefault="00785955" w:rsidP="0058350D">
                    <w:pPr>
                      <w:jc w:val="right"/>
                      <w:rPr>
                        <w:rFonts w:asciiTheme="minorEastAsia" w:hAnsiTheme="minorEastAsia"/>
                        <w:sz w:val="15"/>
                        <w:szCs w:val="15"/>
                      </w:rPr>
                    </w:pPr>
                    <w:r w:rsidRPr="00785955">
                      <w:rPr>
                        <w:sz w:val="15"/>
                        <w:szCs w:val="15"/>
                      </w:rPr>
                      <w:t>430,315,517.71</w:t>
                    </w:r>
                  </w:p>
                </w:tc>
                <w:tc>
                  <w:tcPr>
                    <w:tcW w:w="303" w:type="pct"/>
                  </w:tcPr>
                  <w:p w:rsidR="00785955" w:rsidRPr="00785955" w:rsidRDefault="00785955" w:rsidP="0058350D">
                    <w:pPr>
                      <w:jc w:val="right"/>
                      <w:rPr>
                        <w:rFonts w:asciiTheme="minorEastAsia" w:hAnsiTheme="minorEastAsia"/>
                        <w:sz w:val="15"/>
                        <w:szCs w:val="15"/>
                      </w:rPr>
                    </w:pPr>
                  </w:p>
                </w:tc>
                <w:tc>
                  <w:tcPr>
                    <w:tcW w:w="289" w:type="pct"/>
                  </w:tcPr>
                  <w:p w:rsidR="00785955" w:rsidRPr="00785955" w:rsidRDefault="00785955" w:rsidP="0058350D">
                    <w:pPr>
                      <w:jc w:val="right"/>
                      <w:rPr>
                        <w:rFonts w:asciiTheme="minorEastAsia" w:hAnsiTheme="minorEastAsia"/>
                        <w:sz w:val="15"/>
                        <w:szCs w:val="15"/>
                      </w:rPr>
                    </w:pPr>
                    <w:r w:rsidRPr="00785955">
                      <w:rPr>
                        <w:sz w:val="15"/>
                        <w:szCs w:val="15"/>
                      </w:rPr>
                      <w:t>1,809,186,156.21</w:t>
                    </w:r>
                  </w:p>
                </w:tc>
                <w:tc>
                  <w:tcPr>
                    <w:tcW w:w="344" w:type="pct"/>
                  </w:tcPr>
                  <w:p w:rsidR="00785955" w:rsidRPr="00785955" w:rsidRDefault="00785955" w:rsidP="0058350D">
                    <w:pPr>
                      <w:jc w:val="right"/>
                      <w:rPr>
                        <w:rFonts w:asciiTheme="minorEastAsia" w:hAnsiTheme="minorEastAsia"/>
                        <w:sz w:val="15"/>
                        <w:szCs w:val="15"/>
                      </w:rPr>
                    </w:pPr>
                    <w:r w:rsidRPr="00785955">
                      <w:rPr>
                        <w:sz w:val="15"/>
                        <w:szCs w:val="15"/>
                      </w:rPr>
                      <w:t>18,969,997.16</w:t>
                    </w:r>
                  </w:p>
                </w:tc>
                <w:tc>
                  <w:tcPr>
                    <w:tcW w:w="379" w:type="pct"/>
                  </w:tcPr>
                  <w:p w:rsidR="00785955" w:rsidRPr="00785955" w:rsidRDefault="00785955" w:rsidP="0058350D">
                    <w:pPr>
                      <w:jc w:val="right"/>
                      <w:rPr>
                        <w:rFonts w:asciiTheme="minorEastAsia" w:hAnsiTheme="minorEastAsia"/>
                        <w:sz w:val="15"/>
                        <w:szCs w:val="15"/>
                      </w:rPr>
                    </w:pPr>
                    <w:r w:rsidRPr="00785955">
                      <w:rPr>
                        <w:sz w:val="15"/>
                        <w:szCs w:val="15"/>
                      </w:rPr>
                      <w:t>1,828,156,153.37</w:t>
                    </w:r>
                  </w:p>
                </w:tc>
              </w:tr>
            </w:tbl>
            <w:p w:rsidR="00785955" w:rsidRPr="00785955" w:rsidRDefault="00785955">
              <w:pPr>
                <w:rPr>
                  <w:sz w:val="15"/>
                  <w:szCs w:val="15"/>
                </w:rPr>
              </w:pPr>
            </w:p>
            <w:p w:rsidR="00DF727F" w:rsidRPr="00785955" w:rsidRDefault="00882BC7">
              <w:pPr>
                <w:snapToGrid w:val="0"/>
                <w:spacing w:line="240" w:lineRule="atLeast"/>
                <w:rPr>
                  <w:b/>
                  <w:bCs/>
                  <w:color w:val="FF0000"/>
                  <w:sz w:val="15"/>
                  <w:szCs w:val="15"/>
                </w:rPr>
              </w:pPr>
              <w:r w:rsidRPr="00785955">
                <w:rPr>
                  <w:sz w:val="15"/>
                  <w:szCs w:val="15"/>
                </w:rPr>
                <w:t>法定代表人</w:t>
              </w:r>
              <w:r w:rsidRPr="00785955">
                <w:rPr>
                  <w:rFonts w:hint="eastAsia"/>
                  <w:sz w:val="15"/>
                  <w:szCs w:val="15"/>
                </w:rPr>
                <w:t>：</w:t>
              </w:r>
              <w:sdt>
                <w:sdtPr>
                  <w:rPr>
                    <w:rFonts w:hint="eastAsia"/>
                    <w:sz w:val="15"/>
                    <w:szCs w:val="15"/>
                  </w:rPr>
                  <w:alias w:val="公司法定代表人"/>
                  <w:tag w:val="_GBC_076a4a0998a840bab20f0ed83e5bab3d"/>
                  <w:id w:val="-1697001569"/>
                  <w:lock w:val="sdtLocked"/>
                  <w:placeholder>
                    <w:docPart w:val="GBC22222222222222222222222222222"/>
                  </w:placeholder>
                  <w:dataBinding w:prefixMappings="xmlns:clcid-cgi='clcid-cgi'" w:xpath="/*/clcid-cgi:GongSiFaDingDaiBiaoRen[not(@periodRef)]" w:storeItemID="{89EBAB94-44A0-46A2-B712-30D997D04A6D}"/>
                  <w:text/>
                </w:sdtPr>
                <w:sdtContent>
                  <w:r w:rsidRPr="00785955">
                    <w:rPr>
                      <w:rFonts w:hint="eastAsia"/>
                      <w:sz w:val="15"/>
                      <w:szCs w:val="15"/>
                    </w:rPr>
                    <w:t>王卫民</w:t>
                  </w:r>
                </w:sdtContent>
              </w:sdt>
              <w:r w:rsidRPr="00785955">
                <w:rPr>
                  <w:rFonts w:hint="eastAsia"/>
                  <w:sz w:val="15"/>
                  <w:szCs w:val="15"/>
                </w:rPr>
                <w:t xml:space="preserve"> </w:t>
              </w:r>
              <w:r w:rsidRPr="00785955">
                <w:rPr>
                  <w:sz w:val="15"/>
                  <w:szCs w:val="15"/>
                </w:rPr>
                <w:t>主管会计工作负责人</w:t>
              </w:r>
              <w:r w:rsidRPr="00785955">
                <w:rPr>
                  <w:rFonts w:hint="eastAsia"/>
                  <w:sz w:val="15"/>
                  <w:szCs w:val="15"/>
                </w:rPr>
                <w:t>：</w:t>
              </w:r>
              <w:sdt>
                <w:sdtPr>
                  <w:rPr>
                    <w:rFonts w:hint="eastAsia"/>
                    <w:sz w:val="15"/>
                    <w:szCs w:val="15"/>
                  </w:rPr>
                  <w:alias w:val="主管会计工作负责人姓名"/>
                  <w:tag w:val="_GBC_5b21002df9e248fa81a6770579ce76cd"/>
                  <w:id w:val="187033824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Pr>
                      <w:rFonts w:hint="eastAsia"/>
                      <w:sz w:val="15"/>
                      <w:szCs w:val="15"/>
                    </w:rPr>
                    <w:t>周思源先生</w:t>
                  </w:r>
                </w:sdtContent>
              </w:sdt>
              <w:r w:rsidRPr="00785955">
                <w:rPr>
                  <w:rFonts w:hint="eastAsia"/>
                  <w:sz w:val="15"/>
                  <w:szCs w:val="15"/>
                </w:rPr>
                <w:t xml:space="preserve"> </w:t>
              </w:r>
              <w:r w:rsidRPr="00785955">
                <w:rPr>
                  <w:sz w:val="15"/>
                  <w:szCs w:val="15"/>
                </w:rPr>
                <w:t>会计机构负责人</w:t>
              </w:r>
              <w:r w:rsidRPr="00785955">
                <w:rPr>
                  <w:rFonts w:hint="eastAsia"/>
                  <w:sz w:val="15"/>
                  <w:szCs w:val="15"/>
                </w:rPr>
                <w:t>：</w:t>
              </w:r>
              <w:sdt>
                <w:sdtPr>
                  <w:rPr>
                    <w:rFonts w:hint="eastAsia"/>
                    <w:sz w:val="15"/>
                    <w:szCs w:val="15"/>
                  </w:rPr>
                  <w:alias w:val="会计机构负责人姓名"/>
                  <w:tag w:val="_GBC_6a446d6543174dc48c72d440eefb0b71"/>
                  <w:id w:val="-1521389955"/>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Pr>
                      <w:rFonts w:hint="eastAsia"/>
                      <w:sz w:val="15"/>
                      <w:szCs w:val="15"/>
                    </w:rPr>
                    <w:t>吴寅女士</w:t>
                  </w:r>
                </w:sdtContent>
              </w:sdt>
            </w:p>
          </w:sdtContent>
        </w:sdt>
        <w:p w:rsidR="00DF727F" w:rsidRPr="008D00AB" w:rsidRDefault="00DF727F">
          <w:pPr>
            <w:rPr>
              <w:sz w:val="21"/>
              <w:szCs w:val="21"/>
            </w:rPr>
          </w:pPr>
        </w:p>
        <w:p w:rsidR="00DF727F" w:rsidRPr="008D00AB" w:rsidRDefault="00DF727F">
          <w:pPr>
            <w:rPr>
              <w:sz w:val="21"/>
              <w:szCs w:val="21"/>
            </w:rPr>
          </w:pPr>
        </w:p>
        <w:sdt>
          <w:sdtPr>
            <w:rPr>
              <w:b/>
              <w:szCs w:val="21"/>
            </w:rPr>
            <w:tag w:val="_GBC_24560eea01804b8b9d3678736eb60ca8"/>
            <w:id w:val="288247046"/>
            <w:lock w:val="sdtLocked"/>
            <w:placeholder>
              <w:docPart w:val="GBC22222222222222222222222222222"/>
            </w:placeholder>
          </w:sdtPr>
          <w:sdtEndPr>
            <w:rPr>
              <w:rFonts w:hint="eastAsia"/>
              <w:b w:val="0"/>
            </w:rPr>
          </w:sdtEndPr>
          <w:sdtContent>
            <w:p w:rsidR="00DF727F" w:rsidRPr="00785955" w:rsidRDefault="00882BC7" w:rsidP="00C2726B">
              <w:pPr>
                <w:tabs>
                  <w:tab w:val="left" w:pos="10080"/>
                </w:tabs>
                <w:snapToGrid w:val="0"/>
                <w:spacing w:line="240" w:lineRule="atLeast"/>
                <w:ind w:rightChars="12" w:right="29"/>
                <w:jc w:val="center"/>
                <w:outlineLvl w:val="2"/>
                <w:rPr>
                  <w:rFonts w:asciiTheme="minorEastAsia" w:eastAsiaTheme="minorEastAsia" w:hAnsiTheme="minorEastAsia"/>
                  <w:b/>
                  <w:sz w:val="15"/>
                  <w:szCs w:val="15"/>
                </w:rPr>
              </w:pPr>
              <w:r w:rsidRPr="00785955">
                <w:rPr>
                  <w:rFonts w:asciiTheme="minorEastAsia" w:eastAsiaTheme="minorEastAsia" w:hAnsiTheme="minorEastAsia"/>
                  <w:b/>
                  <w:sz w:val="15"/>
                  <w:szCs w:val="15"/>
                </w:rPr>
                <w:t>母公司</w:t>
              </w:r>
              <w:r w:rsidRPr="00785955">
                <w:rPr>
                  <w:rFonts w:asciiTheme="minorEastAsia" w:eastAsiaTheme="minorEastAsia" w:hAnsiTheme="minorEastAsia" w:hint="eastAsia"/>
                  <w:b/>
                  <w:sz w:val="15"/>
                  <w:szCs w:val="15"/>
                </w:rPr>
                <w:t>所有者权益变动表</w:t>
              </w:r>
            </w:p>
            <w:p w:rsidR="00DF727F" w:rsidRPr="00785955" w:rsidRDefault="00882BC7" w:rsidP="00C2726B">
              <w:pPr>
                <w:tabs>
                  <w:tab w:val="left" w:pos="10080"/>
                </w:tabs>
                <w:snapToGrid w:val="0"/>
                <w:spacing w:line="240" w:lineRule="atLeast"/>
                <w:ind w:rightChars="12" w:right="29"/>
                <w:jc w:val="center"/>
                <w:rPr>
                  <w:rFonts w:asciiTheme="minorEastAsia" w:eastAsiaTheme="minorEastAsia" w:hAnsiTheme="minorEastAsia"/>
                  <w:b/>
                  <w:bCs/>
                  <w:sz w:val="15"/>
                  <w:szCs w:val="15"/>
                </w:rPr>
              </w:pPr>
              <w:r w:rsidRPr="00785955">
                <w:rPr>
                  <w:rFonts w:asciiTheme="minorEastAsia" w:eastAsiaTheme="minorEastAsia" w:hAnsiTheme="minorEastAsia"/>
                  <w:sz w:val="15"/>
                  <w:szCs w:val="15"/>
                </w:rPr>
                <w:t>2019年</w:t>
              </w:r>
              <w:r w:rsidRPr="00785955">
                <w:rPr>
                  <w:rFonts w:asciiTheme="minorEastAsia" w:eastAsiaTheme="minorEastAsia" w:hAnsiTheme="minorEastAsia" w:hint="eastAsia"/>
                  <w:sz w:val="15"/>
                  <w:szCs w:val="15"/>
                </w:rPr>
                <w:t>1—12</w:t>
              </w:r>
              <w:r w:rsidRPr="00785955">
                <w:rPr>
                  <w:rFonts w:asciiTheme="minorEastAsia" w:eastAsiaTheme="minorEastAsia" w:hAnsiTheme="minorEastAsia"/>
                  <w:sz w:val="15"/>
                  <w:szCs w:val="15"/>
                </w:rPr>
                <w:t>月</w:t>
              </w:r>
            </w:p>
            <w:p w:rsidR="00DF727F" w:rsidRPr="00785955" w:rsidRDefault="00882BC7">
              <w:pPr>
                <w:snapToGrid w:val="0"/>
                <w:spacing w:line="240" w:lineRule="atLeast"/>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单位:</w:t>
              </w:r>
              <w:sdt>
                <w:sdtPr>
                  <w:rPr>
                    <w:rFonts w:asciiTheme="minorEastAsia" w:eastAsiaTheme="minorEastAsia" w:hAnsiTheme="minorEastAsia"/>
                    <w:sz w:val="15"/>
                    <w:szCs w:val="15"/>
                  </w:rPr>
                  <w:alias w:val="单位：母公司股东权益调节表"/>
                  <w:tag w:val="_GBC_048773409e614c6bb753000b028316a5"/>
                  <w:id w:val="-725079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85955">
                    <w:rPr>
                      <w:rFonts w:asciiTheme="minorEastAsia" w:eastAsiaTheme="minorEastAsia" w:hAnsiTheme="minorEastAsia"/>
                      <w:sz w:val="15"/>
                      <w:szCs w:val="15"/>
                    </w:rPr>
                    <w:t>元</w:t>
                  </w:r>
                </w:sdtContent>
              </w:sdt>
              <w:r w:rsidRPr="00785955">
                <w:rPr>
                  <w:rFonts w:asciiTheme="minorEastAsia" w:eastAsiaTheme="minorEastAsia" w:hAnsiTheme="minorEastAsia"/>
                  <w:sz w:val="15"/>
                  <w:szCs w:val="15"/>
                </w:rPr>
                <w:t xml:space="preserve">  币种:</w:t>
              </w:r>
              <w:sdt>
                <w:sdtPr>
                  <w:rPr>
                    <w:rFonts w:asciiTheme="minorEastAsia" w:eastAsiaTheme="minorEastAsia" w:hAnsiTheme="minorEastAsia"/>
                    <w:sz w:val="15"/>
                    <w:szCs w:val="15"/>
                  </w:rPr>
                  <w:alias w:val="币种：母公司股东权益调节表"/>
                  <w:tag w:val="_GBC_5214b7a188334da286fc3038d017d072"/>
                  <w:id w:val="-2118901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Pr>
                      <w:rFonts w:asciiTheme="minorEastAsia" w:eastAsiaTheme="minorEastAsia" w:hAnsiTheme="minorEastAsia"/>
                      <w:sz w:val="15"/>
                      <w:szCs w:val="15"/>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6"/>
                <w:gridCol w:w="1275"/>
                <w:gridCol w:w="851"/>
                <w:gridCol w:w="850"/>
                <w:gridCol w:w="851"/>
                <w:gridCol w:w="1417"/>
                <w:gridCol w:w="993"/>
                <w:gridCol w:w="992"/>
                <w:gridCol w:w="992"/>
                <w:gridCol w:w="1276"/>
                <w:gridCol w:w="1417"/>
                <w:gridCol w:w="1430"/>
              </w:tblGrid>
              <w:tr w:rsidR="00785955" w:rsidRPr="008D00AB" w:rsidTr="00785955">
                <w:trPr>
                  <w:trHeight w:val="20"/>
                </w:trPr>
                <w:sdt>
                  <w:sdtPr>
                    <w:rPr>
                      <w:rFonts w:asciiTheme="minorEastAsia" w:eastAsiaTheme="minorEastAsia" w:hAnsiTheme="minorEastAsia"/>
                      <w:sz w:val="15"/>
                      <w:szCs w:val="15"/>
                    </w:rPr>
                    <w:tag w:val="_PLD_6243181199ca48faaab1b52ea7b6f562"/>
                    <w:id w:val="-1071346691"/>
                    <w:lock w:val="sdtLocked"/>
                  </w:sdtPr>
                  <w:sdtContent>
                    <w:tc>
                      <w:tcPr>
                        <w:tcW w:w="1616"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项目</w:t>
                        </w:r>
                      </w:p>
                    </w:tc>
                  </w:sdtContent>
                </w:sdt>
                <w:tc>
                  <w:tcPr>
                    <w:tcW w:w="12344" w:type="dxa"/>
                    <w:gridSpan w:val="11"/>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 xml:space="preserve"> </w:t>
                    </w:r>
                    <w:sdt>
                      <w:sdtPr>
                        <w:rPr>
                          <w:rFonts w:asciiTheme="minorEastAsia" w:eastAsiaTheme="minorEastAsia" w:hAnsiTheme="minorEastAsia" w:hint="eastAsia"/>
                          <w:sz w:val="15"/>
                          <w:szCs w:val="15"/>
                        </w:rPr>
                        <w:tag w:val="_PLD_53ebc36a4faa4485960520df843f0c63"/>
                        <w:id w:val="-816804818"/>
                        <w:lock w:val="sdtLocked"/>
                      </w:sdtPr>
                      <w:sdtContent>
                        <w:r w:rsidRPr="00785955">
                          <w:rPr>
                            <w:rFonts w:asciiTheme="minorEastAsia" w:eastAsiaTheme="minorEastAsia" w:hAnsiTheme="minorEastAsia" w:hint="eastAsia"/>
                            <w:sz w:val="15"/>
                            <w:szCs w:val="15"/>
                          </w:rPr>
                          <w:t>201</w:t>
                        </w:r>
                        <w:r w:rsidRPr="00785955">
                          <w:rPr>
                            <w:rFonts w:asciiTheme="minorEastAsia" w:eastAsiaTheme="minorEastAsia" w:hAnsiTheme="minorEastAsia"/>
                            <w:sz w:val="15"/>
                            <w:szCs w:val="15"/>
                          </w:rPr>
                          <w:t>9</w:t>
                        </w:r>
                        <w:r w:rsidRPr="00785955">
                          <w:rPr>
                            <w:rFonts w:asciiTheme="minorEastAsia" w:eastAsiaTheme="minorEastAsia" w:hAnsiTheme="minorEastAsia" w:hint="eastAsia"/>
                            <w:sz w:val="15"/>
                            <w:szCs w:val="15"/>
                          </w:rPr>
                          <w:t>年度</w:t>
                        </w:r>
                      </w:sdtContent>
                    </w:sdt>
                  </w:p>
                </w:tc>
              </w:tr>
              <w:tr w:rsidR="00785955" w:rsidRPr="008D00AB" w:rsidTr="00785955">
                <w:trPr>
                  <w:trHeight w:val="315"/>
                </w:trPr>
                <w:tc>
                  <w:tcPr>
                    <w:tcW w:w="1616" w:type="dxa"/>
                    <w:vMerge/>
                  </w:tcPr>
                  <w:p w:rsidR="00785955" w:rsidRPr="00785955" w:rsidRDefault="00785955" w:rsidP="0058350D">
                    <w:pPr>
                      <w:adjustRightInd w:val="0"/>
                      <w:snapToGrid w:val="0"/>
                      <w:rPr>
                        <w:rFonts w:asciiTheme="minorEastAsia" w:eastAsiaTheme="minorEastAsia" w:hAnsiTheme="minorEastAsia"/>
                        <w:sz w:val="15"/>
                        <w:szCs w:val="15"/>
                      </w:rPr>
                    </w:pPr>
                  </w:p>
                </w:tc>
                <w:sdt>
                  <w:sdtPr>
                    <w:rPr>
                      <w:rFonts w:asciiTheme="minorEastAsia" w:eastAsiaTheme="minorEastAsia" w:hAnsiTheme="minorEastAsia"/>
                      <w:sz w:val="15"/>
                      <w:szCs w:val="15"/>
                    </w:rPr>
                    <w:tag w:val="_PLD_d42b0ce5c44e4777bd36491652f20dd8"/>
                    <w:id w:val="543023487"/>
                    <w:lock w:val="sdtLocked"/>
                  </w:sdtPr>
                  <w:sdtContent>
                    <w:tc>
                      <w:tcPr>
                        <w:tcW w:w="1275" w:type="dxa"/>
                        <w:vMerge w:val="restart"/>
                        <w:tcBorders>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实收资本 (或股本)</w:t>
                        </w:r>
                      </w:p>
                    </w:tc>
                  </w:sdtContent>
                </w:sdt>
                <w:sdt>
                  <w:sdtPr>
                    <w:rPr>
                      <w:rFonts w:asciiTheme="minorEastAsia" w:eastAsiaTheme="minorEastAsia" w:hAnsiTheme="minorEastAsia"/>
                      <w:sz w:val="15"/>
                      <w:szCs w:val="15"/>
                    </w:rPr>
                    <w:tag w:val="_PLD_2b96b9233b354a859329aa59fac6fc9e"/>
                    <w:id w:val="931390245"/>
                    <w:lock w:val="sdtLocked"/>
                  </w:sdtPr>
                  <w:sdtContent>
                    <w:tc>
                      <w:tcPr>
                        <w:tcW w:w="2552" w:type="dxa"/>
                        <w:gridSpan w:val="3"/>
                        <w:tcBorders>
                          <w:left w:val="single" w:sz="4" w:space="0" w:color="auto"/>
                          <w:bottom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其他权益工具</w:t>
                        </w:r>
                      </w:p>
                    </w:tc>
                  </w:sdtContent>
                </w:sdt>
                <w:sdt>
                  <w:sdtPr>
                    <w:rPr>
                      <w:rFonts w:asciiTheme="minorEastAsia" w:eastAsiaTheme="minorEastAsia" w:hAnsiTheme="minorEastAsia"/>
                      <w:sz w:val="15"/>
                      <w:szCs w:val="15"/>
                    </w:rPr>
                    <w:tag w:val="_PLD_dafb11707213467d9f285bde7429767a"/>
                    <w:id w:val="-2137559638"/>
                    <w:lock w:val="sdtLocked"/>
                  </w:sdtPr>
                  <w:sdtContent>
                    <w:tc>
                      <w:tcPr>
                        <w:tcW w:w="1417"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资本公积</w:t>
                        </w:r>
                      </w:p>
                    </w:tc>
                  </w:sdtContent>
                </w:sdt>
                <w:sdt>
                  <w:sdtPr>
                    <w:rPr>
                      <w:rFonts w:asciiTheme="minorEastAsia" w:eastAsiaTheme="minorEastAsia" w:hAnsiTheme="minorEastAsia"/>
                      <w:sz w:val="15"/>
                      <w:szCs w:val="15"/>
                    </w:rPr>
                    <w:tag w:val="_PLD_2fb702eaa01c41839715d0f477a28608"/>
                    <w:id w:val="1670599600"/>
                    <w:lock w:val="sdtLocked"/>
                  </w:sdtPr>
                  <w:sdtContent>
                    <w:tc>
                      <w:tcPr>
                        <w:tcW w:w="993"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减：库存股</w:t>
                        </w:r>
                      </w:p>
                    </w:tc>
                  </w:sdtContent>
                </w:sdt>
                <w:sdt>
                  <w:sdtPr>
                    <w:rPr>
                      <w:rFonts w:asciiTheme="minorEastAsia" w:eastAsiaTheme="minorEastAsia" w:hAnsiTheme="minorEastAsia"/>
                      <w:sz w:val="15"/>
                      <w:szCs w:val="15"/>
                    </w:rPr>
                    <w:tag w:val="_PLD_01fd07c61bdc4289ad848770e21829f0"/>
                    <w:id w:val="-485858750"/>
                    <w:lock w:val="sdtLocked"/>
                  </w:sdtPr>
                  <w:sdtContent>
                    <w:tc>
                      <w:tcPr>
                        <w:tcW w:w="992" w:type="dxa"/>
                        <w:vMerge w:val="restart"/>
                        <w:vAlign w:val="center"/>
                      </w:tcPr>
                      <w:p w:rsidR="00785955" w:rsidRPr="00785955" w:rsidRDefault="00785955" w:rsidP="0058350D">
                        <w:pPr>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其他综合收益</w:t>
                        </w:r>
                      </w:p>
                    </w:tc>
                  </w:sdtContent>
                </w:sdt>
                <w:sdt>
                  <w:sdtPr>
                    <w:rPr>
                      <w:rFonts w:asciiTheme="minorEastAsia" w:eastAsiaTheme="minorEastAsia" w:hAnsiTheme="minorEastAsia"/>
                      <w:sz w:val="15"/>
                      <w:szCs w:val="15"/>
                    </w:rPr>
                    <w:tag w:val="_PLD_90a7206226784441ae3a059bd6e2aeb9"/>
                    <w:id w:val="-575433251"/>
                    <w:lock w:val="sdtLocked"/>
                  </w:sdtPr>
                  <w:sdtContent>
                    <w:tc>
                      <w:tcPr>
                        <w:tcW w:w="992"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专项储备</w:t>
                        </w:r>
                      </w:p>
                    </w:tc>
                  </w:sdtContent>
                </w:sdt>
                <w:sdt>
                  <w:sdtPr>
                    <w:rPr>
                      <w:rFonts w:asciiTheme="minorEastAsia" w:eastAsiaTheme="minorEastAsia" w:hAnsiTheme="minorEastAsia"/>
                      <w:sz w:val="15"/>
                      <w:szCs w:val="15"/>
                    </w:rPr>
                    <w:tag w:val="_PLD_e9a70df1813948df997635772bea7de3"/>
                    <w:id w:val="-1876292771"/>
                    <w:lock w:val="sdtLocked"/>
                  </w:sdtPr>
                  <w:sdtContent>
                    <w:tc>
                      <w:tcPr>
                        <w:tcW w:w="1276"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盈余公积</w:t>
                        </w:r>
                      </w:p>
                    </w:tc>
                  </w:sdtContent>
                </w:sdt>
                <w:sdt>
                  <w:sdtPr>
                    <w:rPr>
                      <w:rFonts w:asciiTheme="minorEastAsia" w:eastAsiaTheme="minorEastAsia" w:hAnsiTheme="minorEastAsia"/>
                      <w:sz w:val="15"/>
                      <w:szCs w:val="15"/>
                    </w:rPr>
                    <w:tag w:val="_PLD_9b2be5c2b4a3447c85cf695b1da440fa"/>
                    <w:id w:val="887997087"/>
                    <w:lock w:val="sdtLocked"/>
                  </w:sdtPr>
                  <w:sdtContent>
                    <w:tc>
                      <w:tcPr>
                        <w:tcW w:w="1417"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未分配利润</w:t>
                        </w:r>
                      </w:p>
                    </w:tc>
                  </w:sdtContent>
                </w:sdt>
                <w:sdt>
                  <w:sdtPr>
                    <w:rPr>
                      <w:rFonts w:asciiTheme="minorEastAsia" w:eastAsiaTheme="minorEastAsia" w:hAnsiTheme="minorEastAsia"/>
                      <w:sz w:val="15"/>
                      <w:szCs w:val="15"/>
                    </w:rPr>
                    <w:tag w:val="_PLD_61dd0378fbe645dfb87cfecfbc846206"/>
                    <w:id w:val="-1020696187"/>
                    <w:lock w:val="sdtLocked"/>
                  </w:sdtPr>
                  <w:sdtContent>
                    <w:tc>
                      <w:tcPr>
                        <w:tcW w:w="1430"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所有者权益合计</w:t>
                        </w:r>
                      </w:p>
                    </w:tc>
                  </w:sdtContent>
                </w:sdt>
              </w:tr>
              <w:tr w:rsidR="00785955" w:rsidRPr="008D00AB" w:rsidTr="00785955">
                <w:trPr>
                  <w:trHeight w:val="294"/>
                </w:trPr>
                <w:tc>
                  <w:tcPr>
                    <w:tcW w:w="1616" w:type="dxa"/>
                    <w:vMerge/>
                  </w:tcPr>
                  <w:p w:rsidR="00785955" w:rsidRPr="00785955" w:rsidRDefault="00785955" w:rsidP="0058350D">
                    <w:pPr>
                      <w:adjustRightInd w:val="0"/>
                      <w:snapToGrid w:val="0"/>
                      <w:rPr>
                        <w:rFonts w:asciiTheme="minorEastAsia" w:eastAsiaTheme="minorEastAsia" w:hAnsiTheme="minorEastAsia"/>
                        <w:sz w:val="15"/>
                        <w:szCs w:val="15"/>
                      </w:rPr>
                    </w:pPr>
                  </w:p>
                </w:tc>
                <w:tc>
                  <w:tcPr>
                    <w:tcW w:w="1275" w:type="dxa"/>
                    <w:vMerge/>
                    <w:tcBorders>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506dd395f17d4bea92c50a0850471ea4"/>
                    <w:id w:val="2003698788"/>
                    <w:lock w:val="sdtLocked"/>
                  </w:sdtPr>
                  <w:sdtContent>
                    <w:tc>
                      <w:tcPr>
                        <w:tcW w:w="851" w:type="dxa"/>
                        <w:tcBorders>
                          <w:top w:val="single" w:sz="4" w:space="0" w:color="auto"/>
                          <w:left w:val="single" w:sz="4" w:space="0" w:color="auto"/>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优先股</w:t>
                        </w:r>
                      </w:p>
                    </w:tc>
                  </w:sdtContent>
                </w:sdt>
                <w:sdt>
                  <w:sdtPr>
                    <w:rPr>
                      <w:rFonts w:asciiTheme="minorEastAsia" w:eastAsiaTheme="minorEastAsia" w:hAnsiTheme="minorEastAsia"/>
                      <w:sz w:val="15"/>
                      <w:szCs w:val="15"/>
                    </w:rPr>
                    <w:tag w:val="_PLD_d66ebd59f659426db31ba0d488ae47d0"/>
                    <w:id w:val="-1066873941"/>
                    <w:lock w:val="sdtLocked"/>
                  </w:sdtPr>
                  <w:sdtContent>
                    <w:tc>
                      <w:tcPr>
                        <w:tcW w:w="850" w:type="dxa"/>
                        <w:tcBorders>
                          <w:top w:val="single" w:sz="4" w:space="0" w:color="auto"/>
                          <w:left w:val="single" w:sz="4" w:space="0" w:color="auto"/>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永续债</w:t>
                        </w:r>
                      </w:p>
                    </w:tc>
                  </w:sdtContent>
                </w:sdt>
                <w:sdt>
                  <w:sdtPr>
                    <w:rPr>
                      <w:rFonts w:asciiTheme="minorEastAsia" w:eastAsiaTheme="minorEastAsia" w:hAnsiTheme="minorEastAsia"/>
                      <w:sz w:val="15"/>
                      <w:szCs w:val="15"/>
                    </w:rPr>
                    <w:tag w:val="_PLD_997e05d9124249eeb1a10ac094efcb41"/>
                    <w:id w:val="-1156216074"/>
                    <w:lock w:val="sdtLocked"/>
                  </w:sdtPr>
                  <w:sdtContent>
                    <w:tc>
                      <w:tcPr>
                        <w:tcW w:w="851" w:type="dxa"/>
                        <w:tcBorders>
                          <w:top w:val="single" w:sz="4" w:space="0" w:color="auto"/>
                          <w:lef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w:t>
                        </w:r>
                      </w:p>
                    </w:tc>
                  </w:sdtContent>
                </w:sdt>
                <w:tc>
                  <w:tcPr>
                    <w:tcW w:w="1417"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993"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992" w:type="dxa"/>
                    <w:vMerge/>
                  </w:tcPr>
                  <w:p w:rsidR="00785955" w:rsidRPr="00785955" w:rsidRDefault="00785955" w:rsidP="0058350D">
                    <w:pPr>
                      <w:jc w:val="center"/>
                      <w:rPr>
                        <w:rFonts w:asciiTheme="minorEastAsia" w:eastAsiaTheme="minorEastAsia" w:hAnsiTheme="minorEastAsia"/>
                        <w:sz w:val="15"/>
                        <w:szCs w:val="15"/>
                      </w:rPr>
                    </w:pPr>
                  </w:p>
                </w:tc>
                <w:tc>
                  <w:tcPr>
                    <w:tcW w:w="992"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276"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417"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430"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08f8c5f19f2b42f7ae650f62c6878570"/>
                    <w:id w:val="1694578071"/>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一、上年</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末余额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-33,450,284.27</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1,338,612,595.81</w:t>
                    </w:r>
                  </w:p>
                </w:tc>
              </w:tr>
              <w:tr w:rsidR="00785955" w:rsidRPr="008D00AB" w:rsidTr="00785955">
                <w:trPr>
                  <w:trHeight w:val="20"/>
                </w:trPr>
                <w:sdt>
                  <w:sdtPr>
                    <w:rPr>
                      <w:rFonts w:asciiTheme="minorEastAsia" w:eastAsiaTheme="minorEastAsia" w:hAnsiTheme="minorEastAsia"/>
                      <w:sz w:val="15"/>
                      <w:szCs w:val="15"/>
                    </w:rPr>
                    <w:tag w:val="_PLD_f977aa291b254801929edbd8e09eff6f"/>
                    <w:id w:val="745233606"/>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加：会计政策变更</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-5,250,256.03</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-5,250,256.03</w:t>
                    </w:r>
                  </w:p>
                </w:tc>
              </w:tr>
              <w:tr w:rsidR="00785955" w:rsidRPr="008D00AB" w:rsidTr="00785955">
                <w:trPr>
                  <w:trHeight w:val="20"/>
                </w:trPr>
                <w:sdt>
                  <w:sdtPr>
                    <w:rPr>
                      <w:rFonts w:asciiTheme="minorEastAsia" w:eastAsiaTheme="minorEastAsia" w:hAnsiTheme="minorEastAsia"/>
                      <w:sz w:val="15"/>
                      <w:szCs w:val="15"/>
                    </w:rPr>
                    <w:tag w:val="_PLD_1dcd3d26f66745c0b48a5fac832ef867"/>
                    <w:id w:val="2075928996"/>
                    <w:lock w:val="sdtLocked"/>
                  </w:sdtPr>
                  <w:sdtContent>
                    <w:tc>
                      <w:tcPr>
                        <w:tcW w:w="1616" w:type="dxa"/>
                      </w:tcPr>
                      <w:p w:rsidR="00785955" w:rsidRPr="00785955" w:rsidRDefault="00785955" w:rsidP="00785955">
                        <w:pPr>
                          <w:ind w:firstLineChars="200" w:firstLine="300"/>
                          <w:rPr>
                            <w:rFonts w:asciiTheme="minorEastAsia" w:eastAsiaTheme="minorEastAsia" w:hAnsiTheme="minorEastAsia"/>
                            <w:sz w:val="15"/>
                            <w:szCs w:val="15"/>
                          </w:rPr>
                        </w:pPr>
                        <w:r w:rsidRPr="00785955">
                          <w:rPr>
                            <w:rFonts w:asciiTheme="minorEastAsia" w:eastAsiaTheme="minorEastAsia" w:hAnsiTheme="minorEastAsia"/>
                            <w:sz w:val="15"/>
                            <w:szCs w:val="15"/>
                          </w:rPr>
                          <w:t>前期差错更正</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1e1d4d884e6e401b8c40d08e9d6c5d32"/>
                    <w:id w:val="-888257347"/>
                    <w:lock w:val="sdtLocked"/>
                  </w:sdtPr>
                  <w:sdtContent>
                    <w:tc>
                      <w:tcPr>
                        <w:tcW w:w="1616" w:type="dxa"/>
                      </w:tcPr>
                      <w:p w:rsidR="00785955" w:rsidRPr="00785955" w:rsidRDefault="00785955" w:rsidP="00785955">
                        <w:pPr>
                          <w:ind w:firstLineChars="200" w:firstLine="300"/>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abc6effbbaad4f92a93b112da199425f"/>
                    <w:id w:val="1271356301"/>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二、本年</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初余额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-38,700,540.30</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1,333,362,339.78</w:t>
                    </w:r>
                  </w:p>
                </w:tc>
              </w:tr>
              <w:tr w:rsidR="00785955" w:rsidRPr="008D00AB" w:rsidTr="00785955">
                <w:trPr>
                  <w:trHeight w:val="20"/>
                </w:trPr>
                <w:sdt>
                  <w:sdtPr>
                    <w:rPr>
                      <w:rFonts w:asciiTheme="minorEastAsia" w:eastAsiaTheme="minorEastAsia" w:hAnsiTheme="minorEastAsia"/>
                      <w:sz w:val="15"/>
                      <w:szCs w:val="15"/>
                    </w:rPr>
                    <w:tag w:val="_PLD_22eea8f5bd284adbb011ea489737927b"/>
                    <w:id w:val="-1714039780"/>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三、本</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增减变动金额（减少以“－”号</w:t>
                        </w:r>
                        <w:r w:rsidRPr="00785955">
                          <w:rPr>
                            <w:rFonts w:asciiTheme="minorEastAsia" w:eastAsiaTheme="minorEastAsia" w:hAnsiTheme="minorEastAsia"/>
                            <w:sz w:val="15"/>
                            <w:szCs w:val="15"/>
                          </w:rPr>
                          <w:lastRenderedPageBreak/>
                          <w:t>填列）</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38,153,929.87</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38,153,929.87</w:t>
                    </w:r>
                  </w:p>
                </w:tc>
              </w:tr>
              <w:tr w:rsidR="00785955" w:rsidRPr="008D00AB" w:rsidTr="00785955">
                <w:trPr>
                  <w:trHeight w:val="20"/>
                </w:trPr>
                <w:sdt>
                  <w:sdtPr>
                    <w:rPr>
                      <w:rFonts w:asciiTheme="minorEastAsia" w:eastAsiaTheme="minorEastAsia" w:hAnsiTheme="minorEastAsia"/>
                      <w:sz w:val="15"/>
                      <w:szCs w:val="15"/>
                    </w:rPr>
                    <w:tag w:val="_PLD_16bc7260292e4c19ad140bdfdf1ee46c"/>
                    <w:id w:val="-1726520025"/>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（一）综合收益总额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38,153,929.87</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38,153,929.87</w:t>
                    </w:r>
                  </w:p>
                </w:tc>
              </w:tr>
              <w:tr w:rsidR="00785955" w:rsidRPr="008D00AB" w:rsidTr="00785955">
                <w:trPr>
                  <w:trHeight w:val="20"/>
                </w:trPr>
                <w:sdt>
                  <w:sdtPr>
                    <w:rPr>
                      <w:rFonts w:asciiTheme="minorEastAsia" w:eastAsiaTheme="minorEastAsia" w:hAnsiTheme="minorEastAsia"/>
                      <w:sz w:val="15"/>
                      <w:szCs w:val="15"/>
                    </w:rPr>
                    <w:tag w:val="_PLD_878006a38fe64d8788706ec54fa4a47b"/>
                    <w:id w:val="-541902274"/>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二</w:t>
                        </w:r>
                        <w:r w:rsidRPr="00785955">
                          <w:rPr>
                            <w:rFonts w:asciiTheme="minorEastAsia" w:eastAsiaTheme="minorEastAsia" w:hAnsiTheme="minorEastAsia"/>
                            <w:sz w:val="15"/>
                            <w:szCs w:val="15"/>
                          </w:rPr>
                          <w:t>）所有者投入和减少资本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87b7ce2356df4876b71161948845f6e6"/>
                    <w:id w:val="-1070573192"/>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1．所有者投入的普通股</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364b722055ed48639a8a73b5223e270d"/>
                    <w:id w:val="-1732756941"/>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2．其他权益工具持有者投入资本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224ee219054e4248b57b186593db85a6"/>
                    <w:id w:val="258961829"/>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3</w:t>
                        </w:r>
                        <w:r w:rsidRPr="00785955">
                          <w:rPr>
                            <w:rFonts w:asciiTheme="minorEastAsia" w:eastAsiaTheme="minorEastAsia" w:hAnsiTheme="minorEastAsia"/>
                            <w:sz w:val="15"/>
                            <w:szCs w:val="15"/>
                          </w:rPr>
                          <w:t>．股份支付计入所有者权益的金额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2bb07b8c813f401e9b889121fc03b9bd"/>
                    <w:id w:val="843594553"/>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4</w:t>
                        </w:r>
                        <w:r w:rsidRPr="00785955">
                          <w:rPr>
                            <w:rFonts w:asciiTheme="minorEastAsia" w:eastAsiaTheme="minorEastAsia" w:hAnsiTheme="minor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b280cf7ceeaa4dd8b4b782055ca20607"/>
                    <w:id w:val="1363474717"/>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三</w:t>
                        </w:r>
                        <w:r w:rsidRPr="00785955">
                          <w:rPr>
                            <w:rFonts w:asciiTheme="minorEastAsia" w:eastAsiaTheme="minorEastAsia" w:hAnsiTheme="minorEastAsia"/>
                            <w:sz w:val="15"/>
                            <w:szCs w:val="15"/>
                          </w:rPr>
                          <w:t>）利润分配</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bae08be416ce4c01886da1cc65a38bd8"/>
                    <w:id w:val="1281993184"/>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1．提取盈余公积</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4deac8941f8344f99337c17d7e8feb6f"/>
                    <w:id w:val="1190570619"/>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w:t>
                        </w:r>
                        <w:r w:rsidRPr="00785955">
                          <w:rPr>
                            <w:rFonts w:asciiTheme="minorEastAsia" w:eastAsiaTheme="minorEastAsia" w:hAnsiTheme="minorEastAsia"/>
                            <w:sz w:val="15"/>
                            <w:szCs w:val="15"/>
                          </w:rPr>
                          <w:t>．对所有者（或股东）的分配</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ff58a7e98f194ea88a1175d96b9527b1"/>
                    <w:id w:val="-1680961863"/>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3</w:t>
                        </w:r>
                        <w:r w:rsidRPr="00785955">
                          <w:rPr>
                            <w:rFonts w:asciiTheme="minorEastAsia" w:eastAsiaTheme="minorEastAsia" w:hAnsiTheme="minor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8938fb7f04ef4f54b6183645ffa42f40"/>
                    <w:id w:val="-1340069321"/>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四</w:t>
                        </w:r>
                        <w:r w:rsidRPr="00785955">
                          <w:rPr>
                            <w:rFonts w:asciiTheme="minorEastAsia" w:eastAsiaTheme="minorEastAsia" w:hAnsiTheme="minorEastAsia"/>
                            <w:sz w:val="15"/>
                            <w:szCs w:val="15"/>
                          </w:rPr>
                          <w:t>）所有者权益内部结转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805f473e3b5c4efd99b4c472dc99ddb5"/>
                    <w:id w:val="-1047367386"/>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1．资本公积转增资本（或股本）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c2dd17db22d54e02ba5942412d96f3ac"/>
                    <w:id w:val="508036037"/>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2．盈余公积转增资本（或股本）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de8855f6aaf94578a33d614865e23362"/>
                    <w:id w:val="-499579340"/>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3．盈余公积弥补亏损</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616" w:type="dxa"/>
                  </w:tcPr>
                  <w:sdt>
                    <w:sdtPr>
                      <w:rPr>
                        <w:rFonts w:asciiTheme="minorEastAsia" w:eastAsiaTheme="minorEastAsia" w:hAnsiTheme="minorEastAsia"/>
                        <w:sz w:val="15"/>
                        <w:szCs w:val="15"/>
                      </w:rPr>
                      <w:tag w:val="_PLD_0a2eca501c544dfc9dfd8d666c32970b"/>
                      <w:id w:val="859177012"/>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4．设定受益计划变动额结转留存收益</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616" w:type="dxa"/>
                  </w:tcPr>
                  <w:sdt>
                    <w:sdtPr>
                      <w:rPr>
                        <w:rFonts w:asciiTheme="minorEastAsia" w:eastAsiaTheme="minorEastAsia" w:hAnsiTheme="minorEastAsia"/>
                        <w:sz w:val="15"/>
                        <w:szCs w:val="15"/>
                      </w:rPr>
                      <w:tag w:val="_PLD_e2c794a3876347288864cf2ea4ed53e5"/>
                      <w:id w:val="463547491"/>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5．其他综合收益结转留存收益</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616" w:type="dxa"/>
                  </w:tcPr>
                  <w:sdt>
                    <w:sdtPr>
                      <w:rPr>
                        <w:rFonts w:asciiTheme="minorEastAsia" w:eastAsiaTheme="minorEastAsia" w:hAnsiTheme="minorEastAsia"/>
                        <w:sz w:val="15"/>
                        <w:szCs w:val="15"/>
                      </w:rPr>
                      <w:tag w:val="_PLD_921b15a12ec54658b00654a6a398aa0c"/>
                      <w:id w:val="526532114"/>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6．其他</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ea236cbce24c48eabfeb2f3f4a19c5a8"/>
                    <w:id w:val="-1723895111"/>
                    <w:lock w:val="sdtLocked"/>
                  </w:sdtPr>
                  <w:sdtContent>
                    <w:tc>
                      <w:tcPr>
                        <w:tcW w:w="1616"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（五）专项储备</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f798cf6aa8f24816a06eab77e71e6a42"/>
                    <w:id w:val="1913353410"/>
                    <w:lock w:val="sdtLocked"/>
                  </w:sdtPr>
                  <w:sdtContent>
                    <w:tc>
                      <w:tcPr>
                        <w:tcW w:w="1616"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1．本期提取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294f6f5256724757ad52c27b29a0bb7d"/>
                    <w:id w:val="-1749954105"/>
                    <w:lock w:val="sdtLocked"/>
                  </w:sdtPr>
                  <w:sdtContent>
                    <w:tc>
                      <w:tcPr>
                        <w:tcW w:w="1616"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2．本期使用</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6633049a29464fd58ed8f9bdc82f6c7b"/>
                    <w:id w:val="651644546"/>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（六）其他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0d209cea233c428da026233fffdd75cf"/>
                    <w:id w:val="607939053"/>
                    <w:lock w:val="sdtLocked"/>
                  </w:sdtPr>
                  <w:sdtContent>
                    <w:tc>
                      <w:tcPr>
                        <w:tcW w:w="1616"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四、本期期末余额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-546,610.43</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1,371,516,269.65</w:t>
                    </w:r>
                  </w:p>
                </w:tc>
              </w:tr>
            </w:tbl>
            <w:p w:rsidR="00785955" w:rsidRPr="00785955" w:rsidRDefault="00785955">
              <w:pPr>
                <w:rPr>
                  <w:rFonts w:asciiTheme="minorEastAsia" w:eastAsiaTheme="minorEastAsia" w:hAnsiTheme="minorEastAsia"/>
                  <w:sz w:val="15"/>
                  <w:szCs w:val="15"/>
                </w:rPr>
              </w:pPr>
            </w:p>
            <w:p w:rsidR="00DF727F" w:rsidRPr="00785955" w:rsidRDefault="00DF727F">
              <w:pPr>
                <w:rPr>
                  <w:rFonts w:asciiTheme="minorEastAsia" w:eastAsiaTheme="minorEastAsia" w:hAnsiTheme="minorEastAsia"/>
                  <w:sz w:val="15"/>
                  <w:szCs w:val="15"/>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60"/>
                <w:gridCol w:w="1275"/>
                <w:gridCol w:w="851"/>
                <w:gridCol w:w="850"/>
                <w:gridCol w:w="851"/>
                <w:gridCol w:w="1417"/>
                <w:gridCol w:w="993"/>
                <w:gridCol w:w="992"/>
                <w:gridCol w:w="992"/>
                <w:gridCol w:w="1276"/>
                <w:gridCol w:w="1417"/>
                <w:gridCol w:w="1430"/>
              </w:tblGrid>
              <w:tr w:rsidR="00785955" w:rsidRPr="008D00AB" w:rsidTr="00785955">
                <w:trPr>
                  <w:trHeight w:val="20"/>
                </w:trPr>
                <w:tc>
                  <w:tcPr>
                    <w:tcW w:w="1560" w:type="dxa"/>
                    <w:vMerge w:val="restart"/>
                    <w:vAlign w:val="center"/>
                  </w:tcPr>
                  <w:sdt>
                    <w:sdtPr>
                      <w:rPr>
                        <w:rFonts w:asciiTheme="minorEastAsia" w:eastAsiaTheme="minorEastAsia" w:hAnsiTheme="minorEastAsia" w:hint="eastAsia"/>
                        <w:sz w:val="15"/>
                        <w:szCs w:val="15"/>
                      </w:rPr>
                      <w:tag w:val="_PLD_64a794ab75214f6d9d66748804bee4e8"/>
                      <w:id w:val="-16547364"/>
                      <w:lock w:val="sdtLocked"/>
                    </w:sdtPr>
                    <w:sdtContent>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项目</w:t>
                        </w:r>
                      </w:p>
                    </w:sdtContent>
                  </w:sdt>
                </w:tc>
                <w:tc>
                  <w:tcPr>
                    <w:tcW w:w="12344" w:type="dxa"/>
                    <w:gridSpan w:val="11"/>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 xml:space="preserve"> </w:t>
                    </w:r>
                    <w:sdt>
                      <w:sdtPr>
                        <w:rPr>
                          <w:rFonts w:asciiTheme="minorEastAsia" w:eastAsiaTheme="minorEastAsia" w:hAnsiTheme="minorEastAsia" w:hint="eastAsia"/>
                          <w:sz w:val="15"/>
                          <w:szCs w:val="15"/>
                        </w:rPr>
                        <w:tag w:val="_PLD_6226137cffd442dfb505b8cfe7d1f423"/>
                        <w:id w:val="1024978720"/>
                        <w:lock w:val="sdtLocked"/>
                      </w:sdtPr>
                      <w:sdtContent>
                        <w:r w:rsidRPr="00785955">
                          <w:rPr>
                            <w:rFonts w:asciiTheme="minorEastAsia" w:eastAsiaTheme="minorEastAsia" w:hAnsiTheme="minorEastAsia" w:hint="eastAsia"/>
                            <w:sz w:val="15"/>
                            <w:szCs w:val="15"/>
                          </w:rPr>
                          <w:t>201</w:t>
                        </w:r>
                        <w:r w:rsidRPr="00785955">
                          <w:rPr>
                            <w:rFonts w:asciiTheme="minorEastAsia" w:eastAsiaTheme="minorEastAsia" w:hAnsiTheme="minorEastAsia"/>
                            <w:sz w:val="15"/>
                            <w:szCs w:val="15"/>
                          </w:rPr>
                          <w:t>8</w:t>
                        </w:r>
                        <w:r w:rsidRPr="00785955">
                          <w:rPr>
                            <w:rFonts w:asciiTheme="minorEastAsia" w:eastAsiaTheme="minorEastAsia" w:hAnsiTheme="minorEastAsia" w:hint="eastAsia"/>
                            <w:sz w:val="15"/>
                            <w:szCs w:val="15"/>
                          </w:rPr>
                          <w:t>年度</w:t>
                        </w:r>
                      </w:sdtContent>
                    </w:sdt>
                  </w:p>
                </w:tc>
              </w:tr>
              <w:tr w:rsidR="00785955" w:rsidRPr="008D00AB" w:rsidTr="00785955">
                <w:trPr>
                  <w:trHeight w:val="315"/>
                </w:trPr>
                <w:tc>
                  <w:tcPr>
                    <w:tcW w:w="1560" w:type="dxa"/>
                    <w:vMerge/>
                  </w:tcPr>
                  <w:p w:rsidR="00785955" w:rsidRPr="00785955" w:rsidRDefault="00785955" w:rsidP="0058350D">
                    <w:pPr>
                      <w:adjustRightInd w:val="0"/>
                      <w:snapToGrid w:val="0"/>
                      <w:rPr>
                        <w:rFonts w:asciiTheme="minorEastAsia" w:eastAsiaTheme="minorEastAsia" w:hAnsiTheme="minorEastAsia"/>
                        <w:sz w:val="15"/>
                        <w:szCs w:val="15"/>
                      </w:rPr>
                    </w:pPr>
                  </w:p>
                </w:tc>
                <w:sdt>
                  <w:sdtPr>
                    <w:rPr>
                      <w:rFonts w:asciiTheme="minorEastAsia" w:eastAsiaTheme="minorEastAsia" w:hAnsiTheme="minorEastAsia"/>
                      <w:sz w:val="15"/>
                      <w:szCs w:val="15"/>
                    </w:rPr>
                    <w:tag w:val="_PLD_e0e316f064db43a38ddec14c349b4dfa"/>
                    <w:id w:val="116347632"/>
                    <w:lock w:val="sdtLocked"/>
                  </w:sdtPr>
                  <w:sdtContent>
                    <w:tc>
                      <w:tcPr>
                        <w:tcW w:w="1275" w:type="dxa"/>
                        <w:vMerge w:val="restart"/>
                        <w:tcBorders>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实收资本 (或股本)</w:t>
                        </w:r>
                      </w:p>
                    </w:tc>
                  </w:sdtContent>
                </w:sdt>
                <w:sdt>
                  <w:sdtPr>
                    <w:rPr>
                      <w:rFonts w:asciiTheme="minorEastAsia" w:eastAsiaTheme="minorEastAsia" w:hAnsiTheme="minorEastAsia"/>
                      <w:sz w:val="15"/>
                      <w:szCs w:val="15"/>
                    </w:rPr>
                    <w:tag w:val="_PLD_2c82747108ee4c518651265b45dbebcd"/>
                    <w:id w:val="277528192"/>
                    <w:lock w:val="sdtLocked"/>
                  </w:sdtPr>
                  <w:sdtContent>
                    <w:tc>
                      <w:tcPr>
                        <w:tcW w:w="2552" w:type="dxa"/>
                        <w:gridSpan w:val="3"/>
                        <w:tcBorders>
                          <w:left w:val="single" w:sz="4" w:space="0" w:color="auto"/>
                          <w:bottom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其他权益工具</w:t>
                        </w:r>
                      </w:p>
                    </w:tc>
                  </w:sdtContent>
                </w:sdt>
                <w:sdt>
                  <w:sdtPr>
                    <w:rPr>
                      <w:rFonts w:asciiTheme="minorEastAsia" w:eastAsiaTheme="minorEastAsia" w:hAnsiTheme="minorEastAsia"/>
                      <w:sz w:val="15"/>
                      <w:szCs w:val="15"/>
                    </w:rPr>
                    <w:tag w:val="_PLD_c459549b516242be83fce2e92cc794e6"/>
                    <w:id w:val="-1747029141"/>
                    <w:lock w:val="sdtLocked"/>
                  </w:sdtPr>
                  <w:sdtContent>
                    <w:tc>
                      <w:tcPr>
                        <w:tcW w:w="1417"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资本公积</w:t>
                        </w:r>
                      </w:p>
                    </w:tc>
                  </w:sdtContent>
                </w:sdt>
                <w:sdt>
                  <w:sdtPr>
                    <w:rPr>
                      <w:rFonts w:asciiTheme="minorEastAsia" w:eastAsiaTheme="minorEastAsia" w:hAnsiTheme="minorEastAsia"/>
                      <w:sz w:val="15"/>
                      <w:szCs w:val="15"/>
                    </w:rPr>
                    <w:tag w:val="_PLD_9979085a666a4b7a9ee698268b0bb615"/>
                    <w:id w:val="619658594"/>
                    <w:lock w:val="sdtLocked"/>
                  </w:sdtPr>
                  <w:sdtContent>
                    <w:tc>
                      <w:tcPr>
                        <w:tcW w:w="993"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减：库存股</w:t>
                        </w:r>
                      </w:p>
                    </w:tc>
                  </w:sdtContent>
                </w:sdt>
                <w:sdt>
                  <w:sdtPr>
                    <w:rPr>
                      <w:rFonts w:asciiTheme="minorEastAsia" w:eastAsiaTheme="minorEastAsia" w:hAnsiTheme="minorEastAsia"/>
                      <w:sz w:val="15"/>
                      <w:szCs w:val="15"/>
                    </w:rPr>
                    <w:tag w:val="_PLD_3b870c2efbdc421980e0e6ed21bc828a"/>
                    <w:id w:val="688566092"/>
                    <w:lock w:val="sdtLocked"/>
                  </w:sdtPr>
                  <w:sdtContent>
                    <w:tc>
                      <w:tcPr>
                        <w:tcW w:w="992" w:type="dxa"/>
                        <w:vMerge w:val="restart"/>
                        <w:vAlign w:val="center"/>
                      </w:tcPr>
                      <w:p w:rsidR="00785955" w:rsidRPr="00785955" w:rsidRDefault="00785955" w:rsidP="0058350D">
                        <w:pPr>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其他综合收益</w:t>
                        </w:r>
                      </w:p>
                    </w:tc>
                  </w:sdtContent>
                </w:sdt>
                <w:sdt>
                  <w:sdtPr>
                    <w:rPr>
                      <w:rFonts w:asciiTheme="minorEastAsia" w:eastAsiaTheme="minorEastAsia" w:hAnsiTheme="minorEastAsia"/>
                      <w:sz w:val="15"/>
                      <w:szCs w:val="15"/>
                    </w:rPr>
                    <w:tag w:val="_PLD_68a9918174cf4752ad67388e59bb3c51"/>
                    <w:id w:val="1644703886"/>
                    <w:lock w:val="sdtLocked"/>
                  </w:sdtPr>
                  <w:sdtContent>
                    <w:tc>
                      <w:tcPr>
                        <w:tcW w:w="992"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专项储备</w:t>
                        </w:r>
                      </w:p>
                    </w:tc>
                  </w:sdtContent>
                </w:sdt>
                <w:sdt>
                  <w:sdtPr>
                    <w:rPr>
                      <w:rFonts w:asciiTheme="minorEastAsia" w:eastAsiaTheme="minorEastAsia" w:hAnsiTheme="minorEastAsia"/>
                      <w:sz w:val="15"/>
                      <w:szCs w:val="15"/>
                    </w:rPr>
                    <w:tag w:val="_PLD_eddda9b1710646a5811c9efb65bf8703"/>
                    <w:id w:val="72787048"/>
                    <w:lock w:val="sdtLocked"/>
                  </w:sdtPr>
                  <w:sdtContent>
                    <w:tc>
                      <w:tcPr>
                        <w:tcW w:w="1276"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盈余公积</w:t>
                        </w:r>
                      </w:p>
                    </w:tc>
                  </w:sdtContent>
                </w:sdt>
                <w:sdt>
                  <w:sdtPr>
                    <w:rPr>
                      <w:rFonts w:asciiTheme="minorEastAsia" w:eastAsiaTheme="minorEastAsia" w:hAnsiTheme="minorEastAsia"/>
                      <w:sz w:val="15"/>
                      <w:szCs w:val="15"/>
                    </w:rPr>
                    <w:tag w:val="_PLD_d210b1f3e63743b7b7ad078da7c00997"/>
                    <w:id w:val="-1645577076"/>
                    <w:lock w:val="sdtLocked"/>
                  </w:sdtPr>
                  <w:sdtContent>
                    <w:tc>
                      <w:tcPr>
                        <w:tcW w:w="1417"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未分配利润</w:t>
                        </w:r>
                      </w:p>
                    </w:tc>
                  </w:sdtContent>
                </w:sdt>
                <w:sdt>
                  <w:sdtPr>
                    <w:rPr>
                      <w:rFonts w:asciiTheme="minorEastAsia" w:eastAsiaTheme="minorEastAsia" w:hAnsiTheme="minorEastAsia"/>
                      <w:sz w:val="15"/>
                      <w:szCs w:val="15"/>
                    </w:rPr>
                    <w:tag w:val="_PLD_d0efa115b304401592a693cab0f3a46a"/>
                    <w:id w:val="1570148362"/>
                    <w:lock w:val="sdtLocked"/>
                  </w:sdtPr>
                  <w:sdtContent>
                    <w:tc>
                      <w:tcPr>
                        <w:tcW w:w="1430" w:type="dxa"/>
                        <w:vMerge w:val="restart"/>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sz w:val="15"/>
                            <w:szCs w:val="15"/>
                          </w:rPr>
                          <w:t>所有者权益合计</w:t>
                        </w:r>
                      </w:p>
                    </w:tc>
                  </w:sdtContent>
                </w:sdt>
              </w:tr>
              <w:tr w:rsidR="00785955" w:rsidRPr="008D00AB" w:rsidTr="00785955">
                <w:trPr>
                  <w:trHeight w:val="294"/>
                </w:trPr>
                <w:tc>
                  <w:tcPr>
                    <w:tcW w:w="1560" w:type="dxa"/>
                    <w:vMerge/>
                  </w:tcPr>
                  <w:p w:rsidR="00785955" w:rsidRPr="00785955" w:rsidRDefault="00785955" w:rsidP="0058350D">
                    <w:pPr>
                      <w:adjustRightInd w:val="0"/>
                      <w:snapToGrid w:val="0"/>
                      <w:rPr>
                        <w:rFonts w:asciiTheme="minorEastAsia" w:eastAsiaTheme="minorEastAsia" w:hAnsiTheme="minorEastAsia"/>
                        <w:sz w:val="15"/>
                        <w:szCs w:val="15"/>
                      </w:rPr>
                    </w:pPr>
                  </w:p>
                </w:tc>
                <w:tc>
                  <w:tcPr>
                    <w:tcW w:w="1275" w:type="dxa"/>
                    <w:vMerge/>
                    <w:tcBorders>
                      <w:right w:val="single" w:sz="4" w:space="0" w:color="auto"/>
                    </w:tcBorders>
                  </w:tcPr>
                  <w:p w:rsidR="00785955" w:rsidRPr="00785955" w:rsidRDefault="00785955" w:rsidP="0058350D">
                    <w:pPr>
                      <w:adjustRightInd w:val="0"/>
                      <w:snapToGrid w:val="0"/>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f219b4732c3e4bd5a67b8c298432fd3d"/>
                    <w:id w:val="548651962"/>
                    <w:lock w:val="sdtLocked"/>
                  </w:sdtPr>
                  <w:sdtContent>
                    <w:tc>
                      <w:tcPr>
                        <w:tcW w:w="851" w:type="dxa"/>
                        <w:tcBorders>
                          <w:top w:val="single" w:sz="4" w:space="0" w:color="auto"/>
                          <w:left w:val="single" w:sz="4" w:space="0" w:color="auto"/>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优先股</w:t>
                        </w:r>
                      </w:p>
                    </w:tc>
                  </w:sdtContent>
                </w:sdt>
                <w:sdt>
                  <w:sdtPr>
                    <w:rPr>
                      <w:rFonts w:asciiTheme="minorEastAsia" w:eastAsiaTheme="minorEastAsia" w:hAnsiTheme="minorEastAsia"/>
                      <w:sz w:val="15"/>
                      <w:szCs w:val="15"/>
                    </w:rPr>
                    <w:tag w:val="_PLD_9c8ca36c728447658d99fee93d742edf"/>
                    <w:id w:val="308601315"/>
                    <w:lock w:val="sdtLocked"/>
                  </w:sdtPr>
                  <w:sdtContent>
                    <w:tc>
                      <w:tcPr>
                        <w:tcW w:w="850" w:type="dxa"/>
                        <w:tcBorders>
                          <w:top w:val="single" w:sz="4" w:space="0" w:color="auto"/>
                          <w:left w:val="single" w:sz="4" w:space="0" w:color="auto"/>
                          <w:righ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永续债</w:t>
                        </w:r>
                      </w:p>
                    </w:tc>
                  </w:sdtContent>
                </w:sdt>
                <w:sdt>
                  <w:sdtPr>
                    <w:rPr>
                      <w:rFonts w:asciiTheme="minorEastAsia" w:eastAsiaTheme="minorEastAsia" w:hAnsiTheme="minorEastAsia"/>
                      <w:sz w:val="15"/>
                      <w:szCs w:val="15"/>
                    </w:rPr>
                    <w:tag w:val="_PLD_d053abd77b574111883b8fafe3a173d2"/>
                    <w:id w:val="714240156"/>
                    <w:lock w:val="sdtLocked"/>
                  </w:sdtPr>
                  <w:sdtContent>
                    <w:tc>
                      <w:tcPr>
                        <w:tcW w:w="851" w:type="dxa"/>
                        <w:tcBorders>
                          <w:top w:val="single" w:sz="4" w:space="0" w:color="auto"/>
                          <w:left w:val="single" w:sz="4" w:space="0" w:color="auto"/>
                        </w:tcBorders>
                        <w:vAlign w:val="center"/>
                      </w:tcPr>
                      <w:p w:rsidR="00785955" w:rsidRPr="00785955" w:rsidRDefault="00785955" w:rsidP="0058350D">
                        <w:pPr>
                          <w:adjustRightInd w:val="0"/>
                          <w:snapToGrid w:val="0"/>
                          <w:jc w:val="cente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w:t>
                        </w:r>
                      </w:p>
                    </w:tc>
                  </w:sdtContent>
                </w:sdt>
                <w:tc>
                  <w:tcPr>
                    <w:tcW w:w="1417"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993"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992" w:type="dxa"/>
                    <w:vMerge/>
                  </w:tcPr>
                  <w:p w:rsidR="00785955" w:rsidRPr="00785955" w:rsidRDefault="00785955" w:rsidP="0058350D">
                    <w:pPr>
                      <w:jc w:val="center"/>
                      <w:rPr>
                        <w:rFonts w:asciiTheme="minorEastAsia" w:eastAsiaTheme="minorEastAsia" w:hAnsiTheme="minorEastAsia"/>
                        <w:sz w:val="15"/>
                        <w:szCs w:val="15"/>
                      </w:rPr>
                    </w:pPr>
                  </w:p>
                </w:tc>
                <w:tc>
                  <w:tcPr>
                    <w:tcW w:w="992"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276"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417"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c>
                  <w:tcPr>
                    <w:tcW w:w="1430" w:type="dxa"/>
                    <w:vMerge/>
                  </w:tcPr>
                  <w:p w:rsidR="00785955" w:rsidRPr="00785955" w:rsidRDefault="00785955" w:rsidP="0058350D">
                    <w:pPr>
                      <w:adjustRightInd w:val="0"/>
                      <w:snapToGrid w:val="0"/>
                      <w:jc w:val="center"/>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4b9f68f704bb4acfae62b3d3cbf0d790"/>
                    <w:id w:val="2055884261"/>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一、上年</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末余额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48,316,291.14</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1,420,379,171.22</w:t>
                    </w:r>
                  </w:p>
                </w:tc>
              </w:tr>
              <w:tr w:rsidR="00785955" w:rsidRPr="008D00AB" w:rsidTr="00785955">
                <w:trPr>
                  <w:trHeight w:val="20"/>
                </w:trPr>
                <w:sdt>
                  <w:sdtPr>
                    <w:rPr>
                      <w:rFonts w:asciiTheme="minorEastAsia" w:eastAsiaTheme="minorEastAsia" w:hAnsiTheme="minorEastAsia"/>
                      <w:sz w:val="15"/>
                      <w:szCs w:val="15"/>
                    </w:rPr>
                    <w:tag w:val="_PLD_f7c284bf05bc4bb48bad7c818c157aa9"/>
                    <w:id w:val="-1485315867"/>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加：会计政策变更</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b84d86ae618141938210b68f81aeafe0"/>
                    <w:id w:val="409051256"/>
                    <w:lock w:val="sdtLocked"/>
                  </w:sdtPr>
                  <w:sdtContent>
                    <w:tc>
                      <w:tcPr>
                        <w:tcW w:w="1560" w:type="dxa"/>
                      </w:tcPr>
                      <w:p w:rsidR="00785955" w:rsidRPr="00785955" w:rsidRDefault="00785955" w:rsidP="00785955">
                        <w:pPr>
                          <w:ind w:firstLineChars="200" w:firstLine="300"/>
                          <w:rPr>
                            <w:rFonts w:asciiTheme="minorEastAsia" w:eastAsiaTheme="minorEastAsia" w:hAnsiTheme="minorEastAsia"/>
                            <w:sz w:val="15"/>
                            <w:szCs w:val="15"/>
                          </w:rPr>
                        </w:pPr>
                        <w:r w:rsidRPr="00785955">
                          <w:rPr>
                            <w:rFonts w:asciiTheme="minorEastAsia" w:eastAsiaTheme="minorEastAsia" w:hAnsiTheme="minorEastAsia"/>
                            <w:sz w:val="15"/>
                            <w:szCs w:val="15"/>
                          </w:rPr>
                          <w:t>前期差错更正</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ae13695d51ae418dba0671a598b76ffb"/>
                    <w:id w:val="-2108261644"/>
                    <w:lock w:val="sdtLocked"/>
                  </w:sdtPr>
                  <w:sdtContent>
                    <w:tc>
                      <w:tcPr>
                        <w:tcW w:w="1560" w:type="dxa"/>
                      </w:tcPr>
                      <w:p w:rsidR="00785955" w:rsidRPr="00785955" w:rsidRDefault="00785955" w:rsidP="00785955">
                        <w:pPr>
                          <w:ind w:firstLineChars="200" w:firstLine="300"/>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4841ceb909a14a2abffb67eeb3435694"/>
                    <w:id w:val="801202003"/>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二、本年</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初余额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48,316,291.14</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1,420,379,171.22</w:t>
                    </w:r>
                  </w:p>
                </w:tc>
              </w:tr>
              <w:tr w:rsidR="00785955" w:rsidRPr="008D00AB" w:rsidTr="00785955">
                <w:trPr>
                  <w:trHeight w:val="20"/>
                </w:trPr>
                <w:sdt>
                  <w:sdtPr>
                    <w:rPr>
                      <w:rFonts w:asciiTheme="minorEastAsia" w:eastAsiaTheme="minorEastAsia" w:hAnsiTheme="minorEastAsia"/>
                      <w:sz w:val="15"/>
                      <w:szCs w:val="15"/>
                    </w:rPr>
                    <w:tag w:val="_PLD_302909e63784410386a25e7b0c2339c7"/>
                    <w:id w:val="1491905664"/>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三、本</w:t>
                        </w:r>
                        <w:r w:rsidRPr="00785955">
                          <w:rPr>
                            <w:rFonts w:asciiTheme="minorEastAsia" w:eastAsiaTheme="minorEastAsia" w:hAnsiTheme="minorEastAsia" w:hint="eastAsia"/>
                            <w:sz w:val="15"/>
                            <w:szCs w:val="15"/>
                          </w:rPr>
                          <w:t>期</w:t>
                        </w:r>
                        <w:r w:rsidRPr="00785955">
                          <w:rPr>
                            <w:rFonts w:asciiTheme="minorEastAsia" w:eastAsiaTheme="minorEastAsia" w:hAnsiTheme="minorEastAsia"/>
                            <w:sz w:val="15"/>
                            <w:szCs w:val="15"/>
                          </w:rPr>
                          <w:t>增减变动金额（减少以“－”号填列）</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-81,766,575.41</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-81,766,575.41</w:t>
                    </w:r>
                  </w:p>
                </w:tc>
              </w:tr>
              <w:tr w:rsidR="00785955" w:rsidRPr="008D00AB" w:rsidTr="00785955">
                <w:trPr>
                  <w:trHeight w:val="20"/>
                </w:trPr>
                <w:sdt>
                  <w:sdtPr>
                    <w:rPr>
                      <w:rFonts w:asciiTheme="minorEastAsia" w:eastAsiaTheme="minorEastAsia" w:hAnsiTheme="minorEastAsia"/>
                      <w:sz w:val="15"/>
                      <w:szCs w:val="15"/>
                    </w:rPr>
                    <w:tag w:val="_PLD_565b6c314fb34fb6b0c677b992754d48"/>
                    <w:id w:val="-85841379"/>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（一）综合收益总额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-43,104,170.08</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-43,104,170.08</w:t>
                    </w:r>
                  </w:p>
                </w:tc>
              </w:tr>
              <w:tr w:rsidR="00785955" w:rsidRPr="008D00AB" w:rsidTr="00785955">
                <w:trPr>
                  <w:trHeight w:val="20"/>
                </w:trPr>
                <w:sdt>
                  <w:sdtPr>
                    <w:rPr>
                      <w:rFonts w:asciiTheme="minorEastAsia" w:eastAsiaTheme="minorEastAsia" w:hAnsiTheme="minorEastAsia"/>
                      <w:sz w:val="15"/>
                      <w:szCs w:val="15"/>
                    </w:rPr>
                    <w:tag w:val="_PLD_4f759bcfeb8744e79a2c846685bf5bf7"/>
                    <w:id w:val="-521859023"/>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二</w:t>
                        </w:r>
                        <w:r w:rsidRPr="00785955">
                          <w:rPr>
                            <w:rFonts w:asciiTheme="minorEastAsia" w:eastAsiaTheme="minorEastAsia" w:hAnsiTheme="minorEastAsia"/>
                            <w:sz w:val="15"/>
                            <w:szCs w:val="15"/>
                          </w:rPr>
                          <w:t>）所有者投入和减少资本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2ca71442ff4441faa275f28e1236357f"/>
                    <w:id w:val="2085869096"/>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1．所有者投入的普通股</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c9217abeeb6e46ac8415ee33ff13a461"/>
                    <w:id w:val="457224320"/>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2．其他权益工具持有者投入资本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5b62e12f39a04fa3a5e1647793ab3e5e"/>
                    <w:id w:val="-1961481491"/>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3</w:t>
                        </w:r>
                        <w:r w:rsidRPr="00785955">
                          <w:rPr>
                            <w:rFonts w:asciiTheme="minorEastAsia" w:eastAsiaTheme="minorEastAsia" w:hAnsiTheme="minorEastAsia"/>
                            <w:sz w:val="15"/>
                            <w:szCs w:val="15"/>
                          </w:rPr>
                          <w:t>．股份支付计入所有者权益的金额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09a354c759244b168ea7e28904658be8"/>
                    <w:id w:val="200754583"/>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4</w:t>
                        </w:r>
                        <w:r w:rsidRPr="00785955">
                          <w:rPr>
                            <w:rFonts w:asciiTheme="minorEastAsia" w:eastAsiaTheme="minorEastAsia" w:hAnsiTheme="minor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806901fee79c40f688fa2f02ab1d596d"/>
                    <w:id w:val="-220214839"/>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三</w:t>
                        </w:r>
                        <w:r w:rsidRPr="00785955">
                          <w:rPr>
                            <w:rFonts w:asciiTheme="minorEastAsia" w:eastAsiaTheme="minorEastAsia" w:hAnsiTheme="minorEastAsia"/>
                            <w:sz w:val="15"/>
                            <w:szCs w:val="15"/>
                          </w:rPr>
                          <w:t>）利润分配</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-38,662,405.33</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-38,662,405.33</w:t>
                    </w:r>
                  </w:p>
                </w:tc>
              </w:tr>
              <w:tr w:rsidR="00785955" w:rsidRPr="008D00AB" w:rsidTr="00785955">
                <w:trPr>
                  <w:trHeight w:val="20"/>
                </w:trPr>
                <w:sdt>
                  <w:sdtPr>
                    <w:rPr>
                      <w:rFonts w:asciiTheme="minorEastAsia" w:eastAsiaTheme="minorEastAsia" w:hAnsiTheme="minorEastAsia"/>
                      <w:sz w:val="15"/>
                      <w:szCs w:val="15"/>
                    </w:rPr>
                    <w:tag w:val="_PLD_5936c2d33e22476597644c98158847c6"/>
                    <w:id w:val="-1994559451"/>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1．提取盈余公积</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210044b047ac492dbe47ba7aedd16fad"/>
                    <w:id w:val="-1927027636"/>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w:t>
                        </w:r>
                        <w:r w:rsidRPr="00785955">
                          <w:rPr>
                            <w:rFonts w:asciiTheme="minorEastAsia" w:eastAsiaTheme="minorEastAsia" w:hAnsiTheme="minorEastAsia"/>
                            <w:sz w:val="15"/>
                            <w:szCs w:val="15"/>
                          </w:rPr>
                          <w:t>．对所有者（或股东）的分配</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-38,662,405.33</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-38,662,405.33</w:t>
                    </w:r>
                  </w:p>
                </w:tc>
              </w:tr>
              <w:tr w:rsidR="00785955" w:rsidRPr="008D00AB" w:rsidTr="00785955">
                <w:trPr>
                  <w:trHeight w:val="20"/>
                </w:trPr>
                <w:sdt>
                  <w:sdtPr>
                    <w:rPr>
                      <w:rFonts w:asciiTheme="minorEastAsia" w:eastAsiaTheme="minorEastAsia" w:hAnsiTheme="minorEastAsia"/>
                      <w:sz w:val="15"/>
                      <w:szCs w:val="15"/>
                    </w:rPr>
                    <w:tag w:val="_PLD_65affb7384874e8facf889d04ab4dd24"/>
                    <w:id w:val="-1589615306"/>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3</w:t>
                        </w:r>
                        <w:r w:rsidRPr="00785955">
                          <w:rPr>
                            <w:rFonts w:asciiTheme="minorEastAsia" w:eastAsiaTheme="minorEastAsia" w:hAnsiTheme="minorEastAsia"/>
                            <w:sz w:val="15"/>
                            <w:szCs w:val="15"/>
                          </w:rPr>
                          <w:t>．其他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ed39015638e6485d9ecad98bd3aaac6b"/>
                    <w:id w:val="451982064"/>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w:t>
                        </w:r>
                        <w:r w:rsidRPr="00785955">
                          <w:rPr>
                            <w:rFonts w:asciiTheme="minorEastAsia" w:eastAsiaTheme="minorEastAsia" w:hAnsiTheme="minorEastAsia" w:hint="eastAsia"/>
                            <w:sz w:val="15"/>
                            <w:szCs w:val="15"/>
                          </w:rPr>
                          <w:t>四</w:t>
                        </w:r>
                        <w:r w:rsidRPr="00785955">
                          <w:rPr>
                            <w:rFonts w:asciiTheme="minorEastAsia" w:eastAsiaTheme="minorEastAsia" w:hAnsiTheme="minorEastAsia"/>
                            <w:sz w:val="15"/>
                            <w:szCs w:val="15"/>
                          </w:rPr>
                          <w:t>）所有者权益内部结转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16ddc46b3a95453788bdcaaebfae99fa"/>
                    <w:id w:val="283248098"/>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1．资本公积转增资本（或股本）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5f2b4bbca85e4693b990e3e25811eeab"/>
                    <w:id w:val="120278084"/>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2．盈余公积转增资本（或股本）</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15d6c710562e41cc9b0f916bb42a3ecd"/>
                    <w:id w:val="881905740"/>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3．盈余公积弥补亏损</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560" w:type="dxa"/>
                  </w:tcPr>
                  <w:sdt>
                    <w:sdtPr>
                      <w:rPr>
                        <w:rFonts w:asciiTheme="minorEastAsia" w:eastAsiaTheme="minorEastAsia" w:hAnsiTheme="minorEastAsia"/>
                        <w:sz w:val="15"/>
                        <w:szCs w:val="15"/>
                      </w:rPr>
                      <w:tag w:val="_PLD_f4cb17050ad540c1b6765bbc5ef1d185"/>
                      <w:id w:val="1416360888"/>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4．设定受益计划变动额结转留存收益</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560" w:type="dxa"/>
                  </w:tcPr>
                  <w:sdt>
                    <w:sdtPr>
                      <w:rPr>
                        <w:rFonts w:asciiTheme="minorEastAsia" w:eastAsiaTheme="minorEastAsia" w:hAnsiTheme="minorEastAsia"/>
                        <w:sz w:val="15"/>
                        <w:szCs w:val="15"/>
                      </w:rPr>
                      <w:tag w:val="_PLD_d570b02e3d674dc1a938a4710387119c"/>
                      <w:id w:val="1056359974"/>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5．其他综合收益结转留存收益</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tc>
                  <w:tcPr>
                    <w:tcW w:w="1560" w:type="dxa"/>
                  </w:tcPr>
                  <w:sdt>
                    <w:sdtPr>
                      <w:rPr>
                        <w:rFonts w:asciiTheme="minorEastAsia" w:eastAsiaTheme="minorEastAsia" w:hAnsiTheme="minorEastAsia"/>
                        <w:sz w:val="15"/>
                        <w:szCs w:val="15"/>
                      </w:rPr>
                      <w:tag w:val="_PLD_a5cd874c23c44b928dffd9bc4a74c38d"/>
                      <w:id w:val="25218625"/>
                      <w:lock w:val="sdtLocked"/>
                    </w:sdtPr>
                    <w:sdtContent>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6．其他</w:t>
                        </w:r>
                      </w:p>
                    </w:sdtContent>
                  </w:sdt>
                </w:tc>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b6b13ecec0044452bf1609cb679a8ac5"/>
                    <w:id w:val="246847213"/>
                    <w:lock w:val="sdtLocked"/>
                  </w:sdtPr>
                  <w:sdtContent>
                    <w:tc>
                      <w:tcPr>
                        <w:tcW w:w="1560"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（五）专项储备</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cbede54ab9934d5ea45cda3f59593c28"/>
                    <w:id w:val="1327865719"/>
                    <w:lock w:val="sdtLocked"/>
                  </w:sdtPr>
                  <w:sdtContent>
                    <w:tc>
                      <w:tcPr>
                        <w:tcW w:w="1560"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1．本期提取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7900abe823e94277be091b3f1c7a54a5"/>
                    <w:id w:val="-319727853"/>
                    <w:lock w:val="sdtLocked"/>
                  </w:sdtPr>
                  <w:sdtContent>
                    <w:tc>
                      <w:tcPr>
                        <w:tcW w:w="1560" w:type="dxa"/>
                        <w:vAlign w:val="center"/>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2．本期使用</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7cf659a70268475ea7233d8b82adad5a"/>
                    <w:id w:val="-1048223528"/>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hint="eastAsia"/>
                            <w:sz w:val="15"/>
                            <w:szCs w:val="15"/>
                          </w:rPr>
                          <w:t>（六）其他</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p>
                </w:tc>
                <w:tc>
                  <w:tcPr>
                    <w:tcW w:w="1430" w:type="dxa"/>
                  </w:tcPr>
                  <w:p w:rsidR="00785955" w:rsidRPr="00785955" w:rsidRDefault="00785955" w:rsidP="0058350D">
                    <w:pPr>
                      <w:jc w:val="right"/>
                      <w:rPr>
                        <w:rFonts w:asciiTheme="minorEastAsia" w:eastAsiaTheme="minorEastAsia" w:hAnsiTheme="minorEastAsia"/>
                        <w:sz w:val="15"/>
                        <w:szCs w:val="15"/>
                      </w:rPr>
                    </w:pPr>
                  </w:p>
                </w:tc>
              </w:tr>
              <w:tr w:rsidR="00785955" w:rsidRPr="008D00AB" w:rsidTr="00785955">
                <w:trPr>
                  <w:trHeight w:val="20"/>
                </w:trPr>
                <w:sdt>
                  <w:sdtPr>
                    <w:rPr>
                      <w:rFonts w:asciiTheme="minorEastAsia" w:eastAsiaTheme="minorEastAsia" w:hAnsiTheme="minorEastAsia"/>
                      <w:sz w:val="15"/>
                      <w:szCs w:val="15"/>
                    </w:rPr>
                    <w:tag w:val="_PLD_56eacf5a90be4746898504dda5c8a2c0"/>
                    <w:id w:val="-1489780307"/>
                    <w:lock w:val="sdtLocked"/>
                  </w:sdtPr>
                  <w:sdtContent>
                    <w:tc>
                      <w:tcPr>
                        <w:tcW w:w="1560" w:type="dxa"/>
                      </w:tcPr>
                      <w:p w:rsidR="00785955" w:rsidRPr="00785955" w:rsidRDefault="00785955" w:rsidP="0058350D">
                        <w:pPr>
                          <w:rPr>
                            <w:rFonts w:asciiTheme="minorEastAsia" w:eastAsiaTheme="minorEastAsia" w:hAnsiTheme="minorEastAsia"/>
                            <w:sz w:val="15"/>
                            <w:szCs w:val="15"/>
                          </w:rPr>
                        </w:pPr>
                        <w:r w:rsidRPr="00785955">
                          <w:rPr>
                            <w:rFonts w:asciiTheme="minorEastAsia" w:eastAsiaTheme="minorEastAsia" w:hAnsiTheme="minorEastAsia"/>
                            <w:sz w:val="15"/>
                            <w:szCs w:val="15"/>
                          </w:rPr>
                          <w:t>四、本期期末余额</w:t>
                        </w:r>
                      </w:p>
                    </w:tc>
                  </w:sdtContent>
                </w:sdt>
                <w:tc>
                  <w:tcPr>
                    <w:tcW w:w="1275" w:type="dxa"/>
                    <w:tcBorders>
                      <w:right w:val="single" w:sz="4" w:space="0" w:color="auto"/>
                    </w:tcBorders>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424,861,597.00</w:t>
                    </w:r>
                  </w:p>
                </w:tc>
                <w:tc>
                  <w:tcPr>
                    <w:tcW w:w="851"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0" w:type="dxa"/>
                    <w:tcBorders>
                      <w:left w:val="single" w:sz="4" w:space="0" w:color="auto"/>
                      <w:righ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851" w:type="dxa"/>
                    <w:tcBorders>
                      <w:left w:val="single" w:sz="4" w:space="0" w:color="auto"/>
                    </w:tcBorders>
                  </w:tcPr>
                  <w:p w:rsidR="00785955" w:rsidRPr="00785955" w:rsidRDefault="00785955" w:rsidP="0058350D">
                    <w:pPr>
                      <w:jc w:val="right"/>
                      <w:rPr>
                        <w:rFonts w:asciiTheme="minorEastAsia" w:eastAsiaTheme="minorEastAsia" w:hAnsiTheme="minorEastAsia"/>
                        <w:sz w:val="15"/>
                        <w:szCs w:val="15"/>
                      </w:rPr>
                    </w:pP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926,450,464.44</w:t>
                    </w:r>
                  </w:p>
                </w:tc>
                <w:tc>
                  <w:tcPr>
                    <w:tcW w:w="993"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992" w:type="dxa"/>
                  </w:tcPr>
                  <w:p w:rsidR="00785955" w:rsidRPr="00785955" w:rsidRDefault="00785955" w:rsidP="0058350D">
                    <w:pPr>
                      <w:jc w:val="right"/>
                      <w:rPr>
                        <w:rFonts w:asciiTheme="minorEastAsia" w:eastAsiaTheme="minorEastAsia" w:hAnsiTheme="minorEastAsia"/>
                        <w:sz w:val="15"/>
                        <w:szCs w:val="15"/>
                      </w:rPr>
                    </w:pPr>
                  </w:p>
                </w:tc>
                <w:tc>
                  <w:tcPr>
                    <w:tcW w:w="1276"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20,750,818.64</w:t>
                    </w:r>
                  </w:p>
                </w:tc>
                <w:tc>
                  <w:tcPr>
                    <w:tcW w:w="1417"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-33,450,284.27</w:t>
                    </w:r>
                  </w:p>
                </w:tc>
                <w:tc>
                  <w:tcPr>
                    <w:tcW w:w="1430" w:type="dxa"/>
                  </w:tcPr>
                  <w:p w:rsidR="00785955" w:rsidRPr="00785955" w:rsidRDefault="00785955" w:rsidP="0058350D">
                    <w:pPr>
                      <w:jc w:val="right"/>
                      <w:rPr>
                        <w:rFonts w:asciiTheme="minorEastAsia" w:eastAsiaTheme="minorEastAsia" w:hAnsiTheme="minorEastAsia"/>
                        <w:sz w:val="15"/>
                        <w:szCs w:val="15"/>
                      </w:rPr>
                    </w:pPr>
                    <w:r w:rsidRPr="00785955">
                      <w:rPr>
                        <w:rFonts w:asciiTheme="minorEastAsia" w:eastAsiaTheme="minorEastAsia" w:hAnsiTheme="minorEastAsia"/>
                        <w:sz w:val="15"/>
                        <w:szCs w:val="15"/>
                      </w:rPr>
                      <w:t>1,338,612,595.81</w:t>
                    </w:r>
                  </w:p>
                </w:tc>
              </w:tr>
            </w:tbl>
            <w:p w:rsidR="00785955" w:rsidRPr="00785955" w:rsidRDefault="00785955">
              <w:pPr>
                <w:rPr>
                  <w:rFonts w:asciiTheme="minorEastAsia" w:eastAsiaTheme="minorEastAsia" w:hAnsiTheme="minorEastAsia"/>
                  <w:sz w:val="15"/>
                  <w:szCs w:val="15"/>
                </w:rPr>
              </w:pPr>
            </w:p>
            <w:p w:rsidR="00DF727F" w:rsidRPr="008D00AB" w:rsidRDefault="00882BC7">
              <w:pPr>
                <w:snapToGrid w:val="0"/>
                <w:spacing w:line="240" w:lineRule="atLeast"/>
                <w:rPr>
                  <w:b/>
                  <w:bCs/>
                  <w:color w:val="FF0000"/>
                  <w:sz w:val="21"/>
                  <w:szCs w:val="21"/>
                </w:rPr>
              </w:pPr>
              <w:r w:rsidRPr="00785955">
                <w:rPr>
                  <w:rFonts w:asciiTheme="minorEastAsia" w:eastAsiaTheme="minorEastAsia" w:hAnsiTheme="minorEastAsia"/>
                  <w:sz w:val="15"/>
                  <w:szCs w:val="15"/>
                </w:rPr>
                <w:t>法定代表人</w:t>
              </w:r>
              <w:r w:rsidRPr="00785955">
                <w:rPr>
                  <w:rFonts w:asciiTheme="minorEastAsia" w:eastAsiaTheme="minorEastAsia" w:hAnsiTheme="minorEastAsia" w:hint="eastAsia"/>
                  <w:sz w:val="15"/>
                  <w:szCs w:val="15"/>
                </w:rPr>
                <w:t>：</w:t>
              </w:r>
              <w:sdt>
                <w:sdtPr>
                  <w:rPr>
                    <w:rFonts w:asciiTheme="minorEastAsia" w:eastAsiaTheme="minorEastAsia" w:hAnsiTheme="minorEastAsia" w:hint="eastAsia"/>
                    <w:sz w:val="15"/>
                    <w:szCs w:val="15"/>
                  </w:rPr>
                  <w:alias w:val="公司法定代表人"/>
                  <w:tag w:val="_GBC_6042a2c12168484781348969a4da3e4c"/>
                  <w:id w:val="1973094132"/>
                  <w:lock w:val="sdtLocked"/>
                  <w:placeholder>
                    <w:docPart w:val="GBC22222222222222222222222222222"/>
                  </w:placeholder>
                  <w:dataBinding w:prefixMappings="xmlns:clcid-cgi='clcid-cgi'" w:xpath="/*/clcid-cgi:GongSiFaDingDaiBiaoRen[not(@periodRef)]" w:storeItemID="{89EBAB94-44A0-46A2-B712-30D997D04A6D}"/>
                  <w:text/>
                </w:sdtPr>
                <w:sdtContent>
                  <w:r w:rsidRPr="00785955">
                    <w:rPr>
                      <w:rFonts w:asciiTheme="minorEastAsia" w:eastAsiaTheme="minorEastAsia" w:hAnsiTheme="minorEastAsia" w:hint="eastAsia"/>
                      <w:sz w:val="15"/>
                      <w:szCs w:val="15"/>
                    </w:rPr>
                    <w:t>王卫民</w:t>
                  </w:r>
                </w:sdtContent>
              </w:sdt>
              <w:r w:rsidRPr="00785955">
                <w:rPr>
                  <w:rFonts w:asciiTheme="minorEastAsia" w:eastAsiaTheme="minorEastAsia" w:hAnsiTheme="minorEastAsia" w:hint="eastAsia"/>
                  <w:sz w:val="15"/>
                  <w:szCs w:val="15"/>
                </w:rPr>
                <w:t xml:space="preserve"> </w:t>
              </w:r>
              <w:r w:rsidRPr="00785955">
                <w:rPr>
                  <w:rFonts w:asciiTheme="minorEastAsia" w:eastAsiaTheme="minorEastAsia" w:hAnsiTheme="minorEastAsia"/>
                  <w:sz w:val="15"/>
                  <w:szCs w:val="15"/>
                </w:rPr>
                <w:t>主管会计工作负责人</w:t>
              </w:r>
              <w:r w:rsidRPr="00785955">
                <w:rPr>
                  <w:rFonts w:asciiTheme="minorEastAsia" w:eastAsiaTheme="minorEastAsia" w:hAnsiTheme="minorEastAsia" w:hint="eastAsia"/>
                  <w:sz w:val="15"/>
                  <w:szCs w:val="15"/>
                </w:rPr>
                <w:t>：</w:t>
              </w:r>
              <w:sdt>
                <w:sdtPr>
                  <w:rPr>
                    <w:rFonts w:asciiTheme="minorEastAsia" w:eastAsiaTheme="minorEastAsia" w:hAnsiTheme="minorEastAsia" w:hint="eastAsia"/>
                    <w:sz w:val="15"/>
                    <w:szCs w:val="15"/>
                  </w:rPr>
                  <w:alias w:val="主管会计工作负责人姓名"/>
                  <w:tag w:val="_GBC_3008dab61aca43f0a6d82ef192943e79"/>
                  <w:id w:val="44489601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971CD5">
                    <w:rPr>
                      <w:rFonts w:asciiTheme="minorEastAsia" w:eastAsiaTheme="minorEastAsia" w:hAnsiTheme="minorEastAsia" w:hint="eastAsia"/>
                      <w:sz w:val="15"/>
                      <w:szCs w:val="15"/>
                    </w:rPr>
                    <w:t>周思源先生</w:t>
                  </w:r>
                </w:sdtContent>
              </w:sdt>
              <w:r w:rsidRPr="00785955">
                <w:rPr>
                  <w:rFonts w:asciiTheme="minorEastAsia" w:eastAsiaTheme="minorEastAsia" w:hAnsiTheme="minorEastAsia" w:hint="eastAsia"/>
                  <w:sz w:val="15"/>
                  <w:szCs w:val="15"/>
                </w:rPr>
                <w:t xml:space="preserve"> </w:t>
              </w:r>
              <w:r w:rsidRPr="00785955">
                <w:rPr>
                  <w:rFonts w:asciiTheme="minorEastAsia" w:eastAsiaTheme="minorEastAsia" w:hAnsiTheme="minorEastAsia"/>
                  <w:sz w:val="15"/>
                  <w:szCs w:val="15"/>
                </w:rPr>
                <w:t>会计机构负责人</w:t>
              </w:r>
              <w:r w:rsidRPr="00785955">
                <w:rPr>
                  <w:rFonts w:asciiTheme="minorEastAsia" w:eastAsiaTheme="minorEastAsia" w:hAnsiTheme="minorEastAsia" w:hint="eastAsia"/>
                  <w:sz w:val="15"/>
                  <w:szCs w:val="15"/>
                </w:rPr>
                <w:t>：</w:t>
              </w:r>
              <w:sdt>
                <w:sdtPr>
                  <w:rPr>
                    <w:rFonts w:asciiTheme="minorEastAsia" w:eastAsiaTheme="minorEastAsia" w:hAnsiTheme="minorEastAsia" w:hint="eastAsia"/>
                    <w:sz w:val="15"/>
                    <w:szCs w:val="15"/>
                  </w:rPr>
                  <w:alias w:val="会计机构负责人姓名"/>
                  <w:tag w:val="_GBC_e6c21b270080402ca8dbdc0cab514bde"/>
                  <w:id w:val="982126091"/>
                  <w:lock w:val="sdtLocked"/>
                  <w:placeholder>
                    <w:docPart w:val="GBC22222222222222222222222222222"/>
                  </w:placeholder>
                  <w:dataBinding w:prefixMappings="xmlns:clcid-mr='clcid-mr'" w:xpath="/*/clcid-mr:KuaiJiJiGouFuZeRenXingMing[not(@periodRef)]" w:storeItemID="{89EBAB94-44A0-46A2-B712-30D997D04A6D}"/>
                  <w:text/>
                </w:sdtPr>
                <w:sdtContent>
                  <w:r w:rsidR="00971CD5">
                    <w:rPr>
                      <w:rFonts w:asciiTheme="minorEastAsia" w:eastAsiaTheme="minorEastAsia" w:hAnsiTheme="minorEastAsia" w:hint="eastAsia"/>
                      <w:sz w:val="15"/>
                      <w:szCs w:val="15"/>
                    </w:rPr>
                    <w:t>吴寅女士</w:t>
                  </w:r>
                </w:sdtContent>
              </w:sdt>
            </w:p>
          </w:sdtContent>
        </w:sdt>
        <w:p w:rsidR="00DF727F" w:rsidRPr="008D00AB" w:rsidRDefault="002538B4">
          <w:pPr>
            <w:rPr>
              <w:color w:val="FF0000"/>
              <w:sz w:val="21"/>
            </w:rPr>
          </w:pPr>
        </w:p>
      </w:sdtContent>
    </w:sdt>
    <w:bookmarkEnd w:id="112" w:displacedByCustomXml="prev"/>
    <w:p w:rsidR="00DF727F" w:rsidRPr="008D00AB" w:rsidRDefault="00DF727F" w:rsidP="00C2726B">
      <w:pPr>
        <w:snapToGrid w:val="0"/>
        <w:spacing w:line="240" w:lineRule="atLeast"/>
        <w:ind w:rightChars="-73" w:right="-175"/>
        <w:rPr>
          <w:b/>
          <w:bCs/>
          <w:color w:val="FF0000"/>
          <w:sz w:val="21"/>
          <w:szCs w:val="21"/>
        </w:rPr>
      </w:pPr>
    </w:p>
    <w:p w:rsidR="00DF727F" w:rsidRPr="008D00AB" w:rsidRDefault="00DF727F" w:rsidP="00C2726B">
      <w:pPr>
        <w:snapToGrid w:val="0"/>
        <w:spacing w:line="240" w:lineRule="atLeast"/>
        <w:ind w:rightChars="-73" w:right="-175"/>
        <w:rPr>
          <w:b/>
          <w:bCs/>
          <w:color w:val="FF0000"/>
          <w:sz w:val="21"/>
          <w:szCs w:val="21"/>
        </w:rPr>
      </w:pPr>
    </w:p>
    <w:p w:rsidR="00DF727F" w:rsidRPr="008D00AB" w:rsidRDefault="00DF727F">
      <w:pPr>
        <w:snapToGrid w:val="0"/>
        <w:spacing w:line="240" w:lineRule="atLeast"/>
        <w:rPr>
          <w:sz w:val="21"/>
          <w:szCs w:val="21"/>
        </w:rPr>
        <w:sectPr w:rsidR="00DF727F" w:rsidRPr="008D00AB" w:rsidSect="00C42143">
          <w:pgSz w:w="16838" w:h="11906" w:orient="landscape"/>
          <w:pgMar w:top="1276" w:right="1440" w:bottom="1797" w:left="1525" w:header="856" w:footer="992" w:gutter="0"/>
          <w:cols w:space="425"/>
          <w:docGrid w:linePitch="312"/>
        </w:sectPr>
      </w:pPr>
      <w:bookmarkStart w:id="113" w:name="_Hlk533930396"/>
    </w:p>
    <w:bookmarkEnd w:id="113" w:displacedByCustomXml="next"/>
    <w:sdt>
      <w:sdtPr>
        <w:rPr>
          <w:rFonts w:ascii="宋体" w:hAnsi="宋体" w:cs="宋体"/>
          <w:b w:val="0"/>
          <w:bCs w:val="0"/>
          <w:kern w:val="0"/>
          <w:sz w:val="21"/>
          <w:szCs w:val="24"/>
        </w:rPr>
        <w:alias w:val="模块:公司基本情况"/>
        <w:tag w:val="_GBC_c49d72d4b04e4ead97addb731e9b6458"/>
        <w:id w:val="65534889"/>
        <w:lock w:val="sdtLocked"/>
        <w:placeholder>
          <w:docPart w:val="GBC22222222222222222222222222222"/>
        </w:placeholder>
      </w:sdtPr>
      <w:sdtEndPr>
        <w:rPr>
          <w:rFonts w:cs="Times New Roman" w:hint="eastAsia"/>
          <w:kern w:val="2"/>
        </w:rPr>
      </w:sdtEndPr>
      <w:sdtContent>
        <w:p w:rsidR="00DF727F" w:rsidRPr="008D00AB" w:rsidRDefault="00882BC7" w:rsidP="00F81B26">
          <w:pPr>
            <w:pStyle w:val="20"/>
            <w:numPr>
              <w:ilvl w:val="0"/>
              <w:numId w:val="17"/>
            </w:numPr>
            <w:rPr>
              <w:rFonts w:ascii="宋体" w:hAnsi="宋体"/>
              <w:sz w:val="21"/>
            </w:rPr>
          </w:pPr>
          <w:r w:rsidRPr="008D00AB">
            <w:rPr>
              <w:rFonts w:ascii="宋体" w:hAnsi="宋体"/>
              <w:sz w:val="21"/>
            </w:rPr>
            <w:t>公司基本情况</w:t>
          </w:r>
        </w:p>
        <w:p w:rsidR="00DF727F" w:rsidRPr="008D00AB" w:rsidRDefault="00882BC7" w:rsidP="00F81B26">
          <w:pPr>
            <w:pStyle w:val="30"/>
            <w:numPr>
              <w:ilvl w:val="0"/>
              <w:numId w:val="42"/>
            </w:numPr>
            <w:rPr>
              <w:sz w:val="21"/>
            </w:rPr>
          </w:pPr>
          <w:r w:rsidRPr="008D00AB">
            <w:rPr>
              <w:rFonts w:hint="eastAsia"/>
              <w:sz w:val="21"/>
            </w:rPr>
            <w:t>公司概况</w:t>
          </w:r>
        </w:p>
        <w:sdt>
          <w:sdtPr>
            <w:rPr>
              <w:rFonts w:hint="eastAsia"/>
              <w:sz w:val="21"/>
              <w:szCs w:val="21"/>
            </w:rPr>
            <w:alias w:val="是否适用：公司概况[双击切换]"/>
            <w:tag w:val="_GBC_7b613deb8c7f4027b73602e5cd1d4a2e"/>
            <w:id w:val="-395743686"/>
            <w:lock w:val="sdtContentLocked"/>
            <w:placeholder>
              <w:docPart w:val="GBC22222222222222222222222222222"/>
            </w:placeholder>
          </w:sdtPr>
          <w:sdtContent>
            <w:p w:rsidR="00DF727F" w:rsidRPr="008D00AB" w:rsidRDefault="002538B4">
              <w:pPr>
                <w:rPr>
                  <w:sz w:val="21"/>
                  <w:szCs w:val="21"/>
                </w:rPr>
              </w:pPr>
              <w:r w:rsidRPr="008D00AB">
                <w:rPr>
                  <w:sz w:val="21"/>
                  <w:szCs w:val="21"/>
                </w:rPr>
                <w:fldChar w:fldCharType="begin"/>
              </w:r>
              <w:r w:rsidR="00702B34" w:rsidRPr="008D00AB">
                <w:rPr>
                  <w:sz w:val="21"/>
                  <w:szCs w:val="21"/>
                </w:rPr>
                <w:instrText xml:space="preserve"> MACROBUTTON  SnrToggleCheckbox √适用  </w:instrText>
              </w:r>
              <w:r w:rsidRPr="008D00AB">
                <w:rPr>
                  <w:sz w:val="21"/>
                  <w:szCs w:val="21"/>
                </w:rPr>
                <w:fldChar w:fldCharType="end"/>
              </w:r>
              <w:r w:rsidRPr="008D00AB">
                <w:rPr>
                  <w:sz w:val="21"/>
                  <w:szCs w:val="21"/>
                </w:rPr>
                <w:fldChar w:fldCharType="begin"/>
              </w:r>
              <w:r w:rsidR="00702B34" w:rsidRPr="008D00AB">
                <w:rPr>
                  <w:sz w:val="21"/>
                  <w:szCs w:val="21"/>
                </w:rPr>
                <w:instrText xml:space="preserve"> MACROBUTTON  SnrToggleCheckbox □不适用 </w:instrText>
              </w:r>
              <w:r w:rsidRPr="008D00AB">
                <w:rPr>
                  <w:sz w:val="21"/>
                  <w:szCs w:val="21"/>
                </w:rPr>
                <w:fldChar w:fldCharType="end"/>
              </w:r>
            </w:p>
          </w:sdtContent>
        </w:sdt>
        <w:sdt>
          <w:sdtPr>
            <w:rPr>
              <w:rFonts w:ascii="宋体" w:hAnsi="宋体" w:cs="宋体"/>
              <w:color w:val="auto"/>
              <w:kern w:val="0"/>
              <w:sz w:val="24"/>
              <w:szCs w:val="24"/>
            </w:rPr>
            <w:alias w:val="公司概况"/>
            <w:tag w:val="_GBC_dfec127af3a7441dade8cb0f67119e66"/>
            <w:id w:val="230898754"/>
            <w:lock w:val="sdtLocked"/>
            <w:placeholder>
              <w:docPart w:val="GBC22222222222222222222222222222"/>
            </w:placeholder>
          </w:sdtPr>
          <w:sdtContent>
            <w:p w:rsidR="00702B34" w:rsidRPr="00096DA7" w:rsidRDefault="00702B34" w:rsidP="009940AA">
              <w:pPr>
                <w:pStyle w:val="23"/>
                <w:ind w:left="0" w:firstLineChars="200" w:firstLine="480"/>
                <w:rPr>
                  <w:rFonts w:eastAsiaTheme="minorEastAsia"/>
                </w:rPr>
              </w:pPr>
              <w:r w:rsidRPr="00096DA7">
                <w:rPr>
                  <w:rFonts w:eastAsiaTheme="minorEastAsia"/>
                </w:rPr>
                <w:t>上海龙头（集团）股份有限公司（以下简称</w:t>
              </w:r>
              <w:r w:rsidRPr="00096DA7">
                <w:rPr>
                  <w:rFonts w:eastAsiaTheme="minorEastAsia"/>
                </w:rPr>
                <w:t>“</w:t>
              </w:r>
              <w:r w:rsidRPr="00096DA7">
                <w:rPr>
                  <w:rFonts w:eastAsiaTheme="minorEastAsia"/>
                </w:rPr>
                <w:t>公司</w:t>
              </w:r>
              <w:r w:rsidRPr="00096DA7">
                <w:rPr>
                  <w:rFonts w:eastAsiaTheme="minorEastAsia"/>
                </w:rPr>
                <w:t>”</w:t>
              </w:r>
              <w:r w:rsidRPr="00096DA7">
                <w:rPr>
                  <w:rFonts w:eastAsiaTheme="minorEastAsia"/>
                </w:rPr>
                <w:t>或</w:t>
              </w:r>
              <w:r w:rsidRPr="00096DA7">
                <w:rPr>
                  <w:rFonts w:eastAsiaTheme="minorEastAsia"/>
                </w:rPr>
                <w:t>“</w:t>
              </w:r>
              <w:r w:rsidRPr="00096DA7">
                <w:rPr>
                  <w:rFonts w:eastAsiaTheme="minorEastAsia"/>
                </w:rPr>
                <w:t>本公司</w:t>
              </w:r>
              <w:r w:rsidRPr="00096DA7">
                <w:rPr>
                  <w:rFonts w:eastAsiaTheme="minorEastAsia"/>
                </w:rPr>
                <w:t>”</w:t>
              </w:r>
              <w:r w:rsidRPr="00096DA7">
                <w:rPr>
                  <w:rFonts w:eastAsiaTheme="minorEastAsia"/>
                </w:rPr>
                <w:t>）前身是上海第十七棉纺织厂，</w:t>
              </w:r>
              <w:r w:rsidRPr="00096DA7">
                <w:rPr>
                  <w:rFonts w:eastAsiaTheme="minorEastAsia"/>
                </w:rPr>
                <w:t>1992</w:t>
              </w:r>
              <w:r w:rsidRPr="00096DA7">
                <w:rPr>
                  <w:rFonts w:eastAsiaTheme="minorEastAsia"/>
                </w:rPr>
                <w:t>年</w:t>
              </w:r>
              <w:r w:rsidRPr="00096DA7">
                <w:rPr>
                  <w:rFonts w:eastAsiaTheme="minorEastAsia"/>
                </w:rPr>
                <w:t>11</w:t>
              </w:r>
              <w:r w:rsidRPr="00096DA7">
                <w:rPr>
                  <w:rFonts w:eastAsiaTheme="minorEastAsia"/>
                </w:rPr>
                <w:t>月改组设立成为上海龙头（十七棉）股份有限公司。</w:t>
              </w:r>
              <w:r w:rsidRPr="00096DA7">
                <w:rPr>
                  <w:rFonts w:eastAsiaTheme="minorEastAsia"/>
                </w:rPr>
                <w:t>1998</w:t>
              </w:r>
              <w:r w:rsidRPr="00096DA7">
                <w:rPr>
                  <w:rFonts w:eastAsiaTheme="minorEastAsia"/>
                </w:rPr>
                <w:t>年经上海市证券期货监督管理办公室沪证司（</w:t>
              </w:r>
              <w:r w:rsidRPr="00096DA7">
                <w:rPr>
                  <w:rFonts w:eastAsiaTheme="minorEastAsia"/>
                </w:rPr>
                <w:t>98</w:t>
              </w:r>
              <w:r w:rsidRPr="00096DA7">
                <w:rPr>
                  <w:rFonts w:eastAsiaTheme="minorEastAsia"/>
                </w:rPr>
                <w:t>）</w:t>
              </w:r>
              <w:r w:rsidRPr="00096DA7">
                <w:rPr>
                  <w:rFonts w:eastAsiaTheme="minorEastAsia"/>
                </w:rPr>
                <w:t>027</w:t>
              </w:r>
              <w:r w:rsidRPr="00096DA7">
                <w:rPr>
                  <w:rFonts w:eastAsiaTheme="minorEastAsia"/>
                </w:rPr>
                <w:t>号文《关于同意上海龙头（十七棉）股份有限公司资产置换、定向扩股及增发股票（</w:t>
              </w:r>
              <w:r w:rsidRPr="00096DA7">
                <w:rPr>
                  <w:rFonts w:eastAsiaTheme="minorEastAsia"/>
                </w:rPr>
                <w:t>A</w:t>
              </w:r>
              <w:r w:rsidRPr="00096DA7">
                <w:rPr>
                  <w:rFonts w:eastAsiaTheme="minorEastAsia"/>
                </w:rPr>
                <w:t>）的通知》批准，公司在控股股东上海纺织控股（集团）公司的筹划与组织下，进行了大规模资产重组。在重组过程中，上海纺织控股（集团）公司以其下属全资子公司上海三枪（集团）有限公司、上海菊花纺织有限公司、上海民光国际企业有限公司（</w:t>
              </w:r>
              <w:r w:rsidRPr="00096DA7">
                <w:rPr>
                  <w:rFonts w:eastAsiaTheme="minorEastAsia"/>
                </w:rPr>
                <w:t>2011</w:t>
              </w:r>
              <w:r w:rsidRPr="00096DA7">
                <w:rPr>
                  <w:rFonts w:eastAsiaTheme="minorEastAsia"/>
                </w:rPr>
                <w:t>年</w:t>
              </w:r>
              <w:r w:rsidRPr="00096DA7">
                <w:rPr>
                  <w:rFonts w:eastAsiaTheme="minorEastAsia"/>
                </w:rPr>
                <w:t>3</w:t>
              </w:r>
              <w:r w:rsidRPr="00096DA7">
                <w:rPr>
                  <w:rFonts w:eastAsiaTheme="minorEastAsia"/>
                </w:rPr>
                <w:t>月更名为上海龙头家纺有限公司）、上海海螺服饰有限公司的经营性资产置换上海龙头（十七棉）股份有限公司原有资产。资产置换完成后，上海龙头（十七棉）股份有限公司经股东大会决议通过更名为</w:t>
              </w:r>
              <w:r w:rsidRPr="00096DA7">
                <w:rPr>
                  <w:rFonts w:eastAsiaTheme="minorEastAsia"/>
                </w:rPr>
                <w:t>“</w:t>
              </w:r>
              <w:r w:rsidRPr="00096DA7">
                <w:rPr>
                  <w:rFonts w:eastAsiaTheme="minorEastAsia"/>
                </w:rPr>
                <w:t>上海龙头股份有限公司</w:t>
              </w:r>
              <w:r w:rsidRPr="00096DA7">
                <w:rPr>
                  <w:rFonts w:eastAsiaTheme="minorEastAsia"/>
                </w:rPr>
                <w:t>”</w:t>
              </w:r>
              <w:r w:rsidRPr="00096DA7">
                <w:rPr>
                  <w:rFonts w:eastAsiaTheme="minorEastAsia"/>
                </w:rPr>
                <w:t>。</w:t>
              </w:r>
              <w:r w:rsidRPr="00096DA7">
                <w:rPr>
                  <w:rFonts w:eastAsiaTheme="minorEastAsia"/>
                </w:rPr>
                <w:t>1998</w:t>
              </w:r>
              <w:r w:rsidRPr="00096DA7">
                <w:rPr>
                  <w:rFonts w:eastAsiaTheme="minorEastAsia"/>
                </w:rPr>
                <w:t>年</w:t>
              </w:r>
              <w:r w:rsidRPr="00096DA7">
                <w:rPr>
                  <w:rFonts w:eastAsiaTheme="minorEastAsia"/>
                </w:rPr>
                <w:t>6</w:t>
              </w:r>
              <w:r w:rsidRPr="00096DA7">
                <w:rPr>
                  <w:rFonts w:eastAsiaTheme="minorEastAsia"/>
                </w:rPr>
                <w:t>月</w:t>
              </w:r>
              <w:r w:rsidRPr="00096DA7">
                <w:rPr>
                  <w:rFonts w:eastAsiaTheme="minorEastAsia"/>
                </w:rPr>
                <w:t>22</w:t>
              </w:r>
              <w:r w:rsidRPr="00096DA7">
                <w:rPr>
                  <w:rFonts w:eastAsiaTheme="minorEastAsia"/>
                </w:rPr>
                <w:t>日中国证券监督管理委员会以证监发字（</w:t>
              </w:r>
              <w:r w:rsidRPr="00096DA7">
                <w:rPr>
                  <w:rFonts w:eastAsiaTheme="minorEastAsia"/>
                </w:rPr>
                <w:t>1998</w:t>
              </w:r>
              <w:r w:rsidRPr="00096DA7">
                <w:rPr>
                  <w:rFonts w:eastAsiaTheme="minorEastAsia"/>
                </w:rPr>
                <w:t>）</w:t>
              </w:r>
              <w:r w:rsidRPr="00096DA7">
                <w:rPr>
                  <w:rFonts w:eastAsiaTheme="minorEastAsia"/>
                </w:rPr>
                <w:t>178</w:t>
              </w:r>
              <w:r w:rsidRPr="00096DA7">
                <w:rPr>
                  <w:rFonts w:eastAsiaTheme="minorEastAsia"/>
                </w:rPr>
                <w:t>号发文《关于上海龙头股份有限公司申请资产重组及增发社会公众股的批复》和证监发字（</w:t>
              </w:r>
              <w:r w:rsidRPr="00096DA7">
                <w:rPr>
                  <w:rFonts w:eastAsiaTheme="minorEastAsia"/>
                </w:rPr>
                <w:t>1998</w:t>
              </w:r>
              <w:r w:rsidRPr="00096DA7">
                <w:rPr>
                  <w:rFonts w:eastAsiaTheme="minorEastAsia"/>
                </w:rPr>
                <w:t>）</w:t>
              </w:r>
              <w:r w:rsidRPr="00096DA7">
                <w:rPr>
                  <w:rFonts w:eastAsiaTheme="minorEastAsia"/>
                </w:rPr>
                <w:t>179</w:t>
              </w:r>
              <w:r w:rsidRPr="00096DA7">
                <w:rPr>
                  <w:rFonts w:eastAsiaTheme="minorEastAsia"/>
                </w:rPr>
                <w:t>号发文《关于上海龙头股份有限公司增发</w:t>
              </w:r>
              <w:r w:rsidRPr="00096DA7">
                <w:rPr>
                  <w:rFonts w:eastAsiaTheme="minorEastAsia"/>
                </w:rPr>
                <w:t>A</w:t>
              </w:r>
              <w:r w:rsidRPr="00096DA7">
                <w:rPr>
                  <w:rFonts w:eastAsiaTheme="minorEastAsia"/>
                </w:rPr>
                <w:t>股发行方案的批复》，批准上海龙头股份有限公司向社会公众增资公开发行新股。公司于</w:t>
              </w:r>
              <w:r w:rsidRPr="00096DA7">
                <w:rPr>
                  <w:rFonts w:eastAsiaTheme="minorEastAsia"/>
                </w:rPr>
                <w:t>2001</w:t>
              </w:r>
              <w:r w:rsidRPr="00096DA7">
                <w:rPr>
                  <w:rFonts w:eastAsiaTheme="minorEastAsia"/>
                </w:rPr>
                <w:t>年</w:t>
              </w:r>
              <w:r w:rsidRPr="00096DA7">
                <w:rPr>
                  <w:rFonts w:eastAsiaTheme="minorEastAsia"/>
                </w:rPr>
                <w:t>6</w:t>
              </w:r>
              <w:r w:rsidRPr="00096DA7">
                <w:rPr>
                  <w:rFonts w:eastAsiaTheme="minorEastAsia"/>
                </w:rPr>
                <w:t>月</w:t>
              </w:r>
              <w:r w:rsidRPr="00096DA7">
                <w:rPr>
                  <w:rFonts w:eastAsiaTheme="minorEastAsia"/>
                </w:rPr>
                <w:t>5</w:t>
              </w:r>
              <w:r w:rsidRPr="00096DA7">
                <w:rPr>
                  <w:rFonts w:eastAsiaTheme="minorEastAsia"/>
                </w:rPr>
                <w:t>日经股东大会决议同意公司更名为</w:t>
              </w:r>
              <w:r w:rsidRPr="00096DA7">
                <w:rPr>
                  <w:rFonts w:eastAsiaTheme="minorEastAsia"/>
                </w:rPr>
                <w:t>“</w:t>
              </w:r>
              <w:r w:rsidRPr="00096DA7">
                <w:rPr>
                  <w:rFonts w:eastAsiaTheme="minorEastAsia"/>
                </w:rPr>
                <w:t>上海龙头（集团）股份有限公司</w:t>
              </w:r>
              <w:r w:rsidRPr="00096DA7">
                <w:rPr>
                  <w:rFonts w:eastAsiaTheme="minorEastAsia"/>
                </w:rPr>
                <w:t>”</w:t>
              </w:r>
              <w:r w:rsidRPr="00096DA7">
                <w:rPr>
                  <w:rFonts w:eastAsiaTheme="minorEastAsia"/>
                </w:rPr>
                <w:t>。</w:t>
              </w:r>
              <w:r w:rsidRPr="00096DA7">
                <w:rPr>
                  <w:rFonts w:eastAsiaTheme="minorEastAsia"/>
                </w:rPr>
                <w:t xml:space="preserve"> </w:t>
              </w:r>
            </w:p>
            <w:p w:rsidR="00702B34" w:rsidRPr="00096DA7" w:rsidRDefault="00702B34" w:rsidP="00702B34">
              <w:pPr>
                <w:pStyle w:val="23"/>
                <w:ind w:left="0" w:firstLineChars="200" w:firstLine="420"/>
                <w:rPr>
                  <w:rFonts w:eastAsiaTheme="minorEastAsia"/>
                </w:rPr>
              </w:pPr>
              <w:r w:rsidRPr="00096DA7">
                <w:rPr>
                  <w:rFonts w:eastAsiaTheme="minorEastAsia"/>
                </w:rPr>
                <w:t>公司于</w:t>
              </w:r>
              <w:r w:rsidRPr="00096DA7">
                <w:rPr>
                  <w:rFonts w:eastAsiaTheme="minorEastAsia"/>
                </w:rPr>
                <w:t>2006</w:t>
              </w:r>
              <w:r w:rsidRPr="00096DA7">
                <w:rPr>
                  <w:rFonts w:eastAsiaTheme="minorEastAsia"/>
                </w:rPr>
                <w:t>年</w:t>
              </w:r>
              <w:r w:rsidRPr="00096DA7">
                <w:rPr>
                  <w:rFonts w:eastAsiaTheme="minorEastAsia"/>
                </w:rPr>
                <w:t>2</w:t>
              </w:r>
              <w:r w:rsidRPr="00096DA7">
                <w:rPr>
                  <w:rFonts w:eastAsiaTheme="minorEastAsia"/>
                </w:rPr>
                <w:t>月</w:t>
              </w:r>
              <w:r w:rsidRPr="00096DA7">
                <w:rPr>
                  <w:rFonts w:eastAsiaTheme="minorEastAsia"/>
                </w:rPr>
                <w:t>16</w:t>
              </w:r>
              <w:r w:rsidRPr="00096DA7">
                <w:rPr>
                  <w:rFonts w:eastAsiaTheme="minorEastAsia"/>
                </w:rPr>
                <w:t>日完成股权分置改革，流通股股东每持有</w:t>
              </w:r>
              <w:r w:rsidRPr="00096DA7">
                <w:rPr>
                  <w:rFonts w:eastAsiaTheme="minorEastAsia"/>
                </w:rPr>
                <w:t>10</w:t>
              </w:r>
              <w:r w:rsidRPr="00096DA7">
                <w:rPr>
                  <w:rFonts w:eastAsiaTheme="minorEastAsia"/>
                </w:rPr>
                <w:t>股流通股股票获得</w:t>
              </w:r>
              <w:r w:rsidRPr="00096DA7">
                <w:rPr>
                  <w:rFonts w:eastAsiaTheme="minorEastAsia"/>
                </w:rPr>
                <w:t>3.3</w:t>
              </w:r>
              <w:r w:rsidRPr="00096DA7">
                <w:rPr>
                  <w:rFonts w:eastAsiaTheme="minorEastAsia"/>
                </w:rPr>
                <w:t>股股票。</w:t>
              </w:r>
              <w:r w:rsidRPr="00096DA7">
                <w:rPr>
                  <w:rFonts w:eastAsiaTheme="minorEastAsia"/>
                </w:rPr>
                <w:t>2009</w:t>
              </w:r>
              <w:r w:rsidRPr="00096DA7">
                <w:rPr>
                  <w:rFonts w:eastAsiaTheme="minorEastAsia"/>
                </w:rPr>
                <w:t>年</w:t>
              </w:r>
              <w:r w:rsidRPr="00096DA7">
                <w:rPr>
                  <w:rFonts w:eastAsiaTheme="minorEastAsia"/>
                </w:rPr>
                <w:t>2</w:t>
              </w:r>
              <w:r w:rsidRPr="00096DA7">
                <w:rPr>
                  <w:rFonts w:eastAsiaTheme="minorEastAsia"/>
                </w:rPr>
                <w:t>月</w:t>
              </w:r>
              <w:r w:rsidRPr="00096DA7">
                <w:rPr>
                  <w:rFonts w:eastAsiaTheme="minorEastAsia"/>
                </w:rPr>
                <w:t>16</w:t>
              </w:r>
              <w:r w:rsidRPr="00096DA7">
                <w:rPr>
                  <w:rFonts w:eastAsiaTheme="minorEastAsia"/>
                </w:rPr>
                <w:t>日，原有限</w:t>
              </w:r>
              <w:proofErr w:type="gramStart"/>
              <w:r w:rsidRPr="00096DA7">
                <w:rPr>
                  <w:rFonts w:eastAsiaTheme="minorEastAsia"/>
                </w:rPr>
                <w:t>售条件</w:t>
              </w:r>
              <w:proofErr w:type="gramEnd"/>
              <w:r w:rsidRPr="00096DA7">
                <w:rPr>
                  <w:rFonts w:eastAsiaTheme="minorEastAsia"/>
                </w:rPr>
                <w:t>的流通股</w:t>
              </w:r>
              <w:r w:rsidRPr="00096DA7">
                <w:rPr>
                  <w:rFonts w:eastAsiaTheme="minorEastAsia"/>
                </w:rPr>
                <w:t>127,811,197</w:t>
              </w:r>
              <w:r w:rsidRPr="00096DA7">
                <w:rPr>
                  <w:rFonts w:eastAsiaTheme="minorEastAsia"/>
                </w:rPr>
                <w:t>元全部上市流通。</w:t>
              </w:r>
            </w:p>
            <w:p w:rsidR="00702B34" w:rsidRPr="00096DA7" w:rsidRDefault="00702B34" w:rsidP="00702B34">
              <w:pPr>
                <w:pStyle w:val="23"/>
                <w:ind w:left="0" w:firstLineChars="200" w:firstLine="420"/>
                <w:rPr>
                  <w:rFonts w:eastAsiaTheme="minorEastAsia"/>
                </w:rPr>
              </w:pPr>
              <w:r w:rsidRPr="006860E1">
                <w:rPr>
                  <w:rFonts w:eastAsiaTheme="minorEastAsia"/>
                </w:rPr>
                <w:t>截至</w:t>
              </w:r>
              <w:r w:rsidRPr="006860E1">
                <w:rPr>
                  <w:rFonts w:eastAsiaTheme="minorEastAsia"/>
                </w:rPr>
                <w:t>2019</w:t>
              </w:r>
              <w:r w:rsidRPr="006860E1">
                <w:rPr>
                  <w:rFonts w:eastAsiaTheme="minorEastAsia"/>
                </w:rPr>
                <w:t>年</w:t>
              </w:r>
              <w:r w:rsidRPr="006860E1">
                <w:rPr>
                  <w:rFonts w:eastAsiaTheme="minorEastAsia"/>
                </w:rPr>
                <w:t>12</w:t>
              </w:r>
              <w:r w:rsidRPr="006860E1">
                <w:rPr>
                  <w:rFonts w:eastAsiaTheme="minorEastAsia"/>
                </w:rPr>
                <w:t>月</w:t>
              </w:r>
              <w:r w:rsidRPr="006860E1">
                <w:rPr>
                  <w:rFonts w:eastAsiaTheme="minorEastAsia"/>
                </w:rPr>
                <w:t>31</w:t>
              </w:r>
              <w:r w:rsidRPr="006860E1">
                <w:rPr>
                  <w:rFonts w:eastAsiaTheme="minorEastAsia"/>
                </w:rPr>
                <w:t>日止，本公司累计发行股本总数</w:t>
              </w:r>
              <w:r w:rsidRPr="006860E1">
                <w:rPr>
                  <w:rFonts w:eastAsiaTheme="minorEastAsia"/>
                </w:rPr>
                <w:t>424,861,597</w:t>
              </w:r>
              <w:r w:rsidRPr="006860E1">
                <w:rPr>
                  <w:rFonts w:eastAsiaTheme="minorEastAsia"/>
                </w:rPr>
                <w:t>股，注册资本为人民币</w:t>
              </w:r>
              <w:r w:rsidRPr="006860E1">
                <w:rPr>
                  <w:rFonts w:eastAsiaTheme="minorEastAsia"/>
                </w:rPr>
                <w:t>424,861,597</w:t>
              </w:r>
              <w:r w:rsidRPr="006860E1">
                <w:rPr>
                  <w:rFonts w:eastAsiaTheme="minorEastAsia"/>
                </w:rPr>
                <w:t>元，公司统一社会信用代码：</w:t>
              </w:r>
              <w:r w:rsidRPr="006860E1">
                <w:rPr>
                  <w:rFonts w:eastAsiaTheme="minorEastAsia"/>
                </w:rPr>
                <w:t>91310000132219346F</w:t>
              </w:r>
              <w:r w:rsidRPr="006860E1">
                <w:rPr>
                  <w:rFonts w:eastAsiaTheme="minorEastAsia"/>
                </w:rPr>
                <w:t>，注册地址：上海市</w:t>
              </w:r>
              <w:proofErr w:type="gramStart"/>
              <w:r w:rsidRPr="006860E1">
                <w:rPr>
                  <w:rFonts w:eastAsiaTheme="minorEastAsia"/>
                </w:rPr>
                <w:t>制造局路</w:t>
              </w:r>
              <w:r w:rsidRPr="006860E1">
                <w:rPr>
                  <w:rFonts w:eastAsiaTheme="minorEastAsia"/>
                </w:rPr>
                <w:t>584</w:t>
              </w:r>
              <w:r w:rsidRPr="006860E1">
                <w:rPr>
                  <w:rFonts w:eastAsiaTheme="minorEastAsia"/>
                </w:rPr>
                <w:t>号</w:t>
              </w:r>
              <w:proofErr w:type="gramEnd"/>
              <w:r w:rsidRPr="006860E1">
                <w:rPr>
                  <w:rFonts w:eastAsiaTheme="minorEastAsia"/>
                </w:rPr>
                <w:t>10</w:t>
              </w:r>
              <w:r w:rsidRPr="006860E1">
                <w:rPr>
                  <w:rFonts w:eastAsiaTheme="minorEastAsia"/>
                </w:rPr>
                <w:t>幢</w:t>
              </w:r>
              <w:r w:rsidRPr="006860E1">
                <w:rPr>
                  <w:rFonts w:eastAsiaTheme="minorEastAsia"/>
                </w:rPr>
                <w:t>4</w:t>
              </w:r>
              <w:r w:rsidRPr="006860E1">
                <w:rPr>
                  <w:rFonts w:eastAsiaTheme="minorEastAsia"/>
                </w:rPr>
                <w:t>楼，总部地址：</w:t>
              </w:r>
              <w:r w:rsidRPr="006860E1">
                <w:rPr>
                  <w:rFonts w:eastAsiaTheme="minorEastAsia" w:hint="eastAsia"/>
                </w:rPr>
                <w:t>上海市浦东新区康梧路</w:t>
              </w:r>
              <w:r w:rsidRPr="006860E1">
                <w:rPr>
                  <w:rFonts w:eastAsiaTheme="minorEastAsia" w:hint="eastAsia"/>
                </w:rPr>
                <w:t>555</w:t>
              </w:r>
              <w:r w:rsidRPr="006860E1">
                <w:rPr>
                  <w:rFonts w:eastAsiaTheme="minorEastAsia" w:hint="eastAsia"/>
                </w:rPr>
                <w:t>号</w:t>
              </w:r>
              <w:r w:rsidRPr="006860E1">
                <w:rPr>
                  <w:rFonts w:eastAsiaTheme="minorEastAsia"/>
                </w:rPr>
                <w:t>，法定代表人：王卫民，所属行业为纺织类。</w:t>
              </w:r>
            </w:p>
            <w:p w:rsidR="00702B34" w:rsidRPr="00096DA7" w:rsidRDefault="00702B34" w:rsidP="00702B34">
              <w:pPr>
                <w:pStyle w:val="23"/>
                <w:ind w:left="0" w:firstLineChars="200" w:firstLine="420"/>
                <w:rPr>
                  <w:rFonts w:eastAsiaTheme="minorEastAsia"/>
                </w:rPr>
              </w:pPr>
              <w:r w:rsidRPr="00096DA7">
                <w:rPr>
                  <w:rFonts w:eastAsiaTheme="minorEastAsia"/>
                </w:rPr>
                <w:t>本公司主要经营范围为：纺织品生产及经营，实业投资，资产经营与管理，国内贸易</w:t>
              </w:r>
              <w:r w:rsidRPr="00096DA7">
                <w:rPr>
                  <w:rFonts w:eastAsiaTheme="minorEastAsia"/>
                </w:rPr>
                <w:t>(</w:t>
              </w:r>
              <w:r w:rsidRPr="00096DA7">
                <w:rPr>
                  <w:rFonts w:eastAsiaTheme="minorEastAsia"/>
                </w:rPr>
                <w:t>除专项规定</w:t>
              </w:r>
              <w:r w:rsidRPr="00096DA7">
                <w:rPr>
                  <w:rFonts w:eastAsiaTheme="minorEastAsia"/>
                </w:rPr>
                <w:t>)</w:t>
              </w:r>
              <w:r w:rsidRPr="00096DA7">
                <w:rPr>
                  <w:rFonts w:eastAsiaTheme="minorEastAsia"/>
                </w:rPr>
                <w:t>，自营和代理各类商品及技术的进出口业务（不另附进出口商品目录），但国家限定公司经营和国家禁止进出口的商品及技术除外；经营进料加工和</w:t>
              </w:r>
              <w:r w:rsidRPr="00096DA7">
                <w:rPr>
                  <w:rFonts w:eastAsiaTheme="minorEastAsia"/>
                </w:rPr>
                <w:t>“</w:t>
              </w:r>
              <w:r w:rsidRPr="00096DA7">
                <w:rPr>
                  <w:rFonts w:eastAsiaTheme="minorEastAsia"/>
                </w:rPr>
                <w:t>三来一补</w:t>
              </w:r>
              <w:r w:rsidRPr="00096DA7">
                <w:rPr>
                  <w:rFonts w:eastAsiaTheme="minorEastAsia"/>
                </w:rPr>
                <w:t>”</w:t>
              </w:r>
              <w:r w:rsidRPr="00096DA7">
                <w:rPr>
                  <w:rFonts w:eastAsiaTheme="minorEastAsia"/>
                </w:rPr>
                <w:t>业务，开展对销贸易和转口贸易，从事货物及技术的进出口贸易业务，金属矿产品销售，食品流通，商务咨询，仓储，房地产开发和经营，自有房屋租赁，物业管理，计算机系统服务（除互联网上网业务）。依法须经批准的项目，经相关部门批准后方可开展经营活动。</w:t>
              </w:r>
            </w:p>
            <w:p w:rsidR="00702B34" w:rsidRPr="00096DA7" w:rsidRDefault="00702B34" w:rsidP="00702B34">
              <w:pPr>
                <w:pStyle w:val="23"/>
                <w:ind w:left="0" w:firstLineChars="200" w:firstLine="420"/>
                <w:rPr>
                  <w:rFonts w:eastAsiaTheme="minorEastAsia"/>
                </w:rPr>
              </w:pPr>
              <w:r w:rsidRPr="00096DA7">
                <w:rPr>
                  <w:rFonts w:eastAsiaTheme="minorEastAsia"/>
                </w:rPr>
                <w:t>本公司的母公司为上海纺织（集团）有限公司，本公司的实际控制人为上海市国有资产监督管理委员会。</w:t>
              </w:r>
            </w:p>
            <w:p w:rsidR="00DF727F" w:rsidRPr="008D00AB" w:rsidRDefault="00702B34" w:rsidP="00E96AA3">
              <w:pPr>
                <w:ind w:firstLineChars="200" w:firstLine="420"/>
                <w:rPr>
                  <w:sz w:val="21"/>
                  <w:szCs w:val="21"/>
                </w:rPr>
              </w:pPr>
              <w:r w:rsidRPr="00E96AA3">
                <w:rPr>
                  <w:sz w:val="21"/>
                </w:rPr>
                <w:t>本财务报表业经公司</w:t>
              </w:r>
              <w:r w:rsidRPr="00E96AA3">
                <w:rPr>
                  <w:rFonts w:hint="eastAsia"/>
                  <w:sz w:val="21"/>
                </w:rPr>
                <w:t>全体</w:t>
              </w:r>
              <w:r w:rsidRPr="00E96AA3">
                <w:rPr>
                  <w:sz w:val="21"/>
                </w:rPr>
                <w:t>董事于2020年4月</w:t>
              </w:r>
              <w:r w:rsidRPr="00E96AA3">
                <w:rPr>
                  <w:rFonts w:hint="eastAsia"/>
                  <w:sz w:val="21"/>
                </w:rPr>
                <w:t>2</w:t>
              </w:r>
              <w:r w:rsidR="00487E30" w:rsidRPr="00E96AA3">
                <w:rPr>
                  <w:rFonts w:hint="eastAsia"/>
                  <w:sz w:val="21"/>
                </w:rPr>
                <w:t>7</w:t>
              </w:r>
              <w:r w:rsidR="00487E30" w:rsidRPr="00E96AA3">
                <w:rPr>
                  <w:sz w:val="21"/>
                </w:rPr>
                <w:t>日批准报出。</w:t>
              </w:r>
            </w:p>
          </w:sdtContent>
        </w:sdt>
        <w:p w:rsidR="00DF727F" w:rsidRPr="008D00AB" w:rsidRDefault="00DF727F">
          <w:pPr>
            <w:rPr>
              <w:sz w:val="21"/>
              <w:szCs w:val="21"/>
            </w:rPr>
          </w:pPr>
        </w:p>
        <w:p w:rsidR="00DF727F" w:rsidRPr="008D00AB" w:rsidRDefault="00882BC7" w:rsidP="00F81B26">
          <w:pPr>
            <w:pStyle w:val="30"/>
            <w:numPr>
              <w:ilvl w:val="0"/>
              <w:numId w:val="42"/>
            </w:numPr>
            <w:rPr>
              <w:sz w:val="21"/>
              <w:szCs w:val="21"/>
            </w:rPr>
          </w:pPr>
          <w:r w:rsidRPr="008D00AB">
            <w:rPr>
              <w:rFonts w:hint="eastAsia"/>
              <w:sz w:val="21"/>
              <w:szCs w:val="21"/>
            </w:rPr>
            <w:t>合并财务</w:t>
          </w:r>
          <w:r w:rsidRPr="008D00AB">
            <w:rPr>
              <w:rFonts w:hint="eastAsia"/>
              <w:sz w:val="21"/>
            </w:rPr>
            <w:t>报表</w:t>
          </w:r>
          <w:r w:rsidRPr="008D00AB">
            <w:rPr>
              <w:rFonts w:hint="eastAsia"/>
              <w:sz w:val="21"/>
              <w:szCs w:val="21"/>
            </w:rPr>
            <w:t>范围</w:t>
          </w:r>
        </w:p>
        <w:sdt>
          <w:sdtPr>
            <w:rPr>
              <w:rFonts w:hint="eastAsia"/>
              <w:sz w:val="21"/>
              <w:szCs w:val="21"/>
            </w:rPr>
            <w:alias w:val="是否适用：合并财务报表范围[双击切换]"/>
            <w:tag w:val="_GBC_a91e4e947d164f9a9ca7d1c18bebd2db"/>
            <w:id w:val="-234006706"/>
            <w:lock w:val="sdtContentLocked"/>
            <w:placeholder>
              <w:docPart w:val="GBC22222222222222222222222222222"/>
            </w:placeholder>
          </w:sdtPr>
          <w:sdtContent>
            <w:p w:rsidR="00DF727F" w:rsidRPr="008D00AB" w:rsidRDefault="002538B4">
              <w:pPr>
                <w:rPr>
                  <w:sz w:val="21"/>
                  <w:szCs w:val="21"/>
                </w:rPr>
              </w:pPr>
              <w:r w:rsidRPr="008D00AB">
                <w:rPr>
                  <w:sz w:val="21"/>
                  <w:szCs w:val="21"/>
                </w:rPr>
                <w:fldChar w:fldCharType="begin"/>
              </w:r>
              <w:r w:rsidR="00882BC7" w:rsidRPr="008D00AB">
                <w:rPr>
                  <w:sz w:val="21"/>
                  <w:szCs w:val="21"/>
                </w:rPr>
                <w:instrText xml:space="preserve"> MACROBUTTON  SnrToggleCheckbox √适用  </w:instrText>
              </w:r>
              <w:r w:rsidRPr="008D00AB">
                <w:rPr>
                  <w:sz w:val="21"/>
                  <w:szCs w:val="21"/>
                </w:rPr>
                <w:fldChar w:fldCharType="end"/>
              </w:r>
              <w:r w:rsidRPr="008D00AB">
                <w:rPr>
                  <w:sz w:val="21"/>
                  <w:szCs w:val="21"/>
                </w:rPr>
                <w:fldChar w:fldCharType="begin"/>
              </w:r>
              <w:r w:rsidR="00882BC7" w:rsidRPr="008D00AB">
                <w:rPr>
                  <w:sz w:val="21"/>
                  <w:szCs w:val="21"/>
                </w:rPr>
                <w:instrText xml:space="preserve"> MACROBUTTON  SnrToggleCheckbox □不适用 </w:instrText>
              </w:r>
              <w:r w:rsidRPr="008D00AB">
                <w:rPr>
                  <w:sz w:val="21"/>
                  <w:szCs w:val="21"/>
                </w:rPr>
                <w:fldChar w:fldCharType="end"/>
              </w:r>
            </w:p>
          </w:sdtContent>
        </w:sdt>
        <w:sdt>
          <w:sdtPr>
            <w:rPr>
              <w:rFonts w:ascii="宋体" w:hAnsi="宋体" w:cs="宋体"/>
              <w:color w:val="auto"/>
              <w:kern w:val="0"/>
              <w:sz w:val="24"/>
              <w:szCs w:val="24"/>
            </w:rPr>
            <w:alias w:val="本年度合并财务报表范围"/>
            <w:tag w:val="_GBC_696c121eead146fba6371fa5b371b2fc"/>
            <w:id w:val="-1338846658"/>
            <w:lock w:val="sdtLocked"/>
            <w:placeholder>
              <w:docPart w:val="GBC22222222222222222222222222222"/>
            </w:placeholder>
          </w:sdtPr>
          <w:sdtEndPr>
            <w:rPr>
              <w:sz w:val="21"/>
            </w:rPr>
          </w:sdtEndPr>
          <w:sdtContent>
            <w:p w:rsidR="00882BC7" w:rsidRPr="00B21AB3" w:rsidRDefault="00882BC7" w:rsidP="00882BC7">
              <w:pPr>
                <w:pStyle w:val="23"/>
                <w:rPr>
                  <w:rFonts w:eastAsiaTheme="minorEastAsia"/>
                </w:rPr>
              </w:pPr>
              <w:r w:rsidRPr="00B21AB3">
                <w:rPr>
                  <w:rFonts w:eastAsiaTheme="minorEastAsia"/>
                </w:rPr>
                <w:t>截至</w:t>
              </w:r>
              <w:fldSimple w:instr=" DOCVARIABLE  基本信息_资产负债表日  \* MERGEFORMAT ">
                <w:r>
                  <w:rPr>
                    <w:rFonts w:eastAsiaTheme="minorEastAsia" w:hint="eastAsia"/>
                  </w:rPr>
                  <w:t>2019</w:t>
                </w:r>
                <w:r>
                  <w:rPr>
                    <w:rFonts w:eastAsiaTheme="minorEastAsia" w:hint="eastAsia"/>
                  </w:rPr>
                  <w:t>年</w:t>
                </w:r>
                <w:r>
                  <w:rPr>
                    <w:rFonts w:eastAsiaTheme="minorEastAsia" w:hint="eastAsia"/>
                  </w:rPr>
                  <w:t>12</w:t>
                </w:r>
                <w:r>
                  <w:rPr>
                    <w:rFonts w:eastAsiaTheme="minorEastAsia" w:hint="eastAsia"/>
                  </w:rPr>
                  <w:t>月</w:t>
                </w:r>
                <w:r>
                  <w:rPr>
                    <w:rFonts w:eastAsiaTheme="minorEastAsia" w:hint="eastAsia"/>
                  </w:rPr>
                  <w:t>31</w:t>
                </w:r>
                <w:r>
                  <w:rPr>
                    <w:rFonts w:eastAsiaTheme="minorEastAsia" w:hint="eastAsia"/>
                  </w:rPr>
                  <w:t>日</w:t>
                </w:r>
              </w:fldSimple>
              <w:r w:rsidRPr="00B21AB3">
                <w:rPr>
                  <w:rFonts w:eastAsiaTheme="minorEastAsia"/>
                </w:rPr>
                <w:t>止，本公司合并财务报表范围内子公司如下：</w:t>
              </w:r>
            </w:p>
            <w:tbl>
              <w:tblPr>
                <w:tblStyle w:val="24"/>
                <w:tblW w:w="4580" w:type="pct"/>
                <w:tblLook w:val="04A0"/>
              </w:tblPr>
              <w:tblGrid>
                <w:gridCol w:w="8289"/>
              </w:tblGrid>
              <w:tr w:rsidR="00882BC7" w:rsidRPr="008D00AB" w:rsidTr="00882BC7">
                <w:trPr>
                  <w:tblHeader/>
                </w:trPr>
                <w:tc>
                  <w:tcPr>
                    <w:tcW w:w="5000" w:type="pct"/>
                    <w:vAlign w:val="center"/>
                  </w:tcPr>
                  <w:p w:rsidR="00882BC7" w:rsidRPr="008D00AB" w:rsidRDefault="00882BC7" w:rsidP="00882BC7">
                    <w:pPr>
                      <w:snapToGrid w:val="0"/>
                      <w:jc w:val="center"/>
                      <w:rPr>
                        <w:color w:val="auto"/>
                        <w:sz w:val="21"/>
                      </w:rPr>
                    </w:pPr>
                    <w:r w:rsidRPr="008D00AB">
                      <w:rPr>
                        <w:color w:val="auto"/>
                        <w:sz w:val="21"/>
                        <w:lang w:val="en-GB"/>
                      </w:rPr>
                      <w:t>子公司名称</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lastRenderedPageBreak/>
                      <w:t>上海三枪（集团）有限公司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上海龙头家纺有限公司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上海海螺服饰有限公司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上海龙头纺织科技有限公司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上海四季海螺置业有限公司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上海龙头进出口有限公司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上海针织九厂</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上海三枪实业有限公司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上海市针织科学技术研究所有限公司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上海针织九厂山东晋联销售中心</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北京三枪针九纺织品销售中心</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哈尔滨上海三枪内衣销售有限公司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上海三枪集团广州销售有限公司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上海三枪集团四川销售有限公司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杭州三枪内衣销售有限公司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南京三枪内衣有限公司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上海三枪集团无锡销售有限公司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河南三枪内衣销售有限公司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沈阳三枪内衣销售有限公司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上海三枪集团西安销售有限公司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云南三枪商贸有限公司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上海三枪（集团）江苏纺织有限公司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上海民光床上用品有限公司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上海海螺（集团）时装有限公司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上海三枪纺织科技发展有限公司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上海双龙高科技开发有限公司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上海龙头投资发展有限公司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龙港实业发展（香港）有限公司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上海纺织时尚定制服饰有限公司</w:t>
                    </w:r>
                  </w:p>
                </w:tc>
              </w:tr>
              <w:tr w:rsidR="00882BC7" w:rsidRPr="008D00AB" w:rsidTr="00882BC7">
                <w:tc>
                  <w:tcPr>
                    <w:tcW w:w="5000" w:type="pct"/>
                    <w:vAlign w:val="center"/>
                  </w:tcPr>
                  <w:p w:rsidR="00882BC7" w:rsidRPr="008D00AB" w:rsidRDefault="00882BC7" w:rsidP="00C2726B">
                    <w:pPr>
                      <w:adjustRightInd w:val="0"/>
                      <w:snapToGrid w:val="0"/>
                      <w:ind w:leftChars="-34" w:left="-82" w:rightChars="-28" w:right="-67"/>
                      <w:rPr>
                        <w:color w:val="auto"/>
                        <w:sz w:val="21"/>
                      </w:rPr>
                    </w:pPr>
                    <w:r w:rsidRPr="008D00AB">
                      <w:rPr>
                        <w:color w:val="auto"/>
                        <w:sz w:val="21"/>
                      </w:rPr>
                      <w:t>龙腾服饰（中国）有限公司</w:t>
                    </w:r>
                  </w:p>
                </w:tc>
              </w:tr>
            </w:tbl>
            <w:p w:rsidR="00DF727F" w:rsidRPr="008D00AB" w:rsidRDefault="00882BC7" w:rsidP="007B57E0">
              <w:pPr>
                <w:spacing w:line="360" w:lineRule="auto"/>
                <w:rPr>
                  <w:sz w:val="21"/>
                  <w:szCs w:val="21"/>
                </w:rPr>
              </w:pPr>
              <w:bookmarkStart w:id="114" w:name="_GoBack"/>
              <w:r w:rsidRPr="008D00AB">
                <w:rPr>
                  <w:rFonts w:ascii="Times New Roman" w:hAnsi="Times New Roman"/>
                  <w:sz w:val="21"/>
                </w:rPr>
                <w:t>本期合并财务报表范围及其变化情况详见</w:t>
              </w:r>
              <w:r w:rsidR="007B57E0" w:rsidRPr="007B57E0">
                <w:rPr>
                  <w:rFonts w:ascii="Times New Roman" w:hAnsi="Times New Roman" w:hint="eastAsia"/>
                  <w:sz w:val="21"/>
                </w:rPr>
                <w:t>公司</w:t>
              </w:r>
              <w:r w:rsidR="007B57E0" w:rsidRPr="007B57E0">
                <w:rPr>
                  <w:rFonts w:ascii="Times New Roman" w:hAnsi="Times New Roman"/>
                  <w:sz w:val="21"/>
                </w:rPr>
                <w:t>2019</w:t>
              </w:r>
              <w:r w:rsidR="007B57E0" w:rsidRPr="007B57E0">
                <w:rPr>
                  <w:rFonts w:ascii="Times New Roman" w:hAnsi="Times New Roman"/>
                  <w:sz w:val="21"/>
                </w:rPr>
                <w:t>年年度报告全文</w:t>
              </w:r>
              <w:r w:rsidRPr="008D00AB">
                <w:rPr>
                  <w:rFonts w:ascii="Times New Roman" w:hAnsi="Times New Roman"/>
                  <w:sz w:val="21"/>
                </w:rPr>
                <w:t>附注</w:t>
              </w:r>
              <w:r w:rsidRPr="008D00AB">
                <w:rPr>
                  <w:rFonts w:ascii="Times New Roman" w:hAnsi="Times New Roman"/>
                  <w:sz w:val="21"/>
                </w:rPr>
                <w:t>“</w:t>
              </w:r>
              <w:r w:rsidR="00BD705F" w:rsidRPr="008D00AB">
                <w:rPr>
                  <w:rFonts w:ascii="Times New Roman" w:hAnsi="Times New Roman" w:hint="eastAsia"/>
                  <w:sz w:val="21"/>
                </w:rPr>
                <w:t>八</w:t>
              </w:r>
              <w:r w:rsidRPr="008D00AB">
                <w:rPr>
                  <w:rFonts w:ascii="Times New Roman" w:hAnsi="Times New Roman"/>
                  <w:sz w:val="21"/>
                </w:rPr>
                <w:t>、合并范围的变更</w:t>
              </w:r>
              <w:r w:rsidRPr="008D00AB">
                <w:rPr>
                  <w:rFonts w:ascii="Times New Roman" w:hAnsi="Times New Roman"/>
                  <w:sz w:val="21"/>
                </w:rPr>
                <w:t xml:space="preserve">” </w:t>
              </w:r>
              <w:r w:rsidRPr="008D00AB">
                <w:rPr>
                  <w:rFonts w:ascii="Times New Roman" w:hAnsi="Times New Roman"/>
                  <w:sz w:val="21"/>
                </w:rPr>
                <w:t>和</w:t>
              </w:r>
              <w:r w:rsidRPr="008D00AB">
                <w:rPr>
                  <w:rFonts w:ascii="Times New Roman" w:hAnsi="Times New Roman"/>
                  <w:sz w:val="21"/>
                </w:rPr>
                <w:t xml:space="preserve"> “</w:t>
              </w:r>
              <w:r w:rsidR="00BD705F" w:rsidRPr="008D00AB">
                <w:rPr>
                  <w:rFonts w:ascii="Times New Roman" w:hAnsi="Times New Roman" w:hint="eastAsia"/>
                  <w:sz w:val="21"/>
                </w:rPr>
                <w:t>九</w:t>
              </w:r>
              <w:r w:rsidRPr="008D00AB">
                <w:rPr>
                  <w:rFonts w:ascii="Times New Roman" w:hAnsi="Times New Roman"/>
                  <w:sz w:val="21"/>
                </w:rPr>
                <w:t>、在其他主体中的权益</w:t>
              </w:r>
              <w:r w:rsidRPr="008D00AB">
                <w:rPr>
                  <w:rFonts w:ascii="Times New Roman" w:hAnsi="Times New Roman"/>
                  <w:sz w:val="21"/>
                </w:rPr>
                <w:t>”</w:t>
              </w:r>
              <w:r w:rsidRPr="008D00AB">
                <w:rPr>
                  <w:rFonts w:ascii="Times New Roman" w:hAnsi="Times New Roman"/>
                  <w:sz w:val="21"/>
                </w:rPr>
                <w:t>。</w:t>
              </w:r>
            </w:p>
          </w:sdtContent>
        </w:sdt>
        <w:p w:rsidR="00DF727F" w:rsidRPr="008D00AB" w:rsidRDefault="002538B4">
          <w:pPr>
            <w:rPr>
              <w:sz w:val="21"/>
              <w:szCs w:val="21"/>
            </w:rPr>
          </w:pPr>
        </w:p>
      </w:sdtContent>
    </w:sdt>
    <w:bookmarkEnd w:id="114" w:displacedByCustomXml="prev"/>
    <w:p w:rsidR="00DF727F" w:rsidRPr="008D00AB" w:rsidRDefault="00882BC7" w:rsidP="00F81B26">
      <w:pPr>
        <w:pStyle w:val="20"/>
        <w:numPr>
          <w:ilvl w:val="0"/>
          <w:numId w:val="17"/>
        </w:numPr>
        <w:rPr>
          <w:rFonts w:ascii="宋体" w:hAnsi="宋体"/>
          <w:sz w:val="21"/>
        </w:rPr>
      </w:pPr>
      <w:r w:rsidRPr="008D00AB">
        <w:rPr>
          <w:rFonts w:ascii="宋体" w:hAnsi="宋体" w:hint="eastAsia"/>
          <w:sz w:val="21"/>
        </w:rPr>
        <w:lastRenderedPageBreak/>
        <w:t>财务报表的编制基础</w:t>
      </w:r>
    </w:p>
    <w:sdt>
      <w:sdtPr>
        <w:rPr>
          <w:rFonts w:asciiTheme="minorHAnsi" w:hAnsiTheme="minorHAnsi" w:cs="宋体"/>
          <w:b w:val="0"/>
          <w:bCs w:val="0"/>
          <w:kern w:val="0"/>
          <w:sz w:val="21"/>
          <w:szCs w:val="22"/>
        </w:rPr>
        <w:alias w:val="模块:财务报表的编制基础"/>
        <w:tag w:val="_GBC_6d12949d3695402592266a78137dcfb5"/>
        <w:id w:val="-830909739"/>
        <w:lock w:val="sdtLocked"/>
        <w:placeholder>
          <w:docPart w:val="GBC22222222222222222222222222222"/>
        </w:placeholder>
      </w:sdtPr>
      <w:sdtEndPr>
        <w:rPr>
          <w:rFonts w:ascii="宋体" w:hAnsi="宋体" w:cs="Times New Roman" w:hint="eastAsia"/>
          <w:kern w:val="2"/>
          <w:sz w:val="24"/>
          <w:szCs w:val="21"/>
        </w:rPr>
      </w:sdtEndPr>
      <w:sdtContent>
        <w:p w:rsidR="00DF727F" w:rsidRPr="008D00AB" w:rsidRDefault="00882BC7" w:rsidP="00F81B26">
          <w:pPr>
            <w:pStyle w:val="30"/>
            <w:numPr>
              <w:ilvl w:val="0"/>
              <w:numId w:val="18"/>
            </w:numPr>
            <w:rPr>
              <w:sz w:val="21"/>
            </w:rPr>
          </w:pPr>
          <w:r w:rsidRPr="008D00AB">
            <w:rPr>
              <w:sz w:val="21"/>
            </w:rPr>
            <w:t>编制基础</w:t>
          </w:r>
        </w:p>
        <w:sdt>
          <w:sdtPr>
            <w:rPr>
              <w:rFonts w:hint="eastAsia"/>
              <w:sz w:val="21"/>
              <w:szCs w:val="21"/>
            </w:rPr>
            <w:alias w:val="财务报表的编制基础"/>
            <w:tag w:val="_GBC_1dc2375ed7ab49628f5badf2d5006405"/>
            <w:id w:val="-422488735"/>
            <w:lock w:val="sdtLocked"/>
            <w:placeholder>
              <w:docPart w:val="GBC22222222222222222222222222222"/>
            </w:placeholder>
          </w:sdtPr>
          <w:sdtEndPr>
            <w:rPr>
              <w:sz w:val="24"/>
            </w:rPr>
          </w:sdtEndPr>
          <w:sdtContent>
            <w:p w:rsidR="00882BC7" w:rsidRPr="008D00AB" w:rsidRDefault="00882BC7" w:rsidP="008D00AB">
              <w:pPr>
                <w:spacing w:line="360" w:lineRule="auto"/>
                <w:ind w:firstLineChars="200" w:firstLine="420"/>
                <w:rPr>
                  <w:sz w:val="21"/>
                  <w:szCs w:val="21"/>
                </w:rPr>
              </w:pPr>
              <w:r w:rsidRPr="008D00AB">
                <w:rPr>
                  <w:sz w:val="21"/>
                  <w:szCs w:val="21"/>
                </w:rPr>
                <w:t>本公司财务报表以持续经营为编制基础。</w:t>
              </w:r>
            </w:p>
            <w:p w:rsidR="00882BC7" w:rsidRDefault="00882BC7" w:rsidP="00E96AA3">
              <w:pPr>
                <w:spacing w:line="360" w:lineRule="auto"/>
                <w:ind w:firstLineChars="200" w:firstLine="420"/>
                <w:rPr>
                  <w:szCs w:val="21"/>
                </w:rPr>
              </w:pPr>
              <w:r w:rsidRPr="00E96AA3">
                <w:rPr>
                  <w:sz w:val="21"/>
                </w:rPr>
                <w:t>根据实际发生的交易和事项，按照财政部颁布的《企业会计准则——基本准则》和各项具体会计准则、企业会计准则应用指南、企业会计准则解释及其他相关规定（以下合称</w:t>
              </w:r>
              <w:r w:rsidRPr="008D00AB">
                <w:rPr>
                  <w:sz w:val="21"/>
                </w:rPr>
                <w:t>“</w:t>
              </w:r>
              <w:r w:rsidRPr="00E96AA3">
                <w:rPr>
                  <w:sz w:val="21"/>
                </w:rPr>
                <w:t>企业会计准则</w:t>
              </w:r>
              <w:r w:rsidRPr="008D00AB">
                <w:rPr>
                  <w:sz w:val="21"/>
                </w:rPr>
                <w:t>”</w:t>
              </w:r>
              <w:r w:rsidRPr="00E96AA3">
                <w:rPr>
                  <w:sz w:val="21"/>
                </w:rPr>
                <w:t>），以及中国证券监督管理委员会《公开发行证券的公司信息披露编报规则第15 号——财务报告的一般规定》的披露规定编制财务报表。</w:t>
              </w:r>
            </w:p>
            <w:p w:rsidR="00DF727F" w:rsidRDefault="002538B4" w:rsidP="00E916F1">
              <w:pPr>
                <w:spacing w:line="276" w:lineRule="auto"/>
                <w:rPr>
                  <w:szCs w:val="21"/>
                </w:rPr>
              </w:pPr>
            </w:p>
          </w:sdtContent>
        </w:sdt>
      </w:sdtContent>
    </w:sdt>
    <w:p w:rsidR="00DF727F" w:rsidRDefault="00DF727F">
      <w:pPr>
        <w:rPr>
          <w:szCs w:val="21"/>
        </w:rPr>
      </w:pPr>
    </w:p>
    <w:sdt>
      <w:sdtPr>
        <w:rPr>
          <w:rFonts w:asciiTheme="minorHAnsi" w:hAnsiTheme="minorHAnsi" w:cs="宋体" w:hint="eastAsia"/>
          <w:b w:val="0"/>
          <w:bCs w:val="0"/>
          <w:kern w:val="0"/>
          <w:szCs w:val="22"/>
        </w:rPr>
        <w:alias w:val="模块:持续经营"/>
        <w:tag w:val="_GBC_69ae6baeacb44e8fa17b0b984abbf6ab"/>
        <w:id w:val="181020883"/>
        <w:lock w:val="sdtLocked"/>
        <w:placeholder>
          <w:docPart w:val="GBC22222222222222222222222222222"/>
        </w:placeholder>
      </w:sdtPr>
      <w:sdtEndPr>
        <w:rPr>
          <w:rFonts w:ascii="宋体" w:hAnsi="宋体" w:cs="Times New Roman"/>
          <w:kern w:val="2"/>
          <w:sz w:val="21"/>
          <w:szCs w:val="21"/>
        </w:rPr>
      </w:sdtEndPr>
      <w:sdtContent>
        <w:p w:rsidR="00DF727F" w:rsidRDefault="00882BC7" w:rsidP="00F81B26">
          <w:pPr>
            <w:pStyle w:val="30"/>
            <w:numPr>
              <w:ilvl w:val="0"/>
              <w:numId w:val="18"/>
            </w:numPr>
          </w:pPr>
          <w:r>
            <w:rPr>
              <w:rFonts w:hint="eastAsia"/>
            </w:rPr>
            <w:t>持续经营</w:t>
          </w:r>
        </w:p>
        <w:sdt>
          <w:sdtPr>
            <w:rPr>
              <w:rFonts w:hint="eastAsia"/>
              <w:szCs w:val="21"/>
            </w:rPr>
            <w:alias w:val="是否适用：持续经营[双击切换]"/>
            <w:tag w:val="_GBC_fa7177dc4f164e56b4df7bebc60acf50"/>
            <w:id w:val="20369468"/>
            <w:lock w:val="sdtContentLocked"/>
            <w:placeholder>
              <w:docPart w:val="GBC22222222222222222222222222222"/>
            </w:placeholder>
          </w:sdtPr>
          <w:sdtContent>
            <w:p w:rsidR="00DF727F" w:rsidRDefault="002538B4">
              <w:pPr>
                <w:rPr>
                  <w:szCs w:val="21"/>
                </w:rPr>
              </w:pPr>
              <w:r>
                <w:rPr>
                  <w:szCs w:val="21"/>
                </w:rPr>
                <w:fldChar w:fldCharType="begin"/>
              </w:r>
              <w:r w:rsidR="00882BC7">
                <w:rPr>
                  <w:szCs w:val="21"/>
                </w:rPr>
                <w:instrText xml:space="preserve"> MACROBUTTON  SnrToggleCheckbox √适用  </w:instrText>
              </w:r>
              <w:r>
                <w:rPr>
                  <w:szCs w:val="21"/>
                </w:rPr>
                <w:fldChar w:fldCharType="end"/>
              </w:r>
              <w:r>
                <w:rPr>
                  <w:szCs w:val="21"/>
                </w:rPr>
                <w:fldChar w:fldCharType="begin"/>
              </w:r>
              <w:r w:rsidR="00882BC7">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55078825"/>
            <w:lock w:val="sdtLocked"/>
            <w:placeholder>
              <w:docPart w:val="GBC22222222222222222222222222222"/>
            </w:placeholder>
          </w:sdtPr>
          <w:sdtContent>
            <w:p w:rsidR="00DF727F" w:rsidRPr="008D00AB" w:rsidRDefault="00882BC7" w:rsidP="00C2726B">
              <w:pPr>
                <w:ind w:firstLineChars="200" w:firstLine="480"/>
                <w:rPr>
                  <w:sz w:val="21"/>
                  <w:szCs w:val="21"/>
                </w:rPr>
              </w:pPr>
              <w:r w:rsidRPr="00E96AA3">
                <w:rPr>
                  <w:sz w:val="21"/>
                </w:rPr>
                <w:t>公司不存在可能导致对公司</w:t>
              </w:r>
              <w:proofErr w:type="gramStart"/>
              <w:r w:rsidRPr="00E96AA3">
                <w:rPr>
                  <w:sz w:val="21"/>
                </w:rPr>
                <w:t>自报告期末起</w:t>
              </w:r>
              <w:proofErr w:type="gramEnd"/>
              <w:r w:rsidRPr="00E96AA3">
                <w:rPr>
                  <w:sz w:val="21"/>
                </w:rPr>
                <w:t>12个月内的持续经营能力产生重大疑虑的事项或情况。</w:t>
              </w:r>
            </w:p>
          </w:sdtContent>
        </w:sdt>
        <w:p w:rsidR="00DF727F" w:rsidRPr="008D00AB" w:rsidRDefault="002538B4">
          <w:pPr>
            <w:rPr>
              <w:sz w:val="21"/>
              <w:szCs w:val="21"/>
            </w:rPr>
          </w:pPr>
        </w:p>
      </w:sdtContent>
    </w:sdt>
    <w:p w:rsidR="00DF727F" w:rsidRPr="008D00AB" w:rsidRDefault="00882BC7" w:rsidP="00F81B26">
      <w:pPr>
        <w:pStyle w:val="20"/>
        <w:numPr>
          <w:ilvl w:val="0"/>
          <w:numId w:val="17"/>
        </w:numPr>
        <w:rPr>
          <w:rFonts w:ascii="宋体" w:hAnsi="宋体"/>
          <w:sz w:val="21"/>
        </w:rPr>
      </w:pPr>
      <w:r w:rsidRPr="008D00AB">
        <w:rPr>
          <w:rFonts w:ascii="宋体" w:hAnsi="宋体" w:hint="eastAsia"/>
          <w:sz w:val="21"/>
        </w:rPr>
        <w:t>重</w:t>
      </w:r>
      <w:r w:rsidRPr="008D00AB">
        <w:rPr>
          <w:rFonts w:ascii="宋体" w:hAnsi="宋体"/>
          <w:sz w:val="21"/>
        </w:rPr>
        <w:t>要会计政策</w:t>
      </w:r>
      <w:r w:rsidRPr="008D00AB">
        <w:rPr>
          <w:rFonts w:ascii="宋体" w:hAnsi="宋体" w:hint="eastAsia"/>
          <w:sz w:val="21"/>
        </w:rPr>
        <w:t>及</w:t>
      </w:r>
      <w:r w:rsidRPr="008D00AB">
        <w:rPr>
          <w:rFonts w:ascii="宋体" w:hAnsi="宋体"/>
          <w:sz w:val="21"/>
        </w:rPr>
        <w:t>会计估计</w:t>
      </w:r>
    </w:p>
    <w:sdt>
      <w:sdtPr>
        <w:rPr>
          <w:sz w:val="21"/>
        </w:rPr>
        <w:alias w:val="模块:具体会计政策和会计估计提示"/>
        <w:tag w:val="_GBC_03d97fea34d045cb980749ccc6860a5a"/>
        <w:id w:val="-1477993857"/>
        <w:lock w:val="sdtLocked"/>
        <w:placeholder>
          <w:docPart w:val="GBC22222222222222222222222222222"/>
        </w:placeholder>
      </w:sdtPr>
      <w:sdtContent>
        <w:p w:rsidR="00DF727F" w:rsidRPr="008D00AB" w:rsidRDefault="00882BC7">
          <w:pPr>
            <w:rPr>
              <w:sz w:val="21"/>
            </w:rPr>
          </w:pPr>
          <w:r w:rsidRPr="008D00AB">
            <w:rPr>
              <w:rFonts w:hint="eastAsia"/>
              <w:sz w:val="21"/>
            </w:rPr>
            <w:t>具体会计政策和会计估计提示：</w:t>
          </w:r>
        </w:p>
        <w:sdt>
          <w:sdtPr>
            <w:rPr>
              <w:sz w:val="21"/>
            </w:rPr>
            <w:alias w:val="是否适用：具体会计政策和会计估计提示[双击切换]"/>
            <w:tag w:val="_GBC_86fd142a599649f8a3574e6ddaba5f71"/>
            <w:id w:val="1942794433"/>
            <w:lock w:val="sdtContentLocked"/>
            <w:placeholder>
              <w:docPart w:val="GBC22222222222222222222222222222"/>
            </w:placeholder>
          </w:sdtPr>
          <w:sdtContent>
            <w:p w:rsidR="00DF727F" w:rsidRPr="008D00AB" w:rsidRDefault="002538B4">
              <w:pPr>
                <w:rPr>
                  <w:sz w:val="21"/>
                </w:rPr>
              </w:pPr>
              <w:r w:rsidRPr="008D00AB">
                <w:rPr>
                  <w:sz w:val="21"/>
                </w:rPr>
                <w:fldChar w:fldCharType="begin"/>
              </w:r>
              <w:r w:rsidR="00882BC7" w:rsidRPr="008D00AB">
                <w:rPr>
                  <w:sz w:val="21"/>
                </w:rPr>
                <w:instrText xml:space="preserve">MACROBUTTON  SnrToggleCheckbox √适用 </w:instrText>
              </w:r>
              <w:r w:rsidRPr="008D00AB">
                <w:rPr>
                  <w:sz w:val="21"/>
                </w:rPr>
                <w:fldChar w:fldCharType="end"/>
              </w:r>
              <w:r w:rsidRPr="008D00AB">
                <w:rPr>
                  <w:sz w:val="21"/>
                </w:rPr>
                <w:fldChar w:fldCharType="begin"/>
              </w:r>
              <w:r w:rsidR="00882BC7" w:rsidRPr="008D00AB">
                <w:rPr>
                  <w:sz w:val="21"/>
                </w:rPr>
                <w:instrText xml:space="preserve"> MACROBUTTON  SnrToggleCheckbox □不适用 </w:instrText>
              </w:r>
              <w:r w:rsidRPr="008D00AB">
                <w:rPr>
                  <w:sz w:val="21"/>
                </w:rPr>
                <w:fldChar w:fldCharType="end"/>
              </w:r>
            </w:p>
          </w:sdtContent>
        </w:sdt>
        <w:sdt>
          <w:sdtPr>
            <w:rPr>
              <w:rFonts w:ascii="宋体" w:hAnsi="宋体" w:cs="宋体"/>
              <w:color w:val="auto"/>
              <w:kern w:val="0"/>
              <w:sz w:val="24"/>
              <w:szCs w:val="24"/>
            </w:rPr>
            <w:alias w:val="具体会计政策和会计估计提示"/>
            <w:tag w:val="_GBC_caddaeaf0d1a454ab0bede37f0db7782"/>
            <w:id w:val="1316071179"/>
            <w:lock w:val="sdtLocked"/>
            <w:placeholder>
              <w:docPart w:val="GBC22222222222222222222222222222"/>
            </w:placeholder>
          </w:sdtPr>
          <w:sdtContent>
            <w:p w:rsidR="00882BC7" w:rsidRPr="00B21AB3" w:rsidRDefault="00882BC7" w:rsidP="00882BC7">
              <w:pPr>
                <w:pStyle w:val="23"/>
                <w:ind w:left="0"/>
                <w:rPr>
                  <w:rFonts w:eastAsiaTheme="minorEastAsia"/>
                </w:rPr>
              </w:pPr>
              <w:r w:rsidRPr="00B21AB3">
                <w:rPr>
                  <w:rFonts w:eastAsiaTheme="minorEastAsia"/>
                </w:rPr>
                <w:t>具体会计政策和会计估计提示：</w:t>
              </w:r>
            </w:p>
            <w:p w:rsidR="00DF727F" w:rsidRPr="008D00AB" w:rsidRDefault="00882BC7" w:rsidP="00E96AA3">
              <w:pPr>
                <w:ind w:firstLineChars="200" w:firstLine="420"/>
                <w:rPr>
                  <w:sz w:val="21"/>
                </w:rPr>
              </w:pPr>
              <w:r w:rsidRPr="00E96AA3">
                <w:rPr>
                  <w:sz w:val="21"/>
                </w:rPr>
                <w:t>以下披露内容已涵盖了本公司根据实际生产经营特点制定的具体会计政策和会计估计</w:t>
              </w:r>
            </w:p>
          </w:sdtContent>
        </w:sdt>
        <w:p w:rsidR="00DF727F" w:rsidRPr="008D00AB" w:rsidRDefault="002538B4">
          <w:pPr>
            <w:rPr>
              <w:sz w:val="21"/>
            </w:rPr>
          </w:pPr>
        </w:p>
      </w:sdtContent>
    </w:sdt>
    <w:sdt>
      <w:sdtPr>
        <w:rPr>
          <w:rFonts w:asciiTheme="minorHAnsi" w:hAnsiTheme="minorHAnsi" w:cs="宋体"/>
          <w:b w:val="0"/>
          <w:bCs w:val="0"/>
          <w:kern w:val="0"/>
          <w:sz w:val="21"/>
          <w:szCs w:val="22"/>
        </w:rPr>
        <w:alias w:val="模块:遵循企业会计准则的声明"/>
        <w:tag w:val="_GBC_a0afbb5b3a444bce84ee78a2a282cb28"/>
        <w:id w:val="-2022930501"/>
        <w:lock w:val="sdtLocked"/>
        <w:placeholder>
          <w:docPart w:val="GBC22222222222222222222222222222"/>
        </w:placeholder>
      </w:sdtPr>
      <w:sdtEndPr>
        <w:rPr>
          <w:rFonts w:ascii="宋体" w:hAnsi="宋体" w:cs="Times New Roman" w:hint="eastAsia"/>
          <w:kern w:val="2"/>
          <w:szCs w:val="21"/>
        </w:rPr>
      </w:sdtEndPr>
      <w:sdtContent>
        <w:p w:rsidR="00DF727F" w:rsidRPr="008D00AB" w:rsidRDefault="00882BC7" w:rsidP="00F81B26">
          <w:pPr>
            <w:pStyle w:val="30"/>
            <w:numPr>
              <w:ilvl w:val="0"/>
              <w:numId w:val="19"/>
            </w:numPr>
            <w:rPr>
              <w:sz w:val="21"/>
            </w:rPr>
          </w:pPr>
          <w:r w:rsidRPr="008D00AB">
            <w:rPr>
              <w:sz w:val="21"/>
            </w:rPr>
            <w:t>遵循企业会计准则的声明</w:t>
          </w:r>
        </w:p>
        <w:sdt>
          <w:sdtPr>
            <w:rPr>
              <w:rFonts w:hint="eastAsia"/>
              <w:sz w:val="21"/>
              <w:szCs w:val="21"/>
            </w:rPr>
            <w:alias w:val="会计准则和会计制度"/>
            <w:tag w:val="_GBC_a350b889163a4ef3bb500c021e6a6b47"/>
            <w:id w:val="1826626140"/>
            <w:lock w:val="sdtLocked"/>
            <w:placeholder>
              <w:docPart w:val="GBC22222222222222222222222222222"/>
            </w:placeholder>
          </w:sdtPr>
          <w:sdtContent>
            <w:p w:rsidR="00015586" w:rsidRPr="008D00AB" w:rsidRDefault="00015586" w:rsidP="00015586">
              <w:pPr>
                <w:rPr>
                  <w:sz w:val="21"/>
                  <w:szCs w:val="21"/>
                </w:rPr>
              </w:pPr>
              <w:r w:rsidRPr="008D00AB">
                <w:rPr>
                  <w:rFonts w:hint="eastAsia"/>
                  <w:sz w:val="21"/>
                  <w:szCs w:val="21"/>
                </w:rPr>
                <w:t xml:space="preserve">　　本财务报表符合财政部颁布的企业会计准则的要求，真实、完整地反映了本公司</w:t>
              </w:r>
              <w:r w:rsidRPr="008D00AB">
                <w:rPr>
                  <w:sz w:val="21"/>
                  <w:szCs w:val="21"/>
                </w:rPr>
                <w:t>2019年12月31日的合并及母公司财务状况以及2019年度的合并及母公司经营成果和现金流量。</w:t>
              </w:r>
            </w:p>
            <w:p w:rsidR="00DF727F" w:rsidRPr="008D00AB" w:rsidRDefault="002538B4" w:rsidP="008D00AB">
              <w:pPr>
                <w:spacing w:line="360" w:lineRule="auto"/>
                <w:ind w:firstLineChars="200" w:firstLine="420"/>
                <w:rPr>
                  <w:sz w:val="21"/>
                  <w:szCs w:val="21"/>
                </w:rPr>
              </w:pPr>
            </w:p>
          </w:sdtContent>
        </w:sdt>
      </w:sdtContent>
    </w:sdt>
    <w:p w:rsidR="00DF727F" w:rsidRPr="008D00AB" w:rsidRDefault="00DF727F">
      <w:pPr>
        <w:rPr>
          <w:sz w:val="21"/>
          <w:szCs w:val="21"/>
        </w:rPr>
      </w:pPr>
    </w:p>
    <w:sdt>
      <w:sdtPr>
        <w:rPr>
          <w:rFonts w:ascii="宋体" w:hAnsi="宋体" w:cs="宋体"/>
          <w:b w:val="0"/>
          <w:bCs w:val="0"/>
          <w:kern w:val="0"/>
          <w:sz w:val="21"/>
          <w:szCs w:val="24"/>
        </w:rPr>
        <w:alias w:val="模块:会计期间"/>
        <w:tag w:val="_GBC_2d7f332501c8461ea731797db5588ee5"/>
        <w:id w:val="754945109"/>
        <w:lock w:val="sdtLocked"/>
        <w:placeholder>
          <w:docPart w:val="GBC22222222222222222222222222222"/>
        </w:placeholder>
      </w:sdtPr>
      <w:sdtEndPr>
        <w:rPr>
          <w:rFonts w:hint="eastAsia"/>
          <w:szCs w:val="21"/>
        </w:rPr>
      </w:sdtEndPr>
      <w:sdtContent>
        <w:p w:rsidR="00DF727F" w:rsidRPr="008D00AB" w:rsidRDefault="00882BC7" w:rsidP="00F81B26">
          <w:pPr>
            <w:pStyle w:val="30"/>
            <w:numPr>
              <w:ilvl w:val="0"/>
              <w:numId w:val="19"/>
            </w:numPr>
            <w:rPr>
              <w:sz w:val="21"/>
            </w:rPr>
          </w:pPr>
          <w:r w:rsidRPr="008D00AB">
            <w:rPr>
              <w:sz w:val="21"/>
            </w:rPr>
            <w:t>会计期间</w:t>
          </w:r>
        </w:p>
        <w:sdt>
          <w:sdtPr>
            <w:rPr>
              <w:rFonts w:hint="eastAsia"/>
              <w:sz w:val="21"/>
              <w:szCs w:val="21"/>
            </w:rPr>
            <w:alias w:val="会计年度"/>
            <w:tag w:val="_GBC_fc896fba50b143f8a06984831f5d5600"/>
            <w:id w:val="1670211951"/>
            <w:lock w:val="sdtLocked"/>
            <w:placeholder>
              <w:docPart w:val="GBC22222222222222222222222222222"/>
            </w:placeholder>
          </w:sdtPr>
          <w:sdtContent>
            <w:p w:rsidR="00DF727F" w:rsidRPr="008D00AB" w:rsidRDefault="00882BC7">
              <w:pPr>
                <w:rPr>
                  <w:sz w:val="21"/>
                  <w:szCs w:val="21"/>
                </w:rPr>
              </w:pPr>
              <w:r w:rsidRPr="008D00AB">
                <w:rPr>
                  <w:sz w:val="21"/>
                  <w:szCs w:val="21"/>
                </w:rPr>
                <w:t>本公司会计年度自公历1月1日起至12月31日止。</w:t>
              </w:r>
            </w:p>
          </w:sdtContent>
        </w:sdt>
      </w:sdtContent>
    </w:sdt>
    <w:p w:rsidR="00DF727F" w:rsidRPr="008D00AB" w:rsidRDefault="00DF727F">
      <w:pPr>
        <w:rPr>
          <w:sz w:val="21"/>
          <w:szCs w:val="21"/>
        </w:rPr>
      </w:pPr>
    </w:p>
    <w:sdt>
      <w:sdtPr>
        <w:rPr>
          <w:rFonts w:asciiTheme="minorHAnsi" w:hAnsiTheme="minorHAnsi" w:cs="宋体" w:hint="eastAsia"/>
          <w:b w:val="0"/>
          <w:bCs w:val="0"/>
          <w:kern w:val="0"/>
          <w:sz w:val="21"/>
          <w:szCs w:val="22"/>
        </w:rPr>
        <w:alias w:val="模块:营业周期"/>
        <w:tag w:val="_GBC_b045784ca7904d52a060134ffec0d88c"/>
        <w:id w:val="1270740733"/>
        <w:lock w:val="sdtLocked"/>
        <w:placeholder>
          <w:docPart w:val="GBC22222222222222222222222222222"/>
        </w:placeholder>
      </w:sdtPr>
      <w:sdtEndPr>
        <w:rPr>
          <w:rFonts w:ascii="宋体" w:hAnsi="宋体" w:cs="Times New Roman"/>
          <w:kern w:val="2"/>
          <w:sz w:val="24"/>
          <w:szCs w:val="21"/>
        </w:rPr>
      </w:sdtEndPr>
      <w:sdtContent>
        <w:p w:rsidR="00DF727F" w:rsidRPr="008D00AB" w:rsidRDefault="00882BC7" w:rsidP="00F81B26">
          <w:pPr>
            <w:pStyle w:val="30"/>
            <w:numPr>
              <w:ilvl w:val="0"/>
              <w:numId w:val="19"/>
            </w:numPr>
            <w:rPr>
              <w:sz w:val="21"/>
            </w:rPr>
          </w:pPr>
          <w:r w:rsidRPr="008D00AB">
            <w:rPr>
              <w:rFonts w:hint="eastAsia"/>
              <w:sz w:val="21"/>
            </w:rPr>
            <w:t>营业周期</w:t>
          </w:r>
        </w:p>
        <w:sdt>
          <w:sdtPr>
            <w:rPr>
              <w:rFonts w:hint="eastAsia"/>
              <w:sz w:val="21"/>
              <w:szCs w:val="21"/>
            </w:rPr>
            <w:alias w:val="是否适用：营业周期[双击切换]"/>
            <w:tag w:val="_GBC_41bd09d0a4bd429996597e58a613259e"/>
            <w:id w:val="-208887638"/>
            <w:lock w:val="sdtContentLocked"/>
            <w:placeholder>
              <w:docPart w:val="GBC22222222222222222222222222222"/>
            </w:placeholder>
          </w:sdtPr>
          <w:sdtContent>
            <w:p w:rsidR="00DF727F" w:rsidRPr="008D00AB" w:rsidRDefault="002538B4">
              <w:pPr>
                <w:rPr>
                  <w:sz w:val="21"/>
                  <w:szCs w:val="21"/>
                </w:rPr>
              </w:pPr>
              <w:r w:rsidRPr="008D00AB">
                <w:rPr>
                  <w:sz w:val="21"/>
                  <w:szCs w:val="21"/>
                </w:rPr>
                <w:fldChar w:fldCharType="begin"/>
              </w:r>
              <w:r w:rsidR="0051375D" w:rsidRPr="008D00AB">
                <w:rPr>
                  <w:sz w:val="21"/>
                  <w:szCs w:val="21"/>
                </w:rPr>
                <w:instrText xml:space="preserve"> MACROBUTTON  SnrToggleCheckbox √适用  </w:instrText>
              </w:r>
              <w:r w:rsidRPr="008D00AB">
                <w:rPr>
                  <w:sz w:val="21"/>
                  <w:szCs w:val="21"/>
                </w:rPr>
                <w:fldChar w:fldCharType="end"/>
              </w:r>
              <w:r w:rsidRPr="008D00AB">
                <w:rPr>
                  <w:sz w:val="21"/>
                  <w:szCs w:val="21"/>
                </w:rPr>
                <w:fldChar w:fldCharType="begin"/>
              </w:r>
              <w:r w:rsidR="0051375D" w:rsidRPr="008D00AB">
                <w:rPr>
                  <w:sz w:val="21"/>
                  <w:szCs w:val="21"/>
                </w:rPr>
                <w:instrText xml:space="preserve"> MACROBUTTON  SnrToggleCheckbox □不适用 </w:instrText>
              </w:r>
              <w:r w:rsidRPr="008D00AB">
                <w:rPr>
                  <w:sz w:val="21"/>
                  <w:szCs w:val="21"/>
                </w:rPr>
                <w:fldChar w:fldCharType="end"/>
              </w:r>
            </w:p>
          </w:sdtContent>
        </w:sdt>
        <w:sdt>
          <w:sdtPr>
            <w:rPr>
              <w:rFonts w:ascii="宋体" w:hAnsi="宋体" w:cs="宋体"/>
              <w:color w:val="auto"/>
              <w:kern w:val="0"/>
              <w:sz w:val="24"/>
              <w:szCs w:val="24"/>
            </w:rPr>
            <w:alias w:val="营业周期"/>
            <w:tag w:val="_GBC_e145e43187d9463889884f48e9e0b234"/>
            <w:id w:val="62610796"/>
            <w:lock w:val="sdtLocked"/>
            <w:placeholder>
              <w:docPart w:val="GBC22222222222222222222222222222"/>
            </w:placeholder>
          </w:sdtPr>
          <w:sdtContent>
            <w:p w:rsidR="0051375D" w:rsidRPr="00B21AB3" w:rsidRDefault="0051375D" w:rsidP="0051375D">
              <w:pPr>
                <w:pStyle w:val="23"/>
                <w:ind w:left="0"/>
                <w:rPr>
                  <w:rFonts w:eastAsiaTheme="minorEastAsia"/>
                </w:rPr>
              </w:pPr>
              <w:r w:rsidRPr="00B21AB3">
                <w:rPr>
                  <w:rFonts w:eastAsiaTheme="minorEastAsia"/>
                </w:rPr>
                <w:t>本公司营业周期为</w:t>
              </w:r>
              <w:r w:rsidRPr="00B21AB3">
                <w:rPr>
                  <w:rFonts w:eastAsiaTheme="minorEastAsia"/>
                </w:rPr>
                <w:t>12</w:t>
              </w:r>
              <w:r w:rsidRPr="00B21AB3">
                <w:rPr>
                  <w:rFonts w:eastAsiaTheme="minorEastAsia"/>
                </w:rPr>
                <w:t>个月。</w:t>
              </w:r>
            </w:p>
            <w:p w:rsidR="00DF727F" w:rsidRDefault="002538B4">
              <w:pPr>
                <w:rPr>
                  <w:rFonts w:cs="Times New Roman"/>
                  <w:kern w:val="2"/>
                  <w:szCs w:val="21"/>
                </w:rPr>
              </w:pPr>
            </w:p>
          </w:sdtContent>
        </w:sdt>
      </w:sdtContent>
    </w:sdt>
    <w:p w:rsidR="00DF727F" w:rsidRDefault="00DF727F">
      <w:pPr>
        <w:rPr>
          <w:szCs w:val="21"/>
        </w:rPr>
      </w:pPr>
    </w:p>
    <w:sdt>
      <w:sdtPr>
        <w:rPr>
          <w:rFonts w:asciiTheme="minorHAnsi" w:hAnsiTheme="minorHAnsi" w:cs="宋体"/>
          <w:b w:val="0"/>
          <w:bCs w:val="0"/>
          <w:kern w:val="0"/>
          <w:szCs w:val="22"/>
        </w:rPr>
        <w:alias w:val="模块:记账本位币"/>
        <w:tag w:val="_GBC_13b1061968754e20bebf2099281ed54f"/>
        <w:id w:val="-502353995"/>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记账本位币</w:t>
          </w:r>
        </w:p>
        <w:sdt>
          <w:sdtPr>
            <w:rPr>
              <w:rFonts w:hint="eastAsia"/>
              <w:szCs w:val="21"/>
            </w:rPr>
            <w:alias w:val="记账本位币"/>
            <w:tag w:val="_GBC_3749a2357eba44e8b968cb41cda75ff1"/>
            <w:id w:val="-1077897267"/>
            <w:lock w:val="sdtLocked"/>
            <w:placeholder>
              <w:docPart w:val="GBC22222222222222222222222222222"/>
            </w:placeholder>
          </w:sdtPr>
          <w:sdtContent>
            <w:p w:rsidR="00DF727F" w:rsidRDefault="00882BC7">
              <w:pPr>
                <w:rPr>
                  <w:szCs w:val="21"/>
                </w:rPr>
              </w:pPr>
              <w:r>
                <w:rPr>
                  <w:szCs w:val="21"/>
                </w:rPr>
                <w:t>本公司的记账本位币为人民币。</w:t>
              </w:r>
            </w:p>
          </w:sdtContent>
        </w:sdt>
        <w:p w:rsidR="00DF727F" w:rsidRDefault="002538B4">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118836224"/>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570780955"/>
            <w:lock w:val="sdtContentLocked"/>
            <w:placeholder>
              <w:docPart w:val="GBC22222222222222222222222222222"/>
            </w:placeholder>
          </w:sdtPr>
          <w:sdtContent>
            <w:p w:rsidR="00DF727F" w:rsidRDefault="002538B4">
              <w:pPr>
                <w:rPr>
                  <w:szCs w:val="21"/>
                </w:rPr>
              </w:pPr>
              <w:r>
                <w:rPr>
                  <w:szCs w:val="21"/>
                </w:rPr>
                <w:fldChar w:fldCharType="begin"/>
              </w:r>
              <w:r w:rsidR="0051375D">
                <w:rPr>
                  <w:szCs w:val="21"/>
                </w:rPr>
                <w:instrText xml:space="preserve"> MACROBUTTON  SnrToggleCheckbox √适用  </w:instrText>
              </w:r>
              <w:r>
                <w:rPr>
                  <w:szCs w:val="21"/>
                </w:rPr>
                <w:fldChar w:fldCharType="end"/>
              </w:r>
              <w:r>
                <w:rPr>
                  <w:szCs w:val="21"/>
                </w:rPr>
                <w:fldChar w:fldCharType="begin"/>
              </w:r>
              <w:r w:rsidR="0051375D">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 w:val="24"/>
              <w:szCs w:val="24"/>
            </w:rPr>
            <w:alias w:val="同一控制下和非同一控制下企业合并的会计处理方法"/>
            <w:tag w:val="_GBC_ef4b9a8d4ac34f45a0f61a23267bcbb8"/>
            <w:id w:val="148172180"/>
            <w:lock w:val="sdtLocked"/>
            <w:placeholder>
              <w:docPart w:val="GBC22222222222222222222222222222"/>
            </w:placeholder>
          </w:sdtPr>
          <w:sdtContent>
            <w:p w:rsidR="00707652" w:rsidRPr="00B21AB3" w:rsidRDefault="00707652" w:rsidP="009940AA">
              <w:pPr>
                <w:pStyle w:val="23"/>
                <w:spacing w:line="360" w:lineRule="auto"/>
                <w:ind w:left="0" w:firstLineChars="200" w:firstLine="480"/>
                <w:rPr>
                  <w:rFonts w:eastAsiaTheme="minorEastAsia"/>
                </w:rPr>
              </w:pPr>
              <w:r w:rsidRPr="00B21AB3">
                <w:rPr>
                  <w:rFonts w:eastAsiaTheme="minorEastAsia"/>
                </w:rPr>
                <w:t>同</w:t>
              </w:r>
              <w:proofErr w:type="gramStart"/>
              <w:r w:rsidRPr="00B21AB3">
                <w:rPr>
                  <w:rFonts w:eastAsiaTheme="minorEastAsia"/>
                </w:rPr>
                <w:t>一控制</w:t>
              </w:r>
              <w:proofErr w:type="gramEnd"/>
              <w:r w:rsidRPr="00B21AB3">
                <w:rPr>
                  <w:rFonts w:eastAsiaTheme="minorEastAsia"/>
                </w:rPr>
                <w:t>下企业合并：</w:t>
              </w:r>
              <w:r>
                <w:rPr>
                  <w:rFonts w:eastAsiaTheme="minorEastAsia" w:hint="eastAsia"/>
                </w:rPr>
                <w:t>合并方</w:t>
              </w:r>
              <w:r w:rsidRPr="00B21AB3">
                <w:rPr>
                  <w:rFonts w:eastAsiaTheme="minorEastAsia"/>
                </w:rPr>
                <w:t>在企业合并中取得的资产和负债，按照</w:t>
              </w:r>
              <w:proofErr w:type="gramStart"/>
              <w:r w:rsidRPr="00B21AB3">
                <w:rPr>
                  <w:rFonts w:eastAsiaTheme="minorEastAsia"/>
                </w:rPr>
                <w:t>合并日</w:t>
              </w:r>
              <w:proofErr w:type="gramEnd"/>
              <w:r w:rsidRPr="00B21AB3">
                <w:rPr>
                  <w:rFonts w:eastAsiaTheme="minorEastAsia"/>
                </w:rPr>
                <w:t>被合并方资产、负债（包括最终控制</w:t>
              </w:r>
              <w:proofErr w:type="gramStart"/>
              <w:r w:rsidRPr="00B21AB3">
                <w:rPr>
                  <w:rFonts w:eastAsiaTheme="minorEastAsia"/>
                </w:rPr>
                <w:t>方收购</w:t>
              </w:r>
              <w:proofErr w:type="gramEnd"/>
              <w:r w:rsidRPr="00B21AB3">
                <w:rPr>
                  <w:rFonts w:eastAsiaTheme="minorEastAsia"/>
                </w:rPr>
                <w:t>被合并方而形成的商誉）在最终控制方合并财务报表中的账面价值计</w:t>
              </w:r>
              <w:r w:rsidRPr="00B21AB3">
                <w:rPr>
                  <w:rFonts w:eastAsiaTheme="minorEastAsia"/>
                </w:rPr>
                <w:lastRenderedPageBreak/>
                <w:t>量。在合并中取得的净资产账面价值与支付的合并对价账面价值（或发行股份面值总额）的差额，调整资本公积中的股本溢价，资本公积中的股本溢价不足冲减的，调整留存收益。</w:t>
              </w:r>
            </w:p>
            <w:p w:rsidR="00707652" w:rsidRPr="00B21AB3" w:rsidRDefault="00707652" w:rsidP="00E916F1">
              <w:pPr>
                <w:pStyle w:val="23"/>
                <w:spacing w:line="360" w:lineRule="auto"/>
                <w:ind w:left="0" w:firstLineChars="200" w:firstLine="420"/>
                <w:rPr>
                  <w:rFonts w:eastAsiaTheme="minorEastAsia"/>
                </w:rPr>
              </w:pPr>
              <w:r w:rsidRPr="00B21AB3">
                <w:rPr>
                  <w:rFonts w:eastAsiaTheme="minorEastAsia"/>
                </w:rPr>
                <w:t>非同</w:t>
              </w:r>
              <w:proofErr w:type="gramStart"/>
              <w:r w:rsidRPr="00B21AB3">
                <w:rPr>
                  <w:rFonts w:eastAsiaTheme="minorEastAsia"/>
                </w:rPr>
                <w:t>一控制</w:t>
              </w:r>
              <w:proofErr w:type="gramEnd"/>
              <w:r w:rsidRPr="00B21AB3">
                <w:rPr>
                  <w:rFonts w:eastAsiaTheme="minorEastAsia"/>
                </w:rPr>
                <w:t>下企业合并：</w:t>
              </w:r>
              <w:r w:rsidRPr="0010730C">
                <w:rPr>
                  <w:rFonts w:eastAsiaTheme="minorEastAsia" w:hint="eastAsia"/>
                </w:rPr>
                <w:t>购买方</w:t>
              </w:r>
              <w:r w:rsidRPr="00B21AB3">
                <w:rPr>
                  <w:rFonts w:eastAsiaTheme="minorEastAsia"/>
                </w:rPr>
                <w:t>在购买日对作为企业合并对价付出的资产、发生或承担的负债按照公允价值计量，公允价值与其账面价值的差额，计入当期损益。合并成本大于合并中取得的被购买方可辨认净资产公允价值份额的差额，确认为商誉；合并成本小于合并中取得的被购买方可辨认净资产公允价值份额的差额，计入当期损益。</w:t>
              </w:r>
            </w:p>
            <w:p w:rsidR="00DF727F" w:rsidRDefault="00707652" w:rsidP="00E96AA3">
              <w:pPr>
                <w:spacing w:line="360" w:lineRule="auto"/>
                <w:ind w:firstLineChars="200" w:firstLine="420"/>
                <w:rPr>
                  <w:rFonts w:cs="Times New Roman"/>
                  <w:kern w:val="2"/>
                  <w:szCs w:val="21"/>
                </w:rPr>
              </w:pPr>
              <w:r w:rsidRPr="00E96AA3">
                <w:rPr>
                  <w:sz w:val="21"/>
                </w:rPr>
                <w:t>为企业合并发生的直接相关费用于发生时计入当期损益；</w:t>
              </w:r>
              <w:r w:rsidRPr="00E96AA3">
                <w:rPr>
                  <w:rFonts w:hint="eastAsia"/>
                  <w:sz w:val="21"/>
                </w:rPr>
                <w:t>为企业合并而发行权益</w:t>
              </w:r>
              <w:proofErr w:type="gramStart"/>
              <w:r w:rsidRPr="00E96AA3">
                <w:rPr>
                  <w:rFonts w:hint="eastAsia"/>
                  <w:sz w:val="21"/>
                </w:rPr>
                <w:t>性证券</w:t>
              </w:r>
              <w:proofErr w:type="gramEnd"/>
              <w:r w:rsidRPr="00E96AA3">
                <w:rPr>
                  <w:rFonts w:hint="eastAsia"/>
                  <w:sz w:val="21"/>
                </w:rPr>
                <w:t>或债务</w:t>
              </w:r>
              <w:proofErr w:type="gramStart"/>
              <w:r w:rsidRPr="00E96AA3">
                <w:rPr>
                  <w:rFonts w:hint="eastAsia"/>
                  <w:sz w:val="21"/>
                </w:rPr>
                <w:t>性证券</w:t>
              </w:r>
              <w:proofErr w:type="gramEnd"/>
              <w:r w:rsidRPr="00E96AA3">
                <w:rPr>
                  <w:rFonts w:hint="eastAsia"/>
                  <w:sz w:val="21"/>
                </w:rPr>
                <w:t>的交易费用，计入权益</w:t>
              </w:r>
              <w:proofErr w:type="gramStart"/>
              <w:r w:rsidRPr="00E96AA3">
                <w:rPr>
                  <w:rFonts w:hint="eastAsia"/>
                  <w:sz w:val="21"/>
                </w:rPr>
                <w:t>性证券</w:t>
              </w:r>
              <w:proofErr w:type="gramEnd"/>
              <w:r w:rsidRPr="00E96AA3">
                <w:rPr>
                  <w:rFonts w:hint="eastAsia"/>
                  <w:sz w:val="21"/>
                </w:rPr>
                <w:t>或债务</w:t>
              </w:r>
              <w:proofErr w:type="gramStart"/>
              <w:r w:rsidRPr="00E96AA3">
                <w:rPr>
                  <w:rFonts w:hint="eastAsia"/>
                  <w:sz w:val="21"/>
                </w:rPr>
                <w:t>性证券</w:t>
              </w:r>
              <w:proofErr w:type="gramEnd"/>
              <w:r w:rsidRPr="00E96AA3">
                <w:rPr>
                  <w:rFonts w:hint="eastAsia"/>
                  <w:sz w:val="21"/>
                </w:rPr>
                <w:t>的初始确认金额</w:t>
              </w:r>
              <w:r w:rsidRPr="00E96AA3">
                <w:rPr>
                  <w:sz w:val="21"/>
                </w:rPr>
                <w:t>。</w:t>
              </w:r>
            </w:p>
          </w:sdtContent>
        </w:sdt>
      </w:sdtContent>
    </w:sdt>
    <w:p w:rsidR="00DF727F" w:rsidRDefault="00DF727F">
      <w:pPr>
        <w:rPr>
          <w:szCs w:val="21"/>
        </w:rPr>
      </w:pPr>
    </w:p>
    <w:sdt>
      <w:sdtPr>
        <w:rPr>
          <w:rFonts w:ascii="宋体" w:hAnsi="宋体" w:cs="宋体"/>
          <w:b w:val="0"/>
          <w:bCs w:val="0"/>
          <w:kern w:val="0"/>
          <w:szCs w:val="24"/>
        </w:rPr>
        <w:alias w:val="模块:合并财务报表的编制方法"/>
        <w:tag w:val="_GBC_c23be25e527044f689b710dabd312b04"/>
        <w:id w:val="206001584"/>
        <w:lock w:val="sdtLocked"/>
        <w:placeholder>
          <w:docPart w:val="GBC22222222222222222222222222222"/>
        </w:placeholder>
      </w:sdtPr>
      <w:sdtEndPr>
        <w:rPr>
          <w:rFonts w:hint="eastAsia"/>
          <w:szCs w:val="21"/>
        </w:rPr>
      </w:sdtEndPr>
      <w:sdtContent>
        <w:p w:rsidR="00DF727F" w:rsidRDefault="00882BC7" w:rsidP="00F81B26">
          <w:pPr>
            <w:pStyle w:val="30"/>
            <w:numPr>
              <w:ilvl w:val="0"/>
              <w:numId w:val="19"/>
            </w:numPr>
          </w:pPr>
          <w:r>
            <w:t>合并财务报表的编制方法</w:t>
          </w:r>
        </w:p>
        <w:sdt>
          <w:sdtPr>
            <w:rPr>
              <w:rFonts w:hint="eastAsia"/>
              <w:szCs w:val="21"/>
            </w:rPr>
            <w:alias w:val="是否适用：合并财务报表的编制方法[双击切换]"/>
            <w:tag w:val="_GBC_d8312ea572e647a59b796bf708b54713"/>
            <w:id w:val="1992138162"/>
            <w:lock w:val="sdtContentLocked"/>
            <w:placeholder>
              <w:docPart w:val="GBC22222222222222222222222222222"/>
            </w:placeholder>
          </w:sdtPr>
          <w:sdtContent>
            <w:p w:rsidR="00DF727F" w:rsidRDefault="002538B4">
              <w:pPr>
                <w:rPr>
                  <w:szCs w:val="21"/>
                </w:rPr>
              </w:pPr>
              <w:r>
                <w:rPr>
                  <w:szCs w:val="21"/>
                </w:rPr>
                <w:fldChar w:fldCharType="begin"/>
              </w:r>
              <w:r w:rsidR="00707652">
                <w:rPr>
                  <w:szCs w:val="21"/>
                </w:rPr>
                <w:instrText xml:space="preserve"> MACROBUTTON  SnrToggleCheckbox √适用  </w:instrText>
              </w:r>
              <w:r>
                <w:rPr>
                  <w:szCs w:val="21"/>
                </w:rPr>
                <w:fldChar w:fldCharType="end"/>
              </w:r>
              <w:r>
                <w:rPr>
                  <w:szCs w:val="21"/>
                </w:rPr>
                <w:fldChar w:fldCharType="begin"/>
              </w:r>
              <w:r w:rsidR="00707652">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 w:val="24"/>
              <w:szCs w:val="24"/>
            </w:rPr>
            <w:alias w:val="企业合并及合并财务报表的说明"/>
            <w:tag w:val="_GBC_5201beca0c0944939b4a0d8d100d6fcf"/>
            <w:id w:val="413052939"/>
            <w:lock w:val="sdtLocked"/>
            <w:placeholder>
              <w:docPart w:val="GBC22222222222222222222222222222"/>
            </w:placeholder>
          </w:sdtPr>
          <w:sdtContent>
            <w:p w:rsidR="00707652" w:rsidRPr="00B21AB3" w:rsidRDefault="00707652" w:rsidP="00F81B26">
              <w:pPr>
                <w:pStyle w:val="3"/>
                <w:numPr>
                  <w:ilvl w:val="0"/>
                  <w:numId w:val="98"/>
                </w:numPr>
                <w:rPr>
                  <w:rFonts w:eastAsiaTheme="minorEastAsia"/>
                </w:rPr>
              </w:pPr>
              <w:r w:rsidRPr="00B21AB3">
                <w:rPr>
                  <w:rFonts w:eastAsiaTheme="minorEastAsia"/>
                </w:rPr>
                <w:t>合并范围</w:t>
              </w:r>
            </w:p>
            <w:p w:rsidR="00707652" w:rsidRPr="00B21AB3" w:rsidRDefault="00707652" w:rsidP="00707652">
              <w:pPr>
                <w:pStyle w:val="35"/>
                <w:ind w:left="0" w:firstLineChars="200" w:firstLine="420"/>
                <w:rPr>
                  <w:rFonts w:eastAsiaTheme="minorEastAsia"/>
                </w:rPr>
              </w:pPr>
              <w:r w:rsidRPr="00B21AB3">
                <w:rPr>
                  <w:rFonts w:eastAsiaTheme="minorEastAsia"/>
                </w:rPr>
                <w:t>合并财务报表的合并范围以控制为基础确定，</w:t>
              </w:r>
              <w:r w:rsidRPr="0010730C">
                <w:rPr>
                  <w:rFonts w:eastAsiaTheme="minorEastAsia" w:hint="eastAsia"/>
                </w:rPr>
                <w:t>合并范围包括本公司及全部子公司</w:t>
              </w:r>
              <w:r w:rsidRPr="00B21AB3">
                <w:rPr>
                  <w:rFonts w:eastAsiaTheme="minorEastAsia"/>
                </w:rPr>
                <w:t>。</w:t>
              </w:r>
            </w:p>
            <w:p w:rsidR="00707652" w:rsidRPr="00707652" w:rsidRDefault="00707652" w:rsidP="00707652">
              <w:pPr>
                <w:pStyle w:val="35"/>
                <w:rPr>
                  <w:rFonts w:eastAsiaTheme="minorEastAsia"/>
                </w:rPr>
              </w:pPr>
            </w:p>
            <w:p w:rsidR="00707652" w:rsidRPr="00B21AB3" w:rsidRDefault="00707652" w:rsidP="00F81B26">
              <w:pPr>
                <w:pStyle w:val="3"/>
                <w:numPr>
                  <w:ilvl w:val="0"/>
                  <w:numId w:val="98"/>
                </w:numPr>
                <w:rPr>
                  <w:rFonts w:eastAsiaTheme="minorEastAsia"/>
                </w:rPr>
              </w:pPr>
              <w:r w:rsidRPr="00B21AB3">
                <w:rPr>
                  <w:rFonts w:eastAsiaTheme="minorEastAsia"/>
                </w:rPr>
                <w:t>合并程序</w:t>
              </w:r>
            </w:p>
            <w:p w:rsidR="00707652" w:rsidRDefault="00707652" w:rsidP="00707652">
              <w:pPr>
                <w:pStyle w:val="35"/>
                <w:ind w:left="0" w:firstLineChars="200" w:firstLine="420"/>
                <w:rPr>
                  <w:rFonts w:eastAsiaTheme="minorEastAsia"/>
                </w:rPr>
              </w:pPr>
              <w:r w:rsidRPr="00B21AB3">
                <w:rPr>
                  <w:rFonts w:eastAsiaTheme="minorEastAsia"/>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707652" w:rsidRPr="00B21AB3" w:rsidRDefault="00707652" w:rsidP="00707652">
              <w:pPr>
                <w:pStyle w:val="35"/>
                <w:ind w:left="0" w:firstLineChars="200" w:firstLine="420"/>
                <w:rPr>
                  <w:rFonts w:eastAsiaTheme="minorEastAsia"/>
                </w:rPr>
              </w:pPr>
              <w:r w:rsidRPr="00B21AB3">
                <w:rPr>
                  <w:rFonts w:eastAsiaTheme="minorEastAsia"/>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B21AB3">
                <w:rPr>
                  <w:rFonts w:eastAsiaTheme="minorEastAsia"/>
                </w:rPr>
                <w:t>一控制</w:t>
              </w:r>
              <w:proofErr w:type="gramEnd"/>
              <w:r w:rsidRPr="00B21AB3">
                <w:rPr>
                  <w:rFonts w:eastAsiaTheme="minorEastAsia"/>
                </w:rPr>
                <w:t>下企业合并取得的子公司，以购买日可辨认净资产公允价值为基础对其财务报表进行调整。对于同</w:t>
              </w:r>
              <w:proofErr w:type="gramStart"/>
              <w:r w:rsidRPr="00B21AB3">
                <w:rPr>
                  <w:rFonts w:eastAsiaTheme="minorEastAsia"/>
                </w:rPr>
                <w:t>一控制</w:t>
              </w:r>
              <w:proofErr w:type="gramEnd"/>
              <w:r w:rsidRPr="00B21AB3">
                <w:rPr>
                  <w:rFonts w:eastAsiaTheme="minorEastAsia"/>
                </w:rPr>
                <w:t>下企业合并取得的子公司，以其资产、负债（包括最终控制</w:t>
              </w:r>
              <w:proofErr w:type="gramStart"/>
              <w:r w:rsidRPr="00B21AB3">
                <w:rPr>
                  <w:rFonts w:eastAsiaTheme="minorEastAsia"/>
                </w:rPr>
                <w:t>方收购</w:t>
              </w:r>
              <w:proofErr w:type="gramEnd"/>
              <w:r w:rsidRPr="00B21AB3">
                <w:rPr>
                  <w:rFonts w:eastAsiaTheme="minorEastAsia"/>
                </w:rPr>
                <w:t>该子公司而形成的商誉）在最终控制方财务报表中的账面价值为基础对其财务报表进行调整。</w:t>
              </w:r>
            </w:p>
            <w:p w:rsidR="00707652" w:rsidRPr="00B21AB3" w:rsidRDefault="00707652" w:rsidP="00707652">
              <w:pPr>
                <w:pStyle w:val="35"/>
                <w:ind w:left="0" w:firstLineChars="200" w:firstLine="420"/>
                <w:rPr>
                  <w:rFonts w:eastAsiaTheme="minorEastAsia"/>
                </w:rPr>
              </w:pPr>
              <w:r w:rsidRPr="00B21AB3">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B21AB3">
                <w:rPr>
                  <w:rFonts w:eastAsiaTheme="minorEastAsia"/>
                </w:rPr>
                <w:t>冲减少</w:t>
              </w:r>
              <w:proofErr w:type="gramEnd"/>
              <w:r w:rsidRPr="00B21AB3">
                <w:rPr>
                  <w:rFonts w:eastAsiaTheme="minorEastAsia"/>
                </w:rPr>
                <w:t>数股东权益。</w:t>
              </w:r>
            </w:p>
            <w:p w:rsidR="00707652" w:rsidRPr="00B21AB3" w:rsidRDefault="00707652" w:rsidP="00707652">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）增加子公司或业务</w:t>
              </w:r>
            </w:p>
            <w:p w:rsidR="00707652" w:rsidRPr="00B21AB3" w:rsidRDefault="00707652" w:rsidP="00707652">
              <w:pPr>
                <w:pStyle w:val="35"/>
                <w:ind w:left="0" w:firstLineChars="200" w:firstLine="420"/>
                <w:rPr>
                  <w:rFonts w:eastAsiaTheme="minorEastAsia"/>
                </w:rPr>
              </w:pPr>
              <w:r w:rsidRPr="00B21AB3">
                <w:rPr>
                  <w:rFonts w:eastAsiaTheme="minorEastAsia"/>
                </w:rPr>
                <w:t>在报告期内，若因同</w:t>
              </w:r>
              <w:proofErr w:type="gramStart"/>
              <w:r w:rsidRPr="00B21AB3">
                <w:rPr>
                  <w:rFonts w:eastAsiaTheme="minorEastAsia"/>
                </w:rPr>
                <w:t>一控制</w:t>
              </w:r>
              <w:proofErr w:type="gramEnd"/>
              <w:r w:rsidRPr="00B21AB3">
                <w:rPr>
                  <w:rFonts w:eastAsiaTheme="minorEastAsia"/>
                </w:rPr>
                <w:t>下企业合并增加子公司或业务的，则调整合并资产负债表的期初数；将子公司或业务合并当期期初</w:t>
              </w:r>
              <w:proofErr w:type="gramStart"/>
              <w:r w:rsidRPr="00B21AB3">
                <w:rPr>
                  <w:rFonts w:eastAsiaTheme="minorEastAsia"/>
                </w:rPr>
                <w:t>至报告</w:t>
              </w:r>
              <w:proofErr w:type="gramEnd"/>
              <w:r w:rsidRPr="00B21AB3">
                <w:rPr>
                  <w:rFonts w:eastAsiaTheme="minorEastAsia"/>
                </w:rPr>
                <w:t>期末的收入、费用、利润纳入合并利润表；将子公司或业务合并当期期初</w:t>
              </w:r>
              <w:proofErr w:type="gramStart"/>
              <w:r w:rsidRPr="00B21AB3">
                <w:rPr>
                  <w:rFonts w:eastAsiaTheme="minorEastAsia"/>
                </w:rPr>
                <w:t>至报告</w:t>
              </w:r>
              <w:proofErr w:type="gramEnd"/>
              <w:r w:rsidRPr="00B21AB3">
                <w:rPr>
                  <w:rFonts w:eastAsiaTheme="minorEastAsia"/>
                </w:rPr>
                <w:t>期末的现金流量纳入合并现金流量表，同时对比较报表的相关项目进行调整，视同合并后的报告主体</w:t>
              </w:r>
              <w:proofErr w:type="gramStart"/>
              <w:r w:rsidRPr="00B21AB3">
                <w:rPr>
                  <w:rFonts w:eastAsiaTheme="minorEastAsia"/>
                </w:rPr>
                <w:t>自最终</w:t>
              </w:r>
              <w:proofErr w:type="gramEnd"/>
              <w:r w:rsidRPr="00B21AB3">
                <w:rPr>
                  <w:rFonts w:eastAsiaTheme="minorEastAsia"/>
                </w:rPr>
                <w:t>控制方开始控制时点起一直存在。</w:t>
              </w:r>
            </w:p>
            <w:p w:rsidR="00707652" w:rsidRPr="00B21AB3" w:rsidRDefault="00707652" w:rsidP="00707652">
              <w:pPr>
                <w:pStyle w:val="35"/>
                <w:ind w:left="0" w:firstLineChars="200" w:firstLine="420"/>
                <w:rPr>
                  <w:rFonts w:eastAsiaTheme="minorEastAsia"/>
                </w:rPr>
              </w:pPr>
              <w:r w:rsidRPr="0074338D">
                <w:rPr>
                  <w:rFonts w:eastAsiaTheme="minorEastAsia"/>
                </w:rPr>
                <w:t>因追加投资等原因能够对同</w:t>
              </w:r>
              <w:proofErr w:type="gramStart"/>
              <w:r w:rsidRPr="0074338D">
                <w:rPr>
                  <w:rFonts w:eastAsiaTheme="minorEastAsia"/>
                </w:rPr>
                <w:t>一控制</w:t>
              </w:r>
              <w:proofErr w:type="gramEnd"/>
              <w:r w:rsidRPr="0074338D">
                <w:rPr>
                  <w:rFonts w:eastAsiaTheme="minorEastAsia"/>
                </w:rPr>
                <w:t>下的被投资方实施控制的，视同参与合并的各方在最终控</w:t>
              </w:r>
              <w:r w:rsidRPr="0074338D">
                <w:rPr>
                  <w:rFonts w:eastAsiaTheme="minorEastAsia"/>
                </w:rPr>
                <w:lastRenderedPageBreak/>
                <w:t>制方开始控制时即以目前的状态存在进行调整。在取得被合并方控制权之前持有的股权投资，在取得原股权之日与合并方和被合并方同处于同</w:t>
              </w:r>
              <w:proofErr w:type="gramStart"/>
              <w:r w:rsidRPr="0074338D">
                <w:rPr>
                  <w:rFonts w:eastAsiaTheme="minorEastAsia"/>
                </w:rPr>
                <w:t>一控制之日孰晚日</w:t>
              </w:r>
              <w:proofErr w:type="gramEnd"/>
              <w:r w:rsidRPr="0074338D">
                <w:rPr>
                  <w:rFonts w:eastAsiaTheme="minorEastAsia"/>
                </w:rPr>
                <w:t>起至</w:t>
              </w:r>
              <w:proofErr w:type="gramStart"/>
              <w:r w:rsidRPr="0074338D">
                <w:rPr>
                  <w:rFonts w:eastAsiaTheme="minorEastAsia"/>
                </w:rPr>
                <w:t>合并日</w:t>
              </w:r>
              <w:proofErr w:type="gramEnd"/>
              <w:r w:rsidRPr="0074338D">
                <w:rPr>
                  <w:rFonts w:eastAsiaTheme="minorEastAsia"/>
                </w:rPr>
                <w:t>之间已确认有关损益、其他综合收益以及其他净资产变动，分别冲减比较报表期间的期初留存收益或当期损益。</w:t>
              </w:r>
            </w:p>
            <w:p w:rsidR="00707652" w:rsidRPr="00B21AB3" w:rsidRDefault="00707652" w:rsidP="00707652">
              <w:pPr>
                <w:pStyle w:val="35"/>
                <w:ind w:left="0" w:firstLineChars="200" w:firstLine="420"/>
                <w:rPr>
                  <w:rFonts w:eastAsiaTheme="minorEastAsia"/>
                </w:rPr>
              </w:pPr>
              <w:r w:rsidRPr="00B21AB3">
                <w:rPr>
                  <w:rFonts w:eastAsiaTheme="minorEastAsia"/>
                </w:rPr>
                <w:t>在报告期内，若因非同</w:t>
              </w:r>
              <w:proofErr w:type="gramStart"/>
              <w:r w:rsidRPr="00B21AB3">
                <w:rPr>
                  <w:rFonts w:eastAsiaTheme="minorEastAsia"/>
                </w:rPr>
                <w:t>一控制</w:t>
              </w:r>
              <w:proofErr w:type="gramEnd"/>
              <w:r w:rsidRPr="00B21AB3">
                <w:rPr>
                  <w:rFonts w:eastAsiaTheme="minorEastAsia"/>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707652" w:rsidRDefault="00707652" w:rsidP="00707652">
              <w:pPr>
                <w:pStyle w:val="35"/>
                <w:ind w:left="0" w:firstLineChars="200" w:firstLine="420"/>
                <w:rPr>
                  <w:rFonts w:eastAsiaTheme="minorEastAsia"/>
                </w:rPr>
              </w:pPr>
              <w:r w:rsidRPr="0074338D">
                <w:rPr>
                  <w:rFonts w:eastAsiaTheme="minorEastAsia"/>
                </w:rPr>
                <w:t>因追加投资等原因能够对非同</w:t>
              </w:r>
              <w:proofErr w:type="gramStart"/>
              <w:r w:rsidRPr="0074338D">
                <w:rPr>
                  <w:rFonts w:eastAsiaTheme="minorEastAsia"/>
                </w:rPr>
                <w:t>一控制</w:t>
              </w:r>
              <w:proofErr w:type="gramEnd"/>
              <w:r w:rsidRPr="0074338D">
                <w:rPr>
                  <w:rFonts w:eastAsiaTheme="minorEastAsia"/>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707652" w:rsidRDefault="00707652" w:rsidP="00707652">
              <w:pPr>
                <w:pStyle w:val="35"/>
                <w:rPr>
                  <w:rFonts w:eastAsiaTheme="minorEastAsia"/>
                </w:rPr>
              </w:pPr>
            </w:p>
            <w:p w:rsidR="00707652" w:rsidRPr="00B21AB3" w:rsidRDefault="00707652" w:rsidP="00707652">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）处置子公司或业务</w:t>
              </w:r>
            </w:p>
            <w:p w:rsidR="00707652" w:rsidRPr="00B21AB3" w:rsidRDefault="00707652" w:rsidP="00707652">
              <w:pPr>
                <w:pStyle w:val="35"/>
                <w:ind w:left="0"/>
                <w:rPr>
                  <w:rFonts w:eastAsiaTheme="minorEastAsia"/>
                </w:rPr>
              </w:pPr>
              <w:r w:rsidRPr="00B21AB3">
                <w:rPr>
                  <w:rFonts w:ascii="宋体" w:hAnsi="宋体" w:cs="宋体" w:hint="eastAsia"/>
                </w:rPr>
                <w:t>①</w:t>
              </w:r>
              <w:r w:rsidRPr="00B21AB3">
                <w:rPr>
                  <w:rFonts w:eastAsiaTheme="minorEastAsia"/>
                </w:rPr>
                <w:t>一般处理方法</w:t>
              </w:r>
            </w:p>
            <w:p w:rsidR="00707652" w:rsidRPr="00B21AB3" w:rsidRDefault="00707652" w:rsidP="00707652">
              <w:pPr>
                <w:pStyle w:val="35"/>
                <w:ind w:left="0" w:firstLineChars="200" w:firstLine="420"/>
                <w:rPr>
                  <w:rFonts w:eastAsiaTheme="minorEastAsia"/>
                </w:rPr>
              </w:pPr>
              <w:r w:rsidRPr="00B21AB3">
                <w:rPr>
                  <w:rFonts w:eastAsiaTheme="minorEastAsia"/>
                </w:rPr>
                <w:t>在报告期内，本公司处置子公司或业务，则该子公司或业务期初至</w:t>
              </w:r>
              <w:proofErr w:type="gramStart"/>
              <w:r w:rsidRPr="00B21AB3">
                <w:rPr>
                  <w:rFonts w:eastAsiaTheme="minorEastAsia"/>
                </w:rPr>
                <w:t>处置日</w:t>
              </w:r>
              <w:proofErr w:type="gramEnd"/>
              <w:r w:rsidRPr="00B21AB3">
                <w:rPr>
                  <w:rFonts w:eastAsiaTheme="minorEastAsia"/>
                </w:rPr>
                <w:t>的收入、费用、利润纳入合并利润表；该子公司或业务期初至</w:t>
              </w:r>
              <w:proofErr w:type="gramStart"/>
              <w:r w:rsidRPr="00B21AB3">
                <w:rPr>
                  <w:rFonts w:eastAsiaTheme="minorEastAsia"/>
                </w:rPr>
                <w:t>处置日</w:t>
              </w:r>
              <w:proofErr w:type="gramEnd"/>
              <w:r w:rsidRPr="00B21AB3">
                <w:rPr>
                  <w:rFonts w:eastAsiaTheme="minorEastAsia"/>
                </w:rPr>
                <w:t>的现金流量纳入合并现金流量表。</w:t>
              </w:r>
            </w:p>
            <w:p w:rsidR="00707652" w:rsidRPr="00B21AB3" w:rsidRDefault="00707652" w:rsidP="00707652">
              <w:pPr>
                <w:pStyle w:val="35"/>
                <w:ind w:left="0" w:firstLineChars="200" w:firstLine="420"/>
                <w:rPr>
                  <w:rFonts w:eastAsiaTheme="minorEastAsia"/>
                </w:rPr>
              </w:pPr>
              <w:r w:rsidRPr="00B21AB3">
                <w:rPr>
                  <w:rFonts w:eastAsiaTheme="minorEastAsia"/>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B21AB3">
                <w:rPr>
                  <w:rFonts w:eastAsiaTheme="minorEastAsia"/>
                </w:rPr>
                <w:t>合并日</w:t>
              </w:r>
              <w:proofErr w:type="gramEnd"/>
              <w:r w:rsidRPr="00B21AB3">
                <w:rPr>
                  <w:rFonts w:eastAsiaTheme="minorEastAsia"/>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707652" w:rsidRPr="00B21AB3" w:rsidRDefault="00707652" w:rsidP="00707652">
              <w:pPr>
                <w:pStyle w:val="35"/>
                <w:ind w:left="0" w:firstLineChars="200" w:firstLine="420"/>
                <w:rPr>
                  <w:rFonts w:eastAsiaTheme="minorEastAsia"/>
                </w:rPr>
              </w:pPr>
              <w:r w:rsidRPr="00B21AB3">
                <w:rPr>
                  <w:rFonts w:eastAsiaTheme="minorEastAsia"/>
                </w:rPr>
                <w:t>因其他投资方对子公司增资而导致本公司持股比例下降从而丧失控制权的，按照上述原则进行会计处理。</w:t>
              </w:r>
            </w:p>
            <w:p w:rsidR="00707652" w:rsidRPr="0074338D" w:rsidRDefault="00707652" w:rsidP="00707652">
              <w:pPr>
                <w:pStyle w:val="35"/>
                <w:ind w:left="0"/>
                <w:rPr>
                  <w:rFonts w:eastAsiaTheme="minorEastAsia"/>
                </w:rPr>
              </w:pPr>
              <w:r w:rsidRPr="0074338D">
                <w:rPr>
                  <w:rFonts w:ascii="宋体" w:hAnsi="宋体" w:cs="宋体" w:hint="eastAsia"/>
                </w:rPr>
                <w:t>②</w:t>
              </w:r>
              <w:r w:rsidRPr="0074338D">
                <w:rPr>
                  <w:rFonts w:eastAsiaTheme="minorEastAsia"/>
                </w:rPr>
                <w:t>分步处置子公司</w:t>
              </w:r>
            </w:p>
            <w:p w:rsidR="00707652" w:rsidRPr="0074338D" w:rsidRDefault="00707652" w:rsidP="00707652">
              <w:pPr>
                <w:pStyle w:val="35"/>
                <w:ind w:left="0" w:firstLineChars="200" w:firstLine="420"/>
                <w:rPr>
                  <w:rFonts w:eastAsiaTheme="minorEastAsia"/>
                </w:rPr>
              </w:pPr>
              <w:r w:rsidRPr="0074338D">
                <w:rPr>
                  <w:rFonts w:eastAsiaTheme="minorEastAsia"/>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707652" w:rsidRPr="0074338D" w:rsidRDefault="00707652" w:rsidP="00707652">
              <w:pPr>
                <w:pStyle w:val="35"/>
                <w:ind w:left="0"/>
                <w:rPr>
                  <w:rFonts w:eastAsiaTheme="minorEastAsia"/>
                </w:rPr>
              </w:pPr>
              <w:r w:rsidRPr="0074338D">
                <w:rPr>
                  <w:rFonts w:ascii="宋体" w:hAnsi="宋体" w:cs="宋体" w:hint="eastAsia"/>
                </w:rPr>
                <w:t>ⅰ</w:t>
              </w:r>
              <w:r w:rsidRPr="0074338D">
                <w:rPr>
                  <w:rFonts w:eastAsiaTheme="minorEastAsia"/>
                </w:rPr>
                <w:t>．这些交易是同时或者在考虑了彼此影响的情况下订立的；</w:t>
              </w:r>
            </w:p>
            <w:p w:rsidR="00707652" w:rsidRPr="0074338D" w:rsidRDefault="00707652" w:rsidP="00707652">
              <w:pPr>
                <w:pStyle w:val="35"/>
                <w:ind w:left="0"/>
                <w:rPr>
                  <w:rFonts w:eastAsiaTheme="minorEastAsia"/>
                </w:rPr>
              </w:pPr>
              <w:r w:rsidRPr="0074338D">
                <w:rPr>
                  <w:rFonts w:ascii="宋体" w:hAnsi="宋体" w:cs="宋体" w:hint="eastAsia"/>
                </w:rPr>
                <w:t>ⅱ</w:t>
              </w:r>
              <w:r w:rsidRPr="0074338D">
                <w:rPr>
                  <w:rFonts w:eastAsiaTheme="minorEastAsia"/>
                </w:rPr>
                <w:t>．这些交易整体才能达成一项完整的商业结果；</w:t>
              </w:r>
            </w:p>
            <w:p w:rsidR="00707652" w:rsidRPr="0074338D" w:rsidRDefault="00707652" w:rsidP="00707652">
              <w:pPr>
                <w:pStyle w:val="35"/>
                <w:ind w:left="0"/>
                <w:rPr>
                  <w:rFonts w:eastAsiaTheme="minorEastAsia"/>
                </w:rPr>
              </w:pPr>
              <w:r w:rsidRPr="0074338D">
                <w:rPr>
                  <w:rFonts w:ascii="宋体" w:hAnsi="宋体" w:cs="宋体" w:hint="eastAsia"/>
                </w:rPr>
                <w:t>ⅲ</w:t>
              </w:r>
              <w:r w:rsidRPr="0074338D">
                <w:rPr>
                  <w:rFonts w:eastAsiaTheme="minorEastAsia"/>
                </w:rPr>
                <w:t>．一项交易的发生取决于其他至少一项交易的发生；</w:t>
              </w:r>
            </w:p>
            <w:p w:rsidR="00707652" w:rsidRPr="0074338D" w:rsidRDefault="00707652" w:rsidP="00707652">
              <w:pPr>
                <w:pStyle w:val="35"/>
                <w:ind w:left="0"/>
                <w:rPr>
                  <w:rFonts w:eastAsiaTheme="minorEastAsia"/>
                </w:rPr>
              </w:pPr>
              <w:r w:rsidRPr="0074338D">
                <w:rPr>
                  <w:rFonts w:ascii="宋体" w:hAnsi="宋体" w:cs="宋体" w:hint="eastAsia"/>
                </w:rPr>
                <w:t>ⅳ</w:t>
              </w:r>
              <w:r w:rsidRPr="0074338D">
                <w:rPr>
                  <w:rFonts w:eastAsiaTheme="minorEastAsia"/>
                </w:rPr>
                <w:t>．一项交易单独看是不经济的，但是和其他交易一并考虑时是经济的。</w:t>
              </w:r>
            </w:p>
            <w:p w:rsidR="00707652" w:rsidRPr="0074338D" w:rsidRDefault="00707652" w:rsidP="00707652">
              <w:pPr>
                <w:pStyle w:val="35"/>
                <w:ind w:left="0" w:firstLineChars="200" w:firstLine="420"/>
                <w:rPr>
                  <w:rFonts w:eastAsiaTheme="minorEastAsia"/>
                </w:rPr>
              </w:pPr>
              <w:r w:rsidRPr="0074338D">
                <w:rPr>
                  <w:rFonts w:eastAsiaTheme="minorEastAsia"/>
                </w:rPr>
                <w:lastRenderedPageBreak/>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707652" w:rsidRDefault="00707652" w:rsidP="00707652">
              <w:pPr>
                <w:pStyle w:val="35"/>
                <w:ind w:left="0" w:firstLineChars="200" w:firstLine="420"/>
                <w:rPr>
                  <w:rFonts w:eastAsiaTheme="minorEastAsia"/>
                  <w:highlight w:val="lightGray"/>
                </w:rPr>
              </w:pPr>
              <w:r w:rsidRPr="0074338D">
                <w:rPr>
                  <w:rFonts w:eastAsiaTheme="minorEastAsia"/>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707652" w:rsidRPr="00B21AB3" w:rsidRDefault="00707652" w:rsidP="00707652">
              <w:pPr>
                <w:pStyle w:val="35"/>
                <w:rPr>
                  <w:rFonts w:eastAsiaTheme="minorEastAsia"/>
                  <w:highlight w:val="lightGray"/>
                </w:rPr>
              </w:pPr>
            </w:p>
            <w:p w:rsidR="00707652" w:rsidRPr="0074338D" w:rsidRDefault="00707652" w:rsidP="00707652">
              <w:pPr>
                <w:pStyle w:val="35"/>
                <w:ind w:left="0"/>
                <w:rPr>
                  <w:rFonts w:eastAsiaTheme="minorEastAsia"/>
                </w:rPr>
              </w:pPr>
              <w:r w:rsidRPr="0074338D">
                <w:rPr>
                  <w:rFonts w:eastAsiaTheme="minorEastAsia"/>
                </w:rPr>
                <w:t>（</w:t>
              </w:r>
              <w:r w:rsidRPr="0074338D">
                <w:rPr>
                  <w:rFonts w:eastAsiaTheme="minorEastAsia"/>
                </w:rPr>
                <w:t>3</w:t>
              </w:r>
              <w:r w:rsidRPr="0074338D">
                <w:rPr>
                  <w:rFonts w:eastAsiaTheme="minorEastAsia"/>
                </w:rPr>
                <w:t>）购买子公司少数股权</w:t>
              </w:r>
            </w:p>
            <w:p w:rsidR="00707652" w:rsidRPr="0074338D" w:rsidRDefault="00707652" w:rsidP="00707652">
              <w:pPr>
                <w:pStyle w:val="35"/>
                <w:ind w:left="0" w:firstLineChars="200" w:firstLine="420"/>
                <w:rPr>
                  <w:rFonts w:eastAsiaTheme="minorEastAsia"/>
                </w:rPr>
              </w:pPr>
              <w:r w:rsidRPr="0074338D">
                <w:rPr>
                  <w:rFonts w:eastAsiaTheme="minorEastAsia"/>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707652" w:rsidRPr="0074338D" w:rsidRDefault="00707652" w:rsidP="00707652">
              <w:pPr>
                <w:pStyle w:val="35"/>
                <w:rPr>
                  <w:rFonts w:eastAsiaTheme="minorEastAsia"/>
                </w:rPr>
              </w:pPr>
            </w:p>
            <w:p w:rsidR="00707652" w:rsidRPr="0074338D" w:rsidRDefault="00707652" w:rsidP="00707652">
              <w:pPr>
                <w:pStyle w:val="35"/>
                <w:ind w:left="0"/>
                <w:rPr>
                  <w:rFonts w:eastAsiaTheme="minorEastAsia"/>
                </w:rPr>
              </w:pPr>
              <w:r w:rsidRPr="0074338D">
                <w:rPr>
                  <w:rFonts w:eastAsiaTheme="minorEastAsia"/>
                </w:rPr>
                <w:t>（</w:t>
              </w:r>
              <w:r w:rsidRPr="0074338D">
                <w:rPr>
                  <w:rFonts w:eastAsiaTheme="minorEastAsia"/>
                </w:rPr>
                <w:t>4</w:t>
              </w:r>
              <w:r w:rsidRPr="0074338D">
                <w:rPr>
                  <w:rFonts w:eastAsiaTheme="minorEastAsia"/>
                </w:rPr>
                <w:t>）不丧失控制权的情况下部分处置对子公司的股权投资</w:t>
              </w:r>
            </w:p>
            <w:p w:rsidR="00707652" w:rsidRPr="00B21AB3" w:rsidRDefault="00707652" w:rsidP="00707652">
              <w:pPr>
                <w:pStyle w:val="35"/>
                <w:ind w:left="0" w:firstLineChars="200" w:firstLine="420"/>
                <w:rPr>
                  <w:rFonts w:eastAsiaTheme="minorEastAsia"/>
                </w:rPr>
              </w:pPr>
              <w:r w:rsidRPr="0074338D">
                <w:rPr>
                  <w:rFonts w:eastAsiaTheme="minorEastAsia"/>
                </w:rPr>
                <w:t>在不丧失控制权的情况下因部分处置对子公司的长期股权投资而取得的处置价款与处置长期股权投资相对应享有子公司自购买日或</w:t>
              </w:r>
              <w:proofErr w:type="gramStart"/>
              <w:r w:rsidRPr="0074338D">
                <w:rPr>
                  <w:rFonts w:eastAsiaTheme="minorEastAsia"/>
                </w:rPr>
                <w:t>合并日</w:t>
              </w:r>
              <w:proofErr w:type="gramEnd"/>
              <w:r w:rsidRPr="0074338D">
                <w:rPr>
                  <w:rFonts w:eastAsiaTheme="minorEastAsia"/>
                </w:rPr>
                <w:t>开始持续计算的净资产份额之间的差额，调整合并资产负债表中的资本公积中的股本溢价，资本公积中的股本溢价不足冲减的，调整留存收益。</w:t>
              </w:r>
            </w:p>
            <w:p w:rsidR="00DF727F" w:rsidRDefault="002538B4">
              <w:pPr>
                <w:rPr>
                  <w:szCs w:val="21"/>
                </w:rPr>
              </w:pPr>
            </w:p>
          </w:sdtContent>
        </w:sdt>
      </w:sdtContent>
    </w:sdt>
    <w:p w:rsidR="00DF727F" w:rsidRDefault="00DF727F">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946995142"/>
        <w:lock w:val="sdtLocked"/>
        <w:placeholder>
          <w:docPart w:val="GBC22222222222222222222222222222"/>
        </w:placeholder>
      </w:sdtPr>
      <w:sdtEndPr>
        <w:rPr>
          <w:b/>
          <w:bCs/>
        </w:rPr>
      </w:sdtEndPr>
      <w:sdtContent>
        <w:p w:rsidR="00DF727F" w:rsidRDefault="00882BC7" w:rsidP="00F81B26">
          <w:pPr>
            <w:pStyle w:val="30"/>
            <w:numPr>
              <w:ilvl w:val="0"/>
              <w:numId w:val="19"/>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013144330"/>
            <w:lock w:val="sdtContentLocked"/>
            <w:placeholder>
              <w:docPart w:val="GBC22222222222222222222222222222"/>
            </w:placeholder>
          </w:sdtPr>
          <w:sdtContent>
            <w:p w:rsidR="00DF727F" w:rsidRDefault="002538B4">
              <w:r>
                <w:fldChar w:fldCharType="begin"/>
              </w:r>
              <w:r w:rsidR="00707652">
                <w:instrText xml:space="preserve"> MACROBUTTON  SnrToggleCheckbox √适用  </w:instrText>
              </w:r>
              <w:r>
                <w:fldChar w:fldCharType="end"/>
              </w:r>
              <w:r>
                <w:fldChar w:fldCharType="begin"/>
              </w:r>
              <w:r w:rsidR="00707652">
                <w:instrText xml:space="preserve"> MACROBUTTON  SnrToggleCheckbox □不适用 </w:instrText>
              </w:r>
              <w:r>
                <w:fldChar w:fldCharType="end"/>
              </w:r>
            </w:p>
          </w:sdtContent>
        </w:sdt>
        <w:sdt>
          <w:sdtPr>
            <w:rPr>
              <w:rFonts w:ascii="宋体" w:hAnsi="宋体" w:cs="宋体"/>
              <w:color w:val="auto"/>
              <w:kern w:val="0"/>
              <w:sz w:val="24"/>
              <w:szCs w:val="24"/>
            </w:rPr>
            <w:alias w:val="合营安排分类及共同经营会计处理方法"/>
            <w:tag w:val="_GBC_cf67ede4230c4056b34792c6a0db55e2"/>
            <w:id w:val="2108848479"/>
            <w:lock w:val="sdtLocked"/>
            <w:placeholder>
              <w:docPart w:val="GBC22222222222222222222222222222"/>
            </w:placeholder>
          </w:sdtPr>
          <w:sdtContent>
            <w:p w:rsidR="00707652" w:rsidRPr="0074338D" w:rsidRDefault="00707652" w:rsidP="009940AA">
              <w:pPr>
                <w:pStyle w:val="23"/>
                <w:ind w:left="0" w:firstLineChars="200" w:firstLine="480"/>
                <w:rPr>
                  <w:rFonts w:eastAsiaTheme="minorEastAsia"/>
                </w:rPr>
              </w:pPr>
              <w:r w:rsidRPr="0074338D">
                <w:rPr>
                  <w:rFonts w:eastAsiaTheme="minorEastAsia"/>
                </w:rPr>
                <w:t>合营安排分为共同经营和合营企业。</w:t>
              </w:r>
            </w:p>
            <w:p w:rsidR="00707652" w:rsidRPr="0074338D" w:rsidRDefault="00707652" w:rsidP="00707652">
              <w:pPr>
                <w:pStyle w:val="23"/>
                <w:ind w:left="0" w:firstLineChars="200" w:firstLine="420"/>
                <w:rPr>
                  <w:rFonts w:eastAsiaTheme="minorEastAsia"/>
                </w:rPr>
              </w:pPr>
              <w:r w:rsidRPr="0074338D">
                <w:rPr>
                  <w:rFonts w:eastAsiaTheme="minorEastAsia"/>
                </w:rPr>
                <w:t>当本公司是合营安排的合营方，享有该安排相关资产且承担该安排相关负债时，为共同经营。</w:t>
              </w:r>
            </w:p>
            <w:p w:rsidR="00707652" w:rsidRPr="0074338D" w:rsidRDefault="00707652" w:rsidP="00707652">
              <w:pPr>
                <w:pStyle w:val="23"/>
                <w:ind w:left="0" w:firstLineChars="200" w:firstLine="420"/>
                <w:rPr>
                  <w:rFonts w:eastAsiaTheme="minorEastAsia"/>
                </w:rPr>
              </w:pPr>
              <w:r w:rsidRPr="0074338D">
                <w:rPr>
                  <w:rFonts w:eastAsiaTheme="minorEastAsia"/>
                </w:rPr>
                <w:t>本公司确认与共同经营中利益份额相关的下列项目，并按照相关企业会计准则的规定进行会计处理：</w:t>
              </w:r>
            </w:p>
            <w:p w:rsidR="00707652" w:rsidRPr="0074338D" w:rsidRDefault="00707652" w:rsidP="00707652">
              <w:pPr>
                <w:pStyle w:val="23"/>
                <w:ind w:left="0"/>
                <w:rPr>
                  <w:rFonts w:eastAsiaTheme="minorEastAsia"/>
                </w:rPr>
              </w:pPr>
              <w:r w:rsidRPr="0074338D">
                <w:rPr>
                  <w:rFonts w:eastAsiaTheme="minorEastAsia"/>
                </w:rPr>
                <w:t>（</w:t>
              </w:r>
              <w:r w:rsidRPr="0074338D">
                <w:rPr>
                  <w:rFonts w:eastAsiaTheme="minorEastAsia"/>
                </w:rPr>
                <w:t>1</w:t>
              </w:r>
              <w:r w:rsidRPr="0074338D">
                <w:rPr>
                  <w:rFonts w:eastAsiaTheme="minorEastAsia"/>
                </w:rPr>
                <w:t>）确认本公司单独所持有的资产，以及按本公司份额确认共同持有的资产；</w:t>
              </w:r>
            </w:p>
            <w:p w:rsidR="00707652" w:rsidRPr="0074338D" w:rsidRDefault="00707652" w:rsidP="00707652">
              <w:pPr>
                <w:pStyle w:val="23"/>
                <w:ind w:left="0"/>
                <w:rPr>
                  <w:rFonts w:eastAsiaTheme="minorEastAsia"/>
                </w:rPr>
              </w:pPr>
              <w:r w:rsidRPr="0074338D">
                <w:rPr>
                  <w:rFonts w:eastAsiaTheme="minorEastAsia"/>
                </w:rPr>
                <w:t>（</w:t>
              </w:r>
              <w:r w:rsidRPr="0074338D">
                <w:rPr>
                  <w:rFonts w:eastAsiaTheme="minorEastAsia"/>
                </w:rPr>
                <w:t>2</w:t>
              </w:r>
              <w:r w:rsidRPr="0074338D">
                <w:rPr>
                  <w:rFonts w:eastAsiaTheme="minorEastAsia"/>
                </w:rPr>
                <w:t>）确认本公司单独所承担的负债，以及按本公司份额确认共同承担的负债；</w:t>
              </w:r>
            </w:p>
            <w:p w:rsidR="00707652" w:rsidRPr="0074338D" w:rsidRDefault="00707652" w:rsidP="00707652">
              <w:pPr>
                <w:pStyle w:val="23"/>
                <w:ind w:left="0"/>
                <w:rPr>
                  <w:rFonts w:eastAsiaTheme="minorEastAsia"/>
                </w:rPr>
              </w:pPr>
              <w:r w:rsidRPr="0074338D">
                <w:rPr>
                  <w:rFonts w:eastAsiaTheme="minorEastAsia"/>
                </w:rPr>
                <w:t>（</w:t>
              </w:r>
              <w:r w:rsidRPr="0074338D">
                <w:rPr>
                  <w:rFonts w:eastAsiaTheme="minorEastAsia"/>
                </w:rPr>
                <w:t>3</w:t>
              </w:r>
              <w:r w:rsidRPr="0074338D">
                <w:rPr>
                  <w:rFonts w:eastAsiaTheme="minorEastAsia"/>
                </w:rPr>
                <w:t>）确认出售本公司享有的共同经营产出份额所产生的收入；</w:t>
              </w:r>
            </w:p>
            <w:p w:rsidR="00707652" w:rsidRPr="0074338D" w:rsidRDefault="00707652" w:rsidP="00707652">
              <w:pPr>
                <w:pStyle w:val="23"/>
                <w:ind w:left="0"/>
                <w:rPr>
                  <w:rFonts w:eastAsiaTheme="minorEastAsia"/>
                </w:rPr>
              </w:pPr>
              <w:r w:rsidRPr="0074338D">
                <w:rPr>
                  <w:rFonts w:eastAsiaTheme="minorEastAsia"/>
                </w:rPr>
                <w:t>（</w:t>
              </w:r>
              <w:r w:rsidRPr="0074338D">
                <w:rPr>
                  <w:rFonts w:eastAsiaTheme="minorEastAsia"/>
                </w:rPr>
                <w:t>4</w:t>
              </w:r>
              <w:r w:rsidRPr="0074338D">
                <w:rPr>
                  <w:rFonts w:eastAsiaTheme="minorEastAsia"/>
                </w:rPr>
                <w:t>）按本公司份额确认共同经营因出售产出所产生的收入；</w:t>
              </w:r>
            </w:p>
            <w:p w:rsidR="00707652" w:rsidRPr="0074338D" w:rsidRDefault="00707652" w:rsidP="00707652">
              <w:pPr>
                <w:pStyle w:val="23"/>
                <w:ind w:left="0"/>
                <w:rPr>
                  <w:rFonts w:eastAsiaTheme="minorEastAsia"/>
                </w:rPr>
              </w:pPr>
              <w:r w:rsidRPr="0074338D">
                <w:rPr>
                  <w:rFonts w:eastAsiaTheme="minorEastAsia"/>
                </w:rPr>
                <w:t>（</w:t>
              </w:r>
              <w:r w:rsidRPr="0074338D">
                <w:rPr>
                  <w:rFonts w:eastAsiaTheme="minorEastAsia"/>
                </w:rPr>
                <w:t>5</w:t>
              </w:r>
              <w:r w:rsidRPr="0074338D">
                <w:rPr>
                  <w:rFonts w:eastAsiaTheme="minorEastAsia"/>
                </w:rPr>
                <w:t>）确认单独所发生的费用，以及按本公司份额确认共同经营发生的费用。</w:t>
              </w:r>
            </w:p>
            <w:p w:rsidR="00707652" w:rsidRPr="00B21AB3" w:rsidRDefault="00707652" w:rsidP="00707652">
              <w:pPr>
                <w:pStyle w:val="23"/>
                <w:ind w:left="0" w:firstLineChars="200" w:firstLine="420"/>
                <w:rPr>
                  <w:rFonts w:eastAsiaTheme="minorEastAsia"/>
                </w:rPr>
              </w:pPr>
              <w:r w:rsidRPr="0074338D">
                <w:rPr>
                  <w:rFonts w:eastAsiaTheme="minorEastAsia"/>
                </w:rPr>
                <w:t>本公司对合营企业投资的会计政策见本附注</w:t>
              </w:r>
              <w:r w:rsidRPr="0074338D">
                <w:rPr>
                  <w:rFonts w:ascii="宋体" w:hAnsi="宋体"/>
                </w:rPr>
                <w:t>“</w:t>
              </w:r>
              <w:r w:rsidR="005F3915" w:rsidRPr="0074338D">
                <w:rPr>
                  <w:rFonts w:eastAsiaTheme="minorEastAsia" w:hint="eastAsia"/>
                </w:rPr>
                <w:t>五</w:t>
              </w:r>
              <w:r w:rsidRPr="0074338D">
                <w:rPr>
                  <w:rFonts w:eastAsiaTheme="minorEastAsia"/>
                </w:rPr>
                <w:t>、</w:t>
              </w:r>
              <w:r w:rsidR="005F3915" w:rsidRPr="0074338D">
                <w:rPr>
                  <w:rFonts w:eastAsiaTheme="minorEastAsia" w:hint="eastAsia"/>
                </w:rPr>
                <w:t>20.</w:t>
              </w:r>
              <w:r w:rsidRPr="0074338D">
                <w:rPr>
                  <w:rFonts w:eastAsiaTheme="minorEastAsia"/>
                </w:rPr>
                <w:t>长期股权投资</w:t>
              </w:r>
              <w:r w:rsidRPr="0074338D">
                <w:rPr>
                  <w:rFonts w:ascii="宋体" w:hAnsi="宋体"/>
                </w:rPr>
                <w:t>”</w:t>
              </w:r>
              <w:r w:rsidRPr="0074338D">
                <w:rPr>
                  <w:rFonts w:eastAsiaTheme="minorEastAsia"/>
                </w:rPr>
                <w:t>。</w:t>
              </w:r>
            </w:p>
            <w:p w:rsidR="00DF727F" w:rsidRPr="008D00AB" w:rsidRDefault="002538B4">
              <w:pPr>
                <w:rPr>
                  <w:b/>
                  <w:bCs/>
                  <w:sz w:val="21"/>
                  <w:szCs w:val="21"/>
                </w:rPr>
              </w:pPr>
            </w:p>
          </w:sdtContent>
        </w:sdt>
      </w:sdtContent>
    </w:sdt>
    <w:p w:rsidR="00DF727F" w:rsidRPr="008D00AB" w:rsidRDefault="00DF727F">
      <w:pPr>
        <w:rPr>
          <w:sz w:val="21"/>
        </w:rPr>
      </w:pPr>
    </w:p>
    <w:sdt>
      <w:sdtPr>
        <w:rPr>
          <w:rFonts w:ascii="宋体" w:hAnsi="宋体" w:cs="宋体"/>
          <w:b w:val="0"/>
          <w:bCs w:val="0"/>
          <w:kern w:val="0"/>
          <w:sz w:val="21"/>
          <w:szCs w:val="24"/>
        </w:rPr>
        <w:alias w:val="模块:现金及现金等价物的确定标准"/>
        <w:tag w:val="_GBC_9f2dfe6521c4434b9ad3e7bb1a8a52b7"/>
        <w:id w:val="-1458329856"/>
        <w:lock w:val="sdtLocked"/>
        <w:placeholder>
          <w:docPart w:val="GBC22222222222222222222222222222"/>
        </w:placeholder>
      </w:sdtPr>
      <w:sdtEndPr>
        <w:rPr>
          <w:rFonts w:hint="eastAsia"/>
          <w:sz w:val="24"/>
          <w:szCs w:val="21"/>
        </w:rPr>
      </w:sdtEndPr>
      <w:sdtContent>
        <w:p w:rsidR="00DF727F" w:rsidRPr="008D00AB" w:rsidRDefault="00882BC7" w:rsidP="00F81B26">
          <w:pPr>
            <w:pStyle w:val="30"/>
            <w:numPr>
              <w:ilvl w:val="0"/>
              <w:numId w:val="19"/>
            </w:numPr>
            <w:rPr>
              <w:sz w:val="21"/>
            </w:rPr>
          </w:pPr>
          <w:r w:rsidRPr="008D00AB">
            <w:rPr>
              <w:sz w:val="21"/>
            </w:rPr>
            <w:t>现金及现金等价物的确定标准</w:t>
          </w:r>
        </w:p>
        <w:sdt>
          <w:sdtPr>
            <w:rPr>
              <w:rFonts w:hint="eastAsia"/>
              <w:sz w:val="21"/>
              <w:szCs w:val="21"/>
            </w:rPr>
            <w:alias w:val="现金及现金等价物的确定标准"/>
            <w:tag w:val="_GBC_54f6bc3e44e840bc85cb3872600823b5"/>
            <w:id w:val="-1906676262"/>
            <w:lock w:val="sdtLocked"/>
            <w:placeholder>
              <w:docPart w:val="GBC22222222222222222222222222222"/>
            </w:placeholder>
          </w:sdtPr>
          <w:sdtEndPr>
            <w:rPr>
              <w:sz w:val="24"/>
            </w:rPr>
          </w:sdtEndPr>
          <w:sdtContent>
            <w:p w:rsidR="005F3915" w:rsidRPr="008D00AB" w:rsidRDefault="00882BC7" w:rsidP="008D00AB">
              <w:pPr>
                <w:spacing w:line="360" w:lineRule="auto"/>
                <w:ind w:firstLineChars="200" w:firstLine="420"/>
                <w:rPr>
                  <w:sz w:val="21"/>
                  <w:szCs w:val="21"/>
                </w:rPr>
              </w:pPr>
              <w:r w:rsidRPr="008D00AB">
                <w:rPr>
                  <w:sz w:val="21"/>
                  <w:szCs w:val="21"/>
                </w:rPr>
                <w:t>现金等价物是指企业持有的期限短（一般指从购买日起三个月内到期）、流动性强、易于转换为已知金额现金、价值变动风险很小的投资。</w:t>
              </w:r>
            </w:p>
            <w:p w:rsidR="005F3915" w:rsidRPr="00B21AB3" w:rsidRDefault="005F3915" w:rsidP="00062F2B">
              <w:pPr>
                <w:pStyle w:val="23"/>
                <w:spacing w:line="360" w:lineRule="auto"/>
                <w:ind w:left="0" w:firstLineChars="200" w:firstLine="420"/>
                <w:rPr>
                  <w:rFonts w:eastAsiaTheme="minorEastAsia"/>
                </w:rPr>
              </w:pPr>
              <w:r w:rsidRPr="00B21AB3">
                <w:rPr>
                  <w:rFonts w:eastAsiaTheme="minorEastAsia"/>
                </w:rPr>
                <w:lastRenderedPageBreak/>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p w:rsidR="00DF727F" w:rsidRDefault="002538B4" w:rsidP="00C2726B">
              <w:pPr>
                <w:ind w:firstLineChars="200" w:firstLine="480"/>
                <w:rPr>
                  <w:szCs w:val="21"/>
                </w:rPr>
              </w:pPr>
            </w:p>
          </w:sdtContent>
        </w:sdt>
      </w:sdtContent>
    </w:sdt>
    <w:p w:rsidR="00DF727F" w:rsidRDefault="00DF727F">
      <w:pPr>
        <w:rPr>
          <w:szCs w:val="21"/>
        </w:rPr>
      </w:pPr>
    </w:p>
    <w:sdt>
      <w:sdtPr>
        <w:rPr>
          <w:rFonts w:asciiTheme="minorHAnsi" w:hAnsiTheme="minorHAnsi" w:cs="宋体"/>
          <w:b w:val="0"/>
          <w:bCs w:val="0"/>
          <w:kern w:val="0"/>
          <w:szCs w:val="22"/>
        </w:rPr>
        <w:alias w:val="模块:外币业务和外币报表折算"/>
        <w:tag w:val="_GBC_cff1e1487c3242a8a1be0ce9c2b7a554"/>
        <w:id w:val="-126112"/>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外币业务和外币报表折算</w:t>
          </w:r>
        </w:p>
        <w:sdt>
          <w:sdtPr>
            <w:rPr>
              <w:rFonts w:hint="eastAsia"/>
              <w:szCs w:val="21"/>
            </w:rPr>
            <w:alias w:val="是否适用：外币业务和外币报表折算[双击切换]"/>
            <w:tag w:val="_GBC_9c9def5a1d2241b5a3ee696d03433778"/>
            <w:id w:val="374509473"/>
            <w:lock w:val="sdtContentLocked"/>
            <w:placeholder>
              <w:docPart w:val="GBC22222222222222222222222222222"/>
            </w:placeholder>
          </w:sdtPr>
          <w:sdtContent>
            <w:p w:rsidR="00DF727F" w:rsidRDefault="002538B4">
              <w:pPr>
                <w:rPr>
                  <w:szCs w:val="21"/>
                </w:rPr>
              </w:pPr>
              <w:r>
                <w:rPr>
                  <w:szCs w:val="21"/>
                </w:rPr>
                <w:fldChar w:fldCharType="begin"/>
              </w:r>
              <w:r w:rsidR="005F3915">
                <w:rPr>
                  <w:szCs w:val="21"/>
                </w:rPr>
                <w:instrText xml:space="preserve"> MACROBUTTON  SnrToggleCheckbox √适用  </w:instrText>
              </w:r>
              <w:r>
                <w:rPr>
                  <w:szCs w:val="21"/>
                </w:rPr>
                <w:fldChar w:fldCharType="end"/>
              </w:r>
              <w:r>
                <w:rPr>
                  <w:szCs w:val="21"/>
                </w:rPr>
                <w:fldChar w:fldCharType="begin"/>
              </w:r>
              <w:r w:rsidR="005F3915">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 w:val="24"/>
              <w:szCs w:val="24"/>
            </w:rPr>
            <w:alias w:val="外币业务核算方法"/>
            <w:tag w:val="_GBC_1703fe5fc56b42a8972c0906a4ac6d6b"/>
            <w:id w:val="2018112398"/>
            <w:lock w:val="sdtLocked"/>
            <w:placeholder>
              <w:docPart w:val="GBC22222222222222222222222222222"/>
            </w:placeholder>
          </w:sdtPr>
          <w:sdtContent>
            <w:p w:rsidR="005F3915" w:rsidRPr="00B21AB3" w:rsidRDefault="005F3915" w:rsidP="005F3915">
              <w:pPr>
                <w:pStyle w:val="3"/>
                <w:numPr>
                  <w:ilvl w:val="0"/>
                  <w:numId w:val="0"/>
                </w:numPr>
                <w:rPr>
                  <w:rFonts w:eastAsiaTheme="minorEastAsia"/>
                </w:rPr>
              </w:pPr>
              <w:r>
                <w:rPr>
                  <w:rFonts w:hint="eastAsia"/>
                </w:rPr>
                <w:t>1</w:t>
              </w:r>
              <w:r>
                <w:rPr>
                  <w:rFonts w:hint="eastAsia"/>
                </w:rPr>
                <w:t>、</w:t>
              </w:r>
              <w:r w:rsidRPr="00B21AB3">
                <w:rPr>
                  <w:rFonts w:eastAsiaTheme="minorEastAsia"/>
                </w:rPr>
                <w:t>外币业务</w:t>
              </w:r>
            </w:p>
            <w:p w:rsidR="005F3915" w:rsidRPr="00B21AB3" w:rsidRDefault="005F3915" w:rsidP="005F3915">
              <w:pPr>
                <w:pStyle w:val="35"/>
                <w:ind w:left="0" w:firstLineChars="200" w:firstLine="420"/>
                <w:rPr>
                  <w:rFonts w:eastAsiaTheme="minorEastAsia"/>
                </w:rPr>
              </w:pPr>
              <w:r w:rsidRPr="00B21AB3">
                <w:rPr>
                  <w:rFonts w:eastAsiaTheme="minorEastAsia"/>
                </w:rPr>
                <w:t>外币业务采用交易发生日的即期汇率作为折算汇率将外币金额折合成人民币记账。</w:t>
              </w:r>
            </w:p>
            <w:p w:rsidR="005F3915" w:rsidRDefault="005F3915" w:rsidP="005F3915">
              <w:pPr>
                <w:pStyle w:val="35"/>
                <w:ind w:left="0" w:firstLineChars="200" w:firstLine="420"/>
                <w:rPr>
                  <w:rFonts w:eastAsiaTheme="minorEastAsia"/>
                </w:rPr>
              </w:pPr>
              <w:r w:rsidRPr="00B21AB3">
                <w:rPr>
                  <w:rFonts w:eastAsiaTheme="minorEastAsia"/>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5F3915" w:rsidRPr="00B21AB3" w:rsidRDefault="005F3915" w:rsidP="005F3915">
              <w:pPr>
                <w:pStyle w:val="35"/>
                <w:rPr>
                  <w:rFonts w:eastAsiaTheme="minorEastAsia"/>
                </w:rPr>
              </w:pPr>
            </w:p>
            <w:p w:rsidR="005F3915" w:rsidRPr="00062F2B" w:rsidRDefault="005F3915" w:rsidP="005F3915">
              <w:pPr>
                <w:pStyle w:val="3"/>
                <w:numPr>
                  <w:ilvl w:val="0"/>
                  <w:numId w:val="0"/>
                </w:numPr>
                <w:rPr>
                  <w:rFonts w:eastAsiaTheme="minorEastAsia"/>
                </w:rPr>
              </w:pPr>
              <w:r w:rsidRPr="00062F2B">
                <w:rPr>
                  <w:rFonts w:eastAsiaTheme="minorEastAsia" w:hint="eastAsia"/>
                </w:rPr>
                <w:t>2</w:t>
              </w:r>
              <w:r w:rsidRPr="00062F2B">
                <w:rPr>
                  <w:rFonts w:eastAsiaTheme="minorEastAsia" w:hint="eastAsia"/>
                </w:rPr>
                <w:t>、</w:t>
              </w:r>
              <w:r w:rsidRPr="00062F2B">
                <w:rPr>
                  <w:rFonts w:eastAsiaTheme="minorEastAsia"/>
                </w:rPr>
                <w:t>外币财务报表的折算</w:t>
              </w:r>
            </w:p>
            <w:p w:rsidR="005F3915" w:rsidRPr="00062F2B" w:rsidRDefault="005F3915" w:rsidP="005F3915">
              <w:pPr>
                <w:pStyle w:val="35"/>
                <w:ind w:left="0" w:firstLineChars="200" w:firstLine="420"/>
                <w:rPr>
                  <w:rFonts w:eastAsiaTheme="minorEastAsia"/>
                </w:rPr>
              </w:pPr>
              <w:r w:rsidRPr="00062F2B">
                <w:rPr>
                  <w:rFonts w:eastAsiaTheme="minorEastAsia"/>
                </w:rPr>
                <w:t>资产负债表中的资产和负债项目，采用资产负债表日的即期汇率折算；所有者权益项目除</w:t>
              </w:r>
              <w:r w:rsidRPr="00062F2B">
                <w:rPr>
                  <w:rFonts w:ascii="宋体" w:hAnsi="宋体"/>
                </w:rPr>
                <w:t>“</w:t>
              </w:r>
              <w:r w:rsidRPr="00062F2B">
                <w:rPr>
                  <w:rFonts w:eastAsiaTheme="minorEastAsia"/>
                </w:rPr>
                <w:t>未分配利润</w:t>
              </w:r>
              <w:r w:rsidRPr="00062F2B">
                <w:rPr>
                  <w:rFonts w:ascii="宋体" w:hAnsi="宋体"/>
                </w:rPr>
                <w:t>”</w:t>
              </w:r>
              <w:r w:rsidRPr="00062F2B">
                <w:rPr>
                  <w:rFonts w:eastAsiaTheme="minorEastAsia"/>
                </w:rPr>
                <w:t>项目外，其他项目采用发生时的即期汇率折算。利润表中的收入和费用项目，采用交易发生日的即期汇率（或：采用按照系统合理的方法确定的、与交易发生日即期汇率近似的汇率。提示：若采用此种方法，应明示何种方法何种口径）折算。</w:t>
              </w:r>
            </w:p>
            <w:p w:rsidR="005F3915" w:rsidRPr="00B21AB3" w:rsidRDefault="005F3915" w:rsidP="005F3915">
              <w:pPr>
                <w:pStyle w:val="35"/>
                <w:ind w:left="0" w:firstLineChars="200" w:firstLine="420"/>
                <w:rPr>
                  <w:rFonts w:eastAsiaTheme="minorEastAsia"/>
                </w:rPr>
              </w:pPr>
              <w:r w:rsidRPr="00062F2B">
                <w:rPr>
                  <w:rFonts w:eastAsiaTheme="minorEastAsia"/>
                </w:rPr>
                <w:t>处置境外经营时，将与该境外经营相关的外币财务报表折算差额，自所有者权益项目转入处置当期损益。</w:t>
              </w:r>
            </w:p>
            <w:p w:rsidR="00DF727F" w:rsidRDefault="002538B4">
              <w:pPr>
                <w:rPr>
                  <w:rFonts w:cs="Times New Roman"/>
                  <w:kern w:val="2"/>
                  <w:szCs w:val="21"/>
                </w:rPr>
              </w:pPr>
            </w:p>
          </w:sdtContent>
        </w:sdt>
      </w:sdtContent>
    </w:sdt>
    <w:p w:rsidR="00DF727F" w:rsidRDefault="00DF727F">
      <w:pPr>
        <w:rPr>
          <w:szCs w:val="21"/>
        </w:rPr>
      </w:pPr>
    </w:p>
    <w:sdt>
      <w:sdtPr>
        <w:rPr>
          <w:rFonts w:ascii="宋体" w:hAnsi="宋体" w:cs="宋体"/>
          <w:b w:val="0"/>
          <w:bCs w:val="0"/>
          <w:kern w:val="0"/>
          <w:szCs w:val="24"/>
        </w:rPr>
        <w:alias w:val="模块:金融工具"/>
        <w:tag w:val="_GBC_4b3a058b038b41689d379e6a2726a904"/>
        <w:id w:val="-1524630932"/>
        <w:lock w:val="sdtLocked"/>
        <w:placeholder>
          <w:docPart w:val="GBC22222222222222222222222222222"/>
        </w:placeholder>
      </w:sdtPr>
      <w:sdtEndPr>
        <w:rPr>
          <w:rFonts w:hint="eastAsia"/>
          <w:szCs w:val="21"/>
        </w:rPr>
      </w:sdtEndPr>
      <w:sdtContent>
        <w:p w:rsidR="00DF727F" w:rsidRDefault="00882BC7" w:rsidP="00F81B26">
          <w:pPr>
            <w:pStyle w:val="30"/>
            <w:numPr>
              <w:ilvl w:val="0"/>
              <w:numId w:val="19"/>
            </w:numPr>
          </w:pPr>
          <w:r>
            <w:t>金融工具</w:t>
          </w:r>
        </w:p>
        <w:sdt>
          <w:sdtPr>
            <w:rPr>
              <w:rFonts w:hint="eastAsia"/>
              <w:szCs w:val="21"/>
            </w:rPr>
            <w:alias w:val="是否适用：金融工具_重要会计政策和估计[双击切换]"/>
            <w:tag w:val="_GBC_1537cea503f244c2af870a2a0d5fd7a9"/>
            <w:id w:val="-1488158623"/>
            <w:lock w:val="sdtContentLocked"/>
            <w:placeholder>
              <w:docPart w:val="GBC22222222222222222222222222222"/>
            </w:placeholder>
          </w:sdtPr>
          <w:sdtContent>
            <w:p w:rsidR="00DF727F" w:rsidRDefault="002538B4">
              <w:pPr>
                <w:rPr>
                  <w:szCs w:val="21"/>
                </w:rPr>
              </w:pPr>
              <w:r>
                <w:rPr>
                  <w:szCs w:val="21"/>
                </w:rPr>
                <w:fldChar w:fldCharType="begin"/>
              </w:r>
              <w:r w:rsidR="005F3915">
                <w:rPr>
                  <w:szCs w:val="21"/>
                </w:rPr>
                <w:instrText xml:space="preserve"> MACROBUTTON  SnrToggleCheckbox √适用  </w:instrText>
              </w:r>
              <w:r>
                <w:rPr>
                  <w:szCs w:val="21"/>
                </w:rPr>
                <w:fldChar w:fldCharType="end"/>
              </w:r>
              <w:r>
                <w:rPr>
                  <w:szCs w:val="21"/>
                </w:rPr>
                <w:fldChar w:fldCharType="begin"/>
              </w:r>
              <w:r w:rsidR="005F3915">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 w:val="24"/>
              <w:szCs w:val="24"/>
            </w:rPr>
            <w:alias w:val="金融资产和金融负债的核算方法"/>
            <w:tag w:val="_GBC_b358067bbe2a49bf880c383a5db50d8a"/>
            <w:id w:val="1495374171"/>
            <w:lock w:val="sdtLocked"/>
            <w:placeholder>
              <w:docPart w:val="GBC22222222222222222222222222222"/>
            </w:placeholder>
          </w:sdtPr>
          <w:sdtContent>
            <w:p w:rsidR="005F3915" w:rsidRPr="00122255" w:rsidRDefault="005F3915" w:rsidP="005F3915">
              <w:pPr>
                <w:pStyle w:val="23"/>
                <w:ind w:left="0"/>
              </w:pPr>
              <w:r w:rsidRPr="00122255">
                <w:t>金融工具包括金融资产、金融负债和权益工具。</w:t>
              </w:r>
            </w:p>
            <w:p w:rsidR="005F3915" w:rsidRDefault="005F3915" w:rsidP="005F3915">
              <w:pPr>
                <w:pStyle w:val="3"/>
                <w:numPr>
                  <w:ilvl w:val="0"/>
                  <w:numId w:val="0"/>
                </w:numPr>
              </w:pPr>
              <w:r>
                <w:rPr>
                  <w:rFonts w:eastAsiaTheme="minorEastAsia" w:hint="eastAsia"/>
                </w:rPr>
                <w:t>1</w:t>
              </w:r>
              <w:r>
                <w:rPr>
                  <w:rFonts w:eastAsiaTheme="minorEastAsia" w:hint="eastAsia"/>
                </w:rPr>
                <w:t>、</w:t>
              </w:r>
              <w:r w:rsidRPr="00B21AB3">
                <w:rPr>
                  <w:rFonts w:eastAsiaTheme="minorEastAsia"/>
                </w:rPr>
                <w:t>金融工具的分类</w:t>
              </w:r>
            </w:p>
            <w:p w:rsidR="005F3915" w:rsidRPr="0067059E" w:rsidRDefault="005F3915" w:rsidP="005F3915">
              <w:pPr>
                <w:pStyle w:val="35"/>
                <w:ind w:left="0"/>
                <w:rPr>
                  <w:b/>
                </w:rPr>
              </w:pPr>
              <w:r w:rsidRPr="0067059E">
                <w:rPr>
                  <w:rFonts w:hint="eastAsia"/>
                  <w:b/>
                </w:rPr>
                <w:t>自</w:t>
              </w: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日起适用的会计政策</w:t>
              </w:r>
            </w:p>
            <w:p w:rsidR="005F3915" w:rsidRDefault="005F3915" w:rsidP="005F3915">
              <w:pPr>
                <w:pStyle w:val="35"/>
                <w:ind w:left="0" w:firstLineChars="200" w:firstLine="420"/>
              </w:pPr>
              <w:r w:rsidRPr="0067059E">
                <w:t>根据本公司管理金融资产的业务模式和金融资产的合同现金流量特征，金融资产于初始确认时分类为</w:t>
              </w:r>
              <w:r w:rsidRPr="0067059E">
                <w:rPr>
                  <w:rFonts w:hint="eastAsia"/>
                </w:rPr>
                <w:t>：</w:t>
              </w:r>
              <w:r w:rsidRPr="0067059E">
                <w:t>以摊</w:t>
              </w:r>
              <w:proofErr w:type="gramStart"/>
              <w:r w:rsidRPr="0067059E">
                <w:t>余成本</w:t>
              </w:r>
              <w:proofErr w:type="gramEnd"/>
              <w:r w:rsidRPr="0067059E">
                <w:t>计量的金融资产</w:t>
              </w:r>
              <w:r w:rsidRPr="0067059E">
                <w:rPr>
                  <w:rFonts w:hint="eastAsia"/>
                </w:rPr>
                <w:t>、以公允价值计量且其变动计入其他综合收益的金融资产（债务工具）和</w:t>
              </w:r>
              <w:r w:rsidRPr="0067059E">
                <w:t>以公允价值计量且其变动计入当期损益的金融资产</w:t>
              </w:r>
              <w:r w:rsidRPr="0067059E">
                <w:rPr>
                  <w:rFonts w:hint="eastAsia"/>
                </w:rPr>
                <w:t>。</w:t>
              </w:r>
            </w:p>
            <w:p w:rsidR="005F3915" w:rsidRDefault="005F3915" w:rsidP="005F3915">
              <w:pPr>
                <w:pStyle w:val="35"/>
                <w:ind w:left="0" w:firstLineChars="200" w:firstLine="420"/>
              </w:pPr>
              <w:r w:rsidRPr="00EE52CC">
                <w:rPr>
                  <w:rFonts w:eastAsiaTheme="minorEastAsia" w:hint="eastAsia"/>
                </w:rPr>
                <w:t>业务模式是以收取合同现金流量为目标且合同现金流量仅为对本金和以</w:t>
              </w:r>
              <w:proofErr w:type="gramStart"/>
              <w:r w:rsidRPr="00EE52CC">
                <w:rPr>
                  <w:rFonts w:eastAsiaTheme="minorEastAsia" w:hint="eastAsia"/>
                </w:rPr>
                <w:t>未偿付本</w:t>
              </w:r>
              <w:proofErr w:type="gramEnd"/>
              <w:r w:rsidRPr="00EE52CC">
                <w:rPr>
                  <w:rFonts w:eastAsiaTheme="minorEastAsia" w:hint="eastAsia"/>
                </w:rPr>
                <w:t>金金额为基础的利息的支付的，分类为以摊</w:t>
              </w:r>
              <w:proofErr w:type="gramStart"/>
              <w:r w:rsidRPr="00EE52CC">
                <w:rPr>
                  <w:rFonts w:eastAsiaTheme="minorEastAsia" w:hint="eastAsia"/>
                </w:rPr>
                <w:t>余成本</w:t>
              </w:r>
              <w:proofErr w:type="gramEnd"/>
              <w:r w:rsidRPr="00EE52CC">
                <w:rPr>
                  <w:rFonts w:eastAsiaTheme="minorEastAsia" w:hint="eastAsia"/>
                </w:rPr>
                <w:t>计量的金融资产；业务模式既以收取合同现金流量又以出售该金融资产为目标且合同现金流量仅为对本金和以</w:t>
              </w:r>
              <w:proofErr w:type="gramStart"/>
              <w:r w:rsidRPr="00EE52CC">
                <w:rPr>
                  <w:rFonts w:eastAsiaTheme="minorEastAsia" w:hint="eastAsia"/>
                </w:rPr>
                <w:t>未偿付本</w:t>
              </w:r>
              <w:proofErr w:type="gramEnd"/>
              <w:r w:rsidRPr="00EE52CC">
                <w:rPr>
                  <w:rFonts w:eastAsiaTheme="minorEastAsia" w:hint="eastAsia"/>
                </w:rPr>
                <w:t>金金额为基础的利息的支付的，分类为以公允价值计量且其变动计入其他综合收益的金融资产（债务工具）；除此之外的其他金融资产，分类为以公允价值计量且其变动计入当期损益的金融资产。</w:t>
              </w:r>
            </w:p>
            <w:p w:rsidR="005F3915" w:rsidRPr="0067059E" w:rsidRDefault="005F3915" w:rsidP="005F3915">
              <w:pPr>
                <w:pStyle w:val="35"/>
                <w:ind w:left="0" w:firstLineChars="200" w:firstLine="420"/>
              </w:pPr>
              <w:r w:rsidRPr="0067059E">
                <w:lastRenderedPageBreak/>
                <w:t>对于</w:t>
              </w:r>
              <w:proofErr w:type="gramStart"/>
              <w:r w:rsidRPr="0067059E">
                <w:t>非交易</w:t>
              </w:r>
              <w:proofErr w:type="gramEnd"/>
              <w:r w:rsidRPr="0067059E">
                <w:t>性权益工具投资</w:t>
              </w:r>
              <w:r w:rsidRPr="0067059E">
                <w:rPr>
                  <w:rFonts w:hint="eastAsia"/>
                </w:rPr>
                <w:t>，</w:t>
              </w:r>
              <w:r w:rsidRPr="0067059E">
                <w:t>本公司在初始确认时确定是否将其指定为以公允价值计量且其变动计入其他综合收益的金融资产</w:t>
              </w:r>
              <w:r w:rsidRPr="0067059E">
                <w:rPr>
                  <w:rFonts w:hint="eastAsia"/>
                </w:rPr>
                <w:t>（权益工具）。</w:t>
              </w:r>
              <w:r w:rsidRPr="00062F2B">
                <w:t>在初始确认时</w:t>
              </w:r>
              <w:r w:rsidRPr="00062F2B">
                <w:rPr>
                  <w:rFonts w:hint="eastAsia"/>
                </w:rPr>
                <w:t>，</w:t>
              </w:r>
              <w:r w:rsidRPr="00062F2B">
                <w:t>为了能够消除或显著减少会计错配</w:t>
              </w:r>
              <w:r w:rsidRPr="00062F2B">
                <w:rPr>
                  <w:rFonts w:hint="eastAsia"/>
                </w:rPr>
                <w:t>，</w:t>
              </w:r>
              <w:r w:rsidRPr="00062F2B">
                <w:t>可以将金融资产指定为以公允价值计量且其变动计入当期损益的金融资产</w:t>
              </w:r>
              <w:r w:rsidRPr="00062F2B">
                <w:rPr>
                  <w:rFonts w:hint="eastAsia"/>
                </w:rPr>
                <w:t>。</w:t>
              </w:r>
            </w:p>
            <w:p w:rsidR="005F3915" w:rsidRDefault="005F3915" w:rsidP="005F3915">
              <w:pPr>
                <w:pStyle w:val="35"/>
                <w:ind w:left="0" w:firstLineChars="200" w:firstLine="420"/>
              </w:pPr>
              <w:r w:rsidRPr="0067059E">
                <w:t>金融负债于初始确认时分类为：以公允价值计量且其变动计入当期损益的金融负债和以摊</w:t>
              </w:r>
              <w:proofErr w:type="gramStart"/>
              <w:r w:rsidRPr="0067059E">
                <w:t>余成本</w:t>
              </w:r>
              <w:proofErr w:type="gramEnd"/>
              <w:r w:rsidRPr="0067059E">
                <w:t>计量的金融负债。</w:t>
              </w:r>
            </w:p>
            <w:p w:rsidR="005F3915" w:rsidRPr="00675AD9" w:rsidRDefault="005F3915" w:rsidP="005F3915">
              <w:pPr>
                <w:pStyle w:val="35"/>
                <w:ind w:left="0" w:firstLineChars="200" w:firstLine="420"/>
              </w:pPr>
              <w:r w:rsidRPr="00675AD9">
                <w:rPr>
                  <w:rFonts w:hint="eastAsia"/>
                </w:rPr>
                <w:t>符合以下条件之一的金融负债可在初始计量时指定为以公允价值计量且其变动计入当期损益的金融负债：</w:t>
              </w:r>
            </w:p>
            <w:p w:rsidR="005F3915" w:rsidRPr="00675AD9" w:rsidRDefault="005F3915" w:rsidP="005F3915">
              <w:pPr>
                <w:pStyle w:val="35"/>
                <w:ind w:left="0"/>
              </w:pPr>
              <w:r w:rsidRPr="00675AD9">
                <w:rPr>
                  <w:rFonts w:hint="eastAsia"/>
                </w:rPr>
                <w:t>1</w:t>
              </w:r>
              <w:r w:rsidRPr="00675AD9">
                <w:rPr>
                  <w:rFonts w:hint="eastAsia"/>
                </w:rPr>
                <w:t>）该项指定能够消除或显著减少会计错配。</w:t>
              </w:r>
            </w:p>
            <w:p w:rsidR="005F3915" w:rsidRPr="00675AD9" w:rsidRDefault="005F3915" w:rsidP="005F3915">
              <w:pPr>
                <w:pStyle w:val="35"/>
                <w:ind w:left="0"/>
              </w:pPr>
              <w:r w:rsidRPr="00675AD9">
                <w:rPr>
                  <w:rFonts w:hint="eastAsia"/>
                </w:rPr>
                <w:t>2</w:t>
              </w:r>
              <w:r w:rsidRPr="00675AD9">
                <w:rPr>
                  <w:rFonts w:hint="eastAsia"/>
                </w:rPr>
                <w:t>）根据正式书面文件载明的企业风险管理或投资策略，以公允价值为基础对金融负债组合或金融资产和金融负债组合进行管理和业绩评价，并在企业内部以此为基础向关键管理人员报告。</w:t>
              </w:r>
            </w:p>
            <w:p w:rsidR="005F3915" w:rsidRPr="00675AD9" w:rsidRDefault="005F3915" w:rsidP="005F3915">
              <w:pPr>
                <w:pStyle w:val="35"/>
                <w:ind w:left="0"/>
              </w:pPr>
              <w:r w:rsidRPr="00675AD9">
                <w:rPr>
                  <w:rFonts w:hint="eastAsia"/>
                </w:rPr>
                <w:t>3</w:t>
              </w:r>
              <w:r w:rsidRPr="00675AD9">
                <w:rPr>
                  <w:rFonts w:hint="eastAsia"/>
                </w:rPr>
                <w:t>）该金融负债包含需单独分拆的嵌入衍生工具。</w:t>
              </w:r>
            </w:p>
            <w:p w:rsidR="005F3915" w:rsidRPr="005F3915" w:rsidRDefault="005F3915" w:rsidP="005F3915">
              <w:pPr>
                <w:pStyle w:val="35"/>
              </w:pPr>
            </w:p>
            <w:p w:rsidR="005F3915" w:rsidRPr="00F4660F" w:rsidRDefault="005F3915" w:rsidP="005F3915">
              <w:pPr>
                <w:pStyle w:val="35"/>
                <w:ind w:left="0"/>
                <w:rPr>
                  <w:b/>
                </w:rPr>
              </w:pP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日前适用的会计政策</w:t>
              </w:r>
            </w:p>
            <w:p w:rsidR="005F3915" w:rsidRPr="00B21AB3" w:rsidRDefault="005F3915" w:rsidP="005F3915">
              <w:pPr>
                <w:pStyle w:val="35"/>
                <w:ind w:left="0" w:firstLineChars="200" w:firstLine="420"/>
                <w:rPr>
                  <w:rFonts w:eastAsiaTheme="minorEastAsia"/>
                </w:rPr>
              </w:pPr>
              <w:r w:rsidRPr="00B21AB3">
                <w:rPr>
                  <w:rFonts w:eastAsiaTheme="minorEastAsia"/>
                </w:rPr>
                <w:t>金融资产和金融负债于初始确认时分类为：以公允价值计量且其变动计入当期损益的金融资产或金融负债，包括交易性金融资产或金融负债</w:t>
              </w:r>
              <w:r w:rsidRPr="00675AD9">
                <w:rPr>
                  <w:rFonts w:eastAsiaTheme="minorEastAsia"/>
                </w:rPr>
                <w:t>和直接指定为以公允价值计量且其变动计入当期损益的金融资产或金融负债</w:t>
              </w:r>
              <w:r w:rsidRPr="00B21AB3">
                <w:rPr>
                  <w:rFonts w:eastAsiaTheme="minorEastAsia"/>
                </w:rPr>
                <w:t>；持有至到期投资；应收款项；可供出售金融资产；其他金融负债等。</w:t>
              </w:r>
            </w:p>
            <w:p w:rsidR="005F3915" w:rsidRDefault="005F3915" w:rsidP="005F3915">
              <w:pPr>
                <w:pStyle w:val="35"/>
              </w:pPr>
            </w:p>
            <w:p w:rsidR="005F3915" w:rsidRDefault="005F3915" w:rsidP="005F3915">
              <w:pPr>
                <w:pStyle w:val="3"/>
                <w:numPr>
                  <w:ilvl w:val="0"/>
                  <w:numId w:val="0"/>
                </w:numPr>
              </w:pPr>
              <w:r>
                <w:rPr>
                  <w:rFonts w:hint="eastAsia"/>
                </w:rPr>
                <w:t>2</w:t>
              </w:r>
              <w:r>
                <w:rPr>
                  <w:rFonts w:hint="eastAsia"/>
                </w:rPr>
                <w:t>、</w:t>
              </w:r>
              <w:r w:rsidRPr="00B21AB3">
                <w:t>金融工具的确认依据和计量方</w:t>
              </w:r>
              <w:r>
                <w:t>法</w:t>
              </w:r>
            </w:p>
            <w:p w:rsidR="005F3915" w:rsidRPr="0067059E" w:rsidRDefault="005F3915" w:rsidP="005F3915">
              <w:pPr>
                <w:pStyle w:val="35"/>
                <w:ind w:left="0"/>
                <w:rPr>
                  <w:b/>
                </w:rPr>
              </w:pPr>
              <w:r w:rsidRPr="0067059E">
                <w:rPr>
                  <w:rFonts w:hint="eastAsia"/>
                  <w:b/>
                </w:rPr>
                <w:t>自</w:t>
              </w: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日起适用的会计政策</w:t>
              </w:r>
            </w:p>
            <w:p w:rsidR="005F3915" w:rsidRPr="0067059E" w:rsidRDefault="005F3915" w:rsidP="005F3915">
              <w:pPr>
                <w:pStyle w:val="35"/>
                <w:ind w:left="0"/>
              </w:pPr>
              <w:r w:rsidRPr="0067059E">
                <w:rPr>
                  <w:rFonts w:hint="eastAsia"/>
                </w:rPr>
                <w:t>（</w:t>
              </w:r>
              <w:r w:rsidRPr="0067059E">
                <w:rPr>
                  <w:rFonts w:hint="eastAsia"/>
                </w:rPr>
                <w:t>1</w:t>
              </w:r>
              <w:r w:rsidRPr="0067059E">
                <w:rPr>
                  <w:rFonts w:hint="eastAsia"/>
                </w:rPr>
                <w:t>）以摊</w:t>
              </w:r>
              <w:proofErr w:type="gramStart"/>
              <w:r w:rsidRPr="0067059E">
                <w:rPr>
                  <w:rFonts w:hint="eastAsia"/>
                </w:rPr>
                <w:t>余成本</w:t>
              </w:r>
              <w:proofErr w:type="gramEnd"/>
              <w:r w:rsidRPr="0067059E">
                <w:rPr>
                  <w:rFonts w:hint="eastAsia"/>
                </w:rPr>
                <w:t>计量的金融资产</w:t>
              </w:r>
            </w:p>
            <w:p w:rsidR="005F3915" w:rsidRDefault="005F3915" w:rsidP="005F3915">
              <w:pPr>
                <w:pStyle w:val="35"/>
                <w:ind w:left="0" w:firstLineChars="200" w:firstLine="420"/>
              </w:pPr>
              <w:r w:rsidRPr="0067059E">
                <w:t>以摊</w:t>
              </w:r>
              <w:proofErr w:type="gramStart"/>
              <w:r w:rsidRPr="0067059E">
                <w:t>余成本</w:t>
              </w:r>
              <w:proofErr w:type="gramEnd"/>
              <w:r w:rsidRPr="0067059E">
                <w:t>计量的金融资产包括应收票据</w:t>
              </w:r>
              <w:r>
                <w:rPr>
                  <w:rFonts w:hint="eastAsia"/>
                </w:rPr>
                <w:t>、</w:t>
              </w:r>
              <w:r w:rsidRPr="0067059E">
                <w:t>应收账款、其他应收款</w:t>
              </w:r>
              <w:r w:rsidRPr="0067059E">
                <w:rPr>
                  <w:rFonts w:hint="eastAsia"/>
                </w:rPr>
                <w:t>、</w:t>
              </w:r>
              <w:r w:rsidRPr="0067059E">
                <w:t>长期应收款</w:t>
              </w:r>
              <w:r w:rsidRPr="0067059E">
                <w:rPr>
                  <w:rFonts w:hint="eastAsia"/>
                </w:rPr>
                <w:t>、</w:t>
              </w:r>
              <w:r w:rsidRPr="0067059E">
                <w:t>债权投资等，按公允价值进行初始计量</w:t>
              </w:r>
              <w:r w:rsidRPr="0067059E">
                <w:rPr>
                  <w:rFonts w:hint="eastAsia"/>
                </w:rPr>
                <w:t>，</w:t>
              </w:r>
              <w:r w:rsidRPr="0067059E">
                <w:t>相关交易费用计入初始确认金额</w:t>
              </w:r>
              <w:r w:rsidRPr="0067059E">
                <w:rPr>
                  <w:rFonts w:hint="eastAsia"/>
                </w:rPr>
                <w:t>；不包含重大融资成分的应收账款以及本公司决定不考虑不超过一年的融资成分的应收账款，以合同交易价格进行初始计量。</w:t>
              </w:r>
            </w:p>
            <w:p w:rsidR="005F3915" w:rsidRPr="0067059E" w:rsidRDefault="005F3915" w:rsidP="005F3915">
              <w:pPr>
                <w:pStyle w:val="35"/>
                <w:ind w:left="0" w:firstLineChars="200" w:firstLine="420"/>
              </w:pPr>
              <w:r w:rsidRPr="0067059E">
                <w:t>持有期间采用实际利率法计算的利息计入当期损益</w:t>
              </w:r>
              <w:r w:rsidRPr="0067059E">
                <w:rPr>
                  <w:rFonts w:hint="eastAsia"/>
                </w:rPr>
                <w:t>。</w:t>
              </w:r>
            </w:p>
            <w:p w:rsidR="005F3915" w:rsidRDefault="005F3915" w:rsidP="005F3915">
              <w:pPr>
                <w:pStyle w:val="35"/>
                <w:ind w:left="0" w:firstLineChars="200" w:firstLine="420"/>
              </w:pPr>
              <w:r w:rsidRPr="0067059E">
                <w:t>收回或处置时，将取得的价款与该金融资产账面价值之间的差额计入当期损益。</w:t>
              </w:r>
            </w:p>
            <w:p w:rsidR="00177285" w:rsidRPr="0067059E" w:rsidRDefault="00177285" w:rsidP="005F3915">
              <w:pPr>
                <w:pStyle w:val="35"/>
                <w:ind w:left="0" w:firstLineChars="200" w:firstLine="420"/>
              </w:pPr>
            </w:p>
            <w:p w:rsidR="005F3915" w:rsidRPr="0067059E" w:rsidRDefault="005F3915" w:rsidP="005F3915">
              <w:pPr>
                <w:pStyle w:val="35"/>
                <w:ind w:left="0"/>
              </w:pPr>
              <w:r w:rsidRPr="0067059E">
                <w:rPr>
                  <w:rFonts w:hint="eastAsia"/>
                </w:rPr>
                <w:t>（</w:t>
              </w:r>
              <w:r w:rsidRPr="0067059E">
                <w:rPr>
                  <w:rFonts w:hint="eastAsia"/>
                </w:rPr>
                <w:t>2</w:t>
              </w:r>
              <w:r w:rsidRPr="0067059E">
                <w:rPr>
                  <w:rFonts w:hint="eastAsia"/>
                </w:rPr>
                <w:t>）以公允价值计量且其变动计入其他综合收益的金融资产（债务工具）</w:t>
              </w:r>
            </w:p>
            <w:p w:rsidR="005F3915" w:rsidRPr="0067059E" w:rsidRDefault="005F3915" w:rsidP="005F3915">
              <w:pPr>
                <w:pStyle w:val="35"/>
                <w:ind w:left="0" w:firstLineChars="200" w:firstLine="420"/>
              </w:pPr>
              <w:r w:rsidRPr="0067059E">
                <w:rPr>
                  <w:rFonts w:hint="eastAsia"/>
                </w:rPr>
                <w:t>以公允价值计量且其变动计入其他综合收益的金融资产（债务工具）</w:t>
              </w:r>
              <w:r w:rsidRPr="0067059E">
                <w:t>包括</w:t>
              </w:r>
              <w:r>
                <w:rPr>
                  <w:rFonts w:hint="eastAsia"/>
                </w:rPr>
                <w:t>应收款项融资、</w:t>
              </w:r>
              <w:r w:rsidRPr="0067059E">
                <w:t>其他债权投资等</w:t>
              </w:r>
              <w:r w:rsidRPr="0067059E">
                <w:rPr>
                  <w:rFonts w:hint="eastAsia"/>
                </w:rPr>
                <w:t>，</w:t>
              </w:r>
              <w:r w:rsidRPr="0067059E">
                <w:t>按公允价值进行初始计量</w:t>
              </w:r>
              <w:r w:rsidRPr="0067059E">
                <w:rPr>
                  <w:rFonts w:hint="eastAsia"/>
                </w:rPr>
                <w:t>，</w:t>
              </w:r>
              <w:r w:rsidRPr="0067059E">
                <w:t>相关交易费用计入初始确认金额</w:t>
              </w:r>
              <w:r w:rsidRPr="0067059E">
                <w:rPr>
                  <w:rFonts w:hint="eastAsia"/>
                </w:rPr>
                <w:t>。该金融资产按公允价值进行后续计量，</w:t>
              </w:r>
              <w:r w:rsidRPr="0067059E">
                <w:t>公允价值变动除采用实际利率法计算的利息</w:t>
              </w:r>
              <w:r w:rsidRPr="0067059E">
                <w:rPr>
                  <w:rFonts w:hint="eastAsia"/>
                </w:rPr>
                <w:t>、</w:t>
              </w:r>
              <w:r w:rsidRPr="0067059E">
                <w:t>减值损失或利得</w:t>
              </w:r>
              <w:r w:rsidRPr="0067059E">
                <w:rPr>
                  <w:rFonts w:hint="eastAsia"/>
                </w:rPr>
                <w:t>和</w:t>
              </w:r>
              <w:r w:rsidRPr="0067059E">
                <w:t>汇兑损益之外，均计入其他综合收益。</w:t>
              </w:r>
            </w:p>
            <w:p w:rsidR="005F3915" w:rsidRDefault="005F3915" w:rsidP="005F3915">
              <w:pPr>
                <w:pStyle w:val="35"/>
                <w:ind w:left="0" w:firstLineChars="200" w:firstLine="420"/>
              </w:pPr>
              <w:r w:rsidRPr="0067059E">
                <w:t>终止确认时</w:t>
              </w:r>
              <w:r w:rsidRPr="0067059E">
                <w:rPr>
                  <w:rFonts w:hint="eastAsia"/>
                </w:rPr>
                <w:t>，</w:t>
              </w:r>
              <w:r w:rsidRPr="0067059E">
                <w:t>之前计入其他综合收益的累计利得或损失从其他综合收益中转出，计入当期损益。</w:t>
              </w:r>
              <w:r w:rsidR="00177285">
                <w:rPr>
                  <w:rFonts w:hint="eastAsia"/>
                </w:rPr>
                <w:t xml:space="preserve"> </w:t>
              </w:r>
            </w:p>
            <w:p w:rsidR="00177285" w:rsidRPr="0067059E" w:rsidRDefault="00177285" w:rsidP="005F3915">
              <w:pPr>
                <w:pStyle w:val="35"/>
                <w:ind w:left="0" w:firstLineChars="200" w:firstLine="420"/>
              </w:pPr>
            </w:p>
            <w:p w:rsidR="005F3915" w:rsidRPr="0067059E" w:rsidRDefault="005F3915" w:rsidP="005F3915">
              <w:pPr>
                <w:pStyle w:val="35"/>
                <w:ind w:left="0"/>
              </w:pPr>
              <w:r w:rsidRPr="0067059E">
                <w:rPr>
                  <w:rFonts w:hint="eastAsia"/>
                </w:rPr>
                <w:lastRenderedPageBreak/>
                <w:t>（</w:t>
              </w:r>
              <w:r w:rsidRPr="0067059E">
                <w:rPr>
                  <w:rFonts w:hint="eastAsia"/>
                </w:rPr>
                <w:t>3</w:t>
              </w:r>
              <w:r w:rsidRPr="0067059E">
                <w:rPr>
                  <w:rFonts w:hint="eastAsia"/>
                </w:rPr>
                <w:t>）以公允价值计量且其变动计入其他综合收益的金融资产（权益工具）</w:t>
              </w:r>
            </w:p>
            <w:p w:rsidR="005F3915" w:rsidRPr="0067059E" w:rsidRDefault="005F3915" w:rsidP="005F3915">
              <w:pPr>
                <w:pStyle w:val="35"/>
                <w:ind w:left="0" w:firstLineChars="200" w:firstLine="420"/>
              </w:pPr>
              <w:r w:rsidRPr="0067059E">
                <w:rPr>
                  <w:rFonts w:hint="eastAsia"/>
                </w:rPr>
                <w:t>以公允价值计量且其变动计入其他综合收益的金融资产（权益工具）</w:t>
              </w:r>
              <w:r w:rsidRPr="0067059E">
                <w:t>包括其他权益工具投资等</w:t>
              </w:r>
              <w:r w:rsidRPr="0067059E">
                <w:rPr>
                  <w:rFonts w:hint="eastAsia"/>
                </w:rPr>
                <w:t>，</w:t>
              </w:r>
              <w:r w:rsidRPr="0067059E">
                <w:t>按公允价值进行初始计量</w:t>
              </w:r>
              <w:r w:rsidRPr="0067059E">
                <w:rPr>
                  <w:rFonts w:hint="eastAsia"/>
                </w:rPr>
                <w:t>，</w:t>
              </w:r>
              <w:r w:rsidRPr="0067059E">
                <w:t>相关交易费用计入初始确认金额</w:t>
              </w:r>
              <w:r w:rsidRPr="0067059E">
                <w:rPr>
                  <w:rFonts w:hint="eastAsia"/>
                </w:rPr>
                <w:t>。该金融资产按公允价值进行后续计量，</w:t>
              </w:r>
              <w:r w:rsidRPr="0067059E">
                <w:t>公允价值变动计入其他综合收益</w:t>
              </w:r>
              <w:r w:rsidRPr="0067059E">
                <w:rPr>
                  <w:rFonts w:hint="eastAsia"/>
                </w:rPr>
                <w:t>。取得的股利计入当期损益。</w:t>
              </w:r>
            </w:p>
            <w:p w:rsidR="005F3915" w:rsidRDefault="005F3915" w:rsidP="005F3915">
              <w:pPr>
                <w:pStyle w:val="35"/>
                <w:ind w:left="0" w:firstLineChars="200" w:firstLine="420"/>
              </w:pPr>
              <w:r w:rsidRPr="0067059E">
                <w:t>终止确认时</w:t>
              </w:r>
              <w:r w:rsidRPr="0067059E">
                <w:rPr>
                  <w:rFonts w:hint="eastAsia"/>
                </w:rPr>
                <w:t>，</w:t>
              </w:r>
              <w:r w:rsidRPr="0067059E">
                <w:t>之前计入其他综合收益的累计利得或损失从其他综合收益中转出，计入留存收益。</w:t>
              </w:r>
            </w:p>
            <w:p w:rsidR="005F3915" w:rsidRPr="0067059E" w:rsidRDefault="005F3915" w:rsidP="005F3915">
              <w:pPr>
                <w:pStyle w:val="35"/>
                <w:ind w:left="0"/>
              </w:pPr>
              <w:r w:rsidRPr="0067059E">
                <w:rPr>
                  <w:rFonts w:hint="eastAsia"/>
                </w:rPr>
                <w:t>（</w:t>
              </w:r>
              <w:r w:rsidRPr="0067059E">
                <w:rPr>
                  <w:rFonts w:hint="eastAsia"/>
                </w:rPr>
                <w:t>4</w:t>
              </w:r>
              <w:r w:rsidRPr="0067059E">
                <w:rPr>
                  <w:rFonts w:hint="eastAsia"/>
                </w:rPr>
                <w:t>）以公允价值计量且其变动计入当期损益的金融资产</w:t>
              </w:r>
            </w:p>
            <w:p w:rsidR="005F3915" w:rsidRDefault="005F3915" w:rsidP="005F3915">
              <w:pPr>
                <w:pStyle w:val="35"/>
                <w:ind w:left="0" w:firstLineChars="200" w:firstLine="420"/>
              </w:pPr>
              <w:r w:rsidRPr="0067059E">
                <w:rPr>
                  <w:rFonts w:hint="eastAsia"/>
                </w:rPr>
                <w:t>以公允价值计量且其变动计入当期损益的金融资产</w:t>
              </w:r>
              <w:r w:rsidRPr="0067059E">
                <w:t>包括交易性金融资产</w:t>
              </w:r>
              <w:r w:rsidRPr="0067059E">
                <w:rPr>
                  <w:rFonts w:hint="eastAsia"/>
                </w:rPr>
                <w:t>、衍生金融资产、</w:t>
              </w:r>
              <w:r w:rsidRPr="0067059E">
                <w:t>其他非流动金融资产等</w:t>
              </w:r>
              <w:r w:rsidRPr="0067059E">
                <w:rPr>
                  <w:rFonts w:hint="eastAsia"/>
                </w:rPr>
                <w:t>，</w:t>
              </w:r>
              <w:r w:rsidRPr="0067059E">
                <w:t>按公允价值进行初始计量</w:t>
              </w:r>
              <w:r w:rsidRPr="0067059E">
                <w:rPr>
                  <w:rFonts w:hint="eastAsia"/>
                </w:rPr>
                <w:t>，</w:t>
              </w:r>
              <w:r w:rsidRPr="0067059E">
                <w:t>相关交易费用计入当期损益</w:t>
              </w:r>
              <w:r w:rsidRPr="0067059E">
                <w:rPr>
                  <w:rFonts w:hint="eastAsia"/>
                </w:rPr>
                <w:t>。该金融资产按公允价值进行后续计量，</w:t>
              </w:r>
              <w:r w:rsidRPr="0067059E">
                <w:t>公允价值变动计入当期损益。</w:t>
              </w:r>
            </w:p>
            <w:p w:rsidR="00177285" w:rsidRDefault="00177285" w:rsidP="005F3915">
              <w:pPr>
                <w:pStyle w:val="35"/>
                <w:ind w:left="0" w:firstLineChars="200" w:firstLine="420"/>
              </w:pPr>
            </w:p>
            <w:p w:rsidR="005F3915" w:rsidRPr="0067059E" w:rsidRDefault="005F3915" w:rsidP="005F3915">
              <w:pPr>
                <w:pStyle w:val="35"/>
                <w:ind w:left="0"/>
              </w:pPr>
              <w:r w:rsidRPr="0067059E">
                <w:rPr>
                  <w:rFonts w:hint="eastAsia"/>
                </w:rPr>
                <w:t>（</w:t>
              </w:r>
              <w:r w:rsidRPr="0067059E">
                <w:rPr>
                  <w:rFonts w:hint="eastAsia"/>
                </w:rPr>
                <w:t>5</w:t>
              </w:r>
              <w:r w:rsidRPr="0067059E">
                <w:rPr>
                  <w:rFonts w:hint="eastAsia"/>
                </w:rPr>
                <w:t>）以公允价值计量且其变动计入当期损益的金融负债</w:t>
              </w:r>
            </w:p>
            <w:p w:rsidR="005F3915" w:rsidRPr="0067059E" w:rsidRDefault="005F3915" w:rsidP="005F3915">
              <w:pPr>
                <w:pStyle w:val="35"/>
                <w:ind w:left="0" w:firstLineChars="200" w:firstLine="420"/>
              </w:pPr>
              <w:r w:rsidRPr="0067059E">
                <w:rPr>
                  <w:rFonts w:hint="eastAsia"/>
                </w:rPr>
                <w:t>以公允价值计量且其变动计入当期损益的金融负债</w:t>
              </w:r>
              <w:r w:rsidRPr="0067059E">
                <w:t>包括交易性金融负债</w:t>
              </w:r>
              <w:r w:rsidRPr="0067059E">
                <w:rPr>
                  <w:rFonts w:hint="eastAsia"/>
                </w:rPr>
                <w:t>、</w:t>
              </w:r>
              <w:r w:rsidRPr="0067059E">
                <w:t>衍生金融负债等</w:t>
              </w:r>
              <w:r w:rsidRPr="0067059E">
                <w:rPr>
                  <w:rFonts w:hint="eastAsia"/>
                </w:rPr>
                <w:t>，</w:t>
              </w:r>
              <w:r w:rsidRPr="0067059E">
                <w:t>按公允价值进行初始计量</w:t>
              </w:r>
              <w:r w:rsidRPr="0067059E">
                <w:rPr>
                  <w:rFonts w:hint="eastAsia"/>
                </w:rPr>
                <w:t>，</w:t>
              </w:r>
              <w:r w:rsidRPr="0067059E">
                <w:t>相关交易费用计入当期损益</w:t>
              </w:r>
              <w:r w:rsidRPr="0067059E">
                <w:rPr>
                  <w:rFonts w:hint="eastAsia"/>
                </w:rPr>
                <w:t>。该金融负债按公允价值进行后续计量，</w:t>
              </w:r>
              <w:r w:rsidRPr="0067059E">
                <w:t>公允价值变动计入当期损益。</w:t>
              </w:r>
            </w:p>
            <w:p w:rsidR="005F3915" w:rsidRDefault="005F3915" w:rsidP="005F3915">
              <w:pPr>
                <w:pStyle w:val="35"/>
                <w:ind w:left="0" w:firstLineChars="200" w:firstLine="420"/>
              </w:pPr>
              <w:r w:rsidRPr="0067059E">
                <w:t>终止确认时，其</w:t>
              </w:r>
              <w:r>
                <w:rPr>
                  <w:rFonts w:hint="eastAsia"/>
                </w:rPr>
                <w:t>账面</w:t>
              </w:r>
              <w:r w:rsidRPr="0067059E">
                <w:t>价值与</w:t>
              </w:r>
              <w:r>
                <w:rPr>
                  <w:rFonts w:hint="eastAsia"/>
                </w:rPr>
                <w:t>支付的对价</w:t>
              </w:r>
              <w:r w:rsidRPr="0067059E">
                <w:t>之间的差额</w:t>
              </w:r>
              <w:r>
                <w:t>计入当期损益</w:t>
              </w:r>
              <w:r w:rsidRPr="0067059E">
                <w:t>。</w:t>
              </w:r>
            </w:p>
            <w:p w:rsidR="00177285" w:rsidRPr="0067059E" w:rsidRDefault="00177285" w:rsidP="005F3915">
              <w:pPr>
                <w:pStyle w:val="35"/>
                <w:ind w:left="0" w:firstLineChars="200" w:firstLine="420"/>
              </w:pPr>
            </w:p>
            <w:p w:rsidR="005F3915" w:rsidRPr="0067059E" w:rsidRDefault="005F3915" w:rsidP="005F3915">
              <w:pPr>
                <w:pStyle w:val="35"/>
                <w:ind w:left="0"/>
              </w:pPr>
              <w:r w:rsidRPr="0067059E">
                <w:rPr>
                  <w:rFonts w:hint="eastAsia"/>
                </w:rPr>
                <w:t>（</w:t>
              </w:r>
              <w:r w:rsidRPr="0067059E">
                <w:rPr>
                  <w:rFonts w:hint="eastAsia"/>
                </w:rPr>
                <w:t>6</w:t>
              </w:r>
              <w:r w:rsidRPr="0067059E">
                <w:rPr>
                  <w:rFonts w:hint="eastAsia"/>
                </w:rPr>
                <w:t>）以摊</w:t>
              </w:r>
              <w:proofErr w:type="gramStart"/>
              <w:r w:rsidRPr="0067059E">
                <w:rPr>
                  <w:rFonts w:hint="eastAsia"/>
                </w:rPr>
                <w:t>余成本</w:t>
              </w:r>
              <w:proofErr w:type="gramEnd"/>
              <w:r w:rsidRPr="0067059E">
                <w:rPr>
                  <w:rFonts w:hint="eastAsia"/>
                </w:rPr>
                <w:t>计量的金融负债</w:t>
              </w:r>
            </w:p>
            <w:p w:rsidR="005F3915" w:rsidRPr="0067059E" w:rsidRDefault="005F3915" w:rsidP="005F3915">
              <w:pPr>
                <w:pStyle w:val="35"/>
                <w:ind w:left="0" w:firstLineChars="200" w:firstLine="420"/>
              </w:pPr>
              <w:r w:rsidRPr="0067059E">
                <w:t>以摊</w:t>
              </w:r>
              <w:proofErr w:type="gramStart"/>
              <w:r w:rsidRPr="0067059E">
                <w:t>余成本</w:t>
              </w:r>
              <w:proofErr w:type="gramEnd"/>
              <w:r w:rsidRPr="0067059E">
                <w:t>计量的金融负债包括短期借款</w:t>
              </w:r>
              <w:r w:rsidRPr="0067059E">
                <w:rPr>
                  <w:rFonts w:hint="eastAsia"/>
                </w:rPr>
                <w:t>、</w:t>
              </w:r>
              <w:r w:rsidRPr="0067059E">
                <w:t>应付票据</w:t>
              </w:r>
              <w:r>
                <w:rPr>
                  <w:rFonts w:hint="eastAsia"/>
                </w:rPr>
                <w:t>、</w:t>
              </w:r>
              <w:r w:rsidRPr="0067059E">
                <w:t>应付账款、其他应付款</w:t>
              </w:r>
              <w:r w:rsidRPr="0067059E">
                <w:rPr>
                  <w:rFonts w:hint="eastAsia"/>
                </w:rPr>
                <w:t>、长期借款、应付债券、</w:t>
              </w:r>
              <w:r w:rsidRPr="0067059E">
                <w:t>长期应付款，按公允价值进行初始计量</w:t>
              </w:r>
              <w:r w:rsidRPr="0067059E">
                <w:rPr>
                  <w:rFonts w:hint="eastAsia"/>
                </w:rPr>
                <w:t>，</w:t>
              </w:r>
              <w:r w:rsidRPr="0067059E">
                <w:t>相关交易费用计入初始确认金额</w:t>
              </w:r>
              <w:r w:rsidRPr="0067059E">
                <w:rPr>
                  <w:rFonts w:hint="eastAsia"/>
                </w:rPr>
                <w:t>。</w:t>
              </w:r>
            </w:p>
            <w:p w:rsidR="005F3915" w:rsidRPr="0067059E" w:rsidRDefault="005F3915" w:rsidP="005F3915">
              <w:pPr>
                <w:pStyle w:val="35"/>
                <w:ind w:left="0" w:firstLineChars="200" w:firstLine="420"/>
              </w:pPr>
              <w:r w:rsidRPr="0067059E">
                <w:t>持有期间采用实际利率法计算的利息计入当期损益</w:t>
              </w:r>
              <w:r w:rsidRPr="0067059E">
                <w:rPr>
                  <w:rFonts w:hint="eastAsia"/>
                </w:rPr>
                <w:t>。</w:t>
              </w:r>
            </w:p>
            <w:p w:rsidR="005F3915" w:rsidRPr="0067059E" w:rsidRDefault="005F3915" w:rsidP="005F3915">
              <w:pPr>
                <w:pStyle w:val="35"/>
              </w:pPr>
              <w:r w:rsidRPr="0067059E">
                <w:t>终止确认时，将</w:t>
              </w:r>
              <w:r w:rsidRPr="0067059E">
                <w:rPr>
                  <w:rFonts w:hint="eastAsia"/>
                </w:rPr>
                <w:t>支付的对价</w:t>
              </w:r>
              <w:r w:rsidRPr="0067059E">
                <w:t>与该金融负债账面价值之间的差额计入当期损益。</w:t>
              </w:r>
            </w:p>
            <w:p w:rsidR="005F3915" w:rsidRPr="0067059E" w:rsidRDefault="005F3915" w:rsidP="005F3915">
              <w:pPr>
                <w:pStyle w:val="35"/>
              </w:pPr>
            </w:p>
            <w:p w:rsidR="005F3915" w:rsidRPr="00BA4103" w:rsidRDefault="005F3915" w:rsidP="005F3915">
              <w:pPr>
                <w:pStyle w:val="35"/>
                <w:ind w:left="0"/>
                <w:rPr>
                  <w:b/>
                </w:rPr>
              </w:pP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日前适用的会计政策</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）以公允价值计量且其变动计入当期损益的金融资产（金融负债）</w:t>
              </w:r>
            </w:p>
            <w:p w:rsidR="005F3915" w:rsidRPr="00B21AB3" w:rsidRDefault="005F3915" w:rsidP="005F3915">
              <w:pPr>
                <w:pStyle w:val="35"/>
                <w:ind w:left="0" w:firstLineChars="200" w:firstLine="420"/>
                <w:rPr>
                  <w:rFonts w:eastAsiaTheme="minorEastAsia"/>
                </w:rPr>
              </w:pPr>
              <w:r w:rsidRPr="00B21AB3">
                <w:rPr>
                  <w:rFonts w:eastAsiaTheme="minorEastAsia"/>
                </w:rPr>
                <w:t>取得时以公允价值（扣除已宣告但尚未发放的现金股利或已到</w:t>
              </w:r>
              <w:proofErr w:type="gramStart"/>
              <w:r w:rsidRPr="00B21AB3">
                <w:rPr>
                  <w:rFonts w:eastAsiaTheme="minorEastAsia"/>
                </w:rPr>
                <w:t>付息期但尚未</w:t>
              </w:r>
              <w:proofErr w:type="gramEnd"/>
              <w:r w:rsidRPr="00B21AB3">
                <w:rPr>
                  <w:rFonts w:eastAsiaTheme="minorEastAsia"/>
                </w:rPr>
                <w:t>领取的债券利息）作为初始确认金额，相关的交易费用计入当期损益。</w:t>
              </w:r>
            </w:p>
            <w:p w:rsidR="005F3915" w:rsidRPr="00B21AB3" w:rsidRDefault="005F3915" w:rsidP="005F3915">
              <w:pPr>
                <w:pStyle w:val="35"/>
                <w:ind w:left="0" w:firstLineChars="200" w:firstLine="420"/>
                <w:rPr>
                  <w:rFonts w:eastAsiaTheme="minorEastAsia"/>
                </w:rPr>
              </w:pPr>
              <w:r w:rsidRPr="00B21AB3">
                <w:rPr>
                  <w:rFonts w:eastAsiaTheme="minorEastAsia"/>
                </w:rPr>
                <w:t>持有期间将取得的利息或现金股利确认为投资收益，期末将公允价值变动计入当期损益。</w:t>
              </w:r>
            </w:p>
            <w:p w:rsidR="005F3915" w:rsidRDefault="005F3915" w:rsidP="005F3915">
              <w:pPr>
                <w:pStyle w:val="35"/>
                <w:ind w:left="0" w:firstLineChars="200" w:firstLine="420"/>
                <w:rPr>
                  <w:rFonts w:eastAsiaTheme="minorEastAsia"/>
                </w:rPr>
              </w:pPr>
              <w:r w:rsidRPr="00B21AB3">
                <w:rPr>
                  <w:rFonts w:eastAsiaTheme="minorEastAsia"/>
                </w:rPr>
                <w:t>处置时，其公允价值与初始入账金额之间的差额确认为投资收益，同时调整公允价值变动损益。</w:t>
              </w:r>
            </w:p>
            <w:p w:rsidR="00177285" w:rsidRDefault="00177285" w:rsidP="005F3915">
              <w:pPr>
                <w:pStyle w:val="35"/>
                <w:ind w:left="0" w:firstLineChars="200" w:firstLine="420"/>
                <w:rPr>
                  <w:rFonts w:eastAsiaTheme="minorEastAsia"/>
                </w:rPr>
              </w:pP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）持有至到期投资</w:t>
              </w:r>
            </w:p>
            <w:p w:rsidR="005F3915" w:rsidRPr="00B21AB3" w:rsidRDefault="005F3915" w:rsidP="005F3915">
              <w:pPr>
                <w:pStyle w:val="35"/>
                <w:ind w:left="0" w:firstLineChars="200" w:firstLine="420"/>
                <w:rPr>
                  <w:rFonts w:eastAsiaTheme="minorEastAsia"/>
                </w:rPr>
              </w:pPr>
              <w:r w:rsidRPr="00B21AB3">
                <w:rPr>
                  <w:rFonts w:eastAsiaTheme="minorEastAsia"/>
                </w:rPr>
                <w:t>取得时按公允价值（扣除已到</w:t>
              </w:r>
              <w:proofErr w:type="gramStart"/>
              <w:r w:rsidRPr="00B21AB3">
                <w:rPr>
                  <w:rFonts w:eastAsiaTheme="minorEastAsia"/>
                </w:rPr>
                <w:t>付息期但尚未</w:t>
              </w:r>
              <w:proofErr w:type="gramEnd"/>
              <w:r w:rsidRPr="00B21AB3">
                <w:rPr>
                  <w:rFonts w:eastAsiaTheme="minorEastAsia"/>
                </w:rPr>
                <w:t>领取的债券利息）和相关交易费用之和作为初始确认金额。</w:t>
              </w:r>
            </w:p>
            <w:p w:rsidR="005F3915" w:rsidRPr="00B21AB3" w:rsidRDefault="005F3915" w:rsidP="005F3915">
              <w:pPr>
                <w:pStyle w:val="35"/>
                <w:ind w:left="0" w:firstLineChars="200" w:firstLine="420"/>
                <w:rPr>
                  <w:rFonts w:eastAsiaTheme="minorEastAsia"/>
                </w:rPr>
              </w:pPr>
              <w:r w:rsidRPr="00B21AB3">
                <w:rPr>
                  <w:rFonts w:eastAsiaTheme="minorEastAsia"/>
                </w:rPr>
                <w:lastRenderedPageBreak/>
                <w:t>持有期间按照摊</w:t>
              </w:r>
              <w:proofErr w:type="gramStart"/>
              <w:r w:rsidRPr="00B21AB3">
                <w:rPr>
                  <w:rFonts w:eastAsiaTheme="minorEastAsia"/>
                </w:rPr>
                <w:t>余成本</w:t>
              </w:r>
              <w:proofErr w:type="gramEnd"/>
              <w:r w:rsidRPr="00B21AB3">
                <w:rPr>
                  <w:rFonts w:eastAsiaTheme="minorEastAsia"/>
                </w:rPr>
                <w:t>和实际利率</w:t>
              </w:r>
              <w:r w:rsidRPr="008E0C21">
                <w:rPr>
                  <w:rFonts w:eastAsiaTheme="minorEastAsia"/>
                </w:rPr>
                <w:t>（如实际利率与票面利率差别较小的，按票面利率）</w:t>
              </w:r>
              <w:r w:rsidRPr="00B21AB3">
                <w:rPr>
                  <w:rFonts w:eastAsiaTheme="minorEastAsia"/>
                </w:rPr>
                <w:t>计算确认利息收入，计入投资收益。实际利率在取得时确定，在该预期存续期间或适用的更短期间内保持不变。</w:t>
              </w:r>
            </w:p>
            <w:p w:rsidR="005F3915" w:rsidRDefault="005F3915" w:rsidP="005F3915">
              <w:pPr>
                <w:pStyle w:val="35"/>
                <w:ind w:left="0" w:firstLineChars="200" w:firstLine="420"/>
                <w:rPr>
                  <w:rFonts w:eastAsiaTheme="minorEastAsia"/>
                </w:rPr>
              </w:pPr>
              <w:r w:rsidRPr="00B21AB3">
                <w:rPr>
                  <w:rFonts w:eastAsiaTheme="minorEastAsia"/>
                </w:rPr>
                <w:t>处置时，将所取得价款与该投资账面价值之间的差额计入投资收益。</w:t>
              </w:r>
            </w:p>
            <w:p w:rsidR="00177285" w:rsidRDefault="00177285" w:rsidP="005F3915">
              <w:pPr>
                <w:pStyle w:val="35"/>
                <w:ind w:left="0" w:firstLineChars="200" w:firstLine="420"/>
                <w:rPr>
                  <w:rFonts w:eastAsiaTheme="minorEastAsia"/>
                </w:rPr>
              </w:pP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3</w:t>
              </w:r>
              <w:r w:rsidRPr="00B21AB3">
                <w:rPr>
                  <w:rFonts w:eastAsiaTheme="minorEastAsia"/>
                </w:rPr>
                <w:t>）应收款项</w:t>
              </w:r>
            </w:p>
            <w:p w:rsidR="005F3915" w:rsidRPr="00B21AB3" w:rsidRDefault="005F3915" w:rsidP="005F3915">
              <w:pPr>
                <w:pStyle w:val="35"/>
                <w:ind w:left="0" w:firstLineChars="200" w:firstLine="420"/>
                <w:rPr>
                  <w:rFonts w:eastAsiaTheme="minorEastAsia"/>
                </w:rPr>
              </w:pPr>
              <w:r w:rsidRPr="00B21AB3">
                <w:rPr>
                  <w:rFonts w:eastAsiaTheme="minorEastAsia"/>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5F3915" w:rsidRDefault="005F3915" w:rsidP="005F3915">
              <w:pPr>
                <w:pStyle w:val="35"/>
                <w:ind w:left="0" w:firstLineChars="200" w:firstLine="420"/>
                <w:rPr>
                  <w:rFonts w:eastAsiaTheme="minorEastAsia"/>
                </w:rPr>
              </w:pPr>
              <w:r w:rsidRPr="00B21AB3">
                <w:rPr>
                  <w:rFonts w:eastAsiaTheme="minorEastAsia"/>
                </w:rPr>
                <w:t>收回或处置时，将取得的价款与该应收款项账面价值之间的差额计入当期损益。</w:t>
              </w:r>
            </w:p>
            <w:p w:rsidR="00177285" w:rsidRDefault="00177285" w:rsidP="005F3915">
              <w:pPr>
                <w:pStyle w:val="35"/>
                <w:ind w:left="0" w:firstLineChars="200" w:firstLine="420"/>
                <w:rPr>
                  <w:rFonts w:eastAsiaTheme="minorEastAsia"/>
                </w:rPr>
              </w:pP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4</w:t>
              </w:r>
              <w:r w:rsidRPr="00B21AB3">
                <w:rPr>
                  <w:rFonts w:eastAsiaTheme="minorEastAsia"/>
                </w:rPr>
                <w:t>）可供出售金融资产</w:t>
              </w:r>
            </w:p>
            <w:p w:rsidR="005F3915" w:rsidRDefault="005F3915" w:rsidP="005F3915">
              <w:pPr>
                <w:pStyle w:val="35"/>
                <w:ind w:left="0" w:firstLineChars="200" w:firstLine="420"/>
                <w:rPr>
                  <w:rFonts w:eastAsiaTheme="minorEastAsia"/>
                </w:rPr>
              </w:pPr>
              <w:r w:rsidRPr="00B21AB3">
                <w:rPr>
                  <w:rFonts w:eastAsiaTheme="minorEastAsia"/>
                </w:rPr>
                <w:t>取得时按公允价值（扣除已宣告但尚未发放的现金股利或已到</w:t>
              </w:r>
              <w:proofErr w:type="gramStart"/>
              <w:r w:rsidRPr="00B21AB3">
                <w:rPr>
                  <w:rFonts w:eastAsiaTheme="minorEastAsia"/>
                </w:rPr>
                <w:t>付息期但尚未</w:t>
              </w:r>
              <w:proofErr w:type="gramEnd"/>
              <w:r w:rsidRPr="00B21AB3">
                <w:rPr>
                  <w:rFonts w:eastAsiaTheme="minorEastAsia"/>
                </w:rPr>
                <w:t>领取的债券利息）和相关交易费用之和作为初始确认金额。</w:t>
              </w:r>
            </w:p>
            <w:p w:rsidR="005F3915" w:rsidRPr="00B21AB3" w:rsidRDefault="005F3915" w:rsidP="005F3915">
              <w:pPr>
                <w:pStyle w:val="35"/>
                <w:ind w:left="0" w:firstLineChars="200" w:firstLine="420"/>
                <w:rPr>
                  <w:rFonts w:eastAsiaTheme="minorEastAsia"/>
                </w:rPr>
              </w:pPr>
              <w:r w:rsidRPr="00B21AB3">
                <w:rPr>
                  <w:rFonts w:eastAsiaTheme="minorEastAsia"/>
                </w:rPr>
                <w:t>持有期间将取得的利息或现金股利确认为投资收益。</w:t>
              </w:r>
              <w:proofErr w:type="gramStart"/>
              <w:r w:rsidRPr="00B21AB3">
                <w:rPr>
                  <w:rFonts w:eastAsiaTheme="minorEastAsia"/>
                </w:rPr>
                <w:t>期末以</w:t>
              </w:r>
              <w:proofErr w:type="gramEnd"/>
              <w:r w:rsidRPr="00B21AB3">
                <w:rPr>
                  <w:rFonts w:eastAsiaTheme="minorEastAsia"/>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5F3915" w:rsidRDefault="005F3915" w:rsidP="005F3915">
              <w:pPr>
                <w:pStyle w:val="35"/>
                <w:ind w:left="0" w:firstLineChars="200" w:firstLine="420"/>
                <w:rPr>
                  <w:rFonts w:eastAsiaTheme="minorEastAsia"/>
                </w:rPr>
              </w:pPr>
              <w:r w:rsidRPr="00B21AB3">
                <w:rPr>
                  <w:rFonts w:eastAsiaTheme="minorEastAsia"/>
                </w:rPr>
                <w:t>处置时，将取得的价款与该金融资产账面价值之间的差额，计入投资损益；同时，将</w:t>
              </w:r>
              <w:proofErr w:type="gramStart"/>
              <w:r w:rsidRPr="00B21AB3">
                <w:rPr>
                  <w:rFonts w:eastAsiaTheme="minorEastAsia"/>
                </w:rPr>
                <w:t>原直接</w:t>
              </w:r>
              <w:proofErr w:type="gramEnd"/>
              <w:r w:rsidRPr="00B21AB3">
                <w:rPr>
                  <w:rFonts w:eastAsiaTheme="minorEastAsia"/>
                </w:rPr>
                <w:t>计入其他综合收益的公允价值变动累计额对应处置部分的金额转出，计入当期损益。</w:t>
              </w:r>
            </w:p>
            <w:p w:rsidR="00177285" w:rsidRDefault="00177285" w:rsidP="005F3915">
              <w:pPr>
                <w:pStyle w:val="35"/>
                <w:ind w:left="0" w:firstLineChars="200" w:firstLine="420"/>
                <w:rPr>
                  <w:rFonts w:eastAsiaTheme="minorEastAsia"/>
                </w:rPr>
              </w:pP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5</w:t>
              </w:r>
              <w:r w:rsidRPr="00B21AB3">
                <w:rPr>
                  <w:rFonts w:eastAsiaTheme="minorEastAsia"/>
                </w:rPr>
                <w:t>）其他金融负债</w:t>
              </w:r>
            </w:p>
            <w:p w:rsidR="005F3915" w:rsidRDefault="005F3915" w:rsidP="005F3915">
              <w:pPr>
                <w:pStyle w:val="35"/>
                <w:ind w:left="0" w:firstLineChars="200" w:firstLine="420"/>
                <w:rPr>
                  <w:rFonts w:eastAsiaTheme="minorEastAsia"/>
                </w:rPr>
              </w:pPr>
              <w:r w:rsidRPr="00B21AB3">
                <w:rPr>
                  <w:rFonts w:eastAsiaTheme="minorEastAsia"/>
                </w:rPr>
                <w:t>按其公允价值和相关交易费用之和作为初始确认金额。采用摊</w:t>
              </w:r>
              <w:proofErr w:type="gramStart"/>
              <w:r w:rsidRPr="00B21AB3">
                <w:rPr>
                  <w:rFonts w:eastAsiaTheme="minorEastAsia"/>
                </w:rPr>
                <w:t>余成本</w:t>
              </w:r>
              <w:proofErr w:type="gramEnd"/>
              <w:r w:rsidRPr="00B21AB3">
                <w:rPr>
                  <w:rFonts w:eastAsiaTheme="minorEastAsia"/>
                </w:rPr>
                <w:t>进行后续计量。</w:t>
              </w:r>
            </w:p>
            <w:p w:rsidR="005F3915" w:rsidRDefault="005F3915" w:rsidP="005F3915">
              <w:pPr>
                <w:pStyle w:val="35"/>
              </w:pPr>
            </w:p>
            <w:p w:rsidR="005F3915" w:rsidRPr="00B21AB3" w:rsidRDefault="005F3915" w:rsidP="005F3915">
              <w:pPr>
                <w:pStyle w:val="3"/>
                <w:numPr>
                  <w:ilvl w:val="0"/>
                  <w:numId w:val="0"/>
                </w:numPr>
              </w:pPr>
              <w:r>
                <w:rPr>
                  <w:rFonts w:hint="eastAsia"/>
                </w:rPr>
                <w:t>3</w:t>
              </w:r>
              <w:r>
                <w:rPr>
                  <w:rFonts w:hint="eastAsia"/>
                </w:rPr>
                <w:t>、</w:t>
              </w:r>
              <w:r w:rsidRPr="00B21AB3">
                <w:t>金融资产转移的确认依据和计量方法</w:t>
              </w:r>
            </w:p>
            <w:p w:rsidR="005F3915" w:rsidRPr="00B21AB3" w:rsidRDefault="005F3915" w:rsidP="005F3915">
              <w:pPr>
                <w:pStyle w:val="35"/>
                <w:ind w:left="0" w:firstLineChars="200" w:firstLine="420"/>
                <w:rPr>
                  <w:rFonts w:eastAsiaTheme="minorEastAsia"/>
                </w:rPr>
              </w:pPr>
              <w:r w:rsidRPr="00B21AB3">
                <w:rPr>
                  <w:rFonts w:eastAsiaTheme="minorEastAsia"/>
                </w:rPr>
                <w:t>公司发生金融资产转移时，如已将金融资产所有权上几乎所有的风险和报酬转移给转入方，则终止确认该金融资产；如保留了金融资产所有权上几乎所有的风险和报酬的，则不终止确认该金融资产。</w:t>
              </w:r>
            </w:p>
            <w:p w:rsidR="005F3915" w:rsidRDefault="005F3915" w:rsidP="005F3915">
              <w:pPr>
                <w:pStyle w:val="35"/>
                <w:ind w:left="0" w:firstLineChars="200" w:firstLine="420"/>
                <w:rPr>
                  <w:rFonts w:eastAsiaTheme="minorEastAsia"/>
                </w:rPr>
              </w:pPr>
              <w:r w:rsidRPr="00B21AB3">
                <w:rPr>
                  <w:rFonts w:eastAsiaTheme="minorEastAsia"/>
                </w:rPr>
                <w:t>在判断金融资产转移是否满足上述金融资产终止确认条件时，采用实质重于形式的原则。</w:t>
              </w:r>
            </w:p>
            <w:p w:rsidR="005F3915" w:rsidRPr="00B21AB3" w:rsidRDefault="005F3915" w:rsidP="005F3915">
              <w:pPr>
                <w:pStyle w:val="35"/>
                <w:ind w:left="0" w:firstLineChars="200" w:firstLine="420"/>
                <w:rPr>
                  <w:rFonts w:eastAsiaTheme="minorEastAsia"/>
                </w:rPr>
              </w:pPr>
              <w:r w:rsidRPr="00B21AB3">
                <w:rPr>
                  <w:rFonts w:eastAsiaTheme="minorEastAsia"/>
                </w:rPr>
                <w:t>公司将金融资产转移区分为金融资产整体转移和部分转移。金融资产整体转移满足终止确认条件的，将下列两项金额的差额计入当期损益：</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）所转移金融资产的账面价值；</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）因转移而收到的对价，与</w:t>
              </w:r>
              <w:proofErr w:type="gramStart"/>
              <w:r w:rsidRPr="00B21AB3">
                <w:rPr>
                  <w:rFonts w:eastAsiaTheme="minorEastAsia"/>
                </w:rPr>
                <w:t>原直接</w:t>
              </w:r>
              <w:proofErr w:type="gramEnd"/>
              <w:r w:rsidRPr="00B21AB3">
                <w:rPr>
                  <w:rFonts w:eastAsiaTheme="minorEastAsia"/>
                </w:rPr>
                <w:t>计入所有者权益的公允价值变动累计额（涉及转移的金融资产为</w:t>
              </w:r>
              <w:r w:rsidRPr="00F01490">
                <w:rPr>
                  <w:rFonts w:eastAsiaTheme="minorEastAsia" w:hint="eastAsia"/>
                </w:rPr>
                <w:t>以公允价值计量且其变动计入其他综合收益的金融资产（债务工具）</w:t>
              </w:r>
              <w:r>
                <w:rPr>
                  <w:rFonts w:eastAsiaTheme="minorEastAsia" w:hint="eastAsia"/>
                </w:rPr>
                <w:t>、</w:t>
              </w:r>
              <w:r w:rsidRPr="00B21AB3">
                <w:rPr>
                  <w:rFonts w:eastAsiaTheme="minorEastAsia"/>
                </w:rPr>
                <w:t>可供出售金融资产的情形）之</w:t>
              </w:r>
              <w:proofErr w:type="gramStart"/>
              <w:r w:rsidRPr="00B21AB3">
                <w:rPr>
                  <w:rFonts w:eastAsiaTheme="minorEastAsia"/>
                </w:rPr>
                <w:t>和</w:t>
              </w:r>
              <w:proofErr w:type="gramEnd"/>
              <w:r w:rsidRPr="00B21AB3">
                <w:rPr>
                  <w:rFonts w:eastAsiaTheme="minorEastAsia"/>
                </w:rPr>
                <w:t>。</w:t>
              </w:r>
            </w:p>
            <w:p w:rsidR="005F3915" w:rsidRPr="005F3915" w:rsidRDefault="005F3915" w:rsidP="005F3915">
              <w:pPr>
                <w:pStyle w:val="35"/>
                <w:rPr>
                  <w:rFonts w:eastAsiaTheme="minorEastAsia"/>
                </w:rPr>
              </w:pPr>
            </w:p>
            <w:p w:rsidR="005F3915" w:rsidRPr="00B21AB3" w:rsidRDefault="005F3915" w:rsidP="005F3915">
              <w:pPr>
                <w:pStyle w:val="35"/>
                <w:ind w:left="0" w:firstLineChars="200" w:firstLine="420"/>
                <w:rPr>
                  <w:rFonts w:eastAsiaTheme="minorEastAsia"/>
                </w:rPr>
              </w:pPr>
              <w:r w:rsidRPr="00B21AB3">
                <w:rPr>
                  <w:rFonts w:eastAsiaTheme="minorEastAsia"/>
                </w:rPr>
                <w:t>金融资产部分转移满足终止确认条件的，将所转移金融资产整体的账面价值，在终止确认部分和未终止确认部分之间，按照各自的相对公允价值进行分摊，并将下列两项金额的差额计入当期损益：</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）终止确认部分的账面价值；</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）终止确认部分的对价，与</w:t>
              </w:r>
              <w:proofErr w:type="gramStart"/>
              <w:r w:rsidRPr="00B21AB3">
                <w:rPr>
                  <w:rFonts w:eastAsiaTheme="minorEastAsia"/>
                </w:rPr>
                <w:t>原直接</w:t>
              </w:r>
              <w:proofErr w:type="gramEnd"/>
              <w:r w:rsidRPr="00B21AB3">
                <w:rPr>
                  <w:rFonts w:eastAsiaTheme="minorEastAsia"/>
                </w:rPr>
                <w:t>计入所有者权益的公允价值变动累计额中对应终止确认部分的金额（涉及转移的金融资产为</w:t>
              </w:r>
              <w:r w:rsidRPr="0067059E">
                <w:rPr>
                  <w:rFonts w:hint="eastAsia"/>
                </w:rPr>
                <w:t>以公允价值计量且其变动计入其他综合收益的金融资产（债务工具）</w:t>
              </w:r>
              <w:r>
                <w:rPr>
                  <w:rFonts w:hint="eastAsia"/>
                </w:rPr>
                <w:t>、</w:t>
              </w:r>
              <w:r w:rsidRPr="00B21AB3">
                <w:rPr>
                  <w:rFonts w:eastAsiaTheme="minorEastAsia"/>
                </w:rPr>
                <w:t>可供出售金融资产的情形）之</w:t>
              </w:r>
              <w:proofErr w:type="gramStart"/>
              <w:r w:rsidRPr="00B21AB3">
                <w:rPr>
                  <w:rFonts w:eastAsiaTheme="minorEastAsia"/>
                </w:rPr>
                <w:t>和</w:t>
              </w:r>
              <w:proofErr w:type="gramEnd"/>
              <w:r w:rsidRPr="00B21AB3">
                <w:rPr>
                  <w:rFonts w:eastAsiaTheme="minorEastAsia"/>
                </w:rPr>
                <w:t>。</w:t>
              </w:r>
            </w:p>
            <w:p w:rsidR="005F3915" w:rsidRPr="00B21AB3" w:rsidRDefault="005F3915" w:rsidP="005F3915">
              <w:pPr>
                <w:pStyle w:val="35"/>
                <w:ind w:left="0" w:firstLineChars="200" w:firstLine="420"/>
                <w:rPr>
                  <w:rFonts w:eastAsiaTheme="minorEastAsia"/>
                </w:rPr>
              </w:pPr>
              <w:r w:rsidRPr="00B21AB3">
                <w:rPr>
                  <w:rFonts w:eastAsiaTheme="minorEastAsia"/>
                </w:rPr>
                <w:t>金融资产转移不满足终止确认条件的，继续确认该金融资产，所收到的对价确认为一项金融负债。</w:t>
              </w:r>
            </w:p>
            <w:p w:rsidR="005F3915" w:rsidRPr="00B21AB3" w:rsidRDefault="005F3915" w:rsidP="005F3915">
              <w:pPr>
                <w:pStyle w:val="35"/>
                <w:rPr>
                  <w:rFonts w:eastAsiaTheme="minorEastAsia"/>
                </w:rPr>
              </w:pPr>
            </w:p>
            <w:p w:rsidR="005F3915" w:rsidRPr="00B21AB3" w:rsidRDefault="005F3915" w:rsidP="005F3915">
              <w:pPr>
                <w:pStyle w:val="3"/>
                <w:numPr>
                  <w:ilvl w:val="0"/>
                  <w:numId w:val="0"/>
                </w:numPr>
                <w:rPr>
                  <w:rFonts w:eastAsiaTheme="minorEastAsia"/>
                </w:rPr>
              </w:pPr>
              <w:r>
                <w:rPr>
                  <w:rFonts w:eastAsiaTheme="minorEastAsia" w:hint="eastAsia"/>
                </w:rPr>
                <w:t>4</w:t>
              </w:r>
              <w:r>
                <w:rPr>
                  <w:rFonts w:eastAsiaTheme="minorEastAsia" w:hint="eastAsia"/>
                </w:rPr>
                <w:t>、</w:t>
              </w:r>
              <w:r w:rsidRPr="00B21AB3">
                <w:rPr>
                  <w:rFonts w:eastAsiaTheme="minorEastAsia"/>
                </w:rPr>
                <w:t>金融负债终止确认条件</w:t>
              </w:r>
            </w:p>
            <w:p w:rsidR="005F3915" w:rsidRPr="00B21AB3" w:rsidRDefault="005F3915" w:rsidP="005F3915">
              <w:pPr>
                <w:pStyle w:val="35"/>
                <w:ind w:left="0" w:firstLineChars="200" w:firstLine="420"/>
                <w:rPr>
                  <w:rFonts w:eastAsiaTheme="minorEastAsia"/>
                </w:rPr>
              </w:pPr>
              <w:r w:rsidRPr="00B21AB3">
                <w:rPr>
                  <w:rFonts w:eastAsiaTheme="minorEastAsia"/>
                </w:rPr>
                <w:t>金融负债的现时义务全部或部分已经解除的，则终止确认该金融负债或其一部分；本公司若与债权人</w:t>
              </w:r>
              <w:proofErr w:type="gramStart"/>
              <w:r w:rsidRPr="00B21AB3">
                <w:rPr>
                  <w:rFonts w:eastAsiaTheme="minorEastAsia"/>
                </w:rPr>
                <w:t>签定</w:t>
              </w:r>
              <w:proofErr w:type="gramEnd"/>
              <w:r w:rsidRPr="00B21AB3">
                <w:rPr>
                  <w:rFonts w:eastAsiaTheme="minorEastAsia"/>
                </w:rPr>
                <w:t>协议，以承担新金融负债方式替换现存金融负债，且新金融负债与现存金融负债的合同条款实质上不同的，则终止确认现存金融负债，并同时确认新金融负债。</w:t>
              </w:r>
            </w:p>
            <w:p w:rsidR="005F3915" w:rsidRPr="00B21AB3" w:rsidRDefault="005F3915" w:rsidP="005F3915">
              <w:pPr>
                <w:pStyle w:val="35"/>
                <w:ind w:left="0" w:firstLineChars="200" w:firstLine="420"/>
                <w:rPr>
                  <w:rFonts w:eastAsiaTheme="minorEastAsia"/>
                </w:rPr>
              </w:pPr>
              <w:r w:rsidRPr="00B21AB3">
                <w:rPr>
                  <w:rFonts w:eastAsiaTheme="minorEastAsia"/>
                </w:rPr>
                <w:t>对现存金融负债全部或部分合同条款</w:t>
              </w:r>
              <w:proofErr w:type="gramStart"/>
              <w:r w:rsidRPr="00B21AB3">
                <w:rPr>
                  <w:rFonts w:eastAsiaTheme="minorEastAsia"/>
                </w:rPr>
                <w:t>作出</w:t>
              </w:r>
              <w:proofErr w:type="gramEnd"/>
              <w:r w:rsidRPr="00B21AB3">
                <w:rPr>
                  <w:rFonts w:eastAsiaTheme="minorEastAsia"/>
                </w:rPr>
                <w:t>实质性修改的，则终止确认现存金融负债或其一部分，同时将修改条款后的金融负债确认为一项新金融负债。</w:t>
              </w:r>
            </w:p>
            <w:p w:rsidR="005F3915" w:rsidRPr="00B21AB3" w:rsidRDefault="005F3915" w:rsidP="005F3915">
              <w:pPr>
                <w:pStyle w:val="35"/>
                <w:ind w:left="0" w:firstLineChars="200" w:firstLine="420"/>
                <w:rPr>
                  <w:rFonts w:eastAsiaTheme="minorEastAsia"/>
                </w:rPr>
              </w:pPr>
              <w:r w:rsidRPr="00B21AB3">
                <w:rPr>
                  <w:rFonts w:eastAsiaTheme="minorEastAsia"/>
                </w:rPr>
                <w:t>金融负债全部或部分终止确认时，终止确认的金融负债账面价值与支付对价（包括转出的非现金资产或承担的新金融负债）之间的差额，计入当期损益。</w:t>
              </w:r>
            </w:p>
            <w:p w:rsidR="005F3915" w:rsidRDefault="005F3915" w:rsidP="005F3915">
              <w:pPr>
                <w:pStyle w:val="35"/>
                <w:ind w:left="0" w:firstLineChars="200" w:firstLine="420"/>
                <w:rPr>
                  <w:rFonts w:eastAsiaTheme="minorEastAsia"/>
                </w:rPr>
              </w:pPr>
              <w:r w:rsidRPr="00B21AB3">
                <w:rPr>
                  <w:rFonts w:eastAsiaTheme="minorEastAsia"/>
                </w:rPr>
                <w:t>本公司若回购部分金融负债的，在回购</w:t>
              </w:r>
              <w:proofErr w:type="gramStart"/>
              <w:r w:rsidRPr="00B21AB3">
                <w:rPr>
                  <w:rFonts w:eastAsiaTheme="minorEastAsia"/>
                </w:rPr>
                <w:t>日按照</w:t>
              </w:r>
              <w:proofErr w:type="gramEnd"/>
              <w:r w:rsidRPr="00B21AB3">
                <w:rPr>
                  <w:rFonts w:eastAsiaTheme="minorEastAsia"/>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5F3915" w:rsidRPr="00B21AB3" w:rsidRDefault="005F3915" w:rsidP="005F3915">
              <w:pPr>
                <w:pStyle w:val="35"/>
                <w:rPr>
                  <w:rFonts w:eastAsiaTheme="minorEastAsia"/>
                </w:rPr>
              </w:pPr>
            </w:p>
            <w:p w:rsidR="005F3915" w:rsidRPr="00B21AB3" w:rsidRDefault="005F3915" w:rsidP="005F3915">
              <w:pPr>
                <w:pStyle w:val="35"/>
                <w:rPr>
                  <w:rFonts w:eastAsiaTheme="minorEastAsia"/>
                </w:rPr>
              </w:pPr>
            </w:p>
            <w:p w:rsidR="005F3915" w:rsidRPr="00B21AB3" w:rsidRDefault="005F3915" w:rsidP="005F3915">
              <w:pPr>
                <w:pStyle w:val="3"/>
                <w:numPr>
                  <w:ilvl w:val="0"/>
                  <w:numId w:val="0"/>
                </w:numPr>
                <w:rPr>
                  <w:rFonts w:eastAsiaTheme="minorEastAsia"/>
                </w:rPr>
              </w:pPr>
              <w:r>
                <w:rPr>
                  <w:rFonts w:eastAsiaTheme="minorEastAsia" w:hint="eastAsia"/>
                </w:rPr>
                <w:t>5</w:t>
              </w:r>
              <w:r>
                <w:rPr>
                  <w:rFonts w:eastAsiaTheme="minorEastAsia" w:hint="eastAsia"/>
                </w:rPr>
                <w:t>、</w:t>
              </w:r>
              <w:r w:rsidRPr="00B21AB3">
                <w:rPr>
                  <w:rFonts w:eastAsiaTheme="minorEastAsia"/>
                </w:rPr>
                <w:t>金融资产和金融负债的公允价值的确定方法</w:t>
              </w:r>
            </w:p>
            <w:p w:rsidR="005F3915" w:rsidRPr="00B21AB3" w:rsidRDefault="005F3915" w:rsidP="005F3915">
              <w:pPr>
                <w:pStyle w:val="35"/>
                <w:ind w:left="0" w:firstLineChars="200" w:firstLine="420"/>
                <w:rPr>
                  <w:rFonts w:eastAsiaTheme="minorEastAsia"/>
                </w:rPr>
              </w:pPr>
              <w:r w:rsidRPr="00B21AB3">
                <w:rPr>
                  <w:rFonts w:eastAsia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5F3915" w:rsidRPr="00B21AB3" w:rsidRDefault="005F3915" w:rsidP="005F3915">
              <w:pPr>
                <w:pStyle w:val="35"/>
                <w:rPr>
                  <w:rFonts w:eastAsiaTheme="minorEastAsia"/>
                </w:rPr>
              </w:pPr>
            </w:p>
            <w:p w:rsidR="005F3915" w:rsidRDefault="005F3915" w:rsidP="005F3915">
              <w:pPr>
                <w:pStyle w:val="3"/>
                <w:numPr>
                  <w:ilvl w:val="0"/>
                  <w:numId w:val="0"/>
                </w:numPr>
              </w:pPr>
              <w:r>
                <w:rPr>
                  <w:rFonts w:eastAsiaTheme="minorEastAsia" w:hint="eastAsia"/>
                </w:rPr>
                <w:t>6</w:t>
              </w:r>
              <w:r>
                <w:rPr>
                  <w:rFonts w:eastAsiaTheme="minorEastAsia" w:hint="eastAsia"/>
                </w:rPr>
                <w:t>、</w:t>
              </w:r>
              <w:r w:rsidRPr="00B21AB3">
                <w:rPr>
                  <w:rFonts w:eastAsiaTheme="minorEastAsia"/>
                </w:rPr>
                <w:t>金融资产减值的测试方法及会计处理方法</w:t>
              </w:r>
            </w:p>
            <w:p w:rsidR="005F3915" w:rsidRPr="0067059E" w:rsidRDefault="005F3915" w:rsidP="005F3915">
              <w:pPr>
                <w:pStyle w:val="35"/>
                <w:ind w:left="0"/>
                <w:rPr>
                  <w:b/>
                </w:rPr>
              </w:pPr>
              <w:r w:rsidRPr="0067059E">
                <w:rPr>
                  <w:rFonts w:hint="eastAsia"/>
                  <w:b/>
                </w:rPr>
                <w:t>自</w:t>
              </w: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日起适用的会计政策</w:t>
              </w:r>
            </w:p>
            <w:p w:rsidR="005F3915" w:rsidRPr="0067059E" w:rsidRDefault="005F3915" w:rsidP="005F3915">
              <w:pPr>
                <w:pStyle w:val="35"/>
                <w:ind w:left="0" w:firstLineChars="200" w:firstLine="420"/>
              </w:pPr>
              <w:r w:rsidRPr="0067059E">
                <w:t>本公司考虑所有合理且有依据的信息，包括前瞻性信息</w:t>
              </w:r>
              <w:r w:rsidRPr="0067059E">
                <w:rPr>
                  <w:rFonts w:hint="eastAsia"/>
                </w:rPr>
                <w:t>，以单项或组合的方式</w:t>
              </w:r>
              <w:r w:rsidRPr="0067059E">
                <w:t>对以摊</w:t>
              </w:r>
              <w:proofErr w:type="gramStart"/>
              <w:r w:rsidRPr="0067059E">
                <w:t>余成本</w:t>
              </w:r>
              <w:proofErr w:type="gramEnd"/>
              <w:r w:rsidRPr="0067059E">
                <w:lastRenderedPageBreak/>
                <w:t>计量的金融资产和以公允价值计量且其变动计入其他综合收益的金融资产</w:t>
              </w:r>
              <w:r w:rsidRPr="0067059E">
                <w:rPr>
                  <w:rFonts w:hint="eastAsia"/>
                </w:rPr>
                <w:t>（债务工具）的预期信用损失进行估计。预期信用损失的计量取决于金融资产自初始确认</w:t>
              </w:r>
              <w:r w:rsidRPr="0067059E">
                <w:t>后</w:t>
              </w:r>
              <w:r w:rsidRPr="0067059E">
                <w:rPr>
                  <w:rFonts w:hint="eastAsia"/>
                </w:rPr>
                <w:t>是否发生信用风险显著增加。</w:t>
              </w:r>
            </w:p>
            <w:p w:rsidR="005F3915" w:rsidRPr="0067059E" w:rsidRDefault="005F3915" w:rsidP="005F3915">
              <w:pPr>
                <w:pStyle w:val="35"/>
                <w:ind w:left="0" w:firstLineChars="200" w:firstLine="420"/>
              </w:pPr>
              <w:r w:rsidRPr="0067059E">
                <w:t>如果该金融工具的信用风险自初始确认后已显著增加，本公司按照相当于该金融工具整个存续期内预期信用损失的金额计量其损失准备</w:t>
              </w:r>
              <w:r w:rsidRPr="0067059E">
                <w:rPr>
                  <w:rFonts w:hint="eastAsia"/>
                </w:rPr>
                <w:t>；</w:t>
              </w:r>
              <w:r w:rsidRPr="0067059E">
                <w:t>如果该金融工具的信用风险自初始确认后并未显著增加，本公司按照相当于该金融工具未来</w:t>
              </w:r>
              <w:r w:rsidRPr="0067059E">
                <w:t>12</w:t>
              </w:r>
              <w:r w:rsidRPr="0067059E">
                <w:t>个月内预期信用损失的金额计量其损失准备</w:t>
              </w:r>
              <w:r w:rsidRPr="0067059E">
                <w:rPr>
                  <w:rFonts w:hint="eastAsia"/>
                </w:rPr>
                <w:t>。</w:t>
              </w:r>
              <w:r w:rsidRPr="0067059E">
                <w:t>由此形成的损失准备的增加或转回金额，作为减值损失或利得计入当期损益。</w:t>
              </w:r>
            </w:p>
            <w:p w:rsidR="005F3915" w:rsidRPr="0067059E" w:rsidRDefault="005F3915" w:rsidP="005F3915">
              <w:pPr>
                <w:pStyle w:val="35"/>
                <w:ind w:left="0" w:firstLineChars="200" w:firstLine="420"/>
              </w:pPr>
              <w:r w:rsidRPr="0067059E">
                <w:t>通常逾期超过</w:t>
              </w:r>
              <w:r w:rsidRPr="0067059E">
                <w:rPr>
                  <w:rFonts w:hint="eastAsia"/>
                </w:rPr>
                <w:t>30</w:t>
              </w:r>
              <w:r w:rsidRPr="0067059E">
                <w:rPr>
                  <w:rFonts w:hint="eastAsia"/>
                </w:rPr>
                <w:t>日，本公司即认为该金融工具的信用风险已显著增加，除非有确凿证据证明该金融工具的信用风险自初始确认后并未显著增加。</w:t>
              </w:r>
            </w:p>
            <w:p w:rsidR="005F3915" w:rsidRPr="0067059E" w:rsidRDefault="005F3915" w:rsidP="005F3915">
              <w:pPr>
                <w:pStyle w:val="35"/>
                <w:ind w:left="0" w:firstLineChars="200" w:firstLine="420"/>
              </w:pPr>
              <w:r w:rsidRPr="0067059E">
                <w:rPr>
                  <w:rFonts w:hint="eastAsia"/>
                </w:rPr>
                <w:t>如果金融工具于资产负债表日的信用风险较低，本公司即认为该金融工具的信用风险自初始确认后并未显著增加。</w:t>
              </w:r>
            </w:p>
            <w:p w:rsidR="005F3915" w:rsidRPr="00A30151" w:rsidRDefault="005F3915" w:rsidP="005F3915">
              <w:pPr>
                <w:pStyle w:val="35"/>
                <w:ind w:left="0" w:firstLineChars="200" w:firstLine="420"/>
                <w:rPr>
                  <w:highlight w:val="lightGray"/>
                </w:rPr>
              </w:pPr>
              <w:r w:rsidRPr="00844B71">
                <w:rPr>
                  <w:rFonts w:hint="eastAsia"/>
                </w:rPr>
                <w:t>如果有客观证据表明某项</w:t>
              </w:r>
              <w:r>
                <w:rPr>
                  <w:rFonts w:hint="eastAsia"/>
                </w:rPr>
                <w:t>金融资产</w:t>
              </w:r>
              <w:r w:rsidRPr="00844B71">
                <w:rPr>
                  <w:rFonts w:hint="eastAsia"/>
                </w:rPr>
                <w:t>已经发生信用减值，则本公司在单项基础上对该</w:t>
              </w:r>
              <w:r>
                <w:rPr>
                  <w:rFonts w:hint="eastAsia"/>
                </w:rPr>
                <w:t>金融资产</w:t>
              </w:r>
              <w:r w:rsidRPr="00844B71">
                <w:rPr>
                  <w:rFonts w:hint="eastAsia"/>
                </w:rPr>
                <w:t>计提</w:t>
              </w:r>
              <w:r>
                <w:rPr>
                  <w:rFonts w:hint="eastAsia"/>
                </w:rPr>
                <w:t>减值</w:t>
              </w:r>
              <w:r w:rsidRPr="00844B71">
                <w:rPr>
                  <w:rFonts w:hint="eastAsia"/>
                </w:rPr>
                <w:t>准备。</w:t>
              </w:r>
            </w:p>
            <w:p w:rsidR="005F3915" w:rsidRDefault="005F3915" w:rsidP="005F3915">
              <w:pPr>
                <w:pStyle w:val="35"/>
                <w:ind w:left="0" w:firstLineChars="200" w:firstLine="420"/>
                <w:rPr>
                  <w:rFonts w:eastAsiaTheme="minorEastAsia"/>
                </w:rPr>
              </w:pPr>
              <w:r>
                <w:rPr>
                  <w:rFonts w:eastAsiaTheme="minorEastAsia" w:hint="eastAsia"/>
                </w:rPr>
                <w:t>对于应收账款，无论是否包含</w:t>
              </w:r>
              <w:r w:rsidRPr="004100DE">
                <w:rPr>
                  <w:rFonts w:eastAsiaTheme="minorEastAsia" w:hint="eastAsia"/>
                </w:rPr>
                <w:t>重大融资成分，本公司</w:t>
              </w:r>
              <w:r w:rsidRPr="004100DE">
                <w:rPr>
                  <w:rFonts w:eastAsiaTheme="minorEastAsia"/>
                </w:rPr>
                <w:t>始终按照相当于整个存续期内预期信用损失的金额计量其损失准备</w:t>
              </w:r>
              <w:r>
                <w:rPr>
                  <w:rFonts w:eastAsiaTheme="minorEastAsia" w:hint="eastAsia"/>
                </w:rPr>
                <w:t>。</w:t>
              </w:r>
            </w:p>
            <w:p w:rsidR="005F3915" w:rsidRPr="004100DE" w:rsidRDefault="005F3915" w:rsidP="005F3915">
              <w:pPr>
                <w:pStyle w:val="35"/>
                <w:ind w:left="0" w:firstLineChars="200" w:firstLine="420"/>
                <w:rPr>
                  <w:rFonts w:eastAsiaTheme="minorEastAsia"/>
                </w:rPr>
              </w:pPr>
              <w:r w:rsidRPr="00116879">
                <w:rPr>
                  <w:rFonts w:eastAsiaTheme="minorEastAsia" w:hint="eastAsia"/>
                </w:rPr>
                <w:t>对于租赁应收款、公司通过销售商品或提供劳务形成的长期应收款，本公司</w:t>
              </w:r>
              <w:r>
                <w:rPr>
                  <w:rFonts w:eastAsiaTheme="minorEastAsia" w:hint="eastAsia"/>
                </w:rPr>
                <w:t>选择</w:t>
              </w:r>
              <w:r w:rsidRPr="00116879">
                <w:rPr>
                  <w:rFonts w:eastAsiaTheme="minorEastAsia" w:hint="eastAsia"/>
                </w:rPr>
                <w:t>始终按照相当于整个存续期内预期信用损失的金额计量其损失准备。</w:t>
              </w:r>
            </w:p>
            <w:p w:rsidR="005F3915" w:rsidRPr="0067059E" w:rsidRDefault="005F3915" w:rsidP="005F3915">
              <w:pPr>
                <w:pStyle w:val="35"/>
              </w:pPr>
            </w:p>
            <w:p w:rsidR="005F3915" w:rsidRPr="0078701D" w:rsidRDefault="005F3915" w:rsidP="005F3915">
              <w:pPr>
                <w:pStyle w:val="35"/>
                <w:ind w:left="0"/>
                <w:rPr>
                  <w:b/>
                </w:rPr>
              </w:pPr>
              <w:r w:rsidRPr="0067059E">
                <w:rPr>
                  <w:rFonts w:hint="eastAsia"/>
                  <w:b/>
                </w:rPr>
                <w:t>201</w:t>
              </w:r>
              <w:r>
                <w:rPr>
                  <w:b/>
                </w:rPr>
                <w:t>9</w:t>
              </w:r>
              <w:r w:rsidRPr="0067059E">
                <w:rPr>
                  <w:rFonts w:hint="eastAsia"/>
                  <w:b/>
                </w:rPr>
                <w:t>年</w:t>
              </w:r>
              <w:r w:rsidRPr="0067059E">
                <w:rPr>
                  <w:rFonts w:hint="eastAsia"/>
                  <w:b/>
                </w:rPr>
                <w:t>1</w:t>
              </w:r>
              <w:r w:rsidRPr="0067059E">
                <w:rPr>
                  <w:rFonts w:hint="eastAsia"/>
                  <w:b/>
                </w:rPr>
                <w:t>月</w:t>
              </w:r>
              <w:r w:rsidRPr="0067059E">
                <w:rPr>
                  <w:rFonts w:hint="eastAsia"/>
                  <w:b/>
                </w:rPr>
                <w:t>1</w:t>
              </w:r>
              <w:r w:rsidRPr="0067059E">
                <w:rPr>
                  <w:rFonts w:hint="eastAsia"/>
                  <w:b/>
                </w:rPr>
                <w:t>日前适用的会计政策</w:t>
              </w:r>
            </w:p>
            <w:p w:rsidR="005F3915" w:rsidRPr="00B21AB3" w:rsidRDefault="005F3915" w:rsidP="005F3915">
              <w:pPr>
                <w:pStyle w:val="35"/>
                <w:ind w:left="0" w:firstLineChars="200" w:firstLine="420"/>
                <w:rPr>
                  <w:rFonts w:eastAsiaTheme="minorEastAsia"/>
                </w:rPr>
              </w:pPr>
              <w:r w:rsidRPr="00B21AB3">
                <w:rPr>
                  <w:rFonts w:eastAsiaTheme="minorEastAsia"/>
                </w:rPr>
                <w:t>除以公允价值计量且其变动计入当期损益的金融资产外，本公司于资产负债表日对金融资产的账面价值进行检查，如果有客观证据表明某项金融资产发生减值的，计提减值准备。</w:t>
              </w:r>
            </w:p>
            <w:p w:rsidR="005F3915" w:rsidRPr="00B21AB3" w:rsidRDefault="005F3915" w:rsidP="005F391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）可供出售金融资产的减值准备：</w:t>
              </w:r>
            </w:p>
            <w:p w:rsidR="005F3915" w:rsidRPr="00B21AB3" w:rsidRDefault="005F3915" w:rsidP="005F3915">
              <w:pPr>
                <w:pStyle w:val="35"/>
                <w:ind w:left="0" w:firstLineChars="200" w:firstLine="420"/>
                <w:rPr>
                  <w:rFonts w:eastAsiaTheme="minorEastAsia"/>
                </w:rPr>
              </w:pPr>
              <w:r w:rsidRPr="00B21AB3">
                <w:rPr>
                  <w:rFonts w:eastAsiaTheme="minorEastAsia"/>
                </w:rPr>
                <w:t>期末如果可供出售</w:t>
              </w:r>
              <w:r>
                <w:rPr>
                  <w:rFonts w:eastAsiaTheme="minorEastAsia" w:hint="eastAsia"/>
                </w:rPr>
                <w:t>权益工具投资</w:t>
              </w:r>
              <w:r w:rsidRPr="00B21AB3">
                <w:rPr>
                  <w:rFonts w:eastAsiaTheme="minorEastAsia"/>
                </w:rPr>
                <w:t>的公允价值发生严重下降，或在综合考虑各种相关因素后，预期这种下降趋势属于非暂时性的，就认定其已发生减值，将</w:t>
              </w:r>
              <w:proofErr w:type="gramStart"/>
              <w:r w:rsidRPr="00B21AB3">
                <w:rPr>
                  <w:rFonts w:eastAsiaTheme="minorEastAsia"/>
                </w:rPr>
                <w:t>原直接</w:t>
              </w:r>
              <w:proofErr w:type="gramEnd"/>
              <w:r w:rsidRPr="00B21AB3">
                <w:rPr>
                  <w:rFonts w:eastAsiaTheme="minorEastAsia"/>
                </w:rPr>
                <w:t>计入所有者权益的公允价值下降形成的累计损失一并转出，确认减值损失。</w:t>
              </w:r>
            </w:p>
            <w:p w:rsidR="005F3915" w:rsidRPr="00B21AB3" w:rsidRDefault="005F3915" w:rsidP="005F3915">
              <w:pPr>
                <w:pStyle w:val="35"/>
                <w:ind w:left="0" w:firstLineChars="200" w:firstLine="420"/>
                <w:rPr>
                  <w:rFonts w:eastAsiaTheme="minorEastAsia"/>
                </w:rPr>
              </w:pPr>
              <w:r w:rsidRPr="00B21AB3">
                <w:rPr>
                  <w:rFonts w:eastAsiaTheme="minorEastAsia"/>
                </w:rPr>
                <w:t>对于已确认减值损失的可供出售债务工具，在随后的会计期间公允价值已上升且客观上与确认原减值损失确认后发生的事项有关的，原确认的减值损失予以转回，计入当期损益。</w:t>
              </w:r>
            </w:p>
            <w:p w:rsidR="005F3915" w:rsidRPr="00B21AB3" w:rsidRDefault="005F3915" w:rsidP="005F3915">
              <w:pPr>
                <w:pStyle w:val="35"/>
                <w:ind w:left="0" w:firstLineChars="200" w:firstLine="420"/>
                <w:rPr>
                  <w:rFonts w:eastAsiaTheme="minorEastAsia"/>
                  <w:highlight w:val="lightGray"/>
                </w:rPr>
              </w:pPr>
              <w:r w:rsidRPr="00B21AB3">
                <w:rPr>
                  <w:rFonts w:eastAsiaTheme="minorEastAsia"/>
                </w:rPr>
                <w:t>可供出售权益工具投资发生的减值损失，不通过损益转回。</w:t>
              </w:r>
            </w:p>
            <w:p w:rsidR="005F3915" w:rsidRPr="008D00AB" w:rsidRDefault="005F3915" w:rsidP="008D00AB">
              <w:pPr>
                <w:tabs>
                  <w:tab w:val="left" w:pos="630"/>
                </w:tabs>
                <w:adjustRightInd w:val="0"/>
                <w:snapToGrid w:val="0"/>
                <w:spacing w:line="390" w:lineRule="atLeast"/>
                <w:ind w:firstLineChars="200" w:firstLine="420"/>
                <w:rPr>
                  <w:rFonts w:ascii="Times New Roman" w:hAnsi="Times New Roman" w:cs="Times New Roman"/>
                  <w:sz w:val="21"/>
                </w:rPr>
              </w:pPr>
              <w:r w:rsidRPr="008D00AB">
                <w:rPr>
                  <w:sz w:val="21"/>
                </w:rPr>
                <w:t>本公司对可供出售债务工具</w:t>
              </w:r>
              <w:r w:rsidRPr="008D00AB">
                <w:rPr>
                  <w:rFonts w:hint="eastAsia"/>
                  <w:sz w:val="21"/>
                </w:rPr>
                <w:t>和</w:t>
              </w:r>
              <w:r w:rsidRPr="008D00AB">
                <w:rPr>
                  <w:sz w:val="21"/>
                </w:rPr>
                <w:t>可供出售权益工具投资减值的认定标准为：</w:t>
              </w:r>
              <w:r w:rsidRPr="008D00AB">
                <w:rPr>
                  <w:rFonts w:ascii="Times New Roman" w:hAnsi="Times New Roman" w:cs="Times New Roman"/>
                  <w:sz w:val="21"/>
                </w:rPr>
                <w:t>可供出售债务工具和可供出售权益工具的公允价值持续</w:t>
              </w:r>
              <w:r w:rsidRPr="008D00AB">
                <w:rPr>
                  <w:rFonts w:ascii="Times New Roman" w:hAnsi="Times New Roman" w:cs="Times New Roman"/>
                  <w:sz w:val="21"/>
                </w:rPr>
                <w:t>2</w:t>
              </w:r>
              <w:r w:rsidRPr="008D00AB">
                <w:rPr>
                  <w:rFonts w:ascii="Times New Roman" w:hAnsi="Times New Roman" w:cs="Times New Roman"/>
                  <w:sz w:val="21"/>
                </w:rPr>
                <w:t>年下降，且较投资成本下降比例达到</w:t>
              </w:r>
              <w:r w:rsidRPr="008D00AB">
                <w:rPr>
                  <w:rFonts w:ascii="Times New Roman" w:hAnsi="Times New Roman" w:cs="Times New Roman"/>
                  <w:sz w:val="21"/>
                </w:rPr>
                <w:t>10%</w:t>
              </w:r>
              <w:r w:rsidRPr="008D00AB">
                <w:rPr>
                  <w:rFonts w:ascii="Times New Roman" w:hAnsi="Times New Roman" w:cs="Times New Roman"/>
                  <w:sz w:val="21"/>
                </w:rPr>
                <w:t>及以上。</w:t>
              </w:r>
            </w:p>
            <w:p w:rsidR="00177285" w:rsidRPr="008D00AB" w:rsidRDefault="00177285" w:rsidP="008D00AB">
              <w:pPr>
                <w:tabs>
                  <w:tab w:val="left" w:pos="630"/>
                </w:tabs>
                <w:adjustRightInd w:val="0"/>
                <w:snapToGrid w:val="0"/>
                <w:spacing w:line="390" w:lineRule="atLeast"/>
                <w:ind w:firstLineChars="200" w:firstLine="420"/>
                <w:rPr>
                  <w:sz w:val="21"/>
                </w:rPr>
              </w:pPr>
            </w:p>
            <w:p w:rsidR="005F3915" w:rsidRPr="0001423D" w:rsidRDefault="005F3915" w:rsidP="005F3915">
              <w:pPr>
                <w:pStyle w:val="35"/>
                <w:ind w:left="0"/>
              </w:pPr>
              <w:r>
                <w:t>（</w:t>
              </w:r>
              <w:r>
                <w:t>2</w:t>
              </w:r>
              <w:r>
                <w:t>）</w:t>
              </w:r>
              <w:r w:rsidRPr="00B21AB3">
                <w:t>应收</w:t>
              </w:r>
              <w:r w:rsidRPr="0001423D">
                <w:t>款项坏账准备：</w:t>
              </w:r>
            </w:p>
            <w:p w:rsidR="005F3915" w:rsidRPr="0001423D" w:rsidRDefault="005F3915" w:rsidP="005F3915">
              <w:pPr>
                <w:pStyle w:val="35"/>
                <w:ind w:left="0"/>
              </w:pPr>
              <w:r w:rsidRPr="0001423D">
                <w:rPr>
                  <w:rFonts w:hint="eastAsia"/>
                </w:rPr>
                <w:t>①单项金额重大并单独计提坏账准备的应收款项：</w:t>
              </w:r>
            </w:p>
            <w:p w:rsidR="005F3915" w:rsidRPr="008D00AB" w:rsidRDefault="005F3915" w:rsidP="005F3915">
              <w:pPr>
                <w:pStyle w:val="aff"/>
                <w:spacing w:line="390" w:lineRule="atLeast"/>
                <w:ind w:leftChars="0" w:left="0"/>
                <w:rPr>
                  <w:rFonts w:ascii="Times New Roman" w:hAnsi="Times New Roman"/>
                  <w:kern w:val="0"/>
                  <w:sz w:val="21"/>
                </w:rPr>
              </w:pPr>
              <w:r w:rsidRPr="008D00AB">
                <w:rPr>
                  <w:sz w:val="21"/>
                </w:rPr>
                <w:t>单项金额重大的判断依据或金额标准：</w:t>
              </w:r>
              <w:r w:rsidRPr="008D00AB">
                <w:rPr>
                  <w:rFonts w:ascii="Times New Roman" w:hAnsi="Times New Roman"/>
                  <w:kern w:val="0"/>
                  <w:sz w:val="21"/>
                </w:rPr>
                <w:t>应收账款、其他</w:t>
              </w:r>
              <w:proofErr w:type="gramStart"/>
              <w:r w:rsidRPr="008D00AB">
                <w:rPr>
                  <w:rFonts w:ascii="Times New Roman" w:hAnsi="Times New Roman"/>
                  <w:kern w:val="0"/>
                  <w:sz w:val="21"/>
                </w:rPr>
                <w:t>应收款前五名</w:t>
              </w:r>
              <w:proofErr w:type="gramEnd"/>
              <w:r w:rsidRPr="008D00AB">
                <w:rPr>
                  <w:rFonts w:ascii="Times New Roman" w:hAnsi="Times New Roman"/>
                  <w:kern w:val="0"/>
                  <w:sz w:val="21"/>
                </w:rPr>
                <w:t>。</w:t>
              </w:r>
            </w:p>
            <w:p w:rsidR="005F3915" w:rsidRPr="0001423D" w:rsidRDefault="005F3915" w:rsidP="005F3915">
              <w:pPr>
                <w:pStyle w:val="35"/>
                <w:ind w:left="0"/>
              </w:pPr>
              <w:r w:rsidRPr="0001423D">
                <w:t>单项金额重大并单独计提坏账准备的计提方法：</w:t>
              </w:r>
            </w:p>
            <w:p w:rsidR="005F3915" w:rsidRPr="00B21AB3" w:rsidRDefault="005F3915" w:rsidP="005F3915">
              <w:pPr>
                <w:pStyle w:val="35"/>
                <w:ind w:left="0" w:firstLineChars="200" w:firstLine="420"/>
              </w:pPr>
              <w:r w:rsidRPr="008E0C21">
                <w:lastRenderedPageBreak/>
                <w:t>单独进行减值测试，如有客观证据表明其已发生减值，按预计未来现金流量现值低于其账面价值的差额计提坏账准备，计入当期损益。单独测试未发生减值的应收款项，将其归入相应组合计提坏账准备。</w:t>
              </w:r>
            </w:p>
            <w:p w:rsidR="005F3915" w:rsidRPr="00B21AB3" w:rsidRDefault="005F3915" w:rsidP="005F3915">
              <w:pPr>
                <w:pStyle w:val="35"/>
                <w:rPr>
                  <w:rFonts w:eastAsiaTheme="minorEastAsia"/>
                </w:rPr>
              </w:pPr>
            </w:p>
            <w:p w:rsidR="005F3915" w:rsidRPr="0001423D" w:rsidRDefault="005F3915" w:rsidP="005F3915">
              <w:pPr>
                <w:pStyle w:val="35"/>
                <w:ind w:left="0"/>
              </w:pPr>
              <w:r w:rsidRPr="009C441C">
                <w:rPr>
                  <w:rFonts w:hint="eastAsia"/>
                </w:rPr>
                <w:t>②按信用风险特征组合计提坏账准备应收款项：</w:t>
              </w:r>
            </w:p>
            <w:tbl>
              <w:tblPr>
                <w:tblStyle w:val="24"/>
                <w:tblW w:w="4883" w:type="pct"/>
                <w:tblInd w:w="108" w:type="dxa"/>
                <w:tblLook w:val="04A0"/>
              </w:tblPr>
              <w:tblGrid>
                <w:gridCol w:w="1767"/>
                <w:gridCol w:w="7070"/>
              </w:tblGrid>
              <w:tr w:rsidR="005F3915" w:rsidRPr="008D00AB" w:rsidTr="005F3915">
                <w:trPr>
                  <w:tblHeader/>
                </w:trPr>
                <w:tc>
                  <w:tcPr>
                    <w:tcW w:w="5000" w:type="pct"/>
                    <w:gridSpan w:val="2"/>
                    <w:vAlign w:val="center"/>
                  </w:tcPr>
                  <w:p w:rsidR="005F3915" w:rsidRPr="008D00AB" w:rsidRDefault="005F3915" w:rsidP="00C2726B">
                    <w:pPr>
                      <w:snapToGrid w:val="0"/>
                      <w:ind w:leftChars="7" w:left="17"/>
                      <w:jc w:val="center"/>
                      <w:rPr>
                        <w:kern w:val="0"/>
                        <w:sz w:val="21"/>
                        <w:szCs w:val="18"/>
                      </w:rPr>
                    </w:pPr>
                    <w:r w:rsidRPr="008D00AB">
                      <w:rPr>
                        <w:kern w:val="0"/>
                        <w:sz w:val="21"/>
                        <w:szCs w:val="18"/>
                      </w:rPr>
                      <w:t>按信用风险特征组合计提坏账准备的计提方法（账龄分析法、余额百分比法、其他方法）</w:t>
                    </w:r>
                  </w:p>
                </w:tc>
              </w:tr>
              <w:tr w:rsidR="005F3915" w:rsidRPr="008D00AB" w:rsidTr="005F3915">
                <w:tc>
                  <w:tcPr>
                    <w:tcW w:w="1000" w:type="pct"/>
                    <w:vAlign w:val="center"/>
                  </w:tcPr>
                  <w:p w:rsidR="005F3915" w:rsidRPr="008D00AB" w:rsidRDefault="005F3915" w:rsidP="00C2726B">
                    <w:pPr>
                      <w:snapToGrid w:val="0"/>
                      <w:spacing w:line="390" w:lineRule="atLeast"/>
                      <w:ind w:leftChars="7" w:left="17"/>
                      <w:rPr>
                        <w:color w:val="auto"/>
                        <w:kern w:val="0"/>
                        <w:sz w:val="21"/>
                      </w:rPr>
                    </w:pPr>
                    <w:r w:rsidRPr="008D00AB">
                      <w:rPr>
                        <w:color w:val="auto"/>
                        <w:kern w:val="0"/>
                        <w:sz w:val="21"/>
                      </w:rPr>
                      <w:t>组合1</w:t>
                    </w:r>
                  </w:p>
                </w:tc>
                <w:tc>
                  <w:tcPr>
                    <w:tcW w:w="4000" w:type="pct"/>
                    <w:vAlign w:val="center"/>
                  </w:tcPr>
                  <w:p w:rsidR="005F3915" w:rsidRPr="008D00AB" w:rsidRDefault="005F3915" w:rsidP="00177285">
                    <w:pPr>
                      <w:snapToGrid w:val="0"/>
                      <w:spacing w:line="390" w:lineRule="atLeast"/>
                      <w:rPr>
                        <w:color w:val="auto"/>
                        <w:kern w:val="0"/>
                        <w:sz w:val="21"/>
                      </w:rPr>
                    </w:pPr>
                    <w:r w:rsidRPr="008D00AB">
                      <w:rPr>
                        <w:color w:val="auto"/>
                        <w:kern w:val="0"/>
                        <w:sz w:val="21"/>
                      </w:rPr>
                      <w:t>已单独计提减值准备的应收账款、其他应收款外，公司根据以前年度与之相同或相类似的、</w:t>
                    </w:r>
                    <w:proofErr w:type="gramStart"/>
                    <w:r w:rsidRPr="008D00AB">
                      <w:rPr>
                        <w:color w:val="auto"/>
                        <w:kern w:val="0"/>
                        <w:sz w:val="21"/>
                      </w:rPr>
                      <w:t>按账龄段</w:t>
                    </w:r>
                    <w:proofErr w:type="gramEnd"/>
                    <w:r w:rsidRPr="008D00AB">
                      <w:rPr>
                        <w:color w:val="auto"/>
                        <w:kern w:val="0"/>
                        <w:sz w:val="21"/>
                      </w:rPr>
                      <w:t>划分的具有类似信用风险特征的应收款项组合的实际损失率为基础，结合现时情况确定坏账准备计提的比例。</w:t>
                    </w:r>
                  </w:p>
                </w:tc>
              </w:tr>
              <w:tr w:rsidR="005F3915" w:rsidRPr="008D00AB" w:rsidTr="005F3915">
                <w:tc>
                  <w:tcPr>
                    <w:tcW w:w="1000" w:type="pct"/>
                    <w:vAlign w:val="center"/>
                  </w:tcPr>
                  <w:p w:rsidR="005F3915" w:rsidRPr="008D00AB" w:rsidRDefault="005F3915" w:rsidP="00C2726B">
                    <w:pPr>
                      <w:snapToGrid w:val="0"/>
                      <w:spacing w:line="390" w:lineRule="atLeast"/>
                      <w:ind w:leftChars="7" w:left="17"/>
                      <w:rPr>
                        <w:color w:val="auto"/>
                        <w:kern w:val="0"/>
                        <w:sz w:val="21"/>
                      </w:rPr>
                    </w:pPr>
                    <w:r w:rsidRPr="008D00AB">
                      <w:rPr>
                        <w:color w:val="auto"/>
                        <w:kern w:val="0"/>
                        <w:sz w:val="21"/>
                      </w:rPr>
                      <w:t>组合2</w:t>
                    </w:r>
                  </w:p>
                </w:tc>
                <w:tc>
                  <w:tcPr>
                    <w:tcW w:w="4000" w:type="pct"/>
                    <w:vAlign w:val="center"/>
                  </w:tcPr>
                  <w:p w:rsidR="005F3915" w:rsidRPr="008D00AB" w:rsidRDefault="005F3915" w:rsidP="00177285">
                    <w:pPr>
                      <w:snapToGrid w:val="0"/>
                      <w:spacing w:line="390" w:lineRule="atLeast"/>
                      <w:rPr>
                        <w:color w:val="auto"/>
                        <w:kern w:val="0"/>
                        <w:sz w:val="21"/>
                      </w:rPr>
                    </w:pPr>
                    <w:r w:rsidRPr="008D00AB">
                      <w:rPr>
                        <w:color w:val="auto"/>
                        <w:kern w:val="0"/>
                        <w:sz w:val="21"/>
                      </w:rPr>
                      <w:t>期末对于不适用按类似信用风险特征组合的应收账款、其他应收款均进行单项减值测试。如有客观证据表明其发生了减值的，根据其未来现金流量现值低于其账面价值的差额，确认减值损失，计提坏账准备。如经减值测试未发现减值的，则不计提坏账准备。</w:t>
                    </w:r>
                  </w:p>
                </w:tc>
              </w:tr>
              <w:tr w:rsidR="005F3915" w:rsidRPr="008D00AB" w:rsidTr="005F3915">
                <w:tc>
                  <w:tcPr>
                    <w:tcW w:w="1000" w:type="pct"/>
                    <w:vAlign w:val="center"/>
                  </w:tcPr>
                  <w:p w:rsidR="005F3915" w:rsidRPr="008D00AB" w:rsidRDefault="005F3915" w:rsidP="00C2726B">
                    <w:pPr>
                      <w:snapToGrid w:val="0"/>
                      <w:spacing w:line="390" w:lineRule="atLeast"/>
                      <w:ind w:leftChars="7" w:left="17"/>
                      <w:rPr>
                        <w:color w:val="auto"/>
                        <w:kern w:val="0"/>
                        <w:sz w:val="21"/>
                      </w:rPr>
                    </w:pPr>
                    <w:r w:rsidRPr="008D00AB">
                      <w:rPr>
                        <w:color w:val="auto"/>
                        <w:kern w:val="0"/>
                        <w:sz w:val="21"/>
                      </w:rPr>
                      <w:t>组合3</w:t>
                    </w:r>
                  </w:p>
                </w:tc>
                <w:tc>
                  <w:tcPr>
                    <w:tcW w:w="4000" w:type="pct"/>
                    <w:vAlign w:val="center"/>
                  </w:tcPr>
                  <w:p w:rsidR="005F3915" w:rsidRPr="008D00AB" w:rsidRDefault="005F3915" w:rsidP="00177285">
                    <w:pPr>
                      <w:adjustRightInd w:val="0"/>
                      <w:snapToGrid w:val="0"/>
                      <w:spacing w:line="390" w:lineRule="atLeast"/>
                      <w:rPr>
                        <w:color w:val="auto"/>
                        <w:kern w:val="0"/>
                        <w:sz w:val="21"/>
                      </w:rPr>
                    </w:pPr>
                    <w:r w:rsidRPr="008D00AB">
                      <w:rPr>
                        <w:color w:val="auto"/>
                        <w:kern w:val="0"/>
                        <w:sz w:val="21"/>
                      </w:rPr>
                      <w:t>公司对合并范围内关联方的应收账款、其他应收款不计提坏账准备</w:t>
                    </w:r>
                  </w:p>
                </w:tc>
              </w:tr>
            </w:tbl>
            <w:p w:rsidR="005F3915" w:rsidRDefault="005F3915" w:rsidP="005F3915">
              <w:pPr>
                <w:pStyle w:val="35"/>
                <w:rPr>
                  <w:rFonts w:eastAsiaTheme="minorEastAsia"/>
                </w:rPr>
              </w:pPr>
            </w:p>
            <w:p w:rsidR="005F3915" w:rsidRDefault="005F3915" w:rsidP="005F3915">
              <w:pPr>
                <w:pStyle w:val="35"/>
                <w:rPr>
                  <w:rFonts w:eastAsiaTheme="minorEastAsia"/>
                </w:rPr>
              </w:pPr>
            </w:p>
            <w:p w:rsidR="005F3915" w:rsidRPr="00B21AB3" w:rsidRDefault="005F3915" w:rsidP="005F3915">
              <w:pPr>
                <w:pStyle w:val="35"/>
                <w:rPr>
                  <w:rFonts w:eastAsiaTheme="minorEastAsia"/>
                </w:rPr>
              </w:pPr>
            </w:p>
            <w:p w:rsidR="005F3915" w:rsidRPr="00B21AB3" w:rsidRDefault="005F3915" w:rsidP="005F3915">
              <w:pPr>
                <w:pStyle w:val="35"/>
                <w:ind w:left="0"/>
                <w:rPr>
                  <w:rFonts w:eastAsiaTheme="minorEastAsia"/>
                </w:rPr>
              </w:pPr>
              <w:r w:rsidRPr="00B21AB3">
                <w:rPr>
                  <w:rFonts w:eastAsiaTheme="minorEastAsia"/>
                </w:rPr>
                <w:t>组合中，采用账龄分析法计提坏账准备的：</w:t>
              </w:r>
            </w:p>
            <w:tbl>
              <w:tblPr>
                <w:tblStyle w:val="24"/>
                <w:tblW w:w="4915" w:type="pct"/>
                <w:tblInd w:w="108" w:type="dxa"/>
                <w:tblLook w:val="04A0"/>
              </w:tblPr>
              <w:tblGrid>
                <w:gridCol w:w="3590"/>
                <w:gridCol w:w="2683"/>
                <w:gridCol w:w="2622"/>
              </w:tblGrid>
              <w:tr w:rsidR="005F3915" w:rsidRPr="008D00AB" w:rsidTr="005F3915">
                <w:trPr>
                  <w:tblHeader/>
                </w:trPr>
                <w:tc>
                  <w:tcPr>
                    <w:tcW w:w="2018" w:type="pct"/>
                    <w:vAlign w:val="center"/>
                  </w:tcPr>
                  <w:p w:rsidR="005F3915" w:rsidRPr="00B21AB3" w:rsidRDefault="005F3915" w:rsidP="00177285">
                    <w:pPr>
                      <w:snapToGrid w:val="0"/>
                      <w:jc w:val="center"/>
                      <w:rPr>
                        <w:rFonts w:eastAsiaTheme="minorEastAsia"/>
                        <w:szCs w:val="18"/>
                      </w:rPr>
                    </w:pPr>
                    <w:r w:rsidRPr="00E96AA3">
                      <w:rPr>
                        <w:sz w:val="21"/>
                        <w:szCs w:val="18"/>
                      </w:rPr>
                      <w:t>账龄</w:t>
                    </w:r>
                  </w:p>
                </w:tc>
                <w:tc>
                  <w:tcPr>
                    <w:tcW w:w="1508" w:type="pct"/>
                    <w:vAlign w:val="center"/>
                  </w:tcPr>
                  <w:p w:rsidR="005F3915" w:rsidRPr="00B21AB3" w:rsidRDefault="005F3915" w:rsidP="00C2726B">
                    <w:pPr>
                      <w:snapToGrid w:val="0"/>
                      <w:ind w:leftChars="-51" w:left="-122" w:rightChars="-51" w:right="-122"/>
                      <w:jc w:val="center"/>
                      <w:rPr>
                        <w:rFonts w:eastAsiaTheme="minorEastAsia"/>
                        <w:szCs w:val="18"/>
                      </w:rPr>
                    </w:pPr>
                    <w:r w:rsidRPr="00E96AA3">
                      <w:rPr>
                        <w:sz w:val="21"/>
                        <w:szCs w:val="18"/>
                      </w:rPr>
                      <w:t>应收账款计提比例(%)</w:t>
                    </w:r>
                  </w:p>
                </w:tc>
                <w:tc>
                  <w:tcPr>
                    <w:tcW w:w="1474" w:type="pct"/>
                    <w:vAlign w:val="center"/>
                  </w:tcPr>
                  <w:p w:rsidR="005F3915" w:rsidRPr="00E96AA3" w:rsidRDefault="005F3915" w:rsidP="00C2726B">
                    <w:pPr>
                      <w:snapToGrid w:val="0"/>
                      <w:ind w:leftChars="-72" w:left="-173" w:rightChars="-46" w:right="-110"/>
                      <w:jc w:val="center"/>
                      <w:rPr>
                        <w:sz w:val="21"/>
                        <w:szCs w:val="18"/>
                      </w:rPr>
                    </w:pPr>
                    <w:r w:rsidRPr="00E96AA3">
                      <w:rPr>
                        <w:sz w:val="21"/>
                        <w:szCs w:val="18"/>
                      </w:rPr>
                      <w:t>其他应收款计提比例(%)</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1年以内（含1年）</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5</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5</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1－2年</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10</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10</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2－3年</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20</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20</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3－4年</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30</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30</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4－5年</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50</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50</w:t>
                    </w:r>
                  </w:p>
                </w:tc>
              </w:tr>
              <w:tr w:rsidR="005F3915" w:rsidRPr="008D00AB" w:rsidTr="005F3915">
                <w:tc>
                  <w:tcPr>
                    <w:tcW w:w="2018" w:type="pct"/>
                    <w:vAlign w:val="center"/>
                  </w:tcPr>
                  <w:p w:rsidR="005F3915" w:rsidRPr="00E96AA3" w:rsidRDefault="005F3915" w:rsidP="00177285">
                    <w:pPr>
                      <w:snapToGrid w:val="0"/>
                      <w:rPr>
                        <w:sz w:val="21"/>
                        <w:szCs w:val="18"/>
                      </w:rPr>
                    </w:pPr>
                    <w:r w:rsidRPr="00E96AA3">
                      <w:rPr>
                        <w:sz w:val="21"/>
                        <w:szCs w:val="18"/>
                      </w:rPr>
                      <w:t>5年以上</w:t>
                    </w:r>
                  </w:p>
                </w:tc>
                <w:tc>
                  <w:tcPr>
                    <w:tcW w:w="1508"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100</w:t>
                    </w:r>
                  </w:p>
                </w:tc>
                <w:tc>
                  <w:tcPr>
                    <w:tcW w:w="1474" w:type="pct"/>
                    <w:vAlign w:val="center"/>
                  </w:tcPr>
                  <w:p w:rsidR="005F3915" w:rsidRPr="008D00AB" w:rsidRDefault="005F3915" w:rsidP="00177285">
                    <w:pPr>
                      <w:adjustRightInd w:val="0"/>
                      <w:snapToGrid w:val="0"/>
                      <w:spacing w:line="390" w:lineRule="atLeast"/>
                      <w:jc w:val="right"/>
                      <w:rPr>
                        <w:color w:val="auto"/>
                        <w:sz w:val="21"/>
                      </w:rPr>
                    </w:pPr>
                    <w:r w:rsidRPr="008D00AB">
                      <w:rPr>
                        <w:color w:val="auto"/>
                        <w:sz w:val="21"/>
                      </w:rPr>
                      <w:t>100</w:t>
                    </w:r>
                  </w:p>
                </w:tc>
              </w:tr>
            </w:tbl>
            <w:p w:rsidR="005F3915" w:rsidRPr="00B21AB3" w:rsidRDefault="005F3915" w:rsidP="005F3915">
              <w:pPr>
                <w:pStyle w:val="35"/>
                <w:rPr>
                  <w:rFonts w:eastAsiaTheme="minorEastAsia"/>
                </w:rPr>
              </w:pPr>
            </w:p>
            <w:p w:rsidR="005F3915" w:rsidRDefault="005F3915" w:rsidP="005F3915">
              <w:pPr>
                <w:pStyle w:val="35"/>
                <w:ind w:left="0"/>
                <w:rPr>
                  <w:rFonts w:eastAsiaTheme="minorEastAsia"/>
                </w:rPr>
              </w:pPr>
              <w:r w:rsidRPr="00B21AB3">
                <w:rPr>
                  <w:rFonts w:eastAsiaTheme="minorEastAsia"/>
                </w:rPr>
                <w:t>组合中，采用其他方法计提坏账准备的：</w:t>
              </w:r>
            </w:p>
            <w:tbl>
              <w:tblPr>
                <w:tblStyle w:val="24"/>
                <w:tblW w:w="4915" w:type="pct"/>
                <w:tblInd w:w="108" w:type="dxa"/>
                <w:tblLook w:val="04A0"/>
              </w:tblPr>
              <w:tblGrid>
                <w:gridCol w:w="1770"/>
                <w:gridCol w:w="7125"/>
              </w:tblGrid>
              <w:tr w:rsidR="005F3915" w:rsidRPr="008D00AB" w:rsidTr="005F3915">
                <w:trPr>
                  <w:tblHeader/>
                </w:trPr>
                <w:tc>
                  <w:tcPr>
                    <w:tcW w:w="995" w:type="pct"/>
                    <w:vAlign w:val="center"/>
                  </w:tcPr>
                  <w:p w:rsidR="005F3915" w:rsidRPr="008D00AB" w:rsidRDefault="005F3915" w:rsidP="00177285">
                    <w:pPr>
                      <w:adjustRightInd w:val="0"/>
                      <w:snapToGrid w:val="0"/>
                      <w:jc w:val="center"/>
                      <w:rPr>
                        <w:color w:val="auto"/>
                        <w:kern w:val="0"/>
                        <w:sz w:val="21"/>
                      </w:rPr>
                    </w:pPr>
                    <w:r w:rsidRPr="008D00AB">
                      <w:rPr>
                        <w:color w:val="auto"/>
                        <w:kern w:val="0"/>
                        <w:sz w:val="21"/>
                      </w:rPr>
                      <w:t>组合名称</w:t>
                    </w:r>
                  </w:p>
                </w:tc>
                <w:tc>
                  <w:tcPr>
                    <w:tcW w:w="4005" w:type="pct"/>
                    <w:vAlign w:val="center"/>
                  </w:tcPr>
                  <w:p w:rsidR="005F3915" w:rsidRPr="008D00AB" w:rsidRDefault="005F3915" w:rsidP="00177285">
                    <w:pPr>
                      <w:adjustRightInd w:val="0"/>
                      <w:snapToGrid w:val="0"/>
                      <w:jc w:val="center"/>
                      <w:rPr>
                        <w:color w:val="auto"/>
                        <w:kern w:val="0"/>
                        <w:sz w:val="21"/>
                      </w:rPr>
                    </w:pPr>
                    <w:r w:rsidRPr="008D00AB">
                      <w:rPr>
                        <w:color w:val="auto"/>
                        <w:kern w:val="0"/>
                        <w:sz w:val="21"/>
                      </w:rPr>
                      <w:t>方法说明</w:t>
                    </w:r>
                  </w:p>
                </w:tc>
              </w:tr>
              <w:tr w:rsidR="005F3915" w:rsidRPr="008D00AB" w:rsidTr="005F3915">
                <w:tc>
                  <w:tcPr>
                    <w:tcW w:w="995" w:type="pct"/>
                    <w:vAlign w:val="center"/>
                  </w:tcPr>
                  <w:p w:rsidR="005F3915" w:rsidRPr="008D00AB" w:rsidRDefault="005F3915" w:rsidP="00177285">
                    <w:pPr>
                      <w:adjustRightInd w:val="0"/>
                      <w:snapToGrid w:val="0"/>
                      <w:rPr>
                        <w:color w:val="auto"/>
                        <w:kern w:val="0"/>
                        <w:sz w:val="21"/>
                      </w:rPr>
                    </w:pPr>
                    <w:r w:rsidRPr="008D00AB">
                      <w:rPr>
                        <w:color w:val="auto"/>
                        <w:kern w:val="0"/>
                        <w:sz w:val="21"/>
                      </w:rPr>
                      <w:t>组合2</w:t>
                    </w:r>
                  </w:p>
                </w:tc>
                <w:tc>
                  <w:tcPr>
                    <w:tcW w:w="4005" w:type="pct"/>
                    <w:vAlign w:val="center"/>
                  </w:tcPr>
                  <w:p w:rsidR="005F3915" w:rsidRPr="008D00AB" w:rsidRDefault="005F3915" w:rsidP="00177285">
                    <w:pPr>
                      <w:adjustRightInd w:val="0"/>
                      <w:snapToGrid w:val="0"/>
                      <w:rPr>
                        <w:color w:val="auto"/>
                        <w:kern w:val="0"/>
                        <w:sz w:val="21"/>
                      </w:rPr>
                    </w:pPr>
                    <w:r w:rsidRPr="008D00AB">
                      <w:rPr>
                        <w:color w:val="auto"/>
                        <w:kern w:val="0"/>
                        <w:sz w:val="21"/>
                      </w:rPr>
                      <w:t>有客观证据表明其发生了减值的，根据其未来现金流量现值低于其账面价值的差额，确认减值损失，计提坏账准备。如经减值测试未发现减值的，则不计提坏账准备。</w:t>
                    </w:r>
                  </w:p>
                </w:tc>
              </w:tr>
            </w:tbl>
            <w:p w:rsidR="005F3915" w:rsidRPr="00B21AB3" w:rsidRDefault="005F3915" w:rsidP="005F3915">
              <w:pPr>
                <w:pStyle w:val="35"/>
                <w:rPr>
                  <w:rFonts w:eastAsiaTheme="minorEastAsia"/>
                </w:rPr>
              </w:pPr>
            </w:p>
            <w:p w:rsidR="005F3915" w:rsidRPr="004E2C55" w:rsidRDefault="005F3915" w:rsidP="005F3915">
              <w:pPr>
                <w:pStyle w:val="35"/>
                <w:ind w:left="0"/>
              </w:pPr>
              <w:bookmarkStart w:id="115" w:name="_Toc161412336"/>
              <w:r w:rsidRPr="009C441C">
                <w:rPr>
                  <w:rFonts w:eastAsiaTheme="minorEastAsia" w:hint="eastAsia"/>
                </w:rPr>
                <w:t>③</w:t>
              </w:r>
              <w:r w:rsidRPr="004E2C55">
                <w:t>单项金额</w:t>
              </w:r>
              <w:proofErr w:type="gramStart"/>
              <w:r w:rsidRPr="004E2C55">
                <w:t>不重大</w:t>
              </w:r>
              <w:proofErr w:type="gramEnd"/>
              <w:r w:rsidRPr="004E2C55">
                <w:t>但单独计提坏账准备的应收款项：</w:t>
              </w:r>
            </w:p>
            <w:bookmarkEnd w:id="115"/>
            <w:p w:rsidR="005F3915" w:rsidRPr="008D00AB" w:rsidRDefault="005F3915" w:rsidP="008D00AB">
              <w:pPr>
                <w:pStyle w:val="aff"/>
                <w:ind w:leftChars="0" w:left="0" w:firstLineChars="200" w:firstLine="420"/>
                <w:rPr>
                  <w:rFonts w:ascii="Times New Roman" w:hAnsi="Times New Roman"/>
                  <w:sz w:val="21"/>
                </w:rPr>
              </w:pPr>
              <w:r w:rsidRPr="008D00AB">
                <w:rPr>
                  <w:rFonts w:ascii="Times New Roman" w:hAnsi="Times New Roman"/>
                  <w:sz w:val="21"/>
                </w:rPr>
                <w:t>单项计提坏账准备的理由：账</w:t>
              </w:r>
              <w:proofErr w:type="gramStart"/>
              <w:r w:rsidRPr="008D00AB">
                <w:rPr>
                  <w:rFonts w:ascii="Times New Roman" w:hAnsi="Times New Roman"/>
                  <w:sz w:val="21"/>
                </w:rPr>
                <w:t>龄时间</w:t>
              </w:r>
              <w:proofErr w:type="gramEnd"/>
              <w:r w:rsidRPr="008D00AB">
                <w:rPr>
                  <w:rFonts w:ascii="Times New Roman" w:hAnsi="Times New Roman"/>
                  <w:sz w:val="21"/>
                </w:rPr>
                <w:t>较长且存在客观证据表明发生了减值。</w:t>
              </w:r>
            </w:p>
            <w:p w:rsidR="005F3915" w:rsidRPr="008D00AB" w:rsidRDefault="005F3915" w:rsidP="008D00AB">
              <w:pPr>
                <w:pStyle w:val="aff"/>
                <w:ind w:leftChars="0" w:left="0" w:firstLineChars="200" w:firstLine="420"/>
                <w:rPr>
                  <w:rFonts w:ascii="Times New Roman" w:hAnsi="Times New Roman"/>
                  <w:kern w:val="0"/>
                  <w:sz w:val="21"/>
                </w:rPr>
              </w:pPr>
              <w:r w:rsidRPr="008D00AB">
                <w:rPr>
                  <w:rFonts w:ascii="Times New Roman" w:hAnsi="Times New Roman"/>
                  <w:sz w:val="21"/>
                </w:rPr>
                <w:lastRenderedPageBreak/>
                <w:t>坏账准备的计提方法：</w:t>
              </w:r>
              <w:r w:rsidRPr="008D00AB">
                <w:rPr>
                  <w:rFonts w:ascii="Times New Roman" w:hAnsi="Times New Roman"/>
                  <w:kern w:val="0"/>
                  <w:sz w:val="21"/>
                </w:rPr>
                <w:t>按预计未来现金流量现值低于其账面价值的差额计提坏账准备，计入当期损益。</w:t>
              </w:r>
            </w:p>
            <w:p w:rsidR="00177285" w:rsidRPr="008D00AB" w:rsidRDefault="00177285" w:rsidP="008D00AB">
              <w:pPr>
                <w:pStyle w:val="aff"/>
                <w:ind w:leftChars="0" w:left="0" w:firstLineChars="200" w:firstLine="420"/>
                <w:rPr>
                  <w:rFonts w:ascii="Times New Roman" w:hAnsi="Times New Roman"/>
                  <w:kern w:val="0"/>
                  <w:sz w:val="21"/>
                </w:rPr>
              </w:pPr>
            </w:p>
            <w:p w:rsidR="005F3915" w:rsidRPr="006A67F5" w:rsidRDefault="005F3915" w:rsidP="005F3915">
              <w:pPr>
                <w:pStyle w:val="35"/>
                <w:ind w:left="0"/>
              </w:pPr>
              <w:r w:rsidRPr="00B21AB3">
                <w:t>（</w:t>
              </w:r>
              <w:r>
                <w:t>3</w:t>
              </w:r>
              <w:r w:rsidRPr="00B21AB3">
                <w:t>）持有至</w:t>
              </w:r>
              <w:r w:rsidRPr="006A67F5">
                <w:t>到期投资的减值准备：</w:t>
              </w:r>
            </w:p>
            <w:p w:rsidR="005F3915" w:rsidRPr="0067059E" w:rsidRDefault="005F3915" w:rsidP="005F3915">
              <w:pPr>
                <w:pStyle w:val="35"/>
                <w:ind w:left="0" w:firstLineChars="200" w:firstLine="420"/>
              </w:pPr>
              <w:r w:rsidRPr="006A67F5">
                <w:t>持有至到期投</w:t>
              </w:r>
              <w:r w:rsidRPr="00B21AB3">
                <w:t>资减值损失的计量比照应收款项减值损失计量方法处理。</w:t>
              </w:r>
            </w:p>
            <w:p w:rsidR="005F3915" w:rsidRPr="006A67F5" w:rsidRDefault="005F3915" w:rsidP="005F3915">
              <w:pPr>
                <w:pStyle w:val="35"/>
              </w:pPr>
            </w:p>
            <w:p w:rsidR="00DF727F" w:rsidRPr="008D00AB" w:rsidRDefault="002538B4">
              <w:pPr>
                <w:rPr>
                  <w:sz w:val="21"/>
                  <w:szCs w:val="21"/>
                </w:rPr>
              </w:pPr>
            </w:p>
          </w:sdtContent>
        </w:sdt>
      </w:sdtContent>
    </w:sdt>
    <w:p w:rsidR="00DF727F" w:rsidRPr="008D00AB" w:rsidRDefault="00DF727F">
      <w:pPr>
        <w:rPr>
          <w:sz w:val="21"/>
          <w:szCs w:val="21"/>
        </w:rPr>
      </w:pPr>
    </w:p>
    <w:p w:rsidR="00DF727F" w:rsidRPr="008D00AB" w:rsidRDefault="00882BC7" w:rsidP="00F81B26">
      <w:pPr>
        <w:pStyle w:val="30"/>
        <w:numPr>
          <w:ilvl w:val="0"/>
          <w:numId w:val="19"/>
        </w:numPr>
        <w:rPr>
          <w:rFonts w:ascii="宋体" w:hAnsi="宋体" w:cs="宋体"/>
          <w:kern w:val="0"/>
          <w:sz w:val="21"/>
          <w:szCs w:val="21"/>
        </w:rPr>
      </w:pPr>
      <w:bookmarkStart w:id="116" w:name="_Hlk533667757"/>
      <w:r w:rsidRPr="008D00AB">
        <w:rPr>
          <w:rFonts w:ascii="宋体" w:hAnsi="宋体" w:cs="宋体" w:hint="eastAsia"/>
          <w:kern w:val="0"/>
          <w:sz w:val="21"/>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877893778"/>
        <w:lock w:val="sdtLocked"/>
        <w:placeholder>
          <w:docPart w:val="GBC22222222222222222222222222222"/>
        </w:placeholder>
      </w:sdtPr>
      <w:sdtEndPr>
        <w:rPr>
          <w:rFonts w:hint="default"/>
          <w:szCs w:val="21"/>
        </w:rPr>
      </w:sdtEndPr>
      <w:sdtContent>
        <w:p w:rsidR="00DF727F" w:rsidRPr="00E96AA3" w:rsidRDefault="00882BC7">
          <w:pPr>
            <w:pStyle w:val="4"/>
            <w:rPr>
              <w:rFonts w:eastAsia="宋体"/>
              <w:sz w:val="21"/>
            </w:rPr>
          </w:pPr>
          <w:r w:rsidRPr="00E96AA3">
            <w:rPr>
              <w:rFonts w:eastAsia="宋体" w:hint="eastAsia"/>
              <w:sz w:val="21"/>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828938443"/>
            <w:lock w:val="sdtContentLocked"/>
            <w:placeholder>
              <w:docPart w:val="GBC22222222222222222222222222222"/>
            </w:placeholder>
          </w:sdtPr>
          <w:sdtContent>
            <w:p w:rsidR="00DF727F" w:rsidRDefault="002538B4" w:rsidP="0009336F">
              <w:pPr>
                <w:rPr>
                  <w:szCs w:val="21"/>
                </w:rPr>
              </w:pPr>
              <w:r>
                <w:rPr>
                  <w:szCs w:val="21"/>
                </w:rPr>
                <w:fldChar w:fldCharType="begin"/>
              </w:r>
              <w:r w:rsidR="0009336F">
                <w:rPr>
                  <w:szCs w:val="21"/>
                </w:rPr>
                <w:instrText xml:space="preserve"> MACROBUTTON  SnrToggleCheckbox □适用 </w:instrText>
              </w:r>
              <w:r>
                <w:rPr>
                  <w:szCs w:val="21"/>
                </w:rPr>
                <w:fldChar w:fldCharType="end"/>
              </w:r>
              <w:r>
                <w:rPr>
                  <w:szCs w:val="21"/>
                </w:rPr>
                <w:fldChar w:fldCharType="begin"/>
              </w:r>
              <w:r w:rsidR="0009336F">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16" w:displacedByCustomXml="prev"/>
    <w:bookmarkStart w:id="11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254790060"/>
        <w:lock w:val="sdtLocked"/>
        <w:placeholder>
          <w:docPart w:val="GBC22222222222222222222222222222"/>
        </w:placeholder>
      </w:sdtPr>
      <w:sdtEndPr>
        <w:rPr>
          <w:rFonts w:hint="default"/>
        </w:rPr>
      </w:sdtEndPr>
      <w:sdtContent>
        <w:p w:rsidR="00DF727F" w:rsidRDefault="00882BC7" w:rsidP="00F81B26">
          <w:pPr>
            <w:pStyle w:val="30"/>
            <w:numPr>
              <w:ilvl w:val="0"/>
              <w:numId w:val="19"/>
            </w:numPr>
            <w:rPr>
              <w:rFonts w:ascii="宋体" w:hAnsi="宋体" w:cs="宋体"/>
              <w:kern w:val="0"/>
              <w:szCs w:val="21"/>
            </w:rPr>
          </w:pPr>
          <w:r>
            <w:rPr>
              <w:rFonts w:ascii="宋体" w:hAnsi="宋体" w:cs="宋体" w:hint="eastAsia"/>
              <w:kern w:val="0"/>
              <w:szCs w:val="21"/>
            </w:rPr>
            <w:t>应收账款</w:t>
          </w:r>
        </w:p>
        <w:p w:rsidR="00DF727F" w:rsidRPr="00E96AA3" w:rsidRDefault="00882BC7">
          <w:pPr>
            <w:pStyle w:val="4"/>
            <w:rPr>
              <w:rFonts w:eastAsia="宋体"/>
              <w:sz w:val="21"/>
            </w:rPr>
          </w:pPr>
          <w:r w:rsidRPr="00E96AA3">
            <w:rPr>
              <w:rFonts w:eastAsia="宋体" w:hint="eastAsia"/>
              <w:sz w:val="21"/>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573200547"/>
            <w:lock w:val="sdtContentLocked"/>
            <w:placeholder>
              <w:docPart w:val="GBC22222222222222222222222222222"/>
            </w:placeholder>
          </w:sdtPr>
          <w:sdtContent>
            <w:p w:rsidR="00DF727F" w:rsidRDefault="002538B4" w:rsidP="0009336F">
              <w:pPr>
                <w:rPr>
                  <w:szCs w:val="21"/>
                </w:rPr>
              </w:pPr>
              <w:r>
                <w:rPr>
                  <w:szCs w:val="21"/>
                </w:rPr>
                <w:fldChar w:fldCharType="begin"/>
              </w:r>
              <w:r w:rsidR="0009336F">
                <w:rPr>
                  <w:szCs w:val="21"/>
                </w:rPr>
                <w:instrText xml:space="preserve"> MACROBUTTON  SnrToggleCheckbox □适用 </w:instrText>
              </w:r>
              <w:r>
                <w:rPr>
                  <w:szCs w:val="21"/>
                </w:rPr>
                <w:fldChar w:fldCharType="end"/>
              </w:r>
              <w:r>
                <w:rPr>
                  <w:szCs w:val="21"/>
                </w:rPr>
                <w:fldChar w:fldCharType="begin"/>
              </w:r>
              <w:r w:rsidR="0009336F">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17" w:displacedByCustomXml="prev"/>
    <w:bookmarkStart w:id="118" w:name="_Hlk24102310" w:displacedByCustomXml="next"/>
    <w:sdt>
      <w:sdtPr>
        <w:rPr>
          <w:rFonts w:ascii="宋体" w:hAnsi="宋体" w:cs="宋体"/>
          <w:b w:val="0"/>
          <w:bCs w:val="0"/>
          <w:kern w:val="0"/>
          <w:szCs w:val="24"/>
        </w:rPr>
        <w:alias w:val="模块:应收款项融资"/>
        <w:tag w:val="_SEC_53a8085b738a461ab82c366601a4ec80"/>
        <w:id w:val="1644461456"/>
        <w:lock w:val="sdtLocked"/>
        <w:placeholder>
          <w:docPart w:val="GBC22222222222222222222222222222"/>
        </w:placeholder>
      </w:sdtPr>
      <w:sdtContent>
        <w:p w:rsidR="00DF727F" w:rsidRDefault="00882BC7" w:rsidP="00F81B26">
          <w:pPr>
            <w:pStyle w:val="30"/>
            <w:numPr>
              <w:ilvl w:val="0"/>
              <w:numId w:val="19"/>
            </w:numPr>
          </w:pPr>
          <w:r>
            <w:rPr>
              <w:rFonts w:hint="eastAsia"/>
            </w:rPr>
            <w:t>应收款项融资</w:t>
          </w:r>
        </w:p>
        <w:sdt>
          <w:sdtPr>
            <w:alias w:val="是否适用：应收款项融资_重要会计政策和估计[双击切换]"/>
            <w:tag w:val="_GBC_0096d3b0df9d4e67bcab21d747dee092"/>
            <w:id w:val="1046798887"/>
            <w:lock w:val="sdtContentLocked"/>
            <w:placeholder>
              <w:docPart w:val="GBC22222222222222222222222222222"/>
            </w:placeholder>
          </w:sdtPr>
          <w:sdtContent>
            <w:p w:rsidR="00DF727F" w:rsidRDefault="002538B4" w:rsidP="0009336F">
              <w:r>
                <w:fldChar w:fldCharType="begin"/>
              </w:r>
              <w:r w:rsidR="0009336F">
                <w:instrText xml:space="preserve"> MACROBUTTON  SnrToggleCheckbox □适用 </w:instrText>
              </w:r>
              <w:r>
                <w:fldChar w:fldCharType="end"/>
              </w:r>
              <w:r>
                <w:fldChar w:fldCharType="begin"/>
              </w:r>
              <w:r w:rsidR="0009336F">
                <w:instrText xml:space="preserve"> MACROBUTTON  SnrToggleCheckbox √不适用 </w:instrText>
              </w:r>
              <w:r>
                <w:fldChar w:fldCharType="end"/>
              </w:r>
            </w:p>
          </w:sdtContent>
        </w:sdt>
        <w:p w:rsidR="00DF727F" w:rsidRDefault="002538B4"/>
      </w:sdtContent>
    </w:sdt>
    <w:bookmarkEnd w:id="118" w:displacedByCustomXml="prev"/>
    <w:bookmarkStart w:id="11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76562809"/>
        <w:lock w:val="sdtLocked"/>
        <w:placeholder>
          <w:docPart w:val="GBC22222222222222222222222222222"/>
        </w:placeholder>
      </w:sdtPr>
      <w:sdtEndPr>
        <w:rPr>
          <w:rFonts w:hint="default"/>
        </w:rPr>
      </w:sdtEndPr>
      <w:sdtContent>
        <w:p w:rsidR="00DF727F" w:rsidRDefault="00882BC7" w:rsidP="00F81B26">
          <w:pPr>
            <w:pStyle w:val="30"/>
            <w:numPr>
              <w:ilvl w:val="0"/>
              <w:numId w:val="19"/>
            </w:numPr>
            <w:rPr>
              <w:szCs w:val="21"/>
            </w:rPr>
          </w:pPr>
          <w:r>
            <w:rPr>
              <w:rFonts w:hint="eastAsia"/>
              <w:szCs w:val="21"/>
            </w:rPr>
            <w:t>其他应收款</w:t>
          </w:r>
        </w:p>
        <w:p w:rsidR="00DF727F" w:rsidRPr="00E96AA3" w:rsidRDefault="00882BC7">
          <w:pPr>
            <w:pStyle w:val="4"/>
            <w:rPr>
              <w:rFonts w:eastAsia="宋体"/>
              <w:sz w:val="21"/>
            </w:rPr>
          </w:pPr>
          <w:r w:rsidRPr="00E96AA3">
            <w:rPr>
              <w:rFonts w:eastAsia="宋体" w:hint="eastAsia"/>
              <w:sz w:val="21"/>
            </w:rPr>
            <w:t>其他应收款</w:t>
          </w:r>
          <w:r w:rsidRPr="00E96AA3">
            <w:rPr>
              <w:rFonts w:eastAsia="宋体"/>
              <w:sz w:val="21"/>
            </w:rPr>
            <w:t>预期信用损失的确定方法</w:t>
          </w:r>
          <w:r w:rsidRPr="00E96AA3">
            <w:rPr>
              <w:rFonts w:ascii="宋体" w:eastAsia="宋体" w:hAnsi="宋体" w:cs="Calibri"/>
              <w:sz w:val="21"/>
              <w:szCs w:val="21"/>
            </w:rPr>
            <w:t>及会计处理方法</w:t>
          </w:r>
        </w:p>
        <w:sdt>
          <w:sdtPr>
            <w:rPr>
              <w:szCs w:val="21"/>
            </w:rPr>
            <w:alias w:val="是否适用：其他应收款预期信用损失的确定方法及会计处理方法[双击切换]"/>
            <w:tag w:val="_GBC_d0c5c796c0ac47848c0907121820cf83"/>
            <w:id w:val="1787612596"/>
            <w:lock w:val="sdtContentLocked"/>
            <w:placeholder>
              <w:docPart w:val="GBC22222222222222222222222222222"/>
            </w:placeholder>
          </w:sdtPr>
          <w:sdtContent>
            <w:p w:rsidR="00DF727F" w:rsidRDefault="002538B4" w:rsidP="0009336F">
              <w:pPr>
                <w:rPr>
                  <w:szCs w:val="21"/>
                </w:rPr>
              </w:pPr>
              <w:r>
                <w:rPr>
                  <w:szCs w:val="21"/>
                </w:rPr>
                <w:fldChar w:fldCharType="begin"/>
              </w:r>
              <w:r w:rsidR="0009336F">
                <w:rPr>
                  <w:szCs w:val="21"/>
                </w:rPr>
                <w:instrText xml:space="preserve"> MACROBUTTON  SnrToggleCheckbox □适用 </w:instrText>
              </w:r>
              <w:r>
                <w:rPr>
                  <w:szCs w:val="21"/>
                </w:rPr>
                <w:fldChar w:fldCharType="end"/>
              </w:r>
              <w:r>
                <w:rPr>
                  <w:szCs w:val="21"/>
                </w:rPr>
                <w:fldChar w:fldCharType="begin"/>
              </w:r>
              <w:r w:rsidR="0009336F">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19" w:displacedByCustomXml="prev"/>
    <w:sdt>
      <w:sdtPr>
        <w:rPr>
          <w:rFonts w:asciiTheme="minorHAnsi" w:hAnsiTheme="minorHAnsi" w:cstheme="minorBidi"/>
          <w:b w:val="0"/>
          <w:bCs w:val="0"/>
          <w:kern w:val="0"/>
          <w:szCs w:val="22"/>
        </w:rPr>
        <w:alias w:val="模块:存货"/>
        <w:tag w:val="_GBC_b0f90fdf6c7749dbb9bd3cde55d5c0c3"/>
        <w:id w:val="1007938843"/>
        <w:lock w:val="sdtLocked"/>
        <w:placeholder>
          <w:docPart w:val="GBC22222222222222222222222222222"/>
        </w:placeholder>
      </w:sdtPr>
      <w:sdtEndPr>
        <w:rPr>
          <w:rFonts w:ascii="宋体" w:hAnsi="宋体" w:cs="Times New Roman"/>
          <w:sz w:val="21"/>
          <w:szCs w:val="21"/>
        </w:rPr>
      </w:sdtEndPr>
      <w:sdtContent>
        <w:p w:rsidR="00DF727F" w:rsidRDefault="00882BC7" w:rsidP="00F81B26">
          <w:pPr>
            <w:pStyle w:val="30"/>
            <w:numPr>
              <w:ilvl w:val="0"/>
              <w:numId w:val="19"/>
            </w:numPr>
          </w:pPr>
          <w:r>
            <w:t>存货</w:t>
          </w:r>
        </w:p>
        <w:sdt>
          <w:sdtPr>
            <w:rPr>
              <w:rFonts w:hint="eastAsia"/>
              <w:szCs w:val="21"/>
            </w:rPr>
            <w:alias w:val="是否适用：存货_重要会计政策和估计[双击切换]"/>
            <w:tag w:val="_GBC_dcacbe0db27e4ea5b80fa4aefb3bdbac"/>
            <w:id w:val="1721324214"/>
            <w:lock w:val="sdtContentLocked"/>
            <w:placeholder>
              <w:docPart w:val="GBC22222222222222222222222222222"/>
            </w:placeholder>
          </w:sdtPr>
          <w:sdtContent>
            <w:p w:rsidR="00DF727F" w:rsidRDefault="002538B4">
              <w:pPr>
                <w:rPr>
                  <w:szCs w:val="21"/>
                </w:rPr>
              </w:pPr>
              <w:r>
                <w:rPr>
                  <w:szCs w:val="21"/>
                </w:rPr>
                <w:fldChar w:fldCharType="begin"/>
              </w:r>
              <w:r w:rsidR="0009336F">
                <w:rPr>
                  <w:szCs w:val="21"/>
                </w:rPr>
                <w:instrText xml:space="preserve"> MACROBUTTON  SnrToggleCheckbox √适用  </w:instrText>
              </w:r>
              <w:r>
                <w:rPr>
                  <w:szCs w:val="21"/>
                </w:rPr>
                <w:fldChar w:fldCharType="end"/>
              </w:r>
              <w:r>
                <w:rPr>
                  <w:szCs w:val="21"/>
                </w:rPr>
                <w:fldChar w:fldCharType="begin"/>
              </w:r>
              <w:r w:rsidR="0009336F">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 w:val="24"/>
              <w:szCs w:val="24"/>
            </w:rPr>
            <w:alias w:val="存货的核算方法"/>
            <w:tag w:val="_GBC_553fb8cba06d4979b05ae3dabe788fa6"/>
            <w:id w:val="1853454638"/>
            <w:lock w:val="sdtLocked"/>
            <w:placeholder>
              <w:docPart w:val="GBC22222222222222222222222222222"/>
            </w:placeholder>
          </w:sdtPr>
          <w:sdtContent>
            <w:p w:rsidR="0009336F" w:rsidRPr="00B21AB3" w:rsidRDefault="0009336F" w:rsidP="0009336F">
              <w:pPr>
                <w:pStyle w:val="3"/>
                <w:numPr>
                  <w:ilvl w:val="0"/>
                  <w:numId w:val="0"/>
                </w:numPr>
                <w:rPr>
                  <w:rFonts w:eastAsiaTheme="minorEastAsia"/>
                </w:rPr>
              </w:pPr>
              <w:r>
                <w:rPr>
                  <w:rFonts w:hint="eastAsia"/>
                </w:rPr>
                <w:t>1</w:t>
              </w:r>
              <w:r>
                <w:rPr>
                  <w:rFonts w:hint="eastAsia"/>
                </w:rPr>
                <w:t>、</w:t>
              </w:r>
              <w:r w:rsidRPr="00B21AB3">
                <w:rPr>
                  <w:rFonts w:eastAsiaTheme="minorEastAsia"/>
                </w:rPr>
                <w:t>存货的分类</w:t>
              </w:r>
            </w:p>
            <w:p w:rsidR="0009336F" w:rsidRPr="00B21AB3" w:rsidRDefault="0009336F" w:rsidP="0009336F">
              <w:pPr>
                <w:pStyle w:val="35"/>
                <w:ind w:left="0" w:firstLineChars="200" w:firstLine="420"/>
                <w:rPr>
                  <w:rFonts w:eastAsiaTheme="minorEastAsia"/>
                </w:rPr>
              </w:pPr>
              <w:r w:rsidRPr="00B21AB3">
                <w:rPr>
                  <w:rFonts w:eastAsiaTheme="minorEastAsia"/>
                </w:rPr>
                <w:t>存货分类为：</w:t>
              </w:r>
              <w:r>
                <w:rPr>
                  <w:rFonts w:eastAsiaTheme="minorEastAsia" w:hint="eastAsia"/>
                </w:rPr>
                <w:t>在途物资、</w:t>
              </w:r>
              <w:r w:rsidRPr="008E0C21">
                <w:rPr>
                  <w:rFonts w:eastAsiaTheme="minorEastAsia"/>
                </w:rPr>
                <w:t>原材料、周转材料、库存商品、在产品、发出商品、委托加工物资等。</w:t>
              </w:r>
            </w:p>
            <w:p w:rsidR="0009336F" w:rsidRPr="0007147C" w:rsidRDefault="0009336F" w:rsidP="0009336F">
              <w:pPr>
                <w:pStyle w:val="35"/>
              </w:pPr>
            </w:p>
            <w:p w:rsidR="0009336F" w:rsidRPr="00B21AB3" w:rsidRDefault="0009336F" w:rsidP="0009336F">
              <w:pPr>
                <w:pStyle w:val="3"/>
                <w:numPr>
                  <w:ilvl w:val="0"/>
                  <w:numId w:val="0"/>
                </w:numPr>
              </w:pPr>
              <w:r>
                <w:rPr>
                  <w:rFonts w:hint="eastAsia"/>
                </w:rPr>
                <w:t>2</w:t>
              </w:r>
              <w:r>
                <w:rPr>
                  <w:rFonts w:hint="eastAsia"/>
                </w:rPr>
                <w:t>、</w:t>
              </w:r>
              <w:r w:rsidRPr="00B21AB3">
                <w:t>发出存货的计价方法</w:t>
              </w:r>
            </w:p>
            <w:p w:rsidR="0009336F" w:rsidRPr="00B21AB3" w:rsidRDefault="0009336F" w:rsidP="0009336F">
              <w:pPr>
                <w:pStyle w:val="35"/>
                <w:ind w:left="0" w:firstLineChars="200" w:firstLine="420"/>
                <w:rPr>
                  <w:rFonts w:eastAsiaTheme="minorEastAsia"/>
                </w:rPr>
              </w:pPr>
              <w:r w:rsidRPr="00B21AB3">
                <w:rPr>
                  <w:rFonts w:eastAsiaTheme="minorEastAsia"/>
                </w:rPr>
                <w:t>存货发出时按</w:t>
              </w:r>
              <w:r>
                <w:rPr>
                  <w:rFonts w:eastAsiaTheme="minorEastAsia" w:hint="eastAsia"/>
                </w:rPr>
                <w:t>加权平均法</w:t>
              </w:r>
              <w:r w:rsidRPr="00B21AB3">
                <w:rPr>
                  <w:rFonts w:eastAsiaTheme="minorEastAsia"/>
                </w:rPr>
                <w:t>计价。</w:t>
              </w:r>
            </w:p>
            <w:p w:rsidR="0009336F" w:rsidRPr="0009336F" w:rsidRDefault="0009336F" w:rsidP="0009336F">
              <w:pPr>
                <w:pStyle w:val="35"/>
                <w:rPr>
                  <w:rFonts w:eastAsiaTheme="minorEastAsia"/>
                </w:rPr>
              </w:pPr>
            </w:p>
            <w:p w:rsidR="0009336F" w:rsidRPr="00B21AB3" w:rsidRDefault="0009336F" w:rsidP="0009336F">
              <w:pPr>
                <w:pStyle w:val="3"/>
                <w:numPr>
                  <w:ilvl w:val="0"/>
                  <w:numId w:val="0"/>
                </w:numPr>
                <w:rPr>
                  <w:rFonts w:eastAsiaTheme="minorEastAsia"/>
                </w:rPr>
              </w:pPr>
              <w:r>
                <w:rPr>
                  <w:rFonts w:eastAsiaTheme="minorEastAsia" w:hint="eastAsia"/>
                </w:rPr>
                <w:t>3</w:t>
              </w:r>
              <w:r>
                <w:rPr>
                  <w:rFonts w:eastAsiaTheme="minorEastAsia" w:hint="eastAsia"/>
                </w:rPr>
                <w:t>、</w:t>
              </w:r>
              <w:r w:rsidRPr="00B21AB3">
                <w:rPr>
                  <w:rFonts w:eastAsiaTheme="minorEastAsia"/>
                </w:rPr>
                <w:t>不同类别存货可变现净值的确定依据</w:t>
              </w:r>
            </w:p>
            <w:p w:rsidR="0009336F" w:rsidRPr="00B21AB3" w:rsidRDefault="0009336F" w:rsidP="0009336F">
              <w:pPr>
                <w:pStyle w:val="35"/>
                <w:ind w:left="0" w:firstLineChars="200" w:firstLine="420"/>
                <w:rPr>
                  <w:rFonts w:eastAsiaTheme="minorEastAsia"/>
                </w:rPr>
              </w:pPr>
              <w:r w:rsidRPr="00B21AB3">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w:t>
              </w:r>
              <w:r w:rsidRPr="00B21AB3">
                <w:rPr>
                  <w:rFonts w:eastAsiaTheme="minorEastAsia"/>
                </w:rPr>
                <w:lastRenderedPageBreak/>
                <w:t>合同而持有的存货，其可变现净值以合同价格为基础计算，若持有存货的数量多于销售合同订购数量的，超出部分的存货的可变现净值以一般销售价格为基础计算。</w:t>
              </w:r>
            </w:p>
            <w:p w:rsidR="0009336F" w:rsidRPr="00B21AB3" w:rsidRDefault="0009336F" w:rsidP="0009336F">
              <w:pPr>
                <w:pStyle w:val="35"/>
                <w:ind w:left="0" w:firstLineChars="200" w:firstLine="420"/>
                <w:rPr>
                  <w:rFonts w:eastAsiaTheme="minorEastAsia"/>
                </w:rPr>
              </w:pPr>
              <w:r w:rsidRPr="00B21AB3">
                <w:rPr>
                  <w:rFonts w:eastAsiaTheme="minorEastAsia"/>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09336F" w:rsidRPr="00B21AB3" w:rsidRDefault="0009336F" w:rsidP="0009336F">
              <w:pPr>
                <w:pStyle w:val="35"/>
                <w:ind w:left="0" w:firstLineChars="200" w:firstLine="420"/>
                <w:rPr>
                  <w:rFonts w:eastAsiaTheme="minorEastAsia"/>
                </w:rPr>
              </w:pPr>
              <w:r w:rsidRPr="00B21AB3">
                <w:rPr>
                  <w:rFonts w:eastAsiaTheme="minorEastAsia"/>
                </w:rPr>
                <w:t>除有明确证据表明资产负债表日市场价格异常外，存货项目的可变现净值以资产负债表日市场价格为基础确定。</w:t>
              </w:r>
              <w:r>
                <w:rPr>
                  <w:rFonts w:ascii="Arial" w:hAnsi="Arial" w:cs="Arial"/>
                  <w:bCs/>
                  <w:color w:val="0000FF"/>
                  <w:sz w:val="16"/>
                  <w:szCs w:val="16"/>
                </w:rPr>
                <w:t xml:space="preserve"> </w:t>
              </w:r>
            </w:p>
            <w:p w:rsidR="0009336F" w:rsidRPr="00B21AB3" w:rsidRDefault="0009336F" w:rsidP="0009336F">
              <w:pPr>
                <w:pStyle w:val="35"/>
                <w:ind w:left="0" w:firstLineChars="200" w:firstLine="420"/>
                <w:rPr>
                  <w:rFonts w:eastAsiaTheme="minorEastAsia"/>
                </w:rPr>
              </w:pPr>
              <w:r w:rsidRPr="00B21AB3">
                <w:rPr>
                  <w:rFonts w:eastAsiaTheme="minorEastAsia"/>
                </w:rPr>
                <w:t>本期期末存货项目的可变现净值以</w:t>
              </w:r>
              <w:r w:rsidRPr="008E0C21">
                <w:rPr>
                  <w:rFonts w:eastAsiaTheme="minorEastAsia"/>
                </w:rPr>
                <w:t>资产负债表日</w:t>
              </w:r>
              <w:r w:rsidRPr="00B21AB3">
                <w:rPr>
                  <w:rFonts w:eastAsiaTheme="minorEastAsia"/>
                </w:rPr>
                <w:t>市场价格为基础确定。</w:t>
              </w:r>
            </w:p>
            <w:p w:rsidR="0009336F" w:rsidRPr="00B21AB3" w:rsidRDefault="0009336F" w:rsidP="0009336F">
              <w:pPr>
                <w:pStyle w:val="35"/>
                <w:rPr>
                  <w:rFonts w:eastAsiaTheme="minorEastAsia"/>
                </w:rPr>
              </w:pPr>
            </w:p>
            <w:p w:rsidR="0009336F" w:rsidRPr="00B21AB3" w:rsidRDefault="0009336F" w:rsidP="0009336F">
              <w:pPr>
                <w:pStyle w:val="3"/>
                <w:numPr>
                  <w:ilvl w:val="0"/>
                  <w:numId w:val="0"/>
                </w:numPr>
                <w:rPr>
                  <w:rFonts w:eastAsiaTheme="minorEastAsia"/>
                </w:rPr>
              </w:pPr>
              <w:r>
                <w:rPr>
                  <w:rFonts w:eastAsiaTheme="minorEastAsia" w:hint="eastAsia"/>
                </w:rPr>
                <w:t>4</w:t>
              </w:r>
              <w:r>
                <w:rPr>
                  <w:rFonts w:eastAsiaTheme="minorEastAsia" w:hint="eastAsia"/>
                </w:rPr>
                <w:t>、</w:t>
              </w:r>
              <w:r w:rsidRPr="00B21AB3">
                <w:rPr>
                  <w:rFonts w:eastAsiaTheme="minorEastAsia"/>
                </w:rPr>
                <w:t>存货的盘存制度</w:t>
              </w:r>
            </w:p>
            <w:p w:rsidR="0009336F" w:rsidRPr="00B21AB3" w:rsidRDefault="0009336F" w:rsidP="0009336F">
              <w:pPr>
                <w:pStyle w:val="35"/>
                <w:ind w:left="0" w:firstLineChars="200" w:firstLine="420"/>
                <w:rPr>
                  <w:rFonts w:eastAsiaTheme="minorEastAsia"/>
                </w:rPr>
              </w:pPr>
              <w:r w:rsidRPr="00B21AB3">
                <w:rPr>
                  <w:rFonts w:eastAsiaTheme="minorEastAsia"/>
                </w:rPr>
                <w:t>采用永续盘存制。</w:t>
              </w:r>
            </w:p>
            <w:p w:rsidR="0009336F" w:rsidRPr="00B21AB3" w:rsidRDefault="0009336F" w:rsidP="0009336F">
              <w:pPr>
                <w:pStyle w:val="35"/>
                <w:rPr>
                  <w:rFonts w:eastAsiaTheme="minorEastAsia"/>
                </w:rPr>
              </w:pPr>
            </w:p>
            <w:p w:rsidR="0009336F" w:rsidRPr="00B21AB3" w:rsidRDefault="0009336F" w:rsidP="0009336F">
              <w:pPr>
                <w:pStyle w:val="3"/>
                <w:numPr>
                  <w:ilvl w:val="0"/>
                  <w:numId w:val="0"/>
                </w:numPr>
                <w:rPr>
                  <w:rFonts w:eastAsiaTheme="minorEastAsia"/>
                </w:rPr>
              </w:pPr>
              <w:r>
                <w:rPr>
                  <w:rFonts w:eastAsiaTheme="minorEastAsia" w:hint="eastAsia"/>
                </w:rPr>
                <w:t>5</w:t>
              </w:r>
              <w:r>
                <w:rPr>
                  <w:rFonts w:eastAsiaTheme="minorEastAsia" w:hint="eastAsia"/>
                </w:rPr>
                <w:t>、</w:t>
              </w:r>
              <w:r w:rsidRPr="00B21AB3">
                <w:rPr>
                  <w:rFonts w:eastAsiaTheme="minorEastAsia"/>
                </w:rPr>
                <w:t>低值易耗品和包装物的摊销方法</w:t>
              </w:r>
            </w:p>
            <w:p w:rsidR="0009336F" w:rsidRDefault="0009336F" w:rsidP="0009336F">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）低值易耗品采用一次转销法</w:t>
              </w:r>
              <w:r>
                <w:rPr>
                  <w:rFonts w:eastAsiaTheme="minorEastAsia" w:hint="eastAsia"/>
                </w:rPr>
                <w:t>；</w:t>
              </w:r>
            </w:p>
            <w:p w:rsidR="00DF727F" w:rsidRPr="008D00AB" w:rsidRDefault="0009336F" w:rsidP="0009336F">
              <w:pPr>
                <w:rPr>
                  <w:sz w:val="21"/>
                  <w:szCs w:val="21"/>
                </w:rPr>
              </w:pPr>
              <w:r w:rsidRPr="00E96AA3">
                <w:rPr>
                  <w:sz w:val="21"/>
                </w:rPr>
                <w:t>（2）包装物采用一次转销法</w:t>
              </w:r>
              <w:r w:rsidRPr="00E96AA3">
                <w:rPr>
                  <w:rFonts w:hint="eastAsia"/>
                  <w:sz w:val="21"/>
                </w:rPr>
                <w:t>。</w:t>
              </w:r>
            </w:p>
          </w:sdtContent>
        </w:sdt>
        <w:p w:rsidR="00DF727F" w:rsidRPr="008D00AB" w:rsidRDefault="002538B4">
          <w:pPr>
            <w:rPr>
              <w:rFonts w:cs="Times New Roman"/>
              <w:sz w:val="21"/>
              <w:szCs w:val="21"/>
            </w:rPr>
          </w:pPr>
        </w:p>
      </w:sdtContent>
    </w:sdt>
    <w:sdt>
      <w:sdtPr>
        <w:rPr>
          <w:rFonts w:ascii="宋体" w:hAnsi="宋体" w:cs="宋体" w:hint="eastAsia"/>
          <w:b w:val="0"/>
          <w:bCs w:val="0"/>
          <w:kern w:val="0"/>
          <w:sz w:val="21"/>
          <w:szCs w:val="21"/>
        </w:rPr>
        <w:alias w:val="模块:持有待售资产"/>
        <w:tag w:val="_GBC_a1a86a762feb43c3bed478ce8a19ae7c"/>
        <w:id w:val="-480150817"/>
        <w:lock w:val="sdtLocked"/>
        <w:placeholder>
          <w:docPart w:val="GBC22222222222222222222222222222"/>
        </w:placeholder>
      </w:sdtPr>
      <w:sdtContent>
        <w:p w:rsidR="00DF727F" w:rsidRPr="008D00AB" w:rsidRDefault="00882BC7" w:rsidP="00F81B26">
          <w:pPr>
            <w:pStyle w:val="30"/>
            <w:numPr>
              <w:ilvl w:val="0"/>
              <w:numId w:val="19"/>
            </w:numPr>
            <w:rPr>
              <w:sz w:val="21"/>
              <w:szCs w:val="21"/>
            </w:rPr>
          </w:pPr>
          <w:r w:rsidRPr="008D00AB">
            <w:rPr>
              <w:rFonts w:hint="eastAsia"/>
              <w:sz w:val="21"/>
            </w:rPr>
            <w:t>持有</w:t>
          </w:r>
          <w:r w:rsidRPr="008D00AB">
            <w:rPr>
              <w:rFonts w:hint="eastAsia"/>
              <w:sz w:val="21"/>
              <w:szCs w:val="21"/>
            </w:rPr>
            <w:t>待售资产</w:t>
          </w:r>
        </w:p>
        <w:bookmarkStart w:id="120" w:name="_Hlk533151067" w:displacedByCustomXml="next"/>
        <w:sdt>
          <w:sdtPr>
            <w:rPr>
              <w:rFonts w:hint="eastAsia"/>
              <w:sz w:val="21"/>
              <w:szCs w:val="21"/>
            </w:rPr>
            <w:alias w:val="是否适用：划分为持有待售资产_重要会计政策和估计[双击切换]"/>
            <w:tag w:val="_GBC_f860c57547b540e0980c826c493b2d75"/>
            <w:id w:val="-1541663238"/>
            <w:lock w:val="sdtContentLocked"/>
            <w:placeholder>
              <w:docPart w:val="GBC22222222222222222222222222222"/>
            </w:placeholder>
          </w:sdtPr>
          <w:sdtContent>
            <w:p w:rsidR="00DF727F" w:rsidRPr="008D00AB" w:rsidRDefault="002538B4">
              <w:pPr>
                <w:rPr>
                  <w:sz w:val="21"/>
                  <w:szCs w:val="21"/>
                </w:rPr>
              </w:pPr>
              <w:r w:rsidRPr="008D00AB">
                <w:rPr>
                  <w:sz w:val="21"/>
                  <w:szCs w:val="21"/>
                </w:rPr>
                <w:fldChar w:fldCharType="begin"/>
              </w:r>
              <w:r w:rsidR="005D5B96" w:rsidRPr="008D00AB">
                <w:rPr>
                  <w:sz w:val="21"/>
                  <w:szCs w:val="21"/>
                </w:rPr>
                <w:instrText xml:space="preserve"> MACROBUTTON  SnrToggleCheckbox √适用  </w:instrText>
              </w:r>
              <w:r w:rsidRPr="008D00AB">
                <w:rPr>
                  <w:sz w:val="21"/>
                  <w:szCs w:val="21"/>
                </w:rPr>
                <w:fldChar w:fldCharType="end"/>
              </w:r>
              <w:r w:rsidRPr="008D00AB">
                <w:rPr>
                  <w:sz w:val="21"/>
                  <w:szCs w:val="21"/>
                </w:rPr>
                <w:fldChar w:fldCharType="begin"/>
              </w:r>
              <w:r w:rsidR="005D5B96" w:rsidRPr="008D00AB">
                <w:rPr>
                  <w:sz w:val="21"/>
                  <w:szCs w:val="21"/>
                </w:rPr>
                <w:instrText xml:space="preserve"> MACROBUTTON  SnrToggleCheckbox □不适用 </w:instrText>
              </w:r>
              <w:r w:rsidRPr="008D00AB">
                <w:rPr>
                  <w:sz w:val="21"/>
                  <w:szCs w:val="21"/>
                </w:rPr>
                <w:fldChar w:fldCharType="end"/>
              </w:r>
            </w:p>
          </w:sdtContent>
        </w:sdt>
        <w:sdt>
          <w:sdtPr>
            <w:rPr>
              <w:rFonts w:ascii="宋体" w:hAnsi="宋体" w:cs="宋体"/>
              <w:color w:val="auto"/>
              <w:kern w:val="0"/>
              <w:sz w:val="24"/>
              <w:szCs w:val="24"/>
            </w:rPr>
            <w:alias w:val="划分为持有待售资产的确认标准"/>
            <w:tag w:val="_GBC_d8726eddbed2465794ccdff8edd6a7cc"/>
            <w:id w:val="1882050559"/>
            <w:lock w:val="sdtLocked"/>
            <w:placeholder>
              <w:docPart w:val="GBC22222222222222222222222222222"/>
            </w:placeholder>
          </w:sdtPr>
          <w:sdtContent>
            <w:p w:rsidR="005D5B96" w:rsidRPr="00136270" w:rsidRDefault="005D5B96" w:rsidP="009940AA">
              <w:pPr>
                <w:pStyle w:val="23"/>
                <w:ind w:left="0" w:firstLineChars="200" w:firstLine="480"/>
              </w:pPr>
              <w:r w:rsidRPr="00136270">
                <w:t>本公司将同时</w:t>
              </w:r>
              <w:r w:rsidRPr="00136270">
                <w:rPr>
                  <w:rFonts w:hint="eastAsia"/>
                </w:rPr>
                <w:t>满足</w:t>
              </w:r>
              <w:r w:rsidRPr="00136270">
                <w:t>下列条件的</w:t>
              </w:r>
              <w:r w:rsidRPr="00136270">
                <w:rPr>
                  <w:rFonts w:hint="eastAsia"/>
                </w:rPr>
                <w:t>非流动资产或</w:t>
              </w:r>
              <w:proofErr w:type="gramStart"/>
              <w:r w:rsidRPr="00136270">
                <w:rPr>
                  <w:rFonts w:hint="eastAsia"/>
                </w:rPr>
                <w:t>处置组划分</w:t>
              </w:r>
              <w:proofErr w:type="gramEnd"/>
              <w:r w:rsidRPr="00136270">
                <w:t>为持有待售</w:t>
              </w:r>
              <w:r w:rsidRPr="00136270">
                <w:rPr>
                  <w:rFonts w:hint="eastAsia"/>
                </w:rPr>
                <w:t>类别</w:t>
              </w:r>
              <w:r w:rsidRPr="00136270">
                <w:t>：</w:t>
              </w:r>
            </w:p>
            <w:p w:rsidR="005D5B96" w:rsidRPr="00136270" w:rsidRDefault="005D5B96" w:rsidP="005D5B96">
              <w:pPr>
                <w:pStyle w:val="23"/>
                <w:ind w:left="0"/>
              </w:pPr>
              <w:r w:rsidRPr="00136270">
                <w:rPr>
                  <w:rFonts w:hint="eastAsia"/>
                </w:rPr>
                <w:t>（</w:t>
              </w:r>
              <w:r w:rsidRPr="00136270">
                <w:t>1</w:t>
              </w:r>
              <w:r w:rsidRPr="00136270">
                <w:rPr>
                  <w:rFonts w:hint="eastAsia"/>
                </w:rPr>
                <w:t>）根据类似交易中出售此类资产或</w:t>
              </w:r>
              <w:proofErr w:type="gramStart"/>
              <w:r w:rsidRPr="00136270">
                <w:rPr>
                  <w:rFonts w:hint="eastAsia"/>
                </w:rPr>
                <w:t>处置组</w:t>
              </w:r>
              <w:proofErr w:type="gramEnd"/>
              <w:r w:rsidRPr="00136270">
                <w:rPr>
                  <w:rFonts w:hint="eastAsia"/>
                </w:rPr>
                <w:t>的惯例，在当前状况下即可立即出售；</w:t>
              </w:r>
            </w:p>
            <w:p w:rsidR="005D5B96" w:rsidRDefault="005D5B96" w:rsidP="005D5B96">
              <w:pPr>
                <w:pStyle w:val="23"/>
                <w:ind w:left="0"/>
              </w:pPr>
              <w:r w:rsidRPr="00136270">
                <w:rPr>
                  <w:rFonts w:hint="eastAsia"/>
                </w:rPr>
                <w:t>（</w:t>
              </w:r>
              <w:r w:rsidRPr="00136270">
                <w:rPr>
                  <w:rFonts w:hint="eastAsia"/>
                </w:rPr>
                <w:t>2</w:t>
              </w:r>
              <w:r w:rsidRPr="00136270">
                <w:rPr>
                  <w:rFonts w:hint="eastAsia"/>
                </w:rPr>
                <w:t>）</w:t>
              </w:r>
              <w:proofErr w:type="gramStart"/>
              <w:r w:rsidRPr="00136270">
                <w:rPr>
                  <w:rFonts w:hint="eastAsia"/>
                </w:rPr>
                <w:t>出售极</w:t>
              </w:r>
              <w:proofErr w:type="gramEnd"/>
              <w:r w:rsidRPr="00136270">
                <w:rPr>
                  <w:rFonts w:hint="eastAsia"/>
                </w:rPr>
                <w:t>可能发生，即本公司已经就一项出售计划</w:t>
              </w:r>
              <w:proofErr w:type="gramStart"/>
              <w:r w:rsidRPr="00136270">
                <w:rPr>
                  <w:rFonts w:hint="eastAsia"/>
                </w:rPr>
                <w:t>作出</w:t>
              </w:r>
              <w:proofErr w:type="gramEnd"/>
              <w:r w:rsidRPr="00136270">
                <w:rPr>
                  <w:rFonts w:hint="eastAsia"/>
                </w:rPr>
                <w:t>决议且获得确定的购买承诺，预计出售将在一年内完成。有关规定要求本公司相关权力机构或者监管部门批准后方可出售的，已经获得批准。</w:t>
              </w:r>
            </w:p>
            <w:p w:rsidR="00DF727F" w:rsidRPr="008D00AB" w:rsidRDefault="002538B4">
              <w:pPr>
                <w:rPr>
                  <w:sz w:val="21"/>
                  <w:szCs w:val="21"/>
                </w:rPr>
              </w:pPr>
            </w:p>
          </w:sdtContent>
        </w:sdt>
        <w:p w:rsidR="00DF727F" w:rsidRPr="008D00AB" w:rsidRDefault="002538B4">
          <w:pPr>
            <w:rPr>
              <w:sz w:val="21"/>
              <w:szCs w:val="21"/>
            </w:rPr>
          </w:pPr>
        </w:p>
      </w:sdtContent>
    </w:sdt>
    <w:bookmarkEnd w:id="120" w:displacedByCustomXml="prev"/>
    <w:bookmarkStart w:id="121" w:name="_Hlk533667896" w:displacedByCustomXml="next"/>
    <w:sdt>
      <w:sdtPr>
        <w:rPr>
          <w:rFonts w:ascii="宋体" w:hAnsi="宋体" w:cs="宋体" w:hint="eastAsia"/>
          <w:b w:val="0"/>
          <w:bCs w:val="0"/>
          <w:kern w:val="0"/>
          <w:sz w:val="21"/>
          <w:szCs w:val="21"/>
        </w:rPr>
        <w:alias w:val="模块:债权投资"/>
        <w:tag w:val="_SEC_e844286f55704dad967ec5918d6d8015"/>
        <w:id w:val="-246887021"/>
        <w:lock w:val="sdtLocked"/>
        <w:placeholder>
          <w:docPart w:val="GBC22222222222222222222222222222"/>
        </w:placeholder>
      </w:sdtPr>
      <w:sdtEndPr>
        <w:rPr>
          <w:rFonts w:hint="default"/>
          <w:sz w:val="24"/>
        </w:rPr>
      </w:sdtEndPr>
      <w:sdtContent>
        <w:p w:rsidR="00DF727F" w:rsidRPr="008D00AB" w:rsidRDefault="00882BC7" w:rsidP="00F81B26">
          <w:pPr>
            <w:pStyle w:val="30"/>
            <w:numPr>
              <w:ilvl w:val="0"/>
              <w:numId w:val="19"/>
            </w:numPr>
            <w:rPr>
              <w:sz w:val="21"/>
              <w:szCs w:val="21"/>
            </w:rPr>
          </w:pPr>
          <w:r w:rsidRPr="008D00AB">
            <w:rPr>
              <w:rFonts w:hint="eastAsia"/>
              <w:sz w:val="21"/>
              <w:szCs w:val="21"/>
            </w:rPr>
            <w:t>债权投资</w:t>
          </w:r>
        </w:p>
        <w:p w:rsidR="00DF727F" w:rsidRPr="00E96AA3" w:rsidRDefault="00882BC7" w:rsidP="00F81B26">
          <w:pPr>
            <w:pStyle w:val="4"/>
            <w:numPr>
              <w:ilvl w:val="0"/>
              <w:numId w:val="90"/>
            </w:numPr>
            <w:rPr>
              <w:rFonts w:eastAsia="宋体"/>
              <w:sz w:val="21"/>
              <w:szCs w:val="21"/>
            </w:rPr>
          </w:pPr>
          <w:r w:rsidRPr="00E96AA3">
            <w:rPr>
              <w:rFonts w:eastAsia="宋体" w:hint="eastAsia"/>
              <w:sz w:val="21"/>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464329171"/>
            <w:lock w:val="sdtContentLocked"/>
            <w:placeholder>
              <w:docPart w:val="GBC22222222222222222222222222222"/>
            </w:placeholder>
          </w:sdtPr>
          <w:sdtContent>
            <w:p w:rsidR="00DF727F" w:rsidRDefault="002538B4" w:rsidP="005D5B96">
              <w:pPr>
                <w:rPr>
                  <w:szCs w:val="21"/>
                </w:rPr>
              </w:pPr>
              <w:r>
                <w:rPr>
                  <w:szCs w:val="21"/>
                </w:rPr>
                <w:fldChar w:fldCharType="begin"/>
              </w:r>
              <w:r w:rsidR="005D5B96">
                <w:rPr>
                  <w:szCs w:val="21"/>
                </w:rPr>
                <w:instrText xml:space="preserve"> MACROBUTTON  SnrToggleCheckbox □适用 </w:instrText>
              </w:r>
              <w:r>
                <w:rPr>
                  <w:szCs w:val="21"/>
                </w:rPr>
                <w:fldChar w:fldCharType="end"/>
              </w:r>
              <w:r>
                <w:rPr>
                  <w:szCs w:val="21"/>
                </w:rPr>
                <w:fldChar w:fldCharType="begin"/>
              </w:r>
              <w:r w:rsidR="005D5B96">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21" w:displacedByCustomXml="prev"/>
    <w:bookmarkStart w:id="122" w:name="_Hlk533667949" w:displacedByCustomXml="next"/>
    <w:sdt>
      <w:sdtPr>
        <w:rPr>
          <w:rFonts w:ascii="宋体" w:hAnsi="宋体" w:cs="宋体" w:hint="eastAsia"/>
          <w:b w:val="0"/>
          <w:bCs w:val="0"/>
          <w:kern w:val="0"/>
          <w:szCs w:val="21"/>
        </w:rPr>
        <w:alias w:val="模块:其他债权投资"/>
        <w:tag w:val="_SEC_c45e287df635454da1fc932b5d7bc19c"/>
        <w:id w:val="-1286735521"/>
        <w:lock w:val="sdtLocked"/>
        <w:placeholder>
          <w:docPart w:val="GBC22222222222222222222222222222"/>
        </w:placeholder>
      </w:sdtPr>
      <w:sdtEndPr>
        <w:rPr>
          <w:rFonts w:hint="default"/>
          <w:szCs w:val="24"/>
        </w:rPr>
      </w:sdtEndPr>
      <w:sdtContent>
        <w:p w:rsidR="00DF727F" w:rsidRDefault="00882BC7" w:rsidP="00F81B26">
          <w:pPr>
            <w:pStyle w:val="30"/>
            <w:numPr>
              <w:ilvl w:val="0"/>
              <w:numId w:val="19"/>
            </w:numPr>
            <w:rPr>
              <w:szCs w:val="21"/>
            </w:rPr>
          </w:pPr>
          <w:r>
            <w:rPr>
              <w:rFonts w:hint="eastAsia"/>
              <w:szCs w:val="21"/>
            </w:rPr>
            <w:t>其他债权投资</w:t>
          </w:r>
        </w:p>
        <w:p w:rsidR="00DF727F" w:rsidRPr="00E96AA3" w:rsidRDefault="00882BC7" w:rsidP="00F81B26">
          <w:pPr>
            <w:pStyle w:val="4"/>
            <w:numPr>
              <w:ilvl w:val="0"/>
              <w:numId w:val="91"/>
            </w:numPr>
            <w:rPr>
              <w:rFonts w:eastAsia="宋体"/>
              <w:sz w:val="21"/>
            </w:rPr>
          </w:pPr>
          <w:r w:rsidRPr="00E96AA3">
            <w:rPr>
              <w:rFonts w:eastAsia="宋体" w:hint="eastAsia"/>
              <w:sz w:val="21"/>
            </w:rPr>
            <w:t>其他债权投资</w:t>
          </w:r>
          <w:r w:rsidRPr="00E96AA3">
            <w:rPr>
              <w:rFonts w:eastAsia="宋体"/>
              <w:sz w:val="21"/>
            </w:rPr>
            <w:t>预期信用损失的确定方法</w:t>
          </w:r>
          <w:r w:rsidRPr="00E96AA3">
            <w:rPr>
              <w:rFonts w:ascii="宋体" w:eastAsia="宋体" w:hAnsi="宋体" w:cs="Calibri"/>
              <w:sz w:val="21"/>
              <w:szCs w:val="21"/>
            </w:rPr>
            <w:t>及会计处理方法</w:t>
          </w:r>
        </w:p>
        <w:sdt>
          <w:sdtPr>
            <w:alias w:val="是否适用：其他债权投资预期信用损失的确定方法及会计处理方法[双击切换]"/>
            <w:tag w:val="_GBC_5b7d7522696a4d8e96ffced48fe733e8"/>
            <w:id w:val="-371377982"/>
            <w:lock w:val="sdtContentLocked"/>
            <w:placeholder>
              <w:docPart w:val="GBC22222222222222222222222222222"/>
            </w:placeholder>
          </w:sdtPr>
          <w:sdtContent>
            <w:p w:rsidR="00DF727F" w:rsidRDefault="002538B4" w:rsidP="005D5B96">
              <w:r>
                <w:fldChar w:fldCharType="begin"/>
              </w:r>
              <w:r w:rsidR="005D5B96">
                <w:instrText xml:space="preserve"> MACROBUTTON  SnrToggleCheckbox □适用 </w:instrText>
              </w:r>
              <w:r>
                <w:fldChar w:fldCharType="end"/>
              </w:r>
              <w:r>
                <w:fldChar w:fldCharType="begin"/>
              </w:r>
              <w:r w:rsidR="005D5B96">
                <w:instrText xml:space="preserve"> MACROBUTTON  SnrToggleCheckbox √不适用 </w:instrText>
              </w:r>
              <w:r>
                <w:fldChar w:fldCharType="end"/>
              </w:r>
            </w:p>
          </w:sdtContent>
        </w:sdt>
        <w:p w:rsidR="00DF727F" w:rsidRDefault="002538B4"/>
      </w:sdtContent>
    </w:sdt>
    <w:bookmarkEnd w:id="122" w:displacedByCustomXml="prev"/>
    <w:bookmarkStart w:id="123" w:name="_Hlk533667970" w:displacedByCustomXml="next"/>
    <w:sdt>
      <w:sdtPr>
        <w:rPr>
          <w:rFonts w:ascii="宋体" w:hAnsi="宋体" w:cs="宋体" w:hint="eastAsia"/>
          <w:b w:val="0"/>
          <w:bCs w:val="0"/>
          <w:kern w:val="0"/>
          <w:szCs w:val="24"/>
        </w:rPr>
        <w:alias w:val="模块:长期应收款"/>
        <w:tag w:val="_SEC_90d4e338ecdf40dbbf3e9d454acdaa20"/>
        <w:id w:val="-560949270"/>
        <w:lock w:val="sdtLocked"/>
        <w:placeholder>
          <w:docPart w:val="GBC22222222222222222222222222222"/>
        </w:placeholder>
      </w:sdtPr>
      <w:sdtEndPr>
        <w:rPr>
          <w:rFonts w:hint="default"/>
        </w:rPr>
      </w:sdtEndPr>
      <w:sdtContent>
        <w:p w:rsidR="00DF727F" w:rsidRDefault="00882BC7" w:rsidP="00F81B26">
          <w:pPr>
            <w:pStyle w:val="30"/>
            <w:numPr>
              <w:ilvl w:val="0"/>
              <w:numId w:val="19"/>
            </w:numPr>
          </w:pPr>
          <w:r>
            <w:rPr>
              <w:rFonts w:hint="eastAsia"/>
            </w:rPr>
            <w:t>长期应收款</w:t>
          </w:r>
        </w:p>
        <w:p w:rsidR="00DF727F" w:rsidRPr="00E96AA3" w:rsidRDefault="00882BC7" w:rsidP="00F81B26">
          <w:pPr>
            <w:pStyle w:val="4"/>
            <w:numPr>
              <w:ilvl w:val="0"/>
              <w:numId w:val="92"/>
            </w:numPr>
            <w:rPr>
              <w:rFonts w:eastAsia="宋体"/>
              <w:sz w:val="21"/>
            </w:rPr>
          </w:pPr>
          <w:r w:rsidRPr="00E96AA3">
            <w:rPr>
              <w:rFonts w:eastAsia="宋体" w:hint="eastAsia"/>
              <w:sz w:val="21"/>
            </w:rPr>
            <w:t>长期应收款</w:t>
          </w:r>
          <w:r w:rsidRPr="00E96AA3">
            <w:rPr>
              <w:rFonts w:eastAsia="宋体"/>
              <w:sz w:val="21"/>
            </w:rPr>
            <w:t>预期信用损失的确定方法</w:t>
          </w:r>
          <w:r w:rsidRPr="00E96AA3">
            <w:rPr>
              <w:rFonts w:ascii="宋体" w:eastAsia="宋体" w:hAnsi="宋体" w:cs="Calibri"/>
              <w:sz w:val="21"/>
              <w:szCs w:val="21"/>
            </w:rPr>
            <w:t>及会计处理方法</w:t>
          </w:r>
        </w:p>
        <w:sdt>
          <w:sdtPr>
            <w:alias w:val="是否适用：长期应收款预期信用损失的确定方法及会计处理方法[双击切换]"/>
            <w:tag w:val="_GBC_fa51423384c54160b6a244317cd66743"/>
            <w:id w:val="406423326"/>
            <w:lock w:val="sdtContentLocked"/>
            <w:placeholder>
              <w:docPart w:val="GBC22222222222222222222222222222"/>
            </w:placeholder>
          </w:sdtPr>
          <w:sdtContent>
            <w:p w:rsidR="00DF727F" w:rsidRDefault="002538B4" w:rsidP="005D5B96">
              <w:r>
                <w:fldChar w:fldCharType="begin"/>
              </w:r>
              <w:r w:rsidR="005D5B96">
                <w:instrText xml:space="preserve"> MACROBUTTON  SnrToggleCheckbox □适用 </w:instrText>
              </w:r>
              <w:r>
                <w:fldChar w:fldCharType="end"/>
              </w:r>
              <w:r>
                <w:fldChar w:fldCharType="begin"/>
              </w:r>
              <w:r w:rsidR="005D5B96">
                <w:instrText xml:space="preserve"> MACROBUTTON  SnrToggleCheckbox √不适用 </w:instrText>
              </w:r>
              <w:r>
                <w:fldChar w:fldCharType="end"/>
              </w:r>
            </w:p>
          </w:sdtContent>
        </w:sdt>
        <w:p w:rsidR="00DF727F" w:rsidRDefault="002538B4"/>
      </w:sdtContent>
    </w:sdt>
    <w:bookmarkEnd w:id="123" w:displacedByCustomXml="prev"/>
    <w:sdt>
      <w:sdtPr>
        <w:rPr>
          <w:rFonts w:asciiTheme="minorHAnsi" w:hAnsiTheme="minorHAnsi" w:cstheme="minorBidi"/>
          <w:b w:val="0"/>
          <w:bCs w:val="0"/>
          <w:kern w:val="0"/>
          <w:szCs w:val="22"/>
        </w:rPr>
        <w:alias w:val="模块:长期股权投资"/>
        <w:tag w:val="_GBC_d82c12cf13554acd90dfb7880244798c"/>
        <w:id w:val="1960917448"/>
        <w:lock w:val="sdtLocked"/>
        <w:placeholder>
          <w:docPart w:val="GBC22222222222222222222222222222"/>
        </w:placeholder>
      </w:sdtPr>
      <w:sdtEndPr>
        <w:rPr>
          <w:rFonts w:ascii="宋体" w:hAnsi="宋体" w:cs="Times New Roman"/>
          <w:sz w:val="21"/>
          <w:szCs w:val="21"/>
        </w:rPr>
      </w:sdtEndPr>
      <w:sdtContent>
        <w:p w:rsidR="00DF727F" w:rsidRDefault="00882BC7" w:rsidP="00F81B26">
          <w:pPr>
            <w:pStyle w:val="30"/>
            <w:numPr>
              <w:ilvl w:val="0"/>
              <w:numId w:val="19"/>
            </w:numPr>
          </w:pPr>
          <w:r>
            <w:t>长期股权投资</w:t>
          </w:r>
        </w:p>
        <w:sdt>
          <w:sdtPr>
            <w:rPr>
              <w:rFonts w:hint="eastAsia"/>
              <w:szCs w:val="21"/>
            </w:rPr>
            <w:alias w:val="是否适用：长期股权投资_重要会计政策和估计[双击切换]"/>
            <w:tag w:val="_GBC_990faa4da4e64a5389a573293ba4981b"/>
            <w:id w:val="1223024117"/>
            <w:lock w:val="sdtContentLocked"/>
            <w:placeholder>
              <w:docPart w:val="GBC22222222222222222222222222222"/>
            </w:placeholder>
          </w:sdtPr>
          <w:sdtContent>
            <w:p w:rsidR="00DF727F" w:rsidRDefault="002538B4">
              <w:pPr>
                <w:rPr>
                  <w:szCs w:val="21"/>
                </w:rPr>
              </w:pPr>
              <w:r>
                <w:rPr>
                  <w:szCs w:val="21"/>
                </w:rPr>
                <w:fldChar w:fldCharType="begin"/>
              </w:r>
              <w:r w:rsidR="005D5B96">
                <w:rPr>
                  <w:szCs w:val="21"/>
                </w:rPr>
                <w:instrText xml:space="preserve"> MACROBUTTON  SnrToggleCheckbox √适用  </w:instrText>
              </w:r>
              <w:r>
                <w:rPr>
                  <w:szCs w:val="21"/>
                </w:rPr>
                <w:fldChar w:fldCharType="end"/>
              </w:r>
              <w:r>
                <w:rPr>
                  <w:szCs w:val="21"/>
                </w:rPr>
                <w:fldChar w:fldCharType="begin"/>
              </w:r>
              <w:r w:rsidR="005D5B96">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 w:val="24"/>
              <w:szCs w:val="24"/>
            </w:rPr>
            <w:alias w:val="长期股权投资的核算方法"/>
            <w:tag w:val="_GBC_3e77074cd50946b1bccdff9bc1c9556f"/>
            <w:id w:val="2013798023"/>
            <w:lock w:val="sdtLocked"/>
            <w:placeholder>
              <w:docPart w:val="GBC22222222222222222222222222222"/>
            </w:placeholder>
          </w:sdtPr>
          <w:sdtContent>
            <w:p w:rsidR="005D5B96" w:rsidRPr="00B21AB3" w:rsidRDefault="005D5B96" w:rsidP="005D5B96">
              <w:pPr>
                <w:pStyle w:val="3"/>
                <w:numPr>
                  <w:ilvl w:val="0"/>
                  <w:numId w:val="0"/>
                </w:numPr>
                <w:rPr>
                  <w:rFonts w:eastAsiaTheme="minorEastAsia"/>
                </w:rPr>
              </w:pPr>
              <w:r>
                <w:rPr>
                  <w:rFonts w:hint="eastAsia"/>
                </w:rPr>
                <w:t>1</w:t>
              </w:r>
              <w:r>
                <w:rPr>
                  <w:rFonts w:hint="eastAsia"/>
                </w:rPr>
                <w:t>、</w:t>
              </w:r>
              <w:r w:rsidRPr="00B21AB3">
                <w:rPr>
                  <w:rFonts w:eastAsiaTheme="minorEastAsia"/>
                </w:rPr>
                <w:t>共同控制、重大影响的判断标准</w:t>
              </w:r>
            </w:p>
            <w:p w:rsidR="005D5B96" w:rsidRDefault="005D5B96" w:rsidP="005D5B96">
              <w:pPr>
                <w:pStyle w:val="35"/>
                <w:ind w:left="0" w:firstLineChars="200" w:firstLine="420"/>
                <w:rPr>
                  <w:rFonts w:eastAsiaTheme="minorEastAsia"/>
                </w:rPr>
              </w:pPr>
              <w:r w:rsidRPr="00B21AB3">
                <w:rPr>
                  <w:rFonts w:eastAsiaTheme="minorEastAsia"/>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5D5B96" w:rsidRPr="00B21AB3" w:rsidRDefault="005D5B96" w:rsidP="005D5B96">
              <w:pPr>
                <w:pStyle w:val="35"/>
                <w:rPr>
                  <w:rFonts w:eastAsiaTheme="minorEastAsia"/>
                </w:rPr>
              </w:pPr>
            </w:p>
            <w:p w:rsidR="005D5B96" w:rsidRPr="00B21AB3" w:rsidRDefault="005D5B96" w:rsidP="005D5B96">
              <w:pPr>
                <w:pStyle w:val="35"/>
                <w:ind w:left="0" w:firstLineChars="200" w:firstLine="420"/>
                <w:rPr>
                  <w:rFonts w:eastAsiaTheme="minorEastAsia"/>
                </w:rPr>
              </w:pPr>
              <w:r w:rsidRPr="00B21AB3">
                <w:rPr>
                  <w:rFonts w:eastAsiaTheme="minorEastAsia"/>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5D5B96" w:rsidRPr="00B21AB3" w:rsidRDefault="005D5B96" w:rsidP="005D5B96">
              <w:pPr>
                <w:pStyle w:val="35"/>
                <w:rPr>
                  <w:rFonts w:eastAsiaTheme="minorEastAsia"/>
                </w:rPr>
              </w:pPr>
            </w:p>
            <w:p w:rsidR="005D5B96" w:rsidRPr="00B21AB3" w:rsidRDefault="005D5B96" w:rsidP="005D5B96">
              <w:pPr>
                <w:pStyle w:val="3"/>
                <w:numPr>
                  <w:ilvl w:val="0"/>
                  <w:numId w:val="0"/>
                </w:numPr>
                <w:rPr>
                  <w:rFonts w:eastAsiaTheme="minorEastAsia"/>
                </w:rPr>
              </w:pPr>
              <w:r>
                <w:rPr>
                  <w:rFonts w:eastAsiaTheme="minorEastAsia" w:hint="eastAsia"/>
                </w:rPr>
                <w:t>2</w:t>
              </w:r>
              <w:r>
                <w:rPr>
                  <w:rFonts w:eastAsiaTheme="minorEastAsia" w:hint="eastAsia"/>
                </w:rPr>
                <w:t>、</w:t>
              </w:r>
              <w:r w:rsidRPr="00B21AB3">
                <w:rPr>
                  <w:rFonts w:eastAsiaTheme="minorEastAsia"/>
                </w:rPr>
                <w:t>初始投资成本的确定</w:t>
              </w: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）企业合并形成的长期股权投资</w:t>
              </w:r>
            </w:p>
            <w:p w:rsidR="005D5B96" w:rsidRPr="00B21AB3" w:rsidRDefault="005D5B96" w:rsidP="005D5B96">
              <w:pPr>
                <w:pStyle w:val="35"/>
                <w:ind w:left="0" w:firstLineChars="200" w:firstLine="420"/>
                <w:rPr>
                  <w:rFonts w:eastAsiaTheme="minorEastAsia"/>
                </w:rPr>
              </w:pPr>
              <w:r w:rsidRPr="00B21AB3">
                <w:rPr>
                  <w:rFonts w:eastAsiaTheme="minorEastAsia"/>
                </w:rPr>
                <w:t>同</w:t>
              </w:r>
              <w:proofErr w:type="gramStart"/>
              <w:r w:rsidRPr="00B21AB3">
                <w:rPr>
                  <w:rFonts w:eastAsiaTheme="minorEastAsia"/>
                </w:rPr>
                <w:t>一控制</w:t>
              </w:r>
              <w:proofErr w:type="gramEnd"/>
              <w:r w:rsidRPr="00B21AB3">
                <w:rPr>
                  <w:rFonts w:eastAsiaTheme="minorEastAsia"/>
                </w:rPr>
                <w:t>下的企业合并：公司以支付现金、</w:t>
              </w:r>
              <w:proofErr w:type="gramStart"/>
              <w:r w:rsidRPr="00B21AB3">
                <w:rPr>
                  <w:rFonts w:eastAsiaTheme="minorEastAsia"/>
                </w:rPr>
                <w:t>转让非</w:t>
              </w:r>
              <w:proofErr w:type="gramEnd"/>
              <w:r w:rsidRPr="00B21AB3">
                <w:rPr>
                  <w:rFonts w:eastAsiaTheme="minorEastAsia"/>
                </w:rPr>
                <w:t>现金资产或承担债务方式以及以发行权益</w:t>
              </w:r>
              <w:proofErr w:type="gramStart"/>
              <w:r w:rsidRPr="00B21AB3">
                <w:rPr>
                  <w:rFonts w:eastAsiaTheme="minorEastAsia"/>
                </w:rPr>
                <w:t>性证券</w:t>
              </w:r>
              <w:proofErr w:type="gramEnd"/>
              <w:r w:rsidRPr="00B21AB3">
                <w:rPr>
                  <w:rFonts w:eastAsiaTheme="minorEastAsia"/>
                </w:rPr>
                <w:t>作为合并对价的，在</w:t>
              </w:r>
              <w:proofErr w:type="gramStart"/>
              <w:r w:rsidRPr="00B21AB3">
                <w:rPr>
                  <w:rFonts w:eastAsiaTheme="minorEastAsia"/>
                </w:rPr>
                <w:t>合并日按照</w:t>
              </w:r>
              <w:proofErr w:type="gramEnd"/>
              <w:r w:rsidRPr="00B21AB3">
                <w:rPr>
                  <w:rFonts w:eastAsiaTheme="minorEastAsia"/>
                </w:rPr>
                <w:t>取得被合并方所有者权益在最终控制方合并财务报表中的账面价值的份额作为长期股权投资的初始投资成本。</w:t>
              </w:r>
              <w:r w:rsidRPr="008E0C21">
                <w:rPr>
                  <w:rFonts w:eastAsiaTheme="minorEastAsia"/>
                </w:rPr>
                <w:t>因追加投资等原因能够对同</w:t>
              </w:r>
              <w:proofErr w:type="gramStart"/>
              <w:r w:rsidRPr="008E0C21">
                <w:rPr>
                  <w:rFonts w:eastAsiaTheme="minorEastAsia"/>
                </w:rPr>
                <w:t>一控制</w:t>
              </w:r>
              <w:proofErr w:type="gramEnd"/>
              <w:r w:rsidRPr="008E0C21">
                <w:rPr>
                  <w:rFonts w:eastAsiaTheme="minorEastAsia"/>
                </w:rPr>
                <w:t>下的被投资单位实施控制的，在</w:t>
              </w:r>
              <w:proofErr w:type="gramStart"/>
              <w:r w:rsidRPr="008E0C21">
                <w:rPr>
                  <w:rFonts w:eastAsiaTheme="minorEastAsia"/>
                </w:rPr>
                <w:t>合并日根据</w:t>
              </w:r>
              <w:proofErr w:type="gramEnd"/>
              <w:r w:rsidRPr="008E0C21">
                <w:rPr>
                  <w:rFonts w:eastAsiaTheme="minorEastAsia"/>
                </w:rPr>
                <w:t>合并后应享有被合并方净资产在最终控制方合并财务报表中的账面价值的份额，确定长期股权投资的初始投资成本。</w:t>
              </w:r>
              <w:proofErr w:type="gramStart"/>
              <w:r w:rsidRPr="008E0C21">
                <w:rPr>
                  <w:rFonts w:eastAsiaTheme="minorEastAsia"/>
                </w:rPr>
                <w:t>合并日长期</w:t>
              </w:r>
              <w:proofErr w:type="gramEnd"/>
              <w:r w:rsidRPr="008E0C21">
                <w:rPr>
                  <w:rFonts w:eastAsiaTheme="minorEastAsia"/>
                </w:rPr>
                <w:t>股权投资的初始投资成本，与达到合并前的长期股权投资账面价值加上</w:t>
              </w:r>
              <w:proofErr w:type="gramStart"/>
              <w:r w:rsidRPr="008E0C21">
                <w:rPr>
                  <w:rFonts w:eastAsiaTheme="minorEastAsia"/>
                </w:rPr>
                <w:t>合并日</w:t>
              </w:r>
              <w:proofErr w:type="gramEnd"/>
              <w:r w:rsidRPr="008E0C21">
                <w:rPr>
                  <w:rFonts w:eastAsiaTheme="minorEastAsia"/>
                </w:rPr>
                <w:t>进一步取得股份新支付对价的账面价值之和的差额，调整股本溢价，股本溢价不足冲减的，冲减留存收益。</w:t>
              </w:r>
            </w:p>
            <w:p w:rsidR="005D5B96" w:rsidRDefault="005D5B96" w:rsidP="005D5B96">
              <w:pPr>
                <w:pStyle w:val="35"/>
                <w:ind w:left="0" w:firstLineChars="200" w:firstLine="420"/>
                <w:rPr>
                  <w:rFonts w:eastAsiaTheme="minorEastAsia"/>
                </w:rPr>
              </w:pPr>
              <w:r w:rsidRPr="00B21AB3">
                <w:rPr>
                  <w:rFonts w:eastAsiaTheme="minorEastAsia"/>
                </w:rPr>
                <w:t>非同</w:t>
              </w:r>
              <w:proofErr w:type="gramStart"/>
              <w:r w:rsidRPr="00B21AB3">
                <w:rPr>
                  <w:rFonts w:eastAsiaTheme="minorEastAsia"/>
                </w:rPr>
                <w:t>一控制</w:t>
              </w:r>
              <w:proofErr w:type="gramEnd"/>
              <w:r w:rsidRPr="00B21AB3">
                <w:rPr>
                  <w:rFonts w:eastAsiaTheme="minorEastAsia"/>
                </w:rPr>
                <w:t>下的企业合并：公司按照购买日确定的合并成本作为长期股权投资的初始投资成本。</w:t>
              </w:r>
              <w:r w:rsidRPr="00DC71C3">
                <w:rPr>
                  <w:rFonts w:eastAsiaTheme="minorEastAsia"/>
                </w:rPr>
                <w:t>因追加投资等原因能够对非同</w:t>
              </w:r>
              <w:proofErr w:type="gramStart"/>
              <w:r w:rsidRPr="00DC71C3">
                <w:rPr>
                  <w:rFonts w:eastAsiaTheme="minorEastAsia"/>
                </w:rPr>
                <w:t>一控制</w:t>
              </w:r>
              <w:proofErr w:type="gramEnd"/>
              <w:r w:rsidRPr="00DC71C3">
                <w:rPr>
                  <w:rFonts w:eastAsiaTheme="minorEastAsia"/>
                </w:rPr>
                <w:t>下的被投资单位实施控制的，按照原持有的股权投资账面价值加上新增投资成本之和，作为改按成本法核算的初始投资成本。</w:t>
              </w:r>
            </w:p>
            <w:p w:rsidR="00177285" w:rsidRDefault="00177285" w:rsidP="005D5B96">
              <w:pPr>
                <w:pStyle w:val="35"/>
                <w:ind w:left="0" w:firstLineChars="200" w:firstLine="420"/>
                <w:rPr>
                  <w:rFonts w:eastAsiaTheme="minorEastAsia"/>
                </w:rPr>
              </w:pP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）其他方式取得的长期股权投资</w:t>
              </w:r>
            </w:p>
            <w:p w:rsidR="005D5B96" w:rsidRPr="00B21AB3" w:rsidRDefault="005D5B96" w:rsidP="005D5B96">
              <w:pPr>
                <w:pStyle w:val="35"/>
                <w:ind w:left="0" w:firstLineChars="200" w:firstLine="420"/>
                <w:rPr>
                  <w:rFonts w:eastAsiaTheme="minorEastAsia"/>
                </w:rPr>
              </w:pPr>
              <w:r w:rsidRPr="00B21AB3">
                <w:rPr>
                  <w:rFonts w:eastAsiaTheme="minorEastAsia"/>
                </w:rPr>
                <w:t>以支付现金方式取得的长期股权投资，按照实际支付的购买价款作为初始投资成本。</w:t>
              </w:r>
            </w:p>
            <w:p w:rsidR="005D5B96" w:rsidRPr="00B21AB3" w:rsidRDefault="005D5B96" w:rsidP="005D5B96">
              <w:pPr>
                <w:pStyle w:val="35"/>
                <w:ind w:left="0" w:firstLineChars="200" w:firstLine="420"/>
                <w:rPr>
                  <w:rFonts w:eastAsiaTheme="minorEastAsia"/>
                </w:rPr>
              </w:pPr>
              <w:r w:rsidRPr="00B21AB3">
                <w:rPr>
                  <w:rFonts w:eastAsiaTheme="minorEastAsia"/>
                </w:rPr>
                <w:t>以发行权益</w:t>
              </w:r>
              <w:proofErr w:type="gramStart"/>
              <w:r w:rsidRPr="00B21AB3">
                <w:rPr>
                  <w:rFonts w:eastAsiaTheme="minorEastAsia"/>
                </w:rPr>
                <w:t>性证券</w:t>
              </w:r>
              <w:proofErr w:type="gramEnd"/>
              <w:r w:rsidRPr="00B21AB3">
                <w:rPr>
                  <w:rFonts w:eastAsiaTheme="minorEastAsia"/>
                </w:rPr>
                <w:t>取得的长期股权投资，按照发行权益</w:t>
              </w:r>
              <w:proofErr w:type="gramStart"/>
              <w:r w:rsidRPr="00B21AB3">
                <w:rPr>
                  <w:rFonts w:eastAsiaTheme="minorEastAsia"/>
                </w:rPr>
                <w:t>性证券</w:t>
              </w:r>
              <w:proofErr w:type="gramEnd"/>
              <w:r w:rsidRPr="00B21AB3">
                <w:rPr>
                  <w:rFonts w:eastAsiaTheme="minorEastAsia"/>
                </w:rPr>
                <w:t>的公允价值作为初始投资成本。</w:t>
              </w:r>
            </w:p>
            <w:p w:rsidR="005D5B96" w:rsidRPr="00DC71C3" w:rsidRDefault="005D5B96" w:rsidP="005D5B96">
              <w:pPr>
                <w:pStyle w:val="35"/>
                <w:ind w:left="0" w:firstLineChars="200" w:firstLine="420"/>
              </w:pPr>
              <w:r w:rsidRPr="00DC71C3">
                <w:rPr>
                  <w:rFonts w:hint="eastAsia"/>
                </w:rPr>
                <w:t>在非货币性资产交换具有商业实质，且换入资产或换出资产的公允价值能够可靠计量时，以公允价值为基础计量。如换入资产和换出资产的公允价值均能可靠计量的，对于换入的长期股权投资，以换出资产的公允价值和应支付的相关税费作为换入的长期股权投资的初始投资成本，除非有确凿证据表明换入资产的公允价值更加可靠。非货币性资产交换不具有商业实质，或换入资产和换出资产的公允价值均不能可靠计量的，对于换入的长期股权投资，以换出资产的账面价值和应支付的相关税费作为换入长期股权投资的初始投资成本。</w:t>
              </w:r>
            </w:p>
            <w:p w:rsidR="005D5B96" w:rsidRPr="00416B33" w:rsidRDefault="005D5B96" w:rsidP="005D5B96">
              <w:pPr>
                <w:pStyle w:val="35"/>
                <w:ind w:left="0" w:firstLineChars="200" w:firstLine="420"/>
              </w:pPr>
              <w:r w:rsidRPr="00DC71C3">
                <w:rPr>
                  <w:rFonts w:hint="eastAsia"/>
                </w:rPr>
                <w:t>通过债务重组取得的长期股权投资，以所放弃债权的公允价值和</w:t>
              </w:r>
              <w:proofErr w:type="gramStart"/>
              <w:r w:rsidRPr="00DC71C3">
                <w:rPr>
                  <w:rFonts w:hint="eastAsia"/>
                </w:rPr>
                <w:t>可</w:t>
              </w:r>
              <w:proofErr w:type="gramEnd"/>
              <w:r w:rsidRPr="00DC71C3">
                <w:rPr>
                  <w:rFonts w:hint="eastAsia"/>
                </w:rPr>
                <w:t>直接归属于该资产的税金</w:t>
              </w:r>
              <w:r w:rsidRPr="00DC71C3">
                <w:rPr>
                  <w:rFonts w:hint="eastAsia"/>
                </w:rPr>
                <w:lastRenderedPageBreak/>
                <w:t>等其他成本确定其入账价值，并将所放弃债权的公允价值与账面价值之间的差额，计入当期损益。</w:t>
              </w:r>
            </w:p>
            <w:p w:rsidR="005D5B96" w:rsidRPr="00B21AB3" w:rsidRDefault="005D5B96" w:rsidP="005D5B96">
              <w:pPr>
                <w:pStyle w:val="35"/>
                <w:rPr>
                  <w:rFonts w:eastAsiaTheme="minorEastAsia"/>
                </w:rPr>
              </w:pPr>
            </w:p>
            <w:p w:rsidR="005D5B96" w:rsidRPr="00B21AB3" w:rsidRDefault="005D5B96" w:rsidP="005D5B96">
              <w:pPr>
                <w:pStyle w:val="3"/>
                <w:numPr>
                  <w:ilvl w:val="0"/>
                  <w:numId w:val="0"/>
                </w:numPr>
                <w:rPr>
                  <w:rFonts w:eastAsiaTheme="minorEastAsia"/>
                </w:rPr>
              </w:pPr>
              <w:r>
                <w:rPr>
                  <w:rFonts w:eastAsiaTheme="minorEastAsia" w:hint="eastAsia"/>
                </w:rPr>
                <w:t>3</w:t>
              </w:r>
              <w:r>
                <w:rPr>
                  <w:rFonts w:eastAsiaTheme="minorEastAsia" w:hint="eastAsia"/>
                </w:rPr>
                <w:t>、</w:t>
              </w:r>
              <w:r w:rsidRPr="00B21AB3">
                <w:rPr>
                  <w:rFonts w:eastAsiaTheme="minorEastAsia"/>
                </w:rPr>
                <w:t>后续计量及损益确认方法</w:t>
              </w: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）成本法核算的长期股权投资</w:t>
              </w:r>
            </w:p>
            <w:p w:rsidR="005D5B96" w:rsidRPr="00B21AB3" w:rsidRDefault="005D5B96" w:rsidP="005D5B96">
              <w:pPr>
                <w:pStyle w:val="35"/>
                <w:ind w:left="0" w:firstLineChars="200" w:firstLine="420"/>
                <w:rPr>
                  <w:rFonts w:eastAsiaTheme="minorEastAsia"/>
                </w:rPr>
              </w:pPr>
              <w:r w:rsidRPr="00B21AB3">
                <w:rPr>
                  <w:rFonts w:eastAsiaTheme="minorEastAsia"/>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）权益法核算的长期股权投资</w:t>
              </w:r>
            </w:p>
            <w:p w:rsidR="005D5B96" w:rsidRPr="00B21AB3" w:rsidRDefault="005D5B96" w:rsidP="005D5B96">
              <w:pPr>
                <w:pStyle w:val="35"/>
                <w:ind w:left="0" w:firstLineChars="200" w:firstLine="420"/>
                <w:rPr>
                  <w:rFonts w:eastAsiaTheme="minorEastAsia"/>
                </w:rPr>
              </w:pPr>
              <w:r w:rsidRPr="00B21AB3">
                <w:rPr>
                  <w:rFonts w:eastAsiaTheme="minorEastAsia"/>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5D5B96" w:rsidRPr="00B21AB3" w:rsidRDefault="005D5B96" w:rsidP="005D5B96">
              <w:pPr>
                <w:pStyle w:val="35"/>
                <w:ind w:left="0" w:firstLineChars="200" w:firstLine="420"/>
                <w:rPr>
                  <w:rFonts w:eastAsiaTheme="minorEastAsia"/>
                </w:rPr>
              </w:pPr>
              <w:r w:rsidRPr="00B21AB3">
                <w:rPr>
                  <w:rFonts w:eastAsiaTheme="minorEastAsia"/>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5D5B96" w:rsidRPr="00B21AB3" w:rsidRDefault="005D5B96" w:rsidP="005D5B96">
              <w:pPr>
                <w:pStyle w:val="35"/>
                <w:ind w:left="0" w:firstLineChars="200" w:firstLine="420"/>
                <w:rPr>
                  <w:rFonts w:eastAsiaTheme="minorEastAsia"/>
                </w:rPr>
              </w:pPr>
              <w:r w:rsidRPr="00B21AB3">
                <w:rPr>
                  <w:rFonts w:eastAsiaTheme="minorEastAsia"/>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5D5B96" w:rsidRPr="00B21AB3" w:rsidRDefault="005D5B96" w:rsidP="005D5B96">
              <w:pPr>
                <w:pStyle w:val="35"/>
                <w:ind w:left="0" w:firstLineChars="200" w:firstLine="420"/>
                <w:rPr>
                  <w:rFonts w:eastAsiaTheme="minorEastAsia"/>
                </w:rPr>
              </w:pPr>
              <w:r w:rsidRPr="00DC71C3">
                <w:rPr>
                  <w:rFonts w:eastAsiaTheme="minorEastAsia"/>
                </w:rPr>
                <w:t>公司与联营企业、合营企业之间发生的未实现内部交易损益按照应享有的比例计算归属于公司的部分，予以</w:t>
              </w:r>
              <w:proofErr w:type="gramStart"/>
              <w:r w:rsidRPr="00DC71C3">
                <w:rPr>
                  <w:rFonts w:eastAsiaTheme="minorEastAsia"/>
                </w:rPr>
                <w:t>抵销</w:t>
              </w:r>
              <w:proofErr w:type="gramEnd"/>
              <w:r w:rsidRPr="00DC71C3">
                <w:rPr>
                  <w:rFonts w:eastAsiaTheme="minorEastAsia"/>
                </w:rPr>
                <w:t>，在此基础上确认投资收益。与被投资单位发生的未实现内部交易损失，属于资产减值损失的，全额确认。公司与联营企业、合营企业之间发生投出或出售资产的交易，该资产构成业务的，按照本附注</w:t>
              </w:r>
              <w:r w:rsidRPr="00DC71C3">
                <w:rPr>
                  <w:rFonts w:ascii="宋体" w:hAnsi="宋体"/>
                </w:rPr>
                <w:t>“</w:t>
              </w:r>
              <w:r w:rsidR="00177285" w:rsidRPr="00DC71C3">
                <w:rPr>
                  <w:rFonts w:eastAsiaTheme="minorEastAsia" w:hint="eastAsia"/>
                </w:rPr>
                <w:t>五</w:t>
              </w:r>
              <w:r w:rsidRPr="00DC71C3">
                <w:rPr>
                  <w:rFonts w:eastAsiaTheme="minorEastAsia"/>
                </w:rPr>
                <w:t>、</w:t>
              </w:r>
              <w:r w:rsidR="00177285" w:rsidRPr="00DC71C3">
                <w:rPr>
                  <w:rFonts w:eastAsiaTheme="minorEastAsia" w:hint="eastAsia"/>
                </w:rPr>
                <w:t>5.</w:t>
              </w:r>
              <w:r w:rsidRPr="00DC71C3">
                <w:rPr>
                  <w:rFonts w:eastAsiaTheme="minorEastAsia"/>
                </w:rPr>
                <w:t>同一控制下和非同一控制下企业合并的会计处理方法</w:t>
              </w:r>
              <w:r w:rsidRPr="00DC71C3">
                <w:rPr>
                  <w:rFonts w:ascii="宋体" w:hAnsi="宋体"/>
                </w:rPr>
                <w:t>”</w:t>
              </w:r>
              <w:r w:rsidRPr="00DC71C3">
                <w:rPr>
                  <w:rFonts w:eastAsiaTheme="minorEastAsia"/>
                </w:rPr>
                <w:t>和</w:t>
              </w:r>
              <w:r w:rsidRPr="00DC71C3">
                <w:rPr>
                  <w:rFonts w:ascii="宋体" w:hAnsi="宋体"/>
                </w:rPr>
                <w:t>“</w:t>
              </w:r>
              <w:r w:rsidR="00177285" w:rsidRPr="00DC71C3">
                <w:rPr>
                  <w:rFonts w:eastAsiaTheme="minorEastAsia" w:hint="eastAsia"/>
                </w:rPr>
                <w:t>五</w:t>
              </w:r>
              <w:r w:rsidR="00177285" w:rsidRPr="00DC71C3">
                <w:rPr>
                  <w:rFonts w:eastAsiaTheme="minorEastAsia"/>
                </w:rPr>
                <w:t>、</w:t>
              </w:r>
              <w:r w:rsidR="00177285" w:rsidRPr="00DC71C3">
                <w:rPr>
                  <w:rFonts w:eastAsiaTheme="minorEastAsia" w:hint="eastAsia"/>
                </w:rPr>
                <w:t>6.</w:t>
              </w:r>
              <w:r w:rsidRPr="00DC71C3">
                <w:rPr>
                  <w:rFonts w:eastAsiaTheme="minorEastAsia"/>
                </w:rPr>
                <w:t>合并财务报表的编制方法</w:t>
              </w:r>
              <w:r w:rsidRPr="00DC71C3">
                <w:rPr>
                  <w:rFonts w:ascii="宋体" w:hAnsi="宋体"/>
                </w:rPr>
                <w:t>”</w:t>
              </w:r>
              <w:r w:rsidRPr="00DC71C3">
                <w:rPr>
                  <w:rFonts w:eastAsiaTheme="minorEastAsia"/>
                </w:rPr>
                <w:t>中披露的相关政策进行会计处理。</w:t>
              </w:r>
            </w:p>
            <w:p w:rsidR="005D5B96" w:rsidRPr="00B21AB3" w:rsidRDefault="005D5B96" w:rsidP="005D5B96">
              <w:pPr>
                <w:pStyle w:val="35"/>
                <w:ind w:left="0" w:firstLineChars="200" w:firstLine="420"/>
                <w:rPr>
                  <w:rFonts w:eastAsiaTheme="minorEastAsia"/>
                </w:rPr>
              </w:pPr>
              <w:r w:rsidRPr="00B21AB3">
                <w:rPr>
                  <w:rFonts w:eastAsiaTheme="minorEastAsia"/>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5D5B96" w:rsidRPr="00DC71C3" w:rsidRDefault="005D5B96" w:rsidP="005D5B96">
              <w:pPr>
                <w:pStyle w:val="35"/>
                <w:ind w:left="0"/>
                <w:rPr>
                  <w:rFonts w:eastAsiaTheme="minorEastAsia"/>
                </w:rPr>
              </w:pPr>
              <w:r w:rsidRPr="00DC71C3">
                <w:rPr>
                  <w:rFonts w:eastAsiaTheme="minorEastAsia"/>
                </w:rPr>
                <w:t>（</w:t>
              </w:r>
              <w:r w:rsidRPr="00DC71C3">
                <w:rPr>
                  <w:rFonts w:eastAsiaTheme="minorEastAsia"/>
                </w:rPr>
                <w:t>3</w:t>
              </w:r>
              <w:r w:rsidRPr="00DC71C3">
                <w:rPr>
                  <w:rFonts w:eastAsiaTheme="minorEastAsia"/>
                </w:rPr>
                <w:t>）长期股权投资的处置</w:t>
              </w:r>
            </w:p>
            <w:p w:rsidR="005D5B96" w:rsidRPr="00DC71C3" w:rsidRDefault="005D5B96" w:rsidP="005D5B96">
              <w:pPr>
                <w:pStyle w:val="35"/>
                <w:ind w:left="0" w:firstLineChars="200" w:firstLine="420"/>
                <w:rPr>
                  <w:rFonts w:eastAsiaTheme="minorEastAsia"/>
                </w:rPr>
              </w:pPr>
              <w:r w:rsidRPr="00DC71C3">
                <w:rPr>
                  <w:rFonts w:eastAsiaTheme="minorEastAsia"/>
                </w:rPr>
                <w:t>处置长期股权投资，其账面价值与实际取得价款的差额，计入当期损益。</w:t>
              </w:r>
            </w:p>
            <w:p w:rsidR="005D5B96" w:rsidRPr="00DC71C3" w:rsidRDefault="005D5B96" w:rsidP="005D5B96">
              <w:pPr>
                <w:pStyle w:val="35"/>
                <w:ind w:left="0" w:firstLineChars="200" w:firstLine="420"/>
                <w:rPr>
                  <w:rFonts w:eastAsiaTheme="minorEastAsia"/>
                </w:rPr>
              </w:pPr>
              <w:r w:rsidRPr="00DC71C3">
                <w:rPr>
                  <w:rFonts w:eastAsiaTheme="minorEastAsia"/>
                </w:rPr>
                <w:t>采用权益法核算的长期股权投资，在处置该项投资时，采用与被投资单位直接处置相关资产或负债相同的基础，按相应比例对原计入其他综合收益的部分进行会计处理。因被投资单位除净</w:t>
              </w:r>
              <w:r w:rsidRPr="00DC71C3">
                <w:rPr>
                  <w:rFonts w:eastAsiaTheme="minorEastAsia"/>
                </w:rPr>
                <w:lastRenderedPageBreak/>
                <w:t>损益、其他综合收益和利润分配以外的其他所有者权益变动而确认的所有者权益，按比例结转入当期损益，由于被投资方重新计量设定受益计划净负债或净资产变动而产生的其他综合收益除外。</w:t>
              </w:r>
            </w:p>
            <w:p w:rsidR="005D5B96" w:rsidRPr="00DC71C3" w:rsidRDefault="005D5B96" w:rsidP="00DC71C3">
              <w:pPr>
                <w:pStyle w:val="35"/>
                <w:spacing w:line="360" w:lineRule="auto"/>
                <w:ind w:left="0" w:firstLineChars="200" w:firstLine="420"/>
                <w:rPr>
                  <w:rFonts w:eastAsiaTheme="minorEastAsia"/>
                </w:rPr>
              </w:pPr>
              <w:r w:rsidRPr="00DC71C3">
                <w:rPr>
                  <w:rFonts w:eastAsiaTheme="minorEastAsia"/>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5D5B96" w:rsidRPr="00DC71C3" w:rsidRDefault="005D5B96" w:rsidP="00DC71C3">
              <w:pPr>
                <w:pStyle w:val="35"/>
                <w:spacing w:line="360" w:lineRule="auto"/>
                <w:ind w:left="0" w:firstLineChars="200" w:firstLine="420"/>
                <w:rPr>
                  <w:rFonts w:eastAsiaTheme="minorEastAsia"/>
                </w:rPr>
              </w:pPr>
              <w:r w:rsidRPr="00DC71C3">
                <w:rPr>
                  <w:rFonts w:eastAsiaTheme="minorEastAsia"/>
                </w:rPr>
                <w:t>因处置部分股权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rsidR="00DF727F" w:rsidRPr="008D00AB" w:rsidRDefault="005D5B96" w:rsidP="00E96AA3">
              <w:pPr>
                <w:spacing w:line="360" w:lineRule="auto"/>
                <w:ind w:firstLineChars="200" w:firstLine="420"/>
                <w:rPr>
                  <w:sz w:val="21"/>
                  <w:szCs w:val="21"/>
                </w:rPr>
              </w:pPr>
              <w:r w:rsidRPr="00E96AA3">
                <w:rPr>
                  <w:sz w:val="21"/>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p w:rsidR="00DF727F" w:rsidRPr="008D00AB" w:rsidRDefault="002538B4">
          <w:pPr>
            <w:rPr>
              <w:sz w:val="21"/>
              <w:szCs w:val="21"/>
            </w:rPr>
          </w:pPr>
        </w:p>
      </w:sdtContent>
    </w:sdt>
    <w:p w:rsidR="00DF727F" w:rsidRPr="008D00AB" w:rsidRDefault="00882BC7" w:rsidP="00F81B26">
      <w:pPr>
        <w:pStyle w:val="30"/>
        <w:numPr>
          <w:ilvl w:val="0"/>
          <w:numId w:val="19"/>
        </w:numPr>
        <w:rPr>
          <w:sz w:val="21"/>
        </w:rPr>
      </w:pPr>
      <w:r w:rsidRPr="008D00AB">
        <w:rPr>
          <w:sz w:val="21"/>
        </w:rPr>
        <w:t>投资性房地产</w:t>
      </w:r>
    </w:p>
    <w:sdt>
      <w:sdtPr>
        <w:rPr>
          <w:rFonts w:ascii="宋体" w:eastAsia="宋体" w:hAnsi="宋体" w:cs="宋体" w:hint="eastAsia"/>
          <w:b w:val="0"/>
          <w:bCs w:val="0"/>
          <w:kern w:val="0"/>
          <w:szCs w:val="24"/>
        </w:rPr>
        <w:alias w:val="选项模块:成本计量模式"/>
        <w:tag w:val="_GBC_20b1c487c1e348188269523d7d980194"/>
        <w:id w:val="75647347"/>
        <w:lock w:val="sdtLocked"/>
        <w:placeholder>
          <w:docPart w:val="GBC22222222222222222222222222222"/>
        </w:placeholder>
      </w:sdtPr>
      <w:sdtEndPr>
        <w:rPr>
          <w:sz w:val="21"/>
          <w:szCs w:val="21"/>
        </w:rPr>
      </w:sdtEndPr>
      <w:sdtContent>
        <w:p w:rsidR="00DF727F" w:rsidRPr="00E96AA3" w:rsidRDefault="00882BC7" w:rsidP="00F81B26">
          <w:pPr>
            <w:pStyle w:val="4"/>
            <w:numPr>
              <w:ilvl w:val="0"/>
              <w:numId w:val="20"/>
            </w:numPr>
            <w:rPr>
              <w:rFonts w:eastAsia="宋体"/>
              <w:sz w:val="21"/>
            </w:rPr>
          </w:pPr>
          <w:r w:rsidRPr="00E96AA3">
            <w:rPr>
              <w:rFonts w:ascii="宋体" w:eastAsia="宋体" w:hAnsi="宋体" w:cs="宋体" w:hint="eastAsia"/>
              <w:kern w:val="0"/>
              <w:sz w:val="21"/>
              <w:szCs w:val="24"/>
            </w:rPr>
            <w:t>如果</w:t>
          </w:r>
          <w:r w:rsidRPr="00E96AA3">
            <w:rPr>
              <w:rFonts w:eastAsia="宋体" w:hint="eastAsia"/>
              <w:sz w:val="21"/>
            </w:rPr>
            <w:t>采用成本计量模式的：</w:t>
          </w:r>
        </w:p>
        <w:p w:rsidR="00DF727F" w:rsidRPr="008D00AB" w:rsidRDefault="00882BC7" w:rsidP="00DC71C3">
          <w:pPr>
            <w:pStyle w:val="aa"/>
            <w:spacing w:line="360" w:lineRule="auto"/>
            <w:rPr>
              <w:rFonts w:ascii="宋体" w:hAnsi="宋体"/>
              <w:b w:val="0"/>
              <w:sz w:val="21"/>
              <w:szCs w:val="21"/>
            </w:rPr>
          </w:pPr>
          <w:r w:rsidRPr="008D00AB">
            <w:rPr>
              <w:rFonts w:ascii="宋体" w:hAnsi="宋体" w:hint="eastAsia"/>
              <w:b w:val="0"/>
              <w:sz w:val="21"/>
              <w:szCs w:val="21"/>
            </w:rPr>
            <w:t>折旧或摊销方法</w:t>
          </w:r>
        </w:p>
        <w:sdt>
          <w:sdtPr>
            <w:rPr>
              <w:rFonts w:ascii="宋体" w:hAnsi="宋体" w:cs="宋体"/>
              <w:color w:val="auto"/>
              <w:kern w:val="0"/>
              <w:sz w:val="24"/>
              <w:szCs w:val="24"/>
            </w:rPr>
            <w:alias w:val="采用成本计量模式的折旧或摊销方法"/>
            <w:tag w:val="_GBC_5b2898357289426780691d99ea19aa67"/>
            <w:id w:val="106933930"/>
            <w:lock w:val="sdtLocked"/>
            <w:placeholder>
              <w:docPart w:val="GBC22222222222222222222222222222"/>
            </w:placeholder>
          </w:sdtPr>
          <w:sdtContent>
            <w:p w:rsidR="005D5B96" w:rsidRDefault="005D5B96" w:rsidP="009940AA">
              <w:pPr>
                <w:pStyle w:val="23"/>
                <w:spacing w:line="360" w:lineRule="auto"/>
                <w:ind w:left="0" w:firstLineChars="200" w:firstLine="480"/>
                <w:rPr>
                  <w:rFonts w:eastAsiaTheme="minorEastAsia"/>
                </w:rPr>
              </w:pPr>
              <w:r w:rsidRPr="00B21AB3">
                <w:rPr>
                  <w:rFonts w:eastAsiaTheme="minorEastAsia"/>
                </w:rPr>
                <w:t>投资性房地产是指为赚取租金或资本增值，或两者兼有而持有的房地产，包括已出租的土地使用权、持有并</w:t>
              </w:r>
              <w:proofErr w:type="gramStart"/>
              <w:r w:rsidRPr="00B21AB3">
                <w:rPr>
                  <w:rFonts w:eastAsiaTheme="minorEastAsia"/>
                </w:rPr>
                <w:t>准备增值</w:t>
              </w:r>
              <w:proofErr w:type="gramEnd"/>
              <w:r w:rsidRPr="00B21AB3">
                <w:rPr>
                  <w:rFonts w:eastAsiaTheme="minorEastAsia"/>
                </w:rPr>
                <w:t>后转让的土地使用权、已出租的建筑物（含自行建造或开发活动完成后用于出租的建筑物以及正在建造或开发过程中将来用于出租的建筑物）</w:t>
              </w:r>
              <w:r>
                <w:rPr>
                  <w:rFonts w:eastAsiaTheme="minorEastAsia" w:hint="eastAsia"/>
                </w:rPr>
                <w:t>。</w:t>
              </w:r>
            </w:p>
            <w:p w:rsidR="00DF727F" w:rsidRPr="008D00AB" w:rsidRDefault="005D5B96" w:rsidP="00E96AA3">
              <w:pPr>
                <w:spacing w:line="360" w:lineRule="auto"/>
                <w:ind w:firstLineChars="200" w:firstLine="420"/>
                <w:rPr>
                  <w:sz w:val="21"/>
                  <w:szCs w:val="21"/>
                </w:rPr>
              </w:pPr>
              <w:r w:rsidRPr="00E96AA3">
                <w:rPr>
                  <w:sz w:val="21"/>
                </w:rPr>
                <w:t>本公司对现有投资性房地产采用成本模式计量。对按照成本模式计量的投资性房地产－出租用建筑物采用与本公司固定资产相同的折旧政策，出租用土地使用权按与无形资产相同的摊销政策执行。</w:t>
              </w:r>
            </w:p>
          </w:sdtContent>
        </w:sdt>
        <w:p w:rsidR="00DF727F" w:rsidRPr="008D00AB" w:rsidRDefault="002538B4">
          <w:pPr>
            <w:rPr>
              <w:sz w:val="21"/>
              <w:szCs w:val="21"/>
            </w:rPr>
          </w:pPr>
        </w:p>
      </w:sdtContent>
    </w:sdt>
    <w:p w:rsidR="00DF727F" w:rsidRPr="008D00AB" w:rsidRDefault="00882BC7" w:rsidP="00F81B26">
      <w:pPr>
        <w:pStyle w:val="30"/>
        <w:numPr>
          <w:ilvl w:val="0"/>
          <w:numId w:val="19"/>
        </w:numPr>
        <w:rPr>
          <w:sz w:val="21"/>
        </w:rPr>
      </w:pPr>
      <w:r w:rsidRPr="008D00AB">
        <w:rPr>
          <w:sz w:val="21"/>
        </w:rPr>
        <w:t>固定资产</w:t>
      </w:r>
    </w:p>
    <w:sdt>
      <w:sdtPr>
        <w:rPr>
          <w:rFonts w:ascii="宋体" w:eastAsia="宋体" w:hAnsi="宋体" w:cs="宋体"/>
          <w:b w:val="0"/>
          <w:bCs w:val="0"/>
          <w:kern w:val="0"/>
          <w:szCs w:val="24"/>
        </w:rPr>
        <w:alias w:val="模块:固定资产确认条件"/>
        <w:tag w:val="_GBC_662771796da549e1b2a02fb7d497f077"/>
        <w:id w:val="-209184256"/>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0"/>
              <w:numId w:val="21"/>
            </w:numPr>
            <w:rPr>
              <w:rFonts w:eastAsia="宋体"/>
              <w:sz w:val="21"/>
            </w:rPr>
          </w:pPr>
          <w:r w:rsidRPr="00E96AA3">
            <w:rPr>
              <w:rFonts w:eastAsia="宋体" w:hint="eastAsia"/>
              <w:sz w:val="21"/>
            </w:rPr>
            <w:t>确认条件</w:t>
          </w:r>
        </w:p>
        <w:sdt>
          <w:sdtPr>
            <w:alias w:val="是否适用：固定资产确认条件[双击切换]"/>
            <w:tag w:val="_GBC_4c768c6eca804bab9e4fc027185bcda6"/>
            <w:id w:val="85816572"/>
            <w:lock w:val="sdtContentLocked"/>
            <w:placeholder>
              <w:docPart w:val="GBC22222222222222222222222222222"/>
            </w:placeholder>
          </w:sdtPr>
          <w:sdtContent>
            <w:p w:rsidR="00DF727F" w:rsidRDefault="002538B4">
              <w:r>
                <w:fldChar w:fldCharType="begin"/>
              </w:r>
              <w:r w:rsidR="005D5B96">
                <w:instrText xml:space="preserve">MACROBUTTON  SnrToggleCheckbox √适用 </w:instrText>
              </w:r>
              <w:r>
                <w:fldChar w:fldCharType="end"/>
              </w:r>
              <w:r>
                <w:fldChar w:fldCharType="begin"/>
              </w:r>
              <w:r w:rsidR="005D5B96">
                <w:instrText xml:space="preserve"> MACROBUTTON  SnrToggleCheckbox □不适用 </w:instrText>
              </w:r>
              <w:r>
                <w:fldChar w:fldCharType="end"/>
              </w:r>
            </w:p>
          </w:sdtContent>
        </w:sdt>
        <w:sdt>
          <w:sdtPr>
            <w:rPr>
              <w:rFonts w:ascii="宋体" w:hAnsi="宋体" w:cs="宋体"/>
              <w:bCs/>
              <w:color w:val="auto"/>
              <w:kern w:val="0"/>
              <w:sz w:val="24"/>
              <w:szCs w:val="24"/>
            </w:rPr>
            <w:alias w:val="固定资产确认条件"/>
            <w:tag w:val="_GBC_3044d53470b143fa9477fa34b85d4ec5"/>
            <w:id w:val="1409968207"/>
            <w:lock w:val="sdtLocked"/>
            <w:placeholder>
              <w:docPart w:val="GBC22222222222222222222222222222"/>
            </w:placeholder>
          </w:sdtPr>
          <w:sdtEndPr>
            <w:rPr>
              <w:b/>
            </w:rPr>
          </w:sdtEndPr>
          <w:sdtContent>
            <w:p w:rsidR="005D5B96" w:rsidRPr="00B21AB3" w:rsidRDefault="005D5B96" w:rsidP="009940AA">
              <w:pPr>
                <w:pStyle w:val="35"/>
                <w:ind w:left="0" w:firstLineChars="200" w:firstLine="480"/>
                <w:rPr>
                  <w:rFonts w:eastAsiaTheme="minorEastAsia"/>
                </w:rPr>
              </w:pPr>
              <w:r w:rsidRPr="00B21AB3">
                <w:rPr>
                  <w:rFonts w:eastAsiaTheme="minorEastAsia"/>
                </w:rPr>
                <w:t>固定资产指为生产商品、提供劳务、出租或经营管理而持有，并且使用寿命超过一个会计年度的有形资产。固定资产在同时满足下列条件时予以确认：</w:t>
              </w: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）与该固定资产有关的经济利益很可能流入企业；</w:t>
              </w:r>
            </w:p>
            <w:p w:rsidR="005D5B96" w:rsidRPr="00B21AB3" w:rsidRDefault="005D5B96" w:rsidP="005D5B96">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）该固定资产的成本能够可靠地计量。</w:t>
              </w:r>
            </w:p>
            <w:p w:rsidR="00DF727F" w:rsidRPr="008D00AB" w:rsidRDefault="002538B4">
              <w:pPr>
                <w:rPr>
                  <w:b/>
                  <w:bCs/>
                  <w:sz w:val="21"/>
                  <w:szCs w:val="21"/>
                </w:rPr>
              </w:pPr>
            </w:p>
          </w:sdtContent>
        </w:sdt>
      </w:sdtContent>
    </w:sdt>
    <w:p w:rsidR="00DF727F" w:rsidRPr="008D00AB" w:rsidRDefault="00DF727F">
      <w:pPr>
        <w:rPr>
          <w:sz w:val="21"/>
          <w:szCs w:val="21"/>
        </w:rPr>
      </w:pPr>
    </w:p>
    <w:sdt>
      <w:sdtPr>
        <w:rPr>
          <w:rFonts w:asciiTheme="minorHAnsi" w:eastAsia="宋体" w:hAnsiTheme="minorHAnsi" w:cstheme="minorBidi"/>
          <w:b w:val="0"/>
          <w:bCs w:val="0"/>
          <w:kern w:val="0"/>
          <w:szCs w:val="22"/>
        </w:rPr>
        <w:alias w:val="模块:固定资产折旧方法"/>
        <w:tag w:val="_GBC_7c749a57d4094b3386978c34c3487e2a"/>
        <w:id w:val="-305627488"/>
        <w:lock w:val="sdtLocked"/>
        <w:placeholder>
          <w:docPart w:val="GBC22222222222222222222222222222"/>
        </w:placeholder>
      </w:sdtPr>
      <w:sdtEndPr>
        <w:rPr>
          <w:rFonts w:ascii="宋体" w:hAnsi="宋体" w:cs="宋体"/>
          <w:sz w:val="21"/>
          <w:szCs w:val="24"/>
        </w:rPr>
      </w:sdtEndPr>
      <w:sdtContent>
        <w:p w:rsidR="00DF727F" w:rsidRPr="00E96AA3" w:rsidRDefault="00882BC7" w:rsidP="00F81B26">
          <w:pPr>
            <w:pStyle w:val="4"/>
            <w:numPr>
              <w:ilvl w:val="0"/>
              <w:numId w:val="21"/>
            </w:numPr>
            <w:rPr>
              <w:rFonts w:eastAsia="宋体"/>
              <w:sz w:val="21"/>
            </w:rPr>
          </w:pPr>
          <w:r w:rsidRPr="00E96AA3">
            <w:rPr>
              <w:rFonts w:eastAsia="宋体"/>
              <w:sz w:val="21"/>
            </w:rPr>
            <w:t>折旧方法</w:t>
          </w:r>
        </w:p>
        <w:sdt>
          <w:sdtPr>
            <w:alias w:val="是否适用：固定资产折旧方法[双击切换]"/>
            <w:tag w:val="_GBC_f89f129fe73045168ebdc30031da9fdd"/>
            <w:id w:val="-1382083214"/>
            <w:lock w:val="sdtContentLocked"/>
            <w:placeholder>
              <w:docPart w:val="GBC22222222222222222222222222222"/>
            </w:placeholder>
          </w:sdtPr>
          <w:sdtContent>
            <w:p w:rsidR="005D5B96" w:rsidRPr="008D00AB" w:rsidRDefault="002538B4">
              <w:pPr>
                <w:rPr>
                  <w:sz w:val="21"/>
                </w:rPr>
              </w:pPr>
              <w:r>
                <w:fldChar w:fldCharType="begin"/>
              </w:r>
              <w:r w:rsidR="005D5B96">
                <w:instrText xml:space="preserve">MACROBUTTON  SnrToggleCheckbox √适用 </w:instrText>
              </w:r>
              <w:r>
                <w:fldChar w:fldCharType="end"/>
              </w:r>
              <w:r>
                <w:fldChar w:fldCharType="begin"/>
              </w:r>
              <w:r w:rsidR="005D5B96">
                <w:instrText xml:space="preserve"> MACROBUTTON  SnrToggleCheckbox □不适用 </w:instrText>
              </w:r>
              <w:r>
                <w:fldChar w:fldCharType="end"/>
              </w:r>
            </w:p>
          </w:sdtContent>
        </w:sdt>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1833"/>
            <w:gridCol w:w="1833"/>
            <w:gridCol w:w="1833"/>
            <w:gridCol w:w="1682"/>
          </w:tblGrid>
          <w:tr w:rsidR="005D5B96" w:rsidRPr="008D00AB" w:rsidTr="005D5B96">
            <w:sdt>
              <w:sdtPr>
                <w:tag w:val="_PLD_b93b748ee97a4a8bae6f8263364d91d5"/>
                <w:id w:val="71178953"/>
                <w:lock w:val="sdtLocked"/>
              </w:sdtPr>
              <w:sdtEndPr>
                <w:rPr>
                  <w:sz w:val="21"/>
                </w:rPr>
              </w:sdtEndPr>
              <w:sdtContent>
                <w:tc>
                  <w:tcPr>
                    <w:tcW w:w="965" w:type="pct"/>
                    <w:vAlign w:val="center"/>
                  </w:tcPr>
                  <w:p w:rsidR="005D5B96" w:rsidRPr="008D00AB" w:rsidRDefault="005D5B96" w:rsidP="00177285">
                    <w:pPr>
                      <w:jc w:val="center"/>
                      <w:rPr>
                        <w:sz w:val="21"/>
                        <w:szCs w:val="21"/>
                      </w:rPr>
                    </w:pPr>
                    <w:r w:rsidRPr="008D00AB">
                      <w:rPr>
                        <w:sz w:val="21"/>
                        <w:szCs w:val="21"/>
                      </w:rPr>
                      <w:t>类别</w:t>
                    </w:r>
                  </w:p>
                </w:tc>
              </w:sdtContent>
            </w:sdt>
            <w:sdt>
              <w:sdtPr>
                <w:tag w:val="_PLD_8eb75a8ba4fb45a3be1c35e2609526fb"/>
                <w:id w:val="-430962910"/>
                <w:lock w:val="sdtLocked"/>
              </w:sdtPr>
              <w:sdtEndPr>
                <w:rPr>
                  <w:sz w:val="21"/>
                </w:rPr>
              </w:sdtEndPr>
              <w:sdtContent>
                <w:tc>
                  <w:tcPr>
                    <w:tcW w:w="1030" w:type="pct"/>
                    <w:vAlign w:val="center"/>
                  </w:tcPr>
                  <w:p w:rsidR="005D5B96" w:rsidRPr="008D00AB" w:rsidRDefault="005D5B96" w:rsidP="00177285">
                    <w:pPr>
                      <w:jc w:val="center"/>
                      <w:rPr>
                        <w:sz w:val="21"/>
                        <w:szCs w:val="21"/>
                      </w:rPr>
                    </w:pPr>
                    <w:r w:rsidRPr="008D00AB">
                      <w:rPr>
                        <w:rFonts w:hint="eastAsia"/>
                        <w:sz w:val="21"/>
                        <w:szCs w:val="21"/>
                      </w:rPr>
                      <w:t>折旧方法</w:t>
                    </w:r>
                  </w:p>
                </w:tc>
              </w:sdtContent>
            </w:sdt>
            <w:sdt>
              <w:sdtPr>
                <w:tag w:val="_PLD_288e4cb255e44ed98e0c53f336ac01e0"/>
                <w:id w:val="-205955766"/>
                <w:lock w:val="sdtLocked"/>
              </w:sdtPr>
              <w:sdtEndPr>
                <w:rPr>
                  <w:sz w:val="21"/>
                </w:rPr>
              </w:sdtEndPr>
              <w:sdtContent>
                <w:tc>
                  <w:tcPr>
                    <w:tcW w:w="1030" w:type="pct"/>
                    <w:vAlign w:val="center"/>
                  </w:tcPr>
                  <w:p w:rsidR="005D5B96" w:rsidRPr="008D00AB" w:rsidRDefault="005D5B96" w:rsidP="00177285">
                    <w:pPr>
                      <w:jc w:val="center"/>
                      <w:rPr>
                        <w:sz w:val="21"/>
                        <w:szCs w:val="21"/>
                      </w:rPr>
                    </w:pPr>
                    <w:r w:rsidRPr="008D00AB">
                      <w:rPr>
                        <w:sz w:val="21"/>
                        <w:szCs w:val="21"/>
                      </w:rPr>
                      <w:t>折旧年限（年）</w:t>
                    </w:r>
                  </w:p>
                </w:tc>
              </w:sdtContent>
            </w:sdt>
            <w:sdt>
              <w:sdtPr>
                <w:tag w:val="_PLD_b978331f5a784568b426597e450ebc7a"/>
                <w:id w:val="1111162626"/>
                <w:lock w:val="sdtLocked"/>
              </w:sdtPr>
              <w:sdtEndPr>
                <w:rPr>
                  <w:sz w:val="21"/>
                </w:rPr>
              </w:sdtEndPr>
              <w:sdtContent>
                <w:tc>
                  <w:tcPr>
                    <w:tcW w:w="1030" w:type="pct"/>
                    <w:vAlign w:val="center"/>
                  </w:tcPr>
                  <w:p w:rsidR="005D5B96" w:rsidRPr="008D00AB" w:rsidRDefault="005D5B96" w:rsidP="00177285">
                    <w:pPr>
                      <w:jc w:val="center"/>
                      <w:rPr>
                        <w:sz w:val="21"/>
                        <w:szCs w:val="21"/>
                      </w:rPr>
                    </w:pPr>
                    <w:r w:rsidRPr="008D00AB">
                      <w:rPr>
                        <w:sz w:val="21"/>
                        <w:szCs w:val="21"/>
                      </w:rPr>
                      <w:t>残值率</w:t>
                    </w:r>
                  </w:p>
                </w:tc>
              </w:sdtContent>
            </w:sdt>
            <w:sdt>
              <w:sdtPr>
                <w:tag w:val="_PLD_02921e2cbb3b427bb4fe2aba2949e56a"/>
                <w:id w:val="1767568877"/>
                <w:lock w:val="sdtLocked"/>
              </w:sdtPr>
              <w:sdtEndPr>
                <w:rPr>
                  <w:sz w:val="21"/>
                </w:rPr>
              </w:sdtEndPr>
              <w:sdtContent>
                <w:tc>
                  <w:tcPr>
                    <w:tcW w:w="945" w:type="pct"/>
                    <w:vAlign w:val="center"/>
                  </w:tcPr>
                  <w:p w:rsidR="005D5B96" w:rsidRPr="008D00AB" w:rsidRDefault="005D5B96" w:rsidP="00177285">
                    <w:pPr>
                      <w:jc w:val="center"/>
                      <w:rPr>
                        <w:sz w:val="21"/>
                        <w:szCs w:val="21"/>
                      </w:rPr>
                    </w:pPr>
                    <w:r w:rsidRPr="008D00AB">
                      <w:rPr>
                        <w:sz w:val="21"/>
                        <w:szCs w:val="21"/>
                      </w:rPr>
                      <w:t>年折旧率</w:t>
                    </w:r>
                  </w:p>
                </w:tc>
              </w:sdtContent>
            </w:sdt>
          </w:tr>
          <w:sdt>
            <w:sdtPr>
              <w:rPr>
                <w:szCs w:val="21"/>
              </w:rPr>
              <w:alias w:val="其他固定资产计价、折旧、减值方法"/>
              <w:tag w:val="_GBC_f1ad6125c5d74d2a98f593d2ba574474"/>
              <w:id w:val="-307561275"/>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房屋及建筑物</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30—40</w:t>
                    </w:r>
                  </w:p>
                </w:tc>
                <w:tc>
                  <w:tcPr>
                    <w:tcW w:w="1030" w:type="pct"/>
                    <w:vAlign w:val="center"/>
                  </w:tcPr>
                  <w:p w:rsidR="005D5B96" w:rsidRPr="008D00AB" w:rsidRDefault="005D5B96" w:rsidP="005D5B96">
                    <w:pPr>
                      <w:jc w:val="right"/>
                      <w:rPr>
                        <w:sz w:val="21"/>
                        <w:szCs w:val="21"/>
                      </w:rPr>
                    </w:pPr>
                    <w:r w:rsidRPr="008D00AB">
                      <w:rPr>
                        <w:sz w:val="21"/>
                      </w:rPr>
                      <w:t>4—5</w:t>
                    </w:r>
                  </w:p>
                </w:tc>
                <w:tc>
                  <w:tcPr>
                    <w:tcW w:w="945" w:type="pct"/>
                    <w:vAlign w:val="center"/>
                  </w:tcPr>
                  <w:p w:rsidR="005D5B96" w:rsidRPr="008D00AB" w:rsidRDefault="005D5B96" w:rsidP="005D5B96">
                    <w:pPr>
                      <w:jc w:val="right"/>
                      <w:rPr>
                        <w:sz w:val="21"/>
                        <w:szCs w:val="21"/>
                      </w:rPr>
                    </w:pPr>
                    <w:r w:rsidRPr="008D00AB">
                      <w:rPr>
                        <w:sz w:val="21"/>
                      </w:rPr>
                      <w:t>3.2－2.375</w:t>
                    </w:r>
                  </w:p>
                </w:tc>
              </w:tr>
            </w:sdtContent>
          </w:sdt>
          <w:sdt>
            <w:sdtPr>
              <w:rPr>
                <w:szCs w:val="21"/>
              </w:rPr>
              <w:alias w:val="其他固定资产计价、折旧、减值方法"/>
              <w:tag w:val="_GBC_f1ad6125c5d74d2a98f593d2ba574474"/>
              <w:id w:val="1850222007"/>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机器设备</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10—20</w:t>
                    </w:r>
                  </w:p>
                </w:tc>
                <w:tc>
                  <w:tcPr>
                    <w:tcW w:w="1030" w:type="pct"/>
                    <w:vAlign w:val="center"/>
                  </w:tcPr>
                  <w:p w:rsidR="005D5B96" w:rsidRPr="008D00AB" w:rsidRDefault="005D5B96" w:rsidP="005D5B96">
                    <w:pPr>
                      <w:jc w:val="right"/>
                      <w:rPr>
                        <w:sz w:val="21"/>
                        <w:szCs w:val="21"/>
                      </w:rPr>
                    </w:pPr>
                    <w:r w:rsidRPr="008D00AB">
                      <w:rPr>
                        <w:sz w:val="21"/>
                      </w:rPr>
                      <w:t>4—5</w:t>
                    </w:r>
                  </w:p>
                </w:tc>
                <w:tc>
                  <w:tcPr>
                    <w:tcW w:w="945" w:type="pct"/>
                    <w:vAlign w:val="center"/>
                  </w:tcPr>
                  <w:p w:rsidR="005D5B96" w:rsidRPr="008D00AB" w:rsidRDefault="005D5B96" w:rsidP="005D5B96">
                    <w:pPr>
                      <w:jc w:val="right"/>
                      <w:rPr>
                        <w:sz w:val="21"/>
                        <w:szCs w:val="21"/>
                      </w:rPr>
                    </w:pPr>
                    <w:r w:rsidRPr="008D00AB">
                      <w:rPr>
                        <w:sz w:val="21"/>
                      </w:rPr>
                      <w:t>9.6— 4.75</w:t>
                    </w:r>
                  </w:p>
                </w:tc>
              </w:tr>
            </w:sdtContent>
          </w:sdt>
          <w:sdt>
            <w:sdtPr>
              <w:rPr>
                <w:szCs w:val="21"/>
              </w:rPr>
              <w:alias w:val="其他固定资产计价、折旧、减值方法"/>
              <w:tag w:val="_GBC_f1ad6125c5d74d2a98f593d2ba574474"/>
              <w:id w:val="1054120587"/>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运输设备</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5</w:t>
                    </w:r>
                  </w:p>
                </w:tc>
                <w:tc>
                  <w:tcPr>
                    <w:tcW w:w="1030" w:type="pct"/>
                    <w:vAlign w:val="center"/>
                  </w:tcPr>
                  <w:p w:rsidR="005D5B96" w:rsidRPr="008D00AB" w:rsidRDefault="005D5B96" w:rsidP="005D5B96">
                    <w:pPr>
                      <w:jc w:val="right"/>
                      <w:rPr>
                        <w:sz w:val="21"/>
                        <w:szCs w:val="21"/>
                      </w:rPr>
                    </w:pPr>
                    <w:r w:rsidRPr="008D00AB">
                      <w:rPr>
                        <w:sz w:val="21"/>
                      </w:rPr>
                      <w:t>4—5</w:t>
                    </w:r>
                  </w:p>
                </w:tc>
                <w:tc>
                  <w:tcPr>
                    <w:tcW w:w="945" w:type="pct"/>
                    <w:vAlign w:val="center"/>
                  </w:tcPr>
                  <w:p w:rsidR="005D5B96" w:rsidRPr="008D00AB" w:rsidRDefault="005D5B96" w:rsidP="005D5B96">
                    <w:pPr>
                      <w:jc w:val="right"/>
                      <w:rPr>
                        <w:sz w:val="21"/>
                        <w:szCs w:val="21"/>
                      </w:rPr>
                    </w:pPr>
                    <w:r w:rsidRPr="008D00AB">
                      <w:rPr>
                        <w:sz w:val="21"/>
                      </w:rPr>
                      <w:t>19.2—19</w:t>
                    </w:r>
                  </w:p>
                </w:tc>
              </w:tr>
            </w:sdtContent>
          </w:sdt>
          <w:sdt>
            <w:sdtPr>
              <w:rPr>
                <w:szCs w:val="21"/>
              </w:rPr>
              <w:alias w:val="其他固定资产计价、折旧、减值方法"/>
              <w:tag w:val="_GBC_f1ad6125c5d74d2a98f593d2ba574474"/>
              <w:id w:val="803740993"/>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电子设备</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5</w:t>
                    </w:r>
                  </w:p>
                </w:tc>
                <w:tc>
                  <w:tcPr>
                    <w:tcW w:w="1030" w:type="pct"/>
                    <w:vAlign w:val="center"/>
                  </w:tcPr>
                  <w:p w:rsidR="005D5B96" w:rsidRPr="008D00AB" w:rsidRDefault="005D5B96" w:rsidP="005D5B96">
                    <w:pPr>
                      <w:jc w:val="right"/>
                      <w:rPr>
                        <w:sz w:val="21"/>
                        <w:szCs w:val="21"/>
                      </w:rPr>
                    </w:pPr>
                    <w:r w:rsidRPr="008D00AB">
                      <w:rPr>
                        <w:sz w:val="21"/>
                      </w:rPr>
                      <w:t>4—5</w:t>
                    </w:r>
                  </w:p>
                </w:tc>
                <w:tc>
                  <w:tcPr>
                    <w:tcW w:w="945" w:type="pct"/>
                    <w:vAlign w:val="center"/>
                  </w:tcPr>
                  <w:p w:rsidR="005D5B96" w:rsidRPr="008D00AB" w:rsidRDefault="005D5B96" w:rsidP="005D5B96">
                    <w:pPr>
                      <w:jc w:val="right"/>
                      <w:rPr>
                        <w:sz w:val="21"/>
                        <w:szCs w:val="21"/>
                      </w:rPr>
                    </w:pPr>
                    <w:r w:rsidRPr="008D00AB">
                      <w:rPr>
                        <w:sz w:val="21"/>
                      </w:rPr>
                      <w:t>19.2—19</w:t>
                    </w:r>
                  </w:p>
                </w:tc>
              </w:tr>
            </w:sdtContent>
          </w:sdt>
          <w:sdt>
            <w:sdtPr>
              <w:rPr>
                <w:szCs w:val="21"/>
              </w:rPr>
              <w:alias w:val="其他固定资产计价、折旧、减值方法"/>
              <w:tag w:val="_GBC_f1ad6125c5d74d2a98f593d2ba574474"/>
              <w:id w:val="-1679335289"/>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固定资产装修</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10</w:t>
                    </w:r>
                  </w:p>
                </w:tc>
                <w:tc>
                  <w:tcPr>
                    <w:tcW w:w="1030" w:type="pct"/>
                    <w:vAlign w:val="center"/>
                  </w:tcPr>
                  <w:p w:rsidR="005D5B96" w:rsidRPr="008D00AB" w:rsidRDefault="005D5B96" w:rsidP="005D5B96">
                    <w:pPr>
                      <w:jc w:val="right"/>
                      <w:rPr>
                        <w:sz w:val="21"/>
                        <w:szCs w:val="21"/>
                      </w:rPr>
                    </w:pPr>
                    <w:r w:rsidRPr="008D00AB">
                      <w:rPr>
                        <w:sz w:val="21"/>
                      </w:rPr>
                      <w:t>5</w:t>
                    </w:r>
                  </w:p>
                </w:tc>
                <w:tc>
                  <w:tcPr>
                    <w:tcW w:w="945" w:type="pct"/>
                    <w:vAlign w:val="center"/>
                  </w:tcPr>
                  <w:p w:rsidR="005D5B96" w:rsidRPr="008D00AB" w:rsidRDefault="005D5B96" w:rsidP="005D5B96">
                    <w:pPr>
                      <w:jc w:val="right"/>
                      <w:rPr>
                        <w:sz w:val="21"/>
                        <w:szCs w:val="21"/>
                      </w:rPr>
                    </w:pPr>
                    <w:r w:rsidRPr="008D00AB">
                      <w:rPr>
                        <w:sz w:val="21"/>
                      </w:rPr>
                      <w:t>9.5</w:t>
                    </w:r>
                  </w:p>
                </w:tc>
              </w:tr>
            </w:sdtContent>
          </w:sdt>
          <w:sdt>
            <w:sdtPr>
              <w:rPr>
                <w:szCs w:val="21"/>
              </w:rPr>
              <w:alias w:val="其他固定资产计价、折旧、减值方法"/>
              <w:tag w:val="_GBC_f1ad6125c5d74d2a98f593d2ba574474"/>
              <w:id w:val="1915974472"/>
              <w:lock w:val="sdtLocked"/>
            </w:sdtPr>
            <w:sdtEndPr>
              <w:rPr>
                <w:sz w:val="21"/>
              </w:rPr>
            </w:sdtEndPr>
            <w:sdtContent>
              <w:tr w:rsidR="005D5B96" w:rsidRPr="008D00AB" w:rsidTr="005D5B96">
                <w:tc>
                  <w:tcPr>
                    <w:tcW w:w="965" w:type="pct"/>
                  </w:tcPr>
                  <w:p w:rsidR="005D5B96" w:rsidRPr="008D00AB" w:rsidRDefault="005D5B96" w:rsidP="00177285">
                    <w:pPr>
                      <w:rPr>
                        <w:sz w:val="21"/>
                        <w:szCs w:val="21"/>
                      </w:rPr>
                    </w:pPr>
                    <w:r w:rsidRPr="008D00AB">
                      <w:rPr>
                        <w:sz w:val="21"/>
                      </w:rPr>
                      <w:t>其他设备</w:t>
                    </w:r>
                  </w:p>
                </w:tc>
                <w:tc>
                  <w:tcPr>
                    <w:tcW w:w="1030" w:type="pct"/>
                  </w:tcPr>
                  <w:p w:rsidR="005D5B96" w:rsidRPr="008D00AB" w:rsidRDefault="005D5B96" w:rsidP="00177285">
                    <w:pPr>
                      <w:rPr>
                        <w:sz w:val="21"/>
                        <w:szCs w:val="21"/>
                      </w:rPr>
                    </w:pPr>
                    <w:r w:rsidRPr="008D00AB">
                      <w:rPr>
                        <w:sz w:val="21"/>
                      </w:rPr>
                      <w:t>年限平均法</w:t>
                    </w:r>
                  </w:p>
                </w:tc>
                <w:tc>
                  <w:tcPr>
                    <w:tcW w:w="1030" w:type="pct"/>
                    <w:vAlign w:val="center"/>
                  </w:tcPr>
                  <w:p w:rsidR="005D5B96" w:rsidRPr="008D00AB" w:rsidRDefault="005D5B96" w:rsidP="005D5B96">
                    <w:pPr>
                      <w:jc w:val="right"/>
                      <w:rPr>
                        <w:sz w:val="21"/>
                        <w:szCs w:val="21"/>
                      </w:rPr>
                    </w:pPr>
                    <w:r w:rsidRPr="008D00AB">
                      <w:rPr>
                        <w:sz w:val="21"/>
                      </w:rPr>
                      <w:t>5</w:t>
                    </w:r>
                  </w:p>
                </w:tc>
                <w:tc>
                  <w:tcPr>
                    <w:tcW w:w="1030" w:type="pct"/>
                    <w:vAlign w:val="center"/>
                  </w:tcPr>
                  <w:p w:rsidR="005D5B96" w:rsidRPr="008D00AB" w:rsidRDefault="005D5B96" w:rsidP="005D5B96">
                    <w:pPr>
                      <w:jc w:val="right"/>
                      <w:rPr>
                        <w:sz w:val="21"/>
                        <w:szCs w:val="21"/>
                      </w:rPr>
                    </w:pPr>
                    <w:r w:rsidRPr="008D00AB">
                      <w:rPr>
                        <w:sz w:val="21"/>
                      </w:rPr>
                      <w:t>4—5</w:t>
                    </w:r>
                  </w:p>
                </w:tc>
                <w:tc>
                  <w:tcPr>
                    <w:tcW w:w="945" w:type="pct"/>
                    <w:vAlign w:val="center"/>
                  </w:tcPr>
                  <w:p w:rsidR="005D5B96" w:rsidRPr="008D00AB" w:rsidRDefault="005D5B96" w:rsidP="005D5B96">
                    <w:pPr>
                      <w:jc w:val="right"/>
                      <w:rPr>
                        <w:sz w:val="21"/>
                        <w:szCs w:val="21"/>
                      </w:rPr>
                    </w:pPr>
                    <w:r w:rsidRPr="008D00AB">
                      <w:rPr>
                        <w:sz w:val="21"/>
                      </w:rPr>
                      <w:t>19.2—19</w:t>
                    </w:r>
                  </w:p>
                </w:tc>
              </w:tr>
            </w:sdtContent>
          </w:sdt>
        </w:tbl>
        <w:p w:rsidR="005D5B96" w:rsidRPr="008D00AB" w:rsidRDefault="005D5B96">
          <w:pPr>
            <w:rPr>
              <w:sz w:val="21"/>
            </w:rPr>
          </w:pPr>
        </w:p>
        <w:p w:rsidR="00DF727F" w:rsidRPr="008D00AB" w:rsidRDefault="002538B4" w:rsidP="005D5B96">
          <w:pPr>
            <w:rPr>
              <w:sz w:val="21"/>
            </w:rPr>
          </w:pPr>
        </w:p>
      </w:sdtContent>
    </w:sdt>
    <w:p w:rsidR="00DF727F" w:rsidRPr="008D00AB" w:rsidRDefault="00DF727F">
      <w:pPr>
        <w:rPr>
          <w:sz w:val="21"/>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741746889"/>
        <w:lock w:val="sdtLocked"/>
        <w:placeholder>
          <w:docPart w:val="GBC22222222222222222222222222222"/>
        </w:placeholder>
      </w:sdtPr>
      <w:sdtEndPr>
        <w:rPr>
          <w:rFonts w:ascii="Times New Roman" w:hAnsi="Times New Roman" w:cs="Times New Roman" w:hint="eastAsia"/>
          <w:kern w:val="2"/>
          <w:szCs w:val="24"/>
        </w:rPr>
      </w:sdtEndPr>
      <w:sdtContent>
        <w:p w:rsidR="00DF727F" w:rsidRPr="00E96AA3" w:rsidRDefault="00882BC7" w:rsidP="00F81B26">
          <w:pPr>
            <w:pStyle w:val="4"/>
            <w:numPr>
              <w:ilvl w:val="0"/>
              <w:numId w:val="21"/>
            </w:numPr>
            <w:rPr>
              <w:rFonts w:eastAsia="宋体"/>
              <w:sz w:val="21"/>
            </w:rPr>
          </w:pPr>
          <w:r w:rsidRPr="00E96AA3">
            <w:rPr>
              <w:rFonts w:eastAsia="宋体" w:hint="eastAsia"/>
              <w:sz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13151875"/>
            <w:lock w:val="sdtContentLocked"/>
            <w:placeholder>
              <w:docPart w:val="GBC22222222222222222222222222222"/>
            </w:placeholder>
          </w:sdtPr>
          <w:sdtContent>
            <w:p w:rsidR="00DF727F" w:rsidRDefault="002538B4" w:rsidP="005D5B96">
              <w:pPr>
                <w:rPr>
                  <w:szCs w:val="21"/>
                </w:rPr>
              </w:pPr>
              <w:r>
                <w:rPr>
                  <w:szCs w:val="21"/>
                </w:rPr>
                <w:fldChar w:fldCharType="begin"/>
              </w:r>
              <w:r w:rsidR="005D5B96">
                <w:rPr>
                  <w:szCs w:val="21"/>
                </w:rPr>
                <w:instrText xml:space="preserve"> MACROBUTTON  SnrToggleCheckbox □适用  </w:instrText>
              </w:r>
              <w:r>
                <w:rPr>
                  <w:szCs w:val="21"/>
                </w:rPr>
                <w:fldChar w:fldCharType="end"/>
              </w:r>
              <w:r>
                <w:rPr>
                  <w:szCs w:val="21"/>
                </w:rPr>
                <w:fldChar w:fldCharType="begin"/>
              </w:r>
              <w:r w:rsidR="005D5B96">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b w:val="0"/>
          <w:bCs w:val="0"/>
          <w:kern w:val="0"/>
          <w:szCs w:val="24"/>
        </w:rPr>
        <w:alias w:val="模块:在建工程会计处理方法"/>
        <w:tag w:val="_GBC_3eb5f960df3e47f0a4bf3af0bc67ca96"/>
        <w:id w:val="-1946676828"/>
        <w:lock w:val="sdtLocked"/>
        <w:placeholder>
          <w:docPart w:val="GBC22222222222222222222222222222"/>
        </w:placeholder>
      </w:sdtPr>
      <w:sdtEndPr>
        <w:rPr>
          <w:rFonts w:hint="eastAsia"/>
          <w:szCs w:val="21"/>
        </w:rPr>
      </w:sdtEndPr>
      <w:sdtContent>
        <w:p w:rsidR="00DF727F" w:rsidRDefault="00882BC7" w:rsidP="00F81B26">
          <w:pPr>
            <w:pStyle w:val="30"/>
            <w:numPr>
              <w:ilvl w:val="0"/>
              <w:numId w:val="19"/>
            </w:numPr>
          </w:pPr>
          <w:r>
            <w:t>在建工程</w:t>
          </w:r>
        </w:p>
        <w:sdt>
          <w:sdtPr>
            <w:rPr>
              <w:rFonts w:hint="eastAsia"/>
              <w:szCs w:val="21"/>
            </w:rPr>
            <w:alias w:val="是否适用：在建工程_重要会计政策和估计[双击切换]"/>
            <w:tag w:val="_GBC_00730441e5ea4f57b3cd3ff1ecc5c1bd"/>
            <w:id w:val="2080092724"/>
            <w:lock w:val="sdtContentLocked"/>
            <w:placeholder>
              <w:docPart w:val="GBC22222222222222222222222222222"/>
            </w:placeholder>
          </w:sdtPr>
          <w:sdtContent>
            <w:p w:rsidR="00DF727F" w:rsidRDefault="002538B4">
              <w:pPr>
                <w:rPr>
                  <w:szCs w:val="21"/>
                </w:rPr>
              </w:pPr>
              <w:r>
                <w:rPr>
                  <w:szCs w:val="21"/>
                </w:rPr>
                <w:fldChar w:fldCharType="begin"/>
              </w:r>
              <w:r w:rsidR="005D5B96">
                <w:rPr>
                  <w:szCs w:val="21"/>
                </w:rPr>
                <w:instrText xml:space="preserve"> MACROBUTTON  SnrToggleCheckbox √适用  </w:instrText>
              </w:r>
              <w:r>
                <w:rPr>
                  <w:szCs w:val="21"/>
                </w:rPr>
                <w:fldChar w:fldCharType="end"/>
              </w:r>
              <w:r>
                <w:rPr>
                  <w:szCs w:val="21"/>
                </w:rPr>
                <w:fldChar w:fldCharType="begin"/>
              </w:r>
              <w:r w:rsidR="005D5B96">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741872384"/>
            <w:lock w:val="sdtLocked"/>
            <w:placeholder>
              <w:docPart w:val="GBC22222222222222222222222222222"/>
            </w:placeholder>
          </w:sdtPr>
          <w:sdtContent>
            <w:p w:rsidR="00DF727F" w:rsidRDefault="005D5B96" w:rsidP="00C2726B">
              <w:pPr>
                <w:spacing w:line="360" w:lineRule="auto"/>
                <w:ind w:firstLineChars="200" w:firstLine="480"/>
                <w:rPr>
                  <w:szCs w:val="21"/>
                </w:rPr>
              </w:pPr>
              <w:r w:rsidRPr="00E96AA3">
                <w:rPr>
                  <w:sz w:val="21"/>
                </w:rPr>
                <w:t>在建工程项目按建造该项资产达到预定可使用状态前所发生的必要支出，作为固定资产的入账价值。所建造的固定资产在工程已达到预定可使用状态，但尚未办理竣工决算的，</w:t>
              </w:r>
              <w:proofErr w:type="gramStart"/>
              <w:r w:rsidRPr="00E96AA3">
                <w:rPr>
                  <w:sz w:val="21"/>
                </w:rPr>
                <w:t>自达到</w:t>
              </w:r>
              <w:proofErr w:type="gramEnd"/>
              <w:r w:rsidRPr="00E96AA3">
                <w:rPr>
                  <w:sz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rsidR="00DF727F" w:rsidRDefault="00DF727F">
      <w:pPr>
        <w:rPr>
          <w:szCs w:val="21"/>
        </w:rPr>
      </w:pPr>
    </w:p>
    <w:sdt>
      <w:sdtPr>
        <w:rPr>
          <w:rFonts w:asciiTheme="minorHAnsi" w:hAnsiTheme="minorHAnsi" w:cs="宋体"/>
          <w:b w:val="0"/>
          <w:bCs w:val="0"/>
          <w:kern w:val="0"/>
          <w:szCs w:val="22"/>
        </w:rPr>
        <w:alias w:val="模块:借款费用会计处理方法"/>
        <w:tag w:val="_GBC_e3e4d07ea08d4589a9293563ea655b42"/>
        <w:id w:val="1427076880"/>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借款费用</w:t>
          </w:r>
        </w:p>
        <w:sdt>
          <w:sdtPr>
            <w:rPr>
              <w:rFonts w:hint="eastAsia"/>
              <w:szCs w:val="21"/>
            </w:rPr>
            <w:alias w:val="是否适用：借款费用_重要会计政策和估计[双击切换]"/>
            <w:tag w:val="_GBC_84ea3b60fd54474487b81f25f176d989"/>
            <w:id w:val="2713174"/>
            <w:lock w:val="sdtContentLocked"/>
            <w:placeholder>
              <w:docPart w:val="GBC22222222222222222222222222222"/>
            </w:placeholder>
          </w:sdtPr>
          <w:sdtContent>
            <w:p w:rsidR="00DF727F" w:rsidRDefault="002538B4">
              <w:pPr>
                <w:rPr>
                  <w:szCs w:val="21"/>
                </w:rPr>
              </w:pPr>
              <w:r>
                <w:rPr>
                  <w:szCs w:val="21"/>
                </w:rPr>
                <w:fldChar w:fldCharType="begin"/>
              </w:r>
              <w:r w:rsidR="005D5B96">
                <w:rPr>
                  <w:szCs w:val="21"/>
                </w:rPr>
                <w:instrText xml:space="preserve"> MACROBUTTON  SnrToggleCheckbox √适用  </w:instrText>
              </w:r>
              <w:r>
                <w:rPr>
                  <w:szCs w:val="21"/>
                </w:rPr>
                <w:fldChar w:fldCharType="end"/>
              </w:r>
              <w:r>
                <w:rPr>
                  <w:szCs w:val="21"/>
                </w:rPr>
                <w:fldChar w:fldCharType="begin"/>
              </w:r>
              <w:r w:rsidR="005D5B96">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 w:val="24"/>
              <w:szCs w:val="24"/>
            </w:rPr>
            <w:alias w:val="借款费用的会计处理方法"/>
            <w:tag w:val="_GBC_2101c32d32c64f39a8b8fcd2b72dbb0a"/>
            <w:id w:val="1287468834"/>
            <w:lock w:val="sdtLocked"/>
            <w:placeholder>
              <w:docPart w:val="GBC22222222222222222222222222222"/>
            </w:placeholder>
          </w:sdtPr>
          <w:sdtContent>
            <w:p w:rsidR="005D5B96" w:rsidRPr="00B21AB3" w:rsidRDefault="005D5B96" w:rsidP="005D5B96">
              <w:pPr>
                <w:pStyle w:val="3"/>
                <w:numPr>
                  <w:ilvl w:val="0"/>
                  <w:numId w:val="0"/>
                </w:numPr>
                <w:rPr>
                  <w:rFonts w:eastAsiaTheme="minorEastAsia"/>
                </w:rPr>
              </w:pPr>
              <w:r>
                <w:rPr>
                  <w:rFonts w:hint="eastAsia"/>
                </w:rPr>
                <w:t>1</w:t>
              </w:r>
              <w:r>
                <w:rPr>
                  <w:rFonts w:hint="eastAsia"/>
                </w:rPr>
                <w:t>、</w:t>
              </w:r>
              <w:r w:rsidRPr="00B21AB3">
                <w:rPr>
                  <w:rFonts w:eastAsiaTheme="minorEastAsia"/>
                </w:rPr>
                <w:t>借款费用资本化的确认原则</w:t>
              </w:r>
            </w:p>
            <w:p w:rsidR="005D5B96" w:rsidRPr="00B21AB3" w:rsidRDefault="005D5B96" w:rsidP="00177285">
              <w:pPr>
                <w:pStyle w:val="35"/>
                <w:ind w:left="0" w:firstLineChars="200" w:firstLine="420"/>
                <w:rPr>
                  <w:rFonts w:eastAsiaTheme="minorEastAsia"/>
                </w:rPr>
              </w:pPr>
              <w:r w:rsidRPr="00B21AB3">
                <w:rPr>
                  <w:rFonts w:eastAsiaTheme="minorEastAsia"/>
                </w:rPr>
                <w:t>借款费用，包括借款利息、折价或者溢价的摊销、辅助费用以及因外币借款而发生的汇兑差额等。</w:t>
              </w:r>
            </w:p>
            <w:p w:rsidR="005D5B96" w:rsidRPr="00B21AB3" w:rsidRDefault="005D5B96" w:rsidP="00177285">
              <w:pPr>
                <w:pStyle w:val="35"/>
                <w:ind w:left="0" w:firstLineChars="200" w:firstLine="420"/>
                <w:rPr>
                  <w:rFonts w:eastAsiaTheme="minorEastAsia"/>
                </w:rPr>
              </w:pPr>
              <w:r w:rsidRPr="00B21AB3">
                <w:rPr>
                  <w:rFonts w:eastAsiaTheme="minorEastAsia"/>
                </w:rPr>
                <w:t>公司发生的借款费用，可直接归属于符合资本化条件的资产的购建或者生产的，予以资本化，计入相关资产成本；其他借款费用，在发生时根据其发生额确认为费用，计入当期损益。</w:t>
              </w:r>
            </w:p>
            <w:p w:rsidR="005D5B96" w:rsidRPr="00B21AB3" w:rsidRDefault="005D5B96" w:rsidP="00177285">
              <w:pPr>
                <w:pStyle w:val="35"/>
                <w:ind w:left="0" w:firstLineChars="200" w:firstLine="420"/>
                <w:rPr>
                  <w:rFonts w:eastAsiaTheme="minorEastAsia"/>
                </w:rPr>
              </w:pPr>
              <w:r w:rsidRPr="00B21AB3">
                <w:rPr>
                  <w:rFonts w:eastAsiaTheme="minorEastAsia"/>
                </w:rPr>
                <w:t>符合资本化条件的资产，是指需要经过相当长时间的购建或者生产活动才能达到预定可使用或者可销售状态的固定资产、投资性房地产和存货等资产。</w:t>
              </w:r>
            </w:p>
            <w:p w:rsidR="005D5B96" w:rsidRPr="00B21AB3" w:rsidRDefault="005D5B96" w:rsidP="00177285">
              <w:pPr>
                <w:pStyle w:val="35"/>
                <w:ind w:left="0" w:firstLineChars="200" w:firstLine="420"/>
                <w:rPr>
                  <w:rFonts w:eastAsiaTheme="minorEastAsia"/>
                </w:rPr>
              </w:pPr>
              <w:r w:rsidRPr="00B21AB3">
                <w:rPr>
                  <w:rFonts w:eastAsiaTheme="minorEastAsia"/>
                </w:rPr>
                <w:t>借款费用同时满足下列条件时开始资本化：</w:t>
              </w:r>
              <w:r w:rsidRPr="00B21AB3">
                <w:rPr>
                  <w:rFonts w:eastAsiaTheme="minorEastAsia"/>
                </w:rPr>
                <w:t xml:space="preserve"> </w:t>
              </w:r>
            </w:p>
            <w:p w:rsidR="005D5B96" w:rsidRPr="00B21AB3" w:rsidRDefault="005D5B96" w:rsidP="0017728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）资产支出已经发生，资产支出包括为购建或者生产符合资本化条件的资产而以支付现金、</w:t>
              </w:r>
              <w:proofErr w:type="gramStart"/>
              <w:r w:rsidRPr="00B21AB3">
                <w:rPr>
                  <w:rFonts w:eastAsiaTheme="minorEastAsia"/>
                </w:rPr>
                <w:t>转移非</w:t>
              </w:r>
              <w:proofErr w:type="gramEnd"/>
              <w:r w:rsidRPr="00B21AB3">
                <w:rPr>
                  <w:rFonts w:eastAsiaTheme="minorEastAsia"/>
                </w:rPr>
                <w:t>现金资产或者承担带息债务形式发生的支出；</w:t>
              </w:r>
              <w:r w:rsidRPr="00B21AB3">
                <w:rPr>
                  <w:rFonts w:eastAsiaTheme="minorEastAsia"/>
                </w:rPr>
                <w:t xml:space="preserve"> </w:t>
              </w:r>
            </w:p>
            <w:p w:rsidR="005D5B96" w:rsidRPr="00B21AB3" w:rsidRDefault="005D5B96" w:rsidP="0017728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）借款费用已经发生；</w:t>
              </w:r>
              <w:r w:rsidRPr="00B21AB3">
                <w:rPr>
                  <w:rFonts w:eastAsiaTheme="minorEastAsia"/>
                </w:rPr>
                <w:t xml:space="preserve"> </w:t>
              </w:r>
            </w:p>
            <w:p w:rsidR="005D5B96" w:rsidRPr="00B21AB3" w:rsidRDefault="005D5B96" w:rsidP="00F81B26">
              <w:pPr>
                <w:pStyle w:val="35"/>
                <w:numPr>
                  <w:ilvl w:val="0"/>
                  <w:numId w:val="99"/>
                </w:numPr>
                <w:rPr>
                  <w:rFonts w:eastAsiaTheme="minorEastAsia"/>
                </w:rPr>
              </w:pPr>
              <w:r w:rsidRPr="00B21AB3">
                <w:rPr>
                  <w:rFonts w:eastAsiaTheme="minorEastAsia"/>
                </w:rPr>
                <w:t>为使资产达到预定可使用或者可销售状态所必要的购建或者生产活动已经开始。</w:t>
              </w:r>
            </w:p>
            <w:p w:rsidR="005D5B96" w:rsidRPr="00177285" w:rsidRDefault="005D5B96" w:rsidP="005D5B96">
              <w:pPr>
                <w:pStyle w:val="35"/>
                <w:rPr>
                  <w:rFonts w:eastAsiaTheme="minorEastAsia"/>
                </w:rPr>
              </w:pPr>
            </w:p>
            <w:p w:rsidR="005D5B96" w:rsidRPr="00B21AB3" w:rsidRDefault="00177285" w:rsidP="00177285">
              <w:pPr>
                <w:pStyle w:val="3"/>
                <w:numPr>
                  <w:ilvl w:val="0"/>
                  <w:numId w:val="0"/>
                </w:numPr>
                <w:rPr>
                  <w:rFonts w:eastAsiaTheme="minorEastAsia"/>
                </w:rPr>
              </w:pPr>
              <w:r>
                <w:rPr>
                  <w:rFonts w:eastAsiaTheme="minorEastAsia" w:hint="eastAsia"/>
                </w:rPr>
                <w:t>2</w:t>
              </w:r>
              <w:r>
                <w:rPr>
                  <w:rFonts w:eastAsiaTheme="minorEastAsia" w:hint="eastAsia"/>
                </w:rPr>
                <w:t>、</w:t>
              </w:r>
              <w:r w:rsidR="005D5B96" w:rsidRPr="00B21AB3">
                <w:rPr>
                  <w:rFonts w:eastAsiaTheme="minorEastAsia"/>
                </w:rPr>
                <w:t>借款费用资本化期间</w:t>
              </w:r>
            </w:p>
            <w:p w:rsidR="005D5B96" w:rsidRPr="00B21AB3" w:rsidRDefault="005D5B96" w:rsidP="00177285">
              <w:pPr>
                <w:pStyle w:val="35"/>
                <w:ind w:left="0" w:firstLineChars="200" w:firstLine="420"/>
                <w:rPr>
                  <w:rFonts w:eastAsiaTheme="minorEastAsia"/>
                </w:rPr>
              </w:pPr>
              <w:r w:rsidRPr="00B21AB3">
                <w:rPr>
                  <w:rFonts w:eastAsiaTheme="minorEastAsia"/>
                </w:rPr>
                <w:t>资本化期间，指从借款费用开始资本化时点到停止资本化时点的期间，借款费用暂停资本化的期间不包括在内。</w:t>
              </w:r>
            </w:p>
            <w:p w:rsidR="005D5B96" w:rsidRPr="00B21AB3" w:rsidRDefault="005D5B96" w:rsidP="00177285">
              <w:pPr>
                <w:pStyle w:val="35"/>
                <w:ind w:left="0" w:firstLineChars="200" w:firstLine="420"/>
                <w:rPr>
                  <w:rFonts w:eastAsiaTheme="minorEastAsia"/>
                </w:rPr>
              </w:pPr>
              <w:proofErr w:type="gramStart"/>
              <w:r w:rsidRPr="00B21AB3">
                <w:rPr>
                  <w:rFonts w:eastAsiaTheme="minorEastAsia"/>
                </w:rPr>
                <w:t>当购建</w:t>
              </w:r>
              <w:proofErr w:type="gramEnd"/>
              <w:r w:rsidRPr="00B21AB3">
                <w:rPr>
                  <w:rFonts w:eastAsiaTheme="minorEastAsia"/>
                </w:rPr>
                <w:t>或者生产符合资本化条件的资产达到预定可使用或者可销售状态时，借款费用停止资本化。</w:t>
              </w:r>
            </w:p>
            <w:p w:rsidR="005D5B96" w:rsidRPr="00B21AB3" w:rsidRDefault="005D5B96" w:rsidP="00177285">
              <w:pPr>
                <w:pStyle w:val="35"/>
                <w:ind w:left="0" w:firstLineChars="200" w:firstLine="420"/>
                <w:rPr>
                  <w:rFonts w:eastAsiaTheme="minorEastAsia"/>
                </w:rPr>
              </w:pPr>
              <w:proofErr w:type="gramStart"/>
              <w:r w:rsidRPr="00B21AB3">
                <w:rPr>
                  <w:rFonts w:eastAsiaTheme="minorEastAsia"/>
                </w:rPr>
                <w:t>当购建</w:t>
              </w:r>
              <w:proofErr w:type="gramEnd"/>
              <w:r w:rsidRPr="00B21AB3">
                <w:rPr>
                  <w:rFonts w:eastAsiaTheme="minorEastAsia"/>
                </w:rPr>
                <w:t>或者生产符合资本化条件的资产中部分项目分别完工且可单独使用时，该部分资产借款费用停止资本化。</w:t>
              </w:r>
            </w:p>
            <w:p w:rsidR="005D5B96" w:rsidRPr="00B21AB3" w:rsidRDefault="005D5B96" w:rsidP="00177285">
              <w:pPr>
                <w:pStyle w:val="35"/>
                <w:ind w:left="0" w:firstLineChars="200" w:firstLine="420"/>
                <w:rPr>
                  <w:rFonts w:eastAsiaTheme="minorEastAsia"/>
                </w:rPr>
              </w:pPr>
              <w:r w:rsidRPr="00B21AB3">
                <w:rPr>
                  <w:rFonts w:eastAsiaTheme="minorEastAsia"/>
                </w:rPr>
                <w:t>购建或者生产的资产的各部分分别完工，但必须等到整体完工后才可使用或可对外销售的，在该资产整体完工时停止借款费用资本化。</w:t>
              </w:r>
            </w:p>
            <w:p w:rsidR="005D5B96" w:rsidRPr="00B21AB3" w:rsidRDefault="005D5B96" w:rsidP="005D5B96">
              <w:pPr>
                <w:pStyle w:val="35"/>
                <w:rPr>
                  <w:rFonts w:eastAsiaTheme="minorEastAsia"/>
                </w:rPr>
              </w:pPr>
            </w:p>
            <w:p w:rsidR="005D5B96" w:rsidRPr="00B21AB3" w:rsidRDefault="00177285" w:rsidP="00177285">
              <w:pPr>
                <w:pStyle w:val="3"/>
                <w:numPr>
                  <w:ilvl w:val="0"/>
                  <w:numId w:val="0"/>
                </w:numPr>
                <w:rPr>
                  <w:rFonts w:eastAsiaTheme="minorEastAsia"/>
                </w:rPr>
              </w:pPr>
              <w:r>
                <w:rPr>
                  <w:rFonts w:eastAsiaTheme="minorEastAsia" w:hint="eastAsia"/>
                </w:rPr>
                <w:t>3</w:t>
              </w:r>
              <w:r>
                <w:rPr>
                  <w:rFonts w:eastAsiaTheme="minorEastAsia" w:hint="eastAsia"/>
                </w:rPr>
                <w:t>、</w:t>
              </w:r>
              <w:r w:rsidR="005D5B96" w:rsidRPr="00B21AB3">
                <w:rPr>
                  <w:rFonts w:eastAsiaTheme="minorEastAsia"/>
                </w:rPr>
                <w:t>暂停资本化期间</w:t>
              </w:r>
            </w:p>
            <w:p w:rsidR="005D5B96" w:rsidRPr="00B21AB3" w:rsidRDefault="005D5B96" w:rsidP="00177285">
              <w:pPr>
                <w:pStyle w:val="35"/>
                <w:ind w:left="0" w:firstLineChars="200" w:firstLine="420"/>
                <w:rPr>
                  <w:rFonts w:eastAsiaTheme="minorEastAsia"/>
                </w:rPr>
              </w:pPr>
              <w:r w:rsidRPr="00B21AB3">
                <w:rPr>
                  <w:rFonts w:eastAsiaTheme="minorEastAsia"/>
                </w:rPr>
                <w:t>符合资本化条件的资产在购建或生产过程中发生的非正常中断、且中断时间连续超过</w:t>
              </w:r>
              <w:r w:rsidRPr="00B21AB3">
                <w:rPr>
                  <w:rFonts w:eastAsiaTheme="minorEastAsia"/>
                </w:rPr>
                <w:t>3</w:t>
              </w:r>
              <w:r w:rsidRPr="00B21AB3">
                <w:rPr>
                  <w:rFonts w:eastAsiaTheme="minorEastAsia"/>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5D5B96" w:rsidRDefault="005D5B96" w:rsidP="005D5B96">
              <w:pPr>
                <w:pStyle w:val="35"/>
                <w:rPr>
                  <w:rFonts w:eastAsiaTheme="minorEastAsia"/>
                </w:rPr>
              </w:pPr>
            </w:p>
            <w:p w:rsidR="005D5B96" w:rsidRPr="00B21AB3" w:rsidRDefault="00177285" w:rsidP="00177285">
              <w:pPr>
                <w:pStyle w:val="3"/>
                <w:numPr>
                  <w:ilvl w:val="0"/>
                  <w:numId w:val="0"/>
                </w:numPr>
                <w:rPr>
                  <w:rFonts w:eastAsiaTheme="minorEastAsia"/>
                </w:rPr>
              </w:pPr>
              <w:r>
                <w:rPr>
                  <w:rFonts w:eastAsiaTheme="minorEastAsia" w:hint="eastAsia"/>
                  <w:b w:val="0"/>
                </w:rPr>
                <w:t>4</w:t>
              </w:r>
              <w:r>
                <w:rPr>
                  <w:rFonts w:eastAsiaTheme="minorEastAsia" w:hint="eastAsia"/>
                  <w:b w:val="0"/>
                </w:rPr>
                <w:t>、</w:t>
              </w:r>
              <w:r w:rsidR="005D5B96" w:rsidRPr="00B21AB3">
                <w:rPr>
                  <w:rFonts w:eastAsiaTheme="minorEastAsia"/>
                </w:rPr>
                <w:t>借款费用资本化率、资本</w:t>
              </w:r>
              <w:proofErr w:type="gramStart"/>
              <w:r w:rsidR="005D5B96" w:rsidRPr="00B21AB3">
                <w:rPr>
                  <w:rFonts w:eastAsiaTheme="minorEastAsia"/>
                </w:rPr>
                <w:t>化金额</w:t>
              </w:r>
              <w:proofErr w:type="gramEnd"/>
              <w:r w:rsidR="005D5B96" w:rsidRPr="00B21AB3">
                <w:rPr>
                  <w:rFonts w:eastAsiaTheme="minorEastAsia"/>
                </w:rPr>
                <w:t>的计算方法</w:t>
              </w:r>
            </w:p>
            <w:p w:rsidR="005D5B96" w:rsidRPr="00B21AB3" w:rsidRDefault="005D5B96" w:rsidP="00177285">
              <w:pPr>
                <w:pStyle w:val="35"/>
                <w:ind w:left="0" w:firstLineChars="200" w:firstLine="420"/>
                <w:rPr>
                  <w:rFonts w:eastAsiaTheme="minorEastAsia"/>
                </w:rPr>
              </w:pPr>
              <w:r w:rsidRPr="00B21AB3">
                <w:rPr>
                  <w:rFonts w:eastAsiaTheme="minorEastAsia"/>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5D5B96" w:rsidRPr="00B21AB3" w:rsidRDefault="005D5B96" w:rsidP="00177285">
              <w:pPr>
                <w:pStyle w:val="35"/>
                <w:ind w:left="0" w:firstLineChars="200" w:firstLine="420"/>
                <w:rPr>
                  <w:rFonts w:eastAsiaTheme="minorEastAsia"/>
                </w:rPr>
              </w:pPr>
              <w:r w:rsidRPr="00B21AB3">
                <w:rPr>
                  <w:rFonts w:eastAsiaTheme="minorEastAsia"/>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p w:rsidR="00DF727F" w:rsidRDefault="002538B4">
              <w:pPr>
                <w:rPr>
                  <w:rFonts w:cs="Times New Roman"/>
                  <w:kern w:val="2"/>
                  <w:szCs w:val="21"/>
                </w:rPr>
              </w:pPr>
            </w:p>
          </w:sdtContent>
        </w:sdt>
      </w:sdtContent>
    </w:sdt>
    <w:p w:rsidR="00DF727F" w:rsidRDefault="00DF727F">
      <w:pPr>
        <w:rPr>
          <w:szCs w:val="21"/>
        </w:rPr>
      </w:pPr>
    </w:p>
    <w:sdt>
      <w:sdtPr>
        <w:rPr>
          <w:rFonts w:asciiTheme="minorHAnsi" w:hAnsiTheme="minorHAnsi" w:cs="宋体"/>
          <w:b w:val="0"/>
          <w:bCs w:val="0"/>
          <w:kern w:val="0"/>
          <w:szCs w:val="22"/>
        </w:rPr>
        <w:alias w:val="模块:生物资产会计处理方法"/>
        <w:tag w:val="_GBC_0b83f813710f436286429917c8c39567"/>
        <w:id w:val="-1891110136"/>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生物资产</w:t>
          </w:r>
        </w:p>
        <w:sdt>
          <w:sdtPr>
            <w:rPr>
              <w:rFonts w:hint="eastAsia"/>
              <w:szCs w:val="21"/>
            </w:rPr>
            <w:alias w:val="是否适用：生物资产_重要会计政策和估计[双击切换]"/>
            <w:tag w:val="_GBC_f511e8d0a6dc417eb1d10eeecb5b05a5"/>
            <w:id w:val="-315495788"/>
            <w:lock w:val="sdtContentLocked"/>
            <w:placeholder>
              <w:docPart w:val="GBC22222222222222222222222222222"/>
            </w:placeholder>
          </w:sdtPr>
          <w:sdtContent>
            <w:p w:rsidR="00DF727F" w:rsidRDefault="002538B4" w:rsidP="00177285">
              <w:pPr>
                <w:rPr>
                  <w:rFonts w:cs="Times New Roman"/>
                  <w:kern w:val="2"/>
                  <w:szCs w:val="21"/>
                </w:rPr>
              </w:pPr>
              <w:r>
                <w:rPr>
                  <w:szCs w:val="21"/>
                </w:rPr>
                <w:fldChar w:fldCharType="begin"/>
              </w:r>
              <w:r w:rsidR="00177285">
                <w:rPr>
                  <w:szCs w:val="21"/>
                </w:rPr>
                <w:instrText xml:space="preserve"> MACROBUTTON  SnrToggleCheckbox □适用  </w:instrText>
              </w:r>
              <w:r>
                <w:rPr>
                  <w:szCs w:val="21"/>
                </w:rPr>
                <w:fldChar w:fldCharType="end"/>
              </w:r>
              <w:r>
                <w:rPr>
                  <w:szCs w:val="21"/>
                </w:rPr>
                <w:fldChar w:fldCharType="begin"/>
              </w:r>
              <w:r w:rsidR="00177285">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Theme="minorHAnsi" w:hAnsiTheme="minorHAnsi" w:cs="宋体"/>
          <w:b w:val="0"/>
          <w:bCs w:val="0"/>
          <w:kern w:val="0"/>
          <w:szCs w:val="22"/>
        </w:rPr>
        <w:alias w:val="模块:油气资产会计处理方法"/>
        <w:tag w:val="_GBC_ed738d1d51d04aad8efd3fb3e88bf021"/>
        <w:id w:val="2063130741"/>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油气资产</w:t>
          </w:r>
        </w:p>
        <w:sdt>
          <w:sdtPr>
            <w:rPr>
              <w:rFonts w:hint="eastAsia"/>
              <w:szCs w:val="21"/>
            </w:rPr>
            <w:alias w:val="是否适用：油气资产_重要会计政策和估计[双击切换]"/>
            <w:tag w:val="_GBC_fb60dd1d8d2346fb9b2e461875c070c9"/>
            <w:id w:val="-226142968"/>
            <w:lock w:val="sdtContentLocked"/>
            <w:placeholder>
              <w:docPart w:val="GBC22222222222222222222222222222"/>
            </w:placeholder>
          </w:sdtPr>
          <w:sdtContent>
            <w:p w:rsidR="00DF727F" w:rsidRDefault="002538B4" w:rsidP="00177285">
              <w:pPr>
                <w:rPr>
                  <w:rFonts w:cs="Times New Roman"/>
                  <w:kern w:val="2"/>
                  <w:szCs w:val="21"/>
                </w:rPr>
              </w:pPr>
              <w:r>
                <w:rPr>
                  <w:szCs w:val="21"/>
                </w:rPr>
                <w:fldChar w:fldCharType="begin"/>
              </w:r>
              <w:r w:rsidR="00177285">
                <w:rPr>
                  <w:szCs w:val="21"/>
                </w:rPr>
                <w:instrText xml:space="preserve"> MACROBUTTON  SnrToggleCheckbox □适用  </w:instrText>
              </w:r>
              <w:r>
                <w:rPr>
                  <w:szCs w:val="21"/>
                </w:rPr>
                <w:fldChar w:fldCharType="end"/>
              </w:r>
              <w:r>
                <w:rPr>
                  <w:szCs w:val="21"/>
                </w:rPr>
                <w:fldChar w:fldCharType="begin"/>
              </w:r>
              <w:r w:rsidR="00177285">
                <w:rPr>
                  <w:szCs w:val="21"/>
                </w:rPr>
                <w:instrText xml:space="preserve"> MACROBUTTON  SnrToggleCheckbox √不适用 </w:instrText>
              </w:r>
              <w:r>
                <w:rPr>
                  <w:szCs w:val="21"/>
                </w:rPr>
                <w:fldChar w:fldCharType="end"/>
              </w:r>
            </w:p>
          </w:sdtContent>
        </w:sdt>
      </w:sdtContent>
    </w:sdt>
    <w:p w:rsidR="00DF727F" w:rsidRDefault="00DF727F">
      <w:pPr>
        <w:rPr>
          <w:szCs w:val="21"/>
        </w:rPr>
      </w:pPr>
    </w:p>
    <w:bookmarkStart w:id="124" w:name="_Hlk24378536" w:displacedByCustomXml="next"/>
    <w:sdt>
      <w:sdtPr>
        <w:rPr>
          <w:rFonts w:ascii="宋体" w:hAnsi="宋体" w:cs="宋体"/>
          <w:b w:val="0"/>
          <w:bCs w:val="0"/>
          <w:kern w:val="0"/>
          <w:szCs w:val="21"/>
        </w:rPr>
        <w:alias w:val="模块:使用权资产"/>
        <w:tag w:val="_SEC_c609e6522cb94604b2ba3e771a8bd22e"/>
        <w:id w:val="2015645865"/>
        <w:lock w:val="sdtLocked"/>
        <w:placeholder>
          <w:docPart w:val="GBC22222222222222222222222222222"/>
        </w:placeholder>
      </w:sdtPr>
      <w:sdtContent>
        <w:p w:rsidR="00DF727F" w:rsidRDefault="00882BC7" w:rsidP="00F81B26">
          <w:pPr>
            <w:pStyle w:val="30"/>
            <w:numPr>
              <w:ilvl w:val="0"/>
              <w:numId w:val="19"/>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491057489"/>
            <w:lock w:val="sdtContentLocked"/>
            <w:placeholder>
              <w:docPart w:val="GBC22222222222222222222222222222"/>
            </w:placeholder>
          </w:sdtPr>
          <w:sdtContent>
            <w:p w:rsidR="00DF727F" w:rsidRDefault="002538B4" w:rsidP="00177285">
              <w:pPr>
                <w:rPr>
                  <w:szCs w:val="21"/>
                </w:rPr>
              </w:pPr>
              <w:r>
                <w:rPr>
                  <w:szCs w:val="21"/>
                </w:rPr>
                <w:fldChar w:fldCharType="begin"/>
              </w:r>
              <w:r w:rsidR="00177285">
                <w:rPr>
                  <w:szCs w:val="21"/>
                </w:rPr>
                <w:instrText xml:space="preserve"> MACROBUTTON  SnrToggleCheckbox □适用 </w:instrText>
              </w:r>
              <w:r>
                <w:rPr>
                  <w:szCs w:val="21"/>
                </w:rPr>
                <w:fldChar w:fldCharType="end"/>
              </w:r>
              <w:r>
                <w:rPr>
                  <w:szCs w:val="21"/>
                </w:rPr>
                <w:fldChar w:fldCharType="begin"/>
              </w:r>
              <w:r w:rsidR="00177285">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24" w:displacedByCustomXml="prev"/>
    <w:sdt>
      <w:sdtPr>
        <w:rPr>
          <w:rFonts w:asciiTheme="minorHAnsi" w:hAnsiTheme="minorHAnsi" w:cs="宋体"/>
          <w:b w:val="0"/>
          <w:bCs w:val="0"/>
          <w:kern w:val="0"/>
          <w:szCs w:val="22"/>
        </w:rPr>
        <w:alias w:val="模块:无形资产会计处理方法"/>
        <w:tag w:val="_GBC_0a8b293ff9e94173b2e385f4ef2a8c89"/>
        <w:id w:val="-72895735"/>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无形资产</w:t>
          </w:r>
        </w:p>
        <w:p w:rsidR="00DF727F" w:rsidRPr="00E96AA3" w:rsidRDefault="00882BC7" w:rsidP="00F81B26">
          <w:pPr>
            <w:pStyle w:val="4"/>
            <w:numPr>
              <w:ilvl w:val="3"/>
              <w:numId w:val="22"/>
            </w:numPr>
            <w:ind w:left="426" w:hanging="426"/>
            <w:rPr>
              <w:rFonts w:eastAsia="宋体"/>
              <w:sz w:val="21"/>
            </w:rPr>
          </w:pPr>
          <w:r w:rsidRPr="00E96AA3">
            <w:rPr>
              <w:rFonts w:eastAsia="宋体" w:hint="eastAsia"/>
              <w:sz w:val="21"/>
            </w:rPr>
            <w:t>计价方法、使用寿命、减值测试</w:t>
          </w:r>
        </w:p>
        <w:sdt>
          <w:sdtPr>
            <w:alias w:val="是否适用：无形资产计价方法、使用寿命、减值测试[双击切换]"/>
            <w:tag w:val="_GBC_40df8c87b47d48bbbf73a71cc533a892"/>
            <w:id w:val="-1402825944"/>
            <w:lock w:val="sdtContentLocked"/>
            <w:placeholder>
              <w:docPart w:val="GBC22222222222222222222222222222"/>
            </w:placeholder>
          </w:sdtPr>
          <w:sdtContent>
            <w:p w:rsidR="00DF727F" w:rsidRDefault="002538B4">
              <w:r>
                <w:fldChar w:fldCharType="begin"/>
              </w:r>
              <w:r w:rsidR="00177285">
                <w:instrText xml:space="preserve">MACROBUTTON  SnrToggleCheckbox √适用 </w:instrText>
              </w:r>
              <w:r>
                <w:fldChar w:fldCharType="end"/>
              </w:r>
              <w:r>
                <w:fldChar w:fldCharType="begin"/>
              </w:r>
              <w:r w:rsidR="00177285">
                <w:instrText xml:space="preserve"> MACROBUTTON  SnrToggleCheckbox □不适用 </w:instrText>
              </w:r>
              <w:r>
                <w:fldChar w:fldCharType="end"/>
              </w:r>
            </w:p>
          </w:sdtContent>
        </w:sdt>
        <w:sdt>
          <w:sdtPr>
            <w:rPr>
              <w:rFonts w:ascii="宋体" w:hAnsi="宋体" w:cs="宋体"/>
              <w:b w:val="0"/>
              <w:color w:val="auto"/>
              <w:kern w:val="0"/>
              <w:sz w:val="24"/>
              <w:szCs w:val="24"/>
            </w:rPr>
            <w:alias w:val="无形资产计价方法、使用寿命、减值测试"/>
            <w:tag w:val="_GBC_a9e64b18f452482eb6674ec605618dcc"/>
            <w:id w:val="-999508062"/>
            <w:lock w:val="sdtLocked"/>
            <w:placeholder>
              <w:docPart w:val="GBC22222222222222222222222222222"/>
            </w:placeholder>
          </w:sdtPr>
          <w:sdtContent>
            <w:p w:rsidR="00177285" w:rsidRPr="00B21AB3" w:rsidRDefault="00177285" w:rsidP="00177285">
              <w:pPr>
                <w:pStyle w:val="3"/>
                <w:numPr>
                  <w:ilvl w:val="0"/>
                  <w:numId w:val="0"/>
                </w:numPr>
                <w:rPr>
                  <w:rFonts w:eastAsiaTheme="minorEastAsia"/>
                </w:rPr>
              </w:pPr>
              <w:r>
                <w:rPr>
                  <w:rFonts w:hint="eastAsia"/>
                </w:rPr>
                <w:t>1</w:t>
              </w:r>
              <w:r>
                <w:rPr>
                  <w:rFonts w:hint="eastAsia"/>
                </w:rPr>
                <w:t>、</w:t>
              </w:r>
              <w:r w:rsidRPr="00B21AB3">
                <w:rPr>
                  <w:rFonts w:eastAsiaTheme="minorEastAsia"/>
                </w:rPr>
                <w:t>无形资产的计价方法</w:t>
              </w:r>
            </w:p>
            <w:p w:rsidR="00177285" w:rsidRPr="00B21AB3" w:rsidRDefault="00177285" w:rsidP="0017728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）公司取得无形资产时按成本进行初始计量；</w:t>
              </w:r>
            </w:p>
            <w:p w:rsidR="00177285" w:rsidRPr="00DC71C3" w:rsidRDefault="00177285" w:rsidP="00177285">
              <w:pPr>
                <w:pStyle w:val="35"/>
                <w:ind w:left="0" w:firstLineChars="200" w:firstLine="420"/>
                <w:rPr>
                  <w:rFonts w:eastAsiaTheme="minorEastAsia"/>
                </w:rPr>
              </w:pPr>
              <w:r w:rsidRPr="00B21AB3">
                <w:rPr>
                  <w:rFonts w:eastAsiaTheme="minorEastAsia"/>
                </w:rPr>
                <w:t>外购无形资产的成本，包括购买价款、相关税费以及直接归属于使该项资产达到预定用途所发生的其他支出。</w:t>
              </w:r>
              <w:r w:rsidRPr="00DC71C3">
                <w:rPr>
                  <w:rFonts w:eastAsiaTheme="minorEastAsia"/>
                </w:rPr>
                <w:t>购买无形资产的价款超过正常信用条件延期支付，实质上具有融资性质的，无形资产的成本以购买价款的现值为基础确定。</w:t>
              </w:r>
            </w:p>
            <w:p w:rsidR="00177285" w:rsidRPr="00DC71C3" w:rsidRDefault="00177285" w:rsidP="00177285">
              <w:pPr>
                <w:pStyle w:val="35"/>
                <w:ind w:left="0" w:firstLineChars="200" w:firstLine="420"/>
                <w:rPr>
                  <w:rFonts w:eastAsiaTheme="minorEastAsia"/>
                </w:rPr>
              </w:pPr>
              <w:r w:rsidRPr="00DC71C3">
                <w:rPr>
                  <w:rFonts w:eastAsiaTheme="minorEastAsia" w:hint="eastAsia"/>
                </w:rPr>
                <w:t>债务重组取得债务人用以抵债的无形资产，以所放弃债权的公允价值和</w:t>
              </w:r>
              <w:proofErr w:type="gramStart"/>
              <w:r w:rsidRPr="00DC71C3">
                <w:rPr>
                  <w:rFonts w:eastAsiaTheme="minorEastAsia" w:hint="eastAsia"/>
                </w:rPr>
                <w:t>可</w:t>
              </w:r>
              <w:proofErr w:type="gramEnd"/>
              <w:r w:rsidRPr="00DC71C3">
                <w:rPr>
                  <w:rFonts w:eastAsiaTheme="minorEastAsia" w:hint="eastAsia"/>
                </w:rPr>
                <w:t>直接归属于使该资产达到预定用途所发生的税金等其他成本确定其入账价值，并将所放弃债权的公允价值与账面价值之间的差额，计入当期损益。</w:t>
              </w:r>
            </w:p>
            <w:p w:rsidR="00177285" w:rsidRDefault="00177285" w:rsidP="00177285">
              <w:pPr>
                <w:pStyle w:val="35"/>
                <w:ind w:left="0" w:firstLineChars="200" w:firstLine="420"/>
                <w:rPr>
                  <w:rFonts w:eastAsiaTheme="minorEastAsia"/>
                </w:rPr>
              </w:pPr>
              <w:r w:rsidRPr="00DC71C3">
                <w:rPr>
                  <w:rFonts w:eastAsiaTheme="minorEastAsia" w:hint="eastAsia"/>
                </w:rPr>
                <w:t>在非货币性资产交换具有商业实质，且换入资产或换出资产的公允价值能够可靠计量时，以公允价值为基础计量。如换入资产和换出资产的公允价值均能可靠计量的，对于换入的无形资产，以换出资产的公允价值和应支付的相关税费作为换入的无形资产的初始投资成本，除非有确凿证据表明换入资产的公允价值更加可靠。非货币性资产交换不具有商业实质，或换入资产和换出资产的公允价值均不能可靠计量的，对于换入的无形资产，以换出资产的账面价值和应支付的相关税费作为换入无形资产的初始投资成本。</w:t>
              </w:r>
            </w:p>
            <w:p w:rsidR="00177285" w:rsidRPr="00B21AB3" w:rsidRDefault="00177285" w:rsidP="00177285">
              <w:pPr>
                <w:pStyle w:val="35"/>
                <w:rPr>
                  <w:rFonts w:eastAsiaTheme="minorEastAsia"/>
                </w:rPr>
              </w:pPr>
            </w:p>
            <w:p w:rsidR="00177285" w:rsidRPr="00B21AB3" w:rsidRDefault="00177285" w:rsidP="0017728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）后续计量</w:t>
              </w:r>
            </w:p>
            <w:p w:rsidR="00177285" w:rsidRPr="00B21AB3" w:rsidRDefault="00177285" w:rsidP="00177285">
              <w:pPr>
                <w:pStyle w:val="35"/>
                <w:ind w:left="0" w:firstLineChars="200" w:firstLine="420"/>
                <w:rPr>
                  <w:rFonts w:eastAsiaTheme="minorEastAsia"/>
                </w:rPr>
              </w:pPr>
              <w:r w:rsidRPr="00B21AB3">
                <w:rPr>
                  <w:rFonts w:eastAsiaTheme="minorEastAsia"/>
                </w:rPr>
                <w:t>在取得无形资产时分析判断其使用寿命。</w:t>
              </w:r>
            </w:p>
            <w:p w:rsidR="00177285" w:rsidRPr="00B21AB3" w:rsidRDefault="00177285" w:rsidP="00177285">
              <w:pPr>
                <w:pStyle w:val="35"/>
                <w:ind w:left="0" w:firstLineChars="200" w:firstLine="420"/>
                <w:rPr>
                  <w:rFonts w:eastAsiaTheme="minorEastAsia"/>
                </w:rPr>
              </w:pPr>
              <w:r w:rsidRPr="00B21AB3">
                <w:rPr>
                  <w:rFonts w:eastAsiaTheme="minorEastAsia"/>
                </w:rPr>
                <w:t>对于使用寿命有限的无形资产，在为企业带来经济利益的期限内按直线法摊销；无法预见无形资产为企业带来经济利益期限的，视为使用寿命不确定的无形资产，不予摊销。</w:t>
              </w:r>
            </w:p>
            <w:p w:rsidR="00177285" w:rsidRDefault="00177285" w:rsidP="00177285">
              <w:pPr>
                <w:pStyle w:val="35"/>
                <w:rPr>
                  <w:rFonts w:eastAsiaTheme="minorEastAsia"/>
                </w:rPr>
              </w:pPr>
            </w:p>
            <w:p w:rsidR="00177285" w:rsidRPr="00B21AB3" w:rsidRDefault="00177285" w:rsidP="00177285">
              <w:pPr>
                <w:pStyle w:val="3"/>
                <w:numPr>
                  <w:ilvl w:val="0"/>
                  <w:numId w:val="0"/>
                </w:numPr>
                <w:rPr>
                  <w:rFonts w:eastAsiaTheme="minorEastAsia"/>
                </w:rPr>
              </w:pPr>
              <w:r>
                <w:rPr>
                  <w:rFonts w:eastAsiaTheme="minorEastAsia" w:hint="eastAsia"/>
                </w:rPr>
                <w:t>2</w:t>
              </w:r>
              <w:r>
                <w:rPr>
                  <w:rFonts w:eastAsiaTheme="minorEastAsia" w:hint="eastAsia"/>
                </w:rPr>
                <w:t>、</w:t>
              </w:r>
              <w:r w:rsidRPr="00B21AB3">
                <w:rPr>
                  <w:rFonts w:eastAsiaTheme="minorEastAsia"/>
                </w:rPr>
                <w:t>使用寿命有限的无形资产的使用寿命估计情况</w:t>
              </w:r>
            </w:p>
            <w:tbl>
              <w:tblPr>
                <w:tblStyle w:val="24"/>
                <w:tblW w:w="4916" w:type="pct"/>
                <w:tblInd w:w="108" w:type="dxa"/>
                <w:tblLook w:val="04A0"/>
              </w:tblPr>
              <w:tblGrid>
                <w:gridCol w:w="2981"/>
                <w:gridCol w:w="1488"/>
                <w:gridCol w:w="2214"/>
                <w:gridCol w:w="2214"/>
              </w:tblGrid>
              <w:tr w:rsidR="00177285" w:rsidRPr="008D00AB" w:rsidTr="00177285">
                <w:trPr>
                  <w:tblHeader/>
                </w:trPr>
                <w:tc>
                  <w:tcPr>
                    <w:tcW w:w="1676" w:type="pct"/>
                    <w:noWrap/>
                    <w:vAlign w:val="center"/>
                  </w:tcPr>
                  <w:p w:rsidR="00177285" w:rsidRPr="00B21AB3" w:rsidRDefault="00177285" w:rsidP="00177285">
                    <w:pPr>
                      <w:tabs>
                        <w:tab w:val="left" w:pos="0"/>
                      </w:tabs>
                      <w:adjustRightInd w:val="0"/>
                      <w:snapToGrid w:val="0"/>
                      <w:jc w:val="center"/>
                      <w:rPr>
                        <w:rFonts w:eastAsiaTheme="minorEastAsia"/>
                      </w:rPr>
                    </w:pPr>
                    <w:r w:rsidRPr="00E96AA3">
                      <w:rPr>
                        <w:sz w:val="21"/>
                      </w:rPr>
                      <w:t>项目</w:t>
                    </w:r>
                  </w:p>
                </w:tc>
                <w:tc>
                  <w:tcPr>
                    <w:tcW w:w="836" w:type="pct"/>
                    <w:noWrap/>
                    <w:vAlign w:val="center"/>
                  </w:tcPr>
                  <w:p w:rsidR="00177285" w:rsidRPr="00E96AA3" w:rsidRDefault="00177285" w:rsidP="00177285">
                    <w:pPr>
                      <w:tabs>
                        <w:tab w:val="left" w:pos="0"/>
                      </w:tabs>
                      <w:adjustRightInd w:val="0"/>
                      <w:snapToGrid w:val="0"/>
                      <w:jc w:val="center"/>
                      <w:rPr>
                        <w:sz w:val="21"/>
                      </w:rPr>
                    </w:pPr>
                    <w:r w:rsidRPr="00E96AA3">
                      <w:rPr>
                        <w:sz w:val="21"/>
                      </w:rPr>
                      <w:t>预计使用寿命</w:t>
                    </w:r>
                  </w:p>
                </w:tc>
                <w:tc>
                  <w:tcPr>
                    <w:tcW w:w="1244" w:type="pct"/>
                  </w:tcPr>
                  <w:p w:rsidR="00177285" w:rsidRPr="008D00AB" w:rsidRDefault="00177285" w:rsidP="00177285">
                    <w:pPr>
                      <w:tabs>
                        <w:tab w:val="left" w:pos="0"/>
                      </w:tabs>
                      <w:adjustRightInd w:val="0"/>
                      <w:snapToGrid w:val="0"/>
                      <w:jc w:val="center"/>
                      <w:rPr>
                        <w:sz w:val="21"/>
                      </w:rPr>
                    </w:pPr>
                    <w:r w:rsidRPr="008D00AB">
                      <w:rPr>
                        <w:rFonts w:hint="eastAsia"/>
                        <w:sz w:val="21"/>
                      </w:rPr>
                      <w:t>摊销方法</w:t>
                    </w:r>
                  </w:p>
                </w:tc>
                <w:tc>
                  <w:tcPr>
                    <w:tcW w:w="1244" w:type="pct"/>
                    <w:noWrap/>
                    <w:vAlign w:val="center"/>
                  </w:tcPr>
                  <w:p w:rsidR="00177285" w:rsidRPr="00E96AA3" w:rsidRDefault="00177285" w:rsidP="00177285">
                    <w:pPr>
                      <w:tabs>
                        <w:tab w:val="left" w:pos="0"/>
                      </w:tabs>
                      <w:adjustRightInd w:val="0"/>
                      <w:snapToGrid w:val="0"/>
                      <w:jc w:val="center"/>
                      <w:rPr>
                        <w:sz w:val="21"/>
                      </w:rPr>
                    </w:pPr>
                    <w:r w:rsidRPr="00E96AA3">
                      <w:rPr>
                        <w:sz w:val="21"/>
                      </w:rPr>
                      <w:t>依据</w:t>
                    </w:r>
                  </w:p>
                </w:tc>
              </w:tr>
              <w:tr w:rsidR="00177285" w:rsidRPr="008D00AB" w:rsidTr="00177285">
                <w:tc>
                  <w:tcPr>
                    <w:tcW w:w="1676" w:type="pct"/>
                    <w:vAlign w:val="center"/>
                  </w:tcPr>
                  <w:p w:rsidR="00177285" w:rsidRPr="008D00AB" w:rsidRDefault="00177285" w:rsidP="00177285">
                    <w:pPr>
                      <w:tabs>
                        <w:tab w:val="left" w:pos="0"/>
                      </w:tabs>
                      <w:adjustRightInd w:val="0"/>
                      <w:snapToGrid w:val="0"/>
                      <w:rPr>
                        <w:color w:val="auto"/>
                        <w:sz w:val="21"/>
                      </w:rPr>
                    </w:pPr>
                    <w:r w:rsidRPr="008D00AB">
                      <w:rPr>
                        <w:color w:val="auto"/>
                        <w:sz w:val="21"/>
                      </w:rPr>
                      <w:t>土地使用权</w:t>
                    </w:r>
                  </w:p>
                </w:tc>
                <w:tc>
                  <w:tcPr>
                    <w:tcW w:w="836" w:type="pct"/>
                    <w:noWrap/>
                    <w:vAlign w:val="center"/>
                  </w:tcPr>
                  <w:p w:rsidR="00177285" w:rsidRPr="008D00AB" w:rsidRDefault="00177285" w:rsidP="00177285">
                    <w:pPr>
                      <w:tabs>
                        <w:tab w:val="left" w:pos="0"/>
                      </w:tabs>
                      <w:adjustRightInd w:val="0"/>
                      <w:snapToGrid w:val="0"/>
                      <w:jc w:val="right"/>
                      <w:rPr>
                        <w:color w:val="auto"/>
                        <w:sz w:val="21"/>
                      </w:rPr>
                    </w:pPr>
                    <w:r w:rsidRPr="008D00AB">
                      <w:rPr>
                        <w:color w:val="auto"/>
                        <w:sz w:val="21"/>
                      </w:rPr>
                      <w:t>30—50年</w:t>
                    </w:r>
                  </w:p>
                </w:tc>
                <w:tc>
                  <w:tcPr>
                    <w:tcW w:w="1244" w:type="pct"/>
                  </w:tcPr>
                  <w:p w:rsidR="00177285" w:rsidRPr="008D00AB" w:rsidRDefault="00177285" w:rsidP="00177285">
                    <w:pPr>
                      <w:tabs>
                        <w:tab w:val="left" w:pos="0"/>
                      </w:tabs>
                      <w:adjustRightInd w:val="0"/>
                      <w:snapToGrid w:val="0"/>
                      <w:spacing w:line="400" w:lineRule="exact"/>
                      <w:jc w:val="center"/>
                      <w:rPr>
                        <w:sz w:val="21"/>
                      </w:rPr>
                    </w:pPr>
                    <w:r w:rsidRPr="008D00AB">
                      <w:rPr>
                        <w:rFonts w:hint="eastAsia"/>
                        <w:sz w:val="21"/>
                      </w:rPr>
                      <w:t>年限平均法</w:t>
                    </w:r>
                  </w:p>
                </w:tc>
                <w:tc>
                  <w:tcPr>
                    <w:tcW w:w="1244" w:type="pct"/>
                    <w:noWrap/>
                    <w:vAlign w:val="center"/>
                  </w:tcPr>
                  <w:p w:rsidR="00177285" w:rsidRPr="008D00AB" w:rsidRDefault="00177285" w:rsidP="00177285">
                    <w:pPr>
                      <w:tabs>
                        <w:tab w:val="left" w:pos="0"/>
                      </w:tabs>
                      <w:adjustRightInd w:val="0"/>
                      <w:snapToGrid w:val="0"/>
                      <w:jc w:val="center"/>
                      <w:rPr>
                        <w:color w:val="auto"/>
                        <w:sz w:val="21"/>
                      </w:rPr>
                    </w:pPr>
                    <w:r w:rsidRPr="008D00AB">
                      <w:rPr>
                        <w:color w:val="auto"/>
                        <w:sz w:val="21"/>
                      </w:rPr>
                      <w:t>法定使用年限</w:t>
                    </w:r>
                  </w:p>
                </w:tc>
              </w:tr>
              <w:tr w:rsidR="00177285" w:rsidRPr="008D00AB" w:rsidTr="00177285">
                <w:tc>
                  <w:tcPr>
                    <w:tcW w:w="1676" w:type="pct"/>
                    <w:vAlign w:val="center"/>
                  </w:tcPr>
                  <w:p w:rsidR="00177285" w:rsidRPr="008D00AB" w:rsidRDefault="00177285" w:rsidP="00177285">
                    <w:pPr>
                      <w:tabs>
                        <w:tab w:val="left" w:pos="0"/>
                      </w:tabs>
                      <w:adjustRightInd w:val="0"/>
                      <w:snapToGrid w:val="0"/>
                      <w:rPr>
                        <w:color w:val="auto"/>
                        <w:sz w:val="21"/>
                      </w:rPr>
                    </w:pPr>
                    <w:r w:rsidRPr="008D00AB">
                      <w:rPr>
                        <w:color w:val="auto"/>
                        <w:sz w:val="21"/>
                      </w:rPr>
                      <w:t>商标所有权</w:t>
                    </w:r>
                  </w:p>
                </w:tc>
                <w:tc>
                  <w:tcPr>
                    <w:tcW w:w="836" w:type="pct"/>
                    <w:noWrap/>
                    <w:vAlign w:val="center"/>
                  </w:tcPr>
                  <w:p w:rsidR="00177285" w:rsidRPr="008D00AB" w:rsidRDefault="00177285" w:rsidP="00177285">
                    <w:pPr>
                      <w:tabs>
                        <w:tab w:val="left" w:pos="0"/>
                      </w:tabs>
                      <w:adjustRightInd w:val="0"/>
                      <w:snapToGrid w:val="0"/>
                      <w:jc w:val="right"/>
                      <w:rPr>
                        <w:color w:val="auto"/>
                        <w:sz w:val="21"/>
                      </w:rPr>
                    </w:pPr>
                    <w:r w:rsidRPr="008D00AB">
                      <w:rPr>
                        <w:color w:val="auto"/>
                        <w:sz w:val="21"/>
                      </w:rPr>
                      <w:t>8—10年</w:t>
                    </w:r>
                  </w:p>
                </w:tc>
                <w:tc>
                  <w:tcPr>
                    <w:tcW w:w="1244" w:type="pct"/>
                  </w:tcPr>
                  <w:p w:rsidR="00177285" w:rsidRPr="008D00AB" w:rsidRDefault="00177285" w:rsidP="00177285">
                    <w:pPr>
                      <w:tabs>
                        <w:tab w:val="left" w:pos="0"/>
                      </w:tabs>
                      <w:adjustRightInd w:val="0"/>
                      <w:snapToGrid w:val="0"/>
                      <w:spacing w:line="400" w:lineRule="exact"/>
                      <w:jc w:val="center"/>
                      <w:rPr>
                        <w:sz w:val="21"/>
                      </w:rPr>
                    </w:pPr>
                    <w:r w:rsidRPr="008D00AB">
                      <w:rPr>
                        <w:rFonts w:hint="eastAsia"/>
                        <w:sz w:val="21"/>
                      </w:rPr>
                      <w:t>年限平均法</w:t>
                    </w:r>
                  </w:p>
                </w:tc>
                <w:tc>
                  <w:tcPr>
                    <w:tcW w:w="1244" w:type="pct"/>
                    <w:noWrap/>
                    <w:vAlign w:val="center"/>
                  </w:tcPr>
                  <w:p w:rsidR="00177285" w:rsidRPr="008D00AB" w:rsidRDefault="00177285" w:rsidP="00177285">
                    <w:pPr>
                      <w:tabs>
                        <w:tab w:val="left" w:pos="0"/>
                      </w:tabs>
                      <w:adjustRightInd w:val="0"/>
                      <w:snapToGrid w:val="0"/>
                      <w:jc w:val="center"/>
                      <w:rPr>
                        <w:color w:val="auto"/>
                        <w:sz w:val="21"/>
                      </w:rPr>
                    </w:pPr>
                    <w:r w:rsidRPr="008D00AB">
                      <w:rPr>
                        <w:color w:val="auto"/>
                        <w:sz w:val="21"/>
                      </w:rPr>
                      <w:t>法定使用年限</w:t>
                    </w:r>
                  </w:p>
                </w:tc>
              </w:tr>
              <w:tr w:rsidR="00177285" w:rsidRPr="008D00AB" w:rsidTr="00177285">
                <w:tc>
                  <w:tcPr>
                    <w:tcW w:w="1676" w:type="pct"/>
                    <w:vAlign w:val="center"/>
                  </w:tcPr>
                  <w:p w:rsidR="00177285" w:rsidRPr="008D00AB" w:rsidRDefault="00177285" w:rsidP="00177285">
                    <w:pPr>
                      <w:tabs>
                        <w:tab w:val="left" w:pos="0"/>
                      </w:tabs>
                      <w:adjustRightInd w:val="0"/>
                      <w:snapToGrid w:val="0"/>
                      <w:rPr>
                        <w:color w:val="auto"/>
                        <w:sz w:val="21"/>
                      </w:rPr>
                    </w:pPr>
                    <w:r w:rsidRPr="008D00AB">
                      <w:rPr>
                        <w:color w:val="auto"/>
                        <w:sz w:val="21"/>
                      </w:rPr>
                      <w:t>财务软件</w:t>
                    </w:r>
                  </w:p>
                </w:tc>
                <w:tc>
                  <w:tcPr>
                    <w:tcW w:w="836" w:type="pct"/>
                    <w:vAlign w:val="center"/>
                  </w:tcPr>
                  <w:p w:rsidR="00177285" w:rsidRPr="008D00AB" w:rsidRDefault="00177285" w:rsidP="00177285">
                    <w:pPr>
                      <w:tabs>
                        <w:tab w:val="left" w:pos="0"/>
                      </w:tabs>
                      <w:adjustRightInd w:val="0"/>
                      <w:snapToGrid w:val="0"/>
                      <w:jc w:val="right"/>
                      <w:rPr>
                        <w:color w:val="auto"/>
                        <w:sz w:val="21"/>
                      </w:rPr>
                    </w:pPr>
                    <w:r w:rsidRPr="008D00AB">
                      <w:rPr>
                        <w:color w:val="auto"/>
                        <w:sz w:val="21"/>
                      </w:rPr>
                      <w:t>2—5年</w:t>
                    </w:r>
                  </w:p>
                </w:tc>
                <w:tc>
                  <w:tcPr>
                    <w:tcW w:w="1244" w:type="pct"/>
                  </w:tcPr>
                  <w:p w:rsidR="00177285" w:rsidRPr="008D00AB" w:rsidRDefault="00177285" w:rsidP="00177285">
                    <w:pPr>
                      <w:tabs>
                        <w:tab w:val="left" w:pos="0"/>
                      </w:tabs>
                      <w:adjustRightInd w:val="0"/>
                      <w:snapToGrid w:val="0"/>
                      <w:spacing w:line="400" w:lineRule="exact"/>
                      <w:jc w:val="center"/>
                      <w:rPr>
                        <w:sz w:val="21"/>
                      </w:rPr>
                    </w:pPr>
                    <w:r w:rsidRPr="008D00AB">
                      <w:rPr>
                        <w:rFonts w:hint="eastAsia"/>
                        <w:sz w:val="21"/>
                      </w:rPr>
                      <w:t>年限平均法</w:t>
                    </w:r>
                  </w:p>
                </w:tc>
                <w:tc>
                  <w:tcPr>
                    <w:tcW w:w="1244" w:type="pct"/>
                    <w:noWrap/>
                    <w:vAlign w:val="center"/>
                  </w:tcPr>
                  <w:p w:rsidR="00177285" w:rsidRPr="00E96AA3" w:rsidRDefault="00177285" w:rsidP="00177285">
                    <w:pPr>
                      <w:tabs>
                        <w:tab w:val="left" w:pos="0"/>
                      </w:tabs>
                      <w:adjustRightInd w:val="0"/>
                      <w:snapToGrid w:val="0"/>
                      <w:spacing w:line="400" w:lineRule="exact"/>
                      <w:jc w:val="center"/>
                      <w:rPr>
                        <w:sz w:val="21"/>
                      </w:rPr>
                    </w:pPr>
                    <w:r w:rsidRPr="00E96AA3">
                      <w:rPr>
                        <w:rFonts w:hint="eastAsia"/>
                        <w:sz w:val="21"/>
                      </w:rPr>
                      <w:t>预计使用寿命</w:t>
                    </w:r>
                  </w:p>
                </w:tc>
              </w:tr>
            </w:tbl>
            <w:p w:rsidR="00177285" w:rsidRPr="00B21AB3" w:rsidRDefault="00177285" w:rsidP="00177285">
              <w:pPr>
                <w:pStyle w:val="35"/>
                <w:rPr>
                  <w:rFonts w:eastAsiaTheme="minorEastAsia"/>
                </w:rPr>
              </w:pPr>
            </w:p>
            <w:p w:rsidR="00DF727F" w:rsidRPr="008D00AB" w:rsidRDefault="002538B4" w:rsidP="00C2726B">
              <w:pPr>
                <w:ind w:firstLineChars="200" w:firstLine="480"/>
                <w:rPr>
                  <w:sz w:val="21"/>
                  <w:szCs w:val="21"/>
                </w:rPr>
              </w:pPr>
            </w:p>
          </w:sdtContent>
        </w:sdt>
        <w:p w:rsidR="00DF727F" w:rsidRPr="008D00AB" w:rsidRDefault="00DF727F">
          <w:pPr>
            <w:rPr>
              <w:sz w:val="21"/>
              <w:szCs w:val="21"/>
            </w:rPr>
          </w:pPr>
        </w:p>
        <w:p w:rsidR="00DF727F" w:rsidRPr="00E96AA3" w:rsidRDefault="00882BC7" w:rsidP="00F81B26">
          <w:pPr>
            <w:pStyle w:val="4"/>
            <w:numPr>
              <w:ilvl w:val="3"/>
              <w:numId w:val="22"/>
            </w:numPr>
            <w:ind w:left="426" w:hanging="426"/>
            <w:rPr>
              <w:rFonts w:eastAsia="宋体"/>
              <w:sz w:val="21"/>
            </w:rPr>
          </w:pPr>
          <w:r w:rsidRPr="00E96AA3">
            <w:rPr>
              <w:rFonts w:eastAsia="宋体" w:hint="eastAsia"/>
              <w:sz w:val="21"/>
            </w:rPr>
            <w:t>内部研究开发支出会计政策</w:t>
          </w:r>
        </w:p>
        <w:sdt>
          <w:sdtPr>
            <w:alias w:val="是否适用：无形资产内部研究开发支出会计政策[双击切换]"/>
            <w:tag w:val="_GBC_8f6b939ea36a42808f60b7c024994f2b"/>
            <w:id w:val="360250380"/>
            <w:lock w:val="sdtContentLocked"/>
            <w:placeholder>
              <w:docPart w:val="GBC22222222222222222222222222222"/>
            </w:placeholder>
          </w:sdtPr>
          <w:sdtContent>
            <w:p w:rsidR="00DF727F" w:rsidRDefault="002538B4">
              <w:r>
                <w:fldChar w:fldCharType="begin"/>
              </w:r>
              <w:r w:rsidR="00177285">
                <w:instrText xml:space="preserve">MACROBUTTON  SnrToggleCheckbox √适用 </w:instrText>
              </w:r>
              <w:r>
                <w:fldChar w:fldCharType="end"/>
              </w:r>
              <w:r>
                <w:fldChar w:fldCharType="begin"/>
              </w:r>
              <w:r w:rsidR="00177285">
                <w:instrText xml:space="preserve"> MACROBUTTON  SnrToggleCheckbox □不适用 </w:instrText>
              </w:r>
              <w:r>
                <w:fldChar w:fldCharType="end"/>
              </w:r>
            </w:p>
          </w:sdtContent>
        </w:sdt>
        <w:sdt>
          <w:sdtPr>
            <w:rPr>
              <w:rFonts w:ascii="宋体" w:hAnsi="宋体" w:cs="宋体"/>
              <w:b w:val="0"/>
              <w:color w:val="auto"/>
              <w:kern w:val="0"/>
              <w:sz w:val="24"/>
              <w:szCs w:val="24"/>
            </w:rPr>
            <w:alias w:val="无形资产内部研究、开发支出会计政策"/>
            <w:tag w:val="_GBC_af7b1338d88344dfb8cd34ed66bfe672"/>
            <w:id w:val="-1264830202"/>
            <w:lock w:val="sdtLocked"/>
            <w:placeholder>
              <w:docPart w:val="GBC22222222222222222222222222222"/>
            </w:placeholder>
          </w:sdtPr>
          <w:sdtContent>
            <w:p w:rsidR="00177285" w:rsidRPr="00B21AB3" w:rsidRDefault="002A1E96" w:rsidP="00177285">
              <w:pPr>
                <w:pStyle w:val="3"/>
                <w:numPr>
                  <w:ilvl w:val="0"/>
                  <w:numId w:val="0"/>
                </w:numPr>
                <w:rPr>
                  <w:rFonts w:eastAsiaTheme="minorEastAsia"/>
                </w:rPr>
              </w:pPr>
              <w:r>
                <w:rPr>
                  <w:rFonts w:hint="eastAsia"/>
                </w:rPr>
                <w:t>1</w:t>
              </w:r>
              <w:r>
                <w:rPr>
                  <w:rFonts w:hint="eastAsia"/>
                </w:rPr>
                <w:t>、</w:t>
              </w:r>
              <w:r w:rsidR="00177285" w:rsidRPr="00B21AB3">
                <w:rPr>
                  <w:rFonts w:eastAsiaTheme="minorEastAsia"/>
                </w:rPr>
                <w:t>划分研究阶段和开发阶段的具体标准</w:t>
              </w:r>
            </w:p>
            <w:p w:rsidR="00177285" w:rsidRPr="00B21AB3" w:rsidRDefault="00177285" w:rsidP="00177285">
              <w:pPr>
                <w:pStyle w:val="35"/>
                <w:ind w:left="0" w:firstLineChars="200" w:firstLine="420"/>
                <w:rPr>
                  <w:rFonts w:eastAsiaTheme="minorEastAsia"/>
                </w:rPr>
              </w:pPr>
              <w:r w:rsidRPr="00B21AB3">
                <w:rPr>
                  <w:rFonts w:eastAsiaTheme="minorEastAsia"/>
                </w:rPr>
                <w:t>公司内部研究开发项目的支出分为研究阶段支出和开发阶段支出。</w:t>
              </w:r>
            </w:p>
            <w:p w:rsidR="00177285" w:rsidRPr="00B21AB3" w:rsidRDefault="00177285" w:rsidP="00177285">
              <w:pPr>
                <w:pStyle w:val="35"/>
                <w:ind w:left="0" w:firstLineChars="200" w:firstLine="420"/>
                <w:rPr>
                  <w:rFonts w:eastAsiaTheme="minorEastAsia"/>
                </w:rPr>
              </w:pPr>
              <w:r w:rsidRPr="00B21AB3">
                <w:rPr>
                  <w:rFonts w:eastAsiaTheme="minorEastAsia"/>
                </w:rPr>
                <w:lastRenderedPageBreak/>
                <w:t>研究阶段</w:t>
              </w:r>
              <w:r>
                <w:rPr>
                  <w:rFonts w:eastAsiaTheme="minorEastAsia" w:hint="eastAsia"/>
                </w:rPr>
                <w:t>：</w:t>
              </w:r>
              <w:r w:rsidRPr="00B21AB3">
                <w:rPr>
                  <w:rFonts w:eastAsiaTheme="minorEastAsia"/>
                </w:rPr>
                <w:t>为获取并理解新的科学或技术知识等而进行的独创性的有计划调查、研究活动的阶段。</w:t>
              </w:r>
            </w:p>
            <w:p w:rsidR="00177285" w:rsidRPr="007E356F" w:rsidRDefault="00177285" w:rsidP="00177285">
              <w:pPr>
                <w:pStyle w:val="35"/>
                <w:ind w:left="0" w:firstLineChars="200" w:firstLine="420"/>
              </w:pPr>
              <w:r w:rsidRPr="007E356F">
                <w:t>开发阶段：在进行商业性生产或使用前，将研究成果或其他知识应用于某项计划或设计，以生产出新的或具有实质性改进的材料、装置、产品等活动的阶段。</w:t>
              </w:r>
            </w:p>
            <w:p w:rsidR="00177285" w:rsidRDefault="00177285" w:rsidP="00177285">
              <w:pPr>
                <w:pStyle w:val="35"/>
                <w:rPr>
                  <w:highlight w:val="lightGray"/>
                </w:rPr>
              </w:pPr>
            </w:p>
            <w:p w:rsidR="00177285" w:rsidRPr="00B21AB3" w:rsidRDefault="002A1E96" w:rsidP="00177285">
              <w:pPr>
                <w:pStyle w:val="3"/>
                <w:numPr>
                  <w:ilvl w:val="0"/>
                  <w:numId w:val="0"/>
                </w:numPr>
                <w:rPr>
                  <w:rFonts w:eastAsiaTheme="minorEastAsia"/>
                </w:rPr>
              </w:pPr>
              <w:r>
                <w:rPr>
                  <w:rFonts w:eastAsiaTheme="minorEastAsia" w:hint="eastAsia"/>
                </w:rPr>
                <w:t>2</w:t>
              </w:r>
              <w:r>
                <w:rPr>
                  <w:rFonts w:eastAsiaTheme="minorEastAsia" w:hint="eastAsia"/>
                </w:rPr>
                <w:t>、</w:t>
              </w:r>
              <w:r w:rsidR="00177285" w:rsidRPr="00B21AB3">
                <w:rPr>
                  <w:rFonts w:eastAsiaTheme="minorEastAsia"/>
                </w:rPr>
                <w:t>开发阶段支出资本化的具体条件</w:t>
              </w:r>
            </w:p>
            <w:p w:rsidR="00177285" w:rsidRPr="00C12A3E" w:rsidRDefault="00177285" w:rsidP="00177285">
              <w:pPr>
                <w:pStyle w:val="35"/>
                <w:ind w:left="0" w:firstLineChars="200" w:firstLine="420"/>
                <w:rPr>
                  <w:rFonts w:eastAsiaTheme="minorEastAsia"/>
                </w:rPr>
              </w:pPr>
              <w:r w:rsidRPr="00C12A3E">
                <w:rPr>
                  <w:rFonts w:eastAsiaTheme="minorEastAsia"/>
                </w:rPr>
                <w:t>内部研究开发项目开发阶段的支出，同时满足下列条件时确认为无形资产：</w:t>
              </w:r>
            </w:p>
            <w:p w:rsidR="00177285" w:rsidRPr="00C12A3E" w:rsidRDefault="00177285" w:rsidP="00177285">
              <w:pPr>
                <w:pStyle w:val="35"/>
                <w:ind w:left="0"/>
                <w:rPr>
                  <w:rFonts w:eastAsiaTheme="minorEastAsia"/>
                </w:rPr>
              </w:pPr>
              <w:r w:rsidRPr="00C12A3E">
                <w:rPr>
                  <w:rFonts w:eastAsiaTheme="minorEastAsia"/>
                </w:rPr>
                <w:t>（</w:t>
              </w:r>
              <w:r w:rsidRPr="00C12A3E">
                <w:rPr>
                  <w:rFonts w:eastAsiaTheme="minorEastAsia"/>
                </w:rPr>
                <w:t>1</w:t>
              </w:r>
              <w:r w:rsidRPr="00C12A3E">
                <w:rPr>
                  <w:rFonts w:eastAsiaTheme="minorEastAsia"/>
                </w:rPr>
                <w:t>）完成该无形资产以使其能够使用或出售在技术上具有可行性；</w:t>
              </w:r>
            </w:p>
            <w:p w:rsidR="00177285" w:rsidRPr="00C12A3E" w:rsidRDefault="00177285" w:rsidP="00177285">
              <w:pPr>
                <w:pStyle w:val="35"/>
                <w:ind w:left="0"/>
                <w:rPr>
                  <w:rFonts w:eastAsiaTheme="minorEastAsia"/>
                </w:rPr>
              </w:pPr>
              <w:r w:rsidRPr="00C12A3E">
                <w:rPr>
                  <w:rFonts w:eastAsiaTheme="minorEastAsia"/>
                </w:rPr>
                <w:t>（</w:t>
              </w:r>
              <w:r w:rsidRPr="00C12A3E">
                <w:rPr>
                  <w:rFonts w:eastAsiaTheme="minorEastAsia"/>
                </w:rPr>
                <w:t>2</w:t>
              </w:r>
              <w:r w:rsidRPr="00C12A3E">
                <w:rPr>
                  <w:rFonts w:eastAsiaTheme="minorEastAsia"/>
                </w:rPr>
                <w:t>）具有完成该无形资产并使用或出售的意图；</w:t>
              </w:r>
            </w:p>
            <w:p w:rsidR="00177285" w:rsidRPr="00C12A3E" w:rsidRDefault="00177285" w:rsidP="00177285">
              <w:pPr>
                <w:pStyle w:val="35"/>
                <w:ind w:left="0"/>
                <w:rPr>
                  <w:rFonts w:eastAsiaTheme="minorEastAsia"/>
                </w:rPr>
              </w:pPr>
              <w:r w:rsidRPr="00C12A3E">
                <w:rPr>
                  <w:rFonts w:eastAsiaTheme="minorEastAsia"/>
                </w:rPr>
                <w:t>（</w:t>
              </w:r>
              <w:r w:rsidRPr="00C12A3E">
                <w:rPr>
                  <w:rFonts w:eastAsiaTheme="minorEastAsia"/>
                </w:rPr>
                <w:t>3</w:t>
              </w:r>
              <w:r w:rsidRPr="00C12A3E">
                <w:rPr>
                  <w:rFonts w:eastAsiaTheme="minorEastAsia"/>
                </w:rPr>
                <w:t>）无形资产产生经济利益的方式，包括能够证明运用该无形资产生产的产品存在市场或无形资产自身存在市场，无形资产将在内部使用的，能够证明其有用性；</w:t>
              </w:r>
            </w:p>
            <w:p w:rsidR="00177285" w:rsidRPr="00C12A3E" w:rsidRDefault="00177285" w:rsidP="00177285">
              <w:pPr>
                <w:pStyle w:val="35"/>
                <w:ind w:left="0"/>
                <w:rPr>
                  <w:rFonts w:eastAsiaTheme="minorEastAsia"/>
                </w:rPr>
              </w:pPr>
              <w:r w:rsidRPr="00C12A3E">
                <w:rPr>
                  <w:rFonts w:eastAsiaTheme="minorEastAsia"/>
                </w:rPr>
                <w:t>（</w:t>
              </w:r>
              <w:r w:rsidRPr="00C12A3E">
                <w:rPr>
                  <w:rFonts w:eastAsiaTheme="minorEastAsia"/>
                </w:rPr>
                <w:t>4</w:t>
              </w:r>
              <w:r w:rsidRPr="00C12A3E">
                <w:rPr>
                  <w:rFonts w:eastAsiaTheme="minorEastAsia"/>
                </w:rPr>
                <w:t>）有足够的技术、财务资源和其他资源支持，以完成该无形资产的开发，并有能力使用或出售该无形资产；</w:t>
              </w:r>
            </w:p>
            <w:p w:rsidR="00177285" w:rsidRPr="00C12A3E" w:rsidRDefault="00177285" w:rsidP="00177285">
              <w:pPr>
                <w:pStyle w:val="35"/>
                <w:ind w:left="0"/>
                <w:rPr>
                  <w:rFonts w:eastAsiaTheme="minorEastAsia"/>
                </w:rPr>
              </w:pPr>
              <w:r w:rsidRPr="00C12A3E">
                <w:rPr>
                  <w:rFonts w:eastAsiaTheme="minorEastAsia"/>
                </w:rPr>
                <w:t>（</w:t>
              </w:r>
              <w:r w:rsidRPr="00C12A3E">
                <w:rPr>
                  <w:rFonts w:eastAsiaTheme="minorEastAsia"/>
                </w:rPr>
                <w:t>5</w:t>
              </w:r>
              <w:r w:rsidRPr="00C12A3E">
                <w:rPr>
                  <w:rFonts w:eastAsiaTheme="minorEastAsia"/>
                </w:rPr>
                <w:t>）归属于该无形资产开发阶段的支出能够可靠地计量。</w:t>
              </w:r>
            </w:p>
            <w:p w:rsidR="00DF727F" w:rsidRDefault="002538B4">
              <w:pPr>
                <w:rPr>
                  <w:szCs w:val="21"/>
                </w:rPr>
              </w:pPr>
            </w:p>
          </w:sdtContent>
        </w:sdt>
      </w:sdtContent>
    </w:sdt>
    <w:p w:rsidR="00DF727F" w:rsidRDefault="00DF727F"/>
    <w:sdt>
      <w:sdtPr>
        <w:rPr>
          <w:rFonts w:ascii="宋体" w:hAnsi="宋体" w:cs="宋体" w:hint="eastAsia"/>
          <w:b w:val="0"/>
          <w:bCs w:val="0"/>
          <w:kern w:val="0"/>
          <w:szCs w:val="21"/>
        </w:rPr>
        <w:alias w:val="模块:非金融长期资产减值"/>
        <w:tag w:val="_GBC_da2f3f0531094e5e9dcd987c45223bec"/>
        <w:id w:val="1395082845"/>
        <w:lock w:val="sdtLocked"/>
        <w:placeholder>
          <w:docPart w:val="GBC22222222222222222222222222222"/>
        </w:placeholder>
      </w:sdtPr>
      <w:sdtEndPr>
        <w:rPr>
          <w:sz w:val="21"/>
        </w:rPr>
      </w:sdtEndPr>
      <w:sdtContent>
        <w:p w:rsidR="00DF727F" w:rsidRDefault="00882BC7" w:rsidP="00F81B26">
          <w:pPr>
            <w:pStyle w:val="30"/>
            <w:numPr>
              <w:ilvl w:val="0"/>
              <w:numId w:val="19"/>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872381892"/>
            <w:lock w:val="sdtContentLocked"/>
            <w:placeholder>
              <w:docPart w:val="GBC22222222222222222222222222222"/>
            </w:placeholder>
          </w:sdtPr>
          <w:sdtContent>
            <w:p w:rsidR="00DF727F" w:rsidRDefault="002538B4">
              <w:pPr>
                <w:rPr>
                  <w:szCs w:val="21"/>
                </w:rPr>
              </w:pPr>
              <w:r>
                <w:rPr>
                  <w:szCs w:val="21"/>
                </w:rPr>
                <w:fldChar w:fldCharType="begin"/>
              </w:r>
              <w:r w:rsidR="002A1E96">
                <w:rPr>
                  <w:szCs w:val="21"/>
                </w:rPr>
                <w:instrText xml:space="preserve"> MACROBUTTON  SnrToggleCheckbox √适用  </w:instrText>
              </w:r>
              <w:r>
                <w:rPr>
                  <w:szCs w:val="21"/>
                </w:rPr>
                <w:fldChar w:fldCharType="end"/>
              </w:r>
              <w:r>
                <w:rPr>
                  <w:szCs w:val="21"/>
                </w:rPr>
                <w:fldChar w:fldCharType="begin"/>
              </w:r>
              <w:r w:rsidR="002A1E96">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 w:val="24"/>
              <w:szCs w:val="24"/>
            </w:rPr>
            <w:alias w:val="非金融长期资产减值测试方法及会计处理方法"/>
            <w:tag w:val="_GBC_0a065c1269a846f6923598a2c1fc4269"/>
            <w:id w:val="-1569257545"/>
            <w:lock w:val="sdtLocked"/>
            <w:placeholder>
              <w:docPart w:val="GBC22222222222222222222222222222"/>
            </w:placeholder>
          </w:sdtPr>
          <w:sdtContent>
            <w:p w:rsidR="002A1E96" w:rsidRPr="00B21AB3" w:rsidRDefault="002A1E96" w:rsidP="009940AA">
              <w:pPr>
                <w:pStyle w:val="23"/>
                <w:ind w:left="0" w:firstLineChars="200" w:firstLine="480"/>
                <w:rPr>
                  <w:rFonts w:eastAsiaTheme="minorEastAsia"/>
                </w:rPr>
              </w:pPr>
              <w:r w:rsidRPr="00B21AB3">
                <w:rPr>
                  <w:rFonts w:eastAsiaTheme="minorEastAsia"/>
                </w:rPr>
                <w:t>长期股权投资、</w:t>
              </w:r>
              <w:r>
                <w:rPr>
                  <w:rFonts w:eastAsiaTheme="minorEastAsia"/>
                </w:rPr>
                <w:t>采用成本模式计量的投资性房地产</w:t>
              </w:r>
              <w:r>
                <w:rPr>
                  <w:rFonts w:eastAsiaTheme="minorEastAsia" w:hint="eastAsia"/>
                </w:rPr>
                <w:t>、</w:t>
              </w:r>
              <w:r w:rsidRPr="00B21AB3">
                <w:rPr>
                  <w:rFonts w:eastAsiaTheme="minorEastAsia"/>
                </w:rPr>
                <w:t>固定资产、在建工程、使用寿命有限的无形资产等长期资产，于资产负债表</w:t>
              </w:r>
              <w:proofErr w:type="gramStart"/>
              <w:r w:rsidRPr="00B21AB3">
                <w:rPr>
                  <w:rFonts w:eastAsiaTheme="minorEastAsia"/>
                </w:rPr>
                <w:t>日存在</w:t>
              </w:r>
              <w:proofErr w:type="gramEnd"/>
              <w:r w:rsidRPr="00B21AB3">
                <w:rPr>
                  <w:rFonts w:eastAsiaTheme="minorEastAsia"/>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2A1E96" w:rsidRPr="00B21AB3" w:rsidRDefault="002A1E96" w:rsidP="002A1E96">
              <w:pPr>
                <w:pStyle w:val="23"/>
                <w:ind w:left="0" w:firstLineChars="200" w:firstLine="420"/>
                <w:rPr>
                  <w:rFonts w:eastAsiaTheme="minorEastAsia"/>
                </w:rPr>
              </w:pPr>
              <w:r w:rsidRPr="00AA2A3E">
                <w:rPr>
                  <w:rFonts w:eastAsiaTheme="minorEastAsia" w:hint="eastAsia"/>
                </w:rPr>
                <w:t>商誉、</w:t>
              </w:r>
              <w:r w:rsidRPr="006F675D">
                <w:rPr>
                  <w:rFonts w:eastAsiaTheme="minorEastAsia" w:hint="eastAsia"/>
                </w:rPr>
                <w:t>使用寿命不确定的无形资产</w:t>
              </w:r>
              <w:r w:rsidRPr="00AA2A3E">
                <w:rPr>
                  <w:rFonts w:eastAsiaTheme="minorEastAsia" w:hint="eastAsia"/>
                </w:rPr>
                <w:t>、尚未达到可使用状态的无形资产至少在每年年度终了进行减值测试。</w:t>
              </w:r>
            </w:p>
            <w:p w:rsidR="002A1E96" w:rsidRPr="00B21AB3" w:rsidRDefault="002A1E96" w:rsidP="002A1E96">
              <w:pPr>
                <w:pStyle w:val="23"/>
                <w:ind w:left="0" w:firstLineChars="200" w:firstLine="420"/>
                <w:rPr>
                  <w:rFonts w:eastAsiaTheme="minorEastAsia"/>
                </w:rPr>
              </w:pPr>
              <w:r w:rsidRPr="00B21AB3">
                <w:rPr>
                  <w:rFonts w:eastAsiaTheme="minorEastAsia"/>
                </w:rPr>
                <w:t>本公司进行商</w:t>
              </w:r>
              <w:proofErr w:type="gramStart"/>
              <w:r w:rsidRPr="00B21AB3">
                <w:rPr>
                  <w:rFonts w:eastAsiaTheme="minorEastAsia"/>
                </w:rPr>
                <w:t>誉</w:t>
              </w:r>
              <w:proofErr w:type="gramEnd"/>
              <w:r w:rsidRPr="00B21AB3">
                <w:rPr>
                  <w:rFonts w:eastAsiaTheme="minorEastAsia"/>
                </w:rPr>
                <w:t>减值测试，对于因企业合并形成的商誉的账面价值，自购买日起按照合理的方法分摊至相关的资产组；难以分摊至相关的资产组的，将其分摊至相关的资产组组合。</w:t>
              </w:r>
              <w:r>
                <w:rPr>
                  <w:rFonts w:eastAsiaTheme="minorEastAsia" w:hint="eastAsia"/>
                </w:rPr>
                <w:t>本公司在分摊商誉的账面价值时，根据相关资产组或资产组组合能够从企业合并的协同效应中获得的相对受益情况进行分摊，在此基础上进行商</w:t>
              </w:r>
              <w:proofErr w:type="gramStart"/>
              <w:r>
                <w:rPr>
                  <w:rFonts w:eastAsiaTheme="minorEastAsia" w:hint="eastAsia"/>
                </w:rPr>
                <w:t>誉</w:t>
              </w:r>
              <w:proofErr w:type="gramEnd"/>
              <w:r>
                <w:rPr>
                  <w:rFonts w:eastAsiaTheme="minorEastAsia" w:hint="eastAsia"/>
                </w:rPr>
                <w:t>减值测试。</w:t>
              </w:r>
            </w:p>
            <w:p w:rsidR="002A1E96" w:rsidRDefault="002A1E96" w:rsidP="002A1E96">
              <w:pPr>
                <w:pStyle w:val="23"/>
                <w:ind w:left="0" w:firstLineChars="200" w:firstLine="420"/>
                <w:rPr>
                  <w:rFonts w:eastAsiaTheme="minorEastAsia"/>
                </w:rPr>
              </w:pPr>
              <w:r w:rsidRPr="00B21AB3">
                <w:rPr>
                  <w:rFonts w:eastAsiaTheme="minorEastAsia"/>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B21AB3">
                <w:rPr>
                  <w:rFonts w:eastAsiaTheme="minorEastAsia"/>
                </w:rPr>
                <w:t>与其可</w:t>
              </w:r>
              <w:proofErr w:type="gramEnd"/>
              <w:r w:rsidRPr="00B21AB3">
                <w:rPr>
                  <w:rFonts w:eastAsiaTheme="minorEastAsia"/>
                </w:rPr>
                <w:t>收回金额，如相关资产组或者资产组组合的可收回金额低于其账面价值的，确认商</w:t>
              </w:r>
              <w:r w:rsidRPr="00B21AB3">
                <w:rPr>
                  <w:rFonts w:eastAsiaTheme="minorEastAsia"/>
                </w:rPr>
                <w:lastRenderedPageBreak/>
                <w:t>誉的减值损失。</w:t>
              </w:r>
            </w:p>
            <w:p w:rsidR="00DF727F" w:rsidRPr="008D00AB" w:rsidRDefault="002A1E96" w:rsidP="00E96AA3">
              <w:pPr>
                <w:ind w:firstLineChars="200" w:firstLine="420"/>
                <w:rPr>
                  <w:sz w:val="21"/>
                  <w:szCs w:val="21"/>
                </w:rPr>
              </w:pPr>
              <w:r w:rsidRPr="00E96AA3">
                <w:rPr>
                  <w:sz w:val="21"/>
                </w:rPr>
                <w:t>上述资产减值损失一经确认，在以后会计期间不予转回。</w:t>
              </w:r>
            </w:p>
          </w:sdtContent>
        </w:sdt>
        <w:p w:rsidR="00DF727F" w:rsidRPr="008D00AB" w:rsidRDefault="002538B4">
          <w:pPr>
            <w:rPr>
              <w:sz w:val="21"/>
              <w:szCs w:val="21"/>
            </w:rPr>
          </w:pPr>
        </w:p>
      </w:sdtContent>
    </w:sdt>
    <w:sdt>
      <w:sdtPr>
        <w:rPr>
          <w:rFonts w:asciiTheme="minorHAnsi" w:hAnsiTheme="minorHAnsi" w:cs="宋体"/>
          <w:b w:val="0"/>
          <w:bCs w:val="0"/>
          <w:kern w:val="0"/>
          <w:sz w:val="21"/>
          <w:szCs w:val="22"/>
        </w:rPr>
        <w:alias w:val="模块:长期待摊费用会计处理方法"/>
        <w:tag w:val="_GBC_fffe6f948ebb468ba812d16acce5c0b9"/>
        <w:id w:val="1616332151"/>
        <w:lock w:val="sdtLocked"/>
        <w:placeholder>
          <w:docPart w:val="GBC22222222222222222222222222222"/>
        </w:placeholder>
      </w:sdtPr>
      <w:sdtEndPr>
        <w:rPr>
          <w:rFonts w:ascii="宋体" w:hAnsi="宋体" w:cs="Times New Roman" w:hint="eastAsia"/>
          <w:kern w:val="2"/>
          <w:szCs w:val="21"/>
        </w:rPr>
      </w:sdtEndPr>
      <w:sdtContent>
        <w:p w:rsidR="00DF727F" w:rsidRPr="008D00AB" w:rsidRDefault="00882BC7" w:rsidP="00F81B26">
          <w:pPr>
            <w:pStyle w:val="30"/>
            <w:numPr>
              <w:ilvl w:val="0"/>
              <w:numId w:val="19"/>
            </w:numPr>
            <w:rPr>
              <w:sz w:val="21"/>
            </w:rPr>
          </w:pPr>
          <w:r w:rsidRPr="008D00AB">
            <w:rPr>
              <w:sz w:val="21"/>
            </w:rPr>
            <w:t>长期待摊费用</w:t>
          </w:r>
        </w:p>
        <w:sdt>
          <w:sdtPr>
            <w:rPr>
              <w:rFonts w:hint="eastAsia"/>
              <w:sz w:val="21"/>
              <w:szCs w:val="21"/>
            </w:rPr>
            <w:alias w:val="是否适用：长期待摊费用_重要会计政策和估计[双击切换]"/>
            <w:tag w:val="_GBC_5f2bbee5e66644d489f8d74ae8f96539"/>
            <w:id w:val="-1491325847"/>
            <w:lock w:val="sdtContentLocked"/>
            <w:placeholder>
              <w:docPart w:val="GBC22222222222222222222222222222"/>
            </w:placeholder>
          </w:sdtPr>
          <w:sdtContent>
            <w:p w:rsidR="00DF727F" w:rsidRPr="008D00AB" w:rsidRDefault="002538B4">
              <w:pPr>
                <w:rPr>
                  <w:sz w:val="21"/>
                  <w:szCs w:val="21"/>
                </w:rPr>
              </w:pPr>
              <w:r w:rsidRPr="008D00AB">
                <w:rPr>
                  <w:sz w:val="21"/>
                  <w:szCs w:val="21"/>
                </w:rPr>
                <w:fldChar w:fldCharType="begin"/>
              </w:r>
              <w:r w:rsidR="002A1E96" w:rsidRPr="008D00AB">
                <w:rPr>
                  <w:sz w:val="21"/>
                  <w:szCs w:val="21"/>
                </w:rPr>
                <w:instrText xml:space="preserve"> MACROBUTTON  SnrToggleCheckbox √适用  </w:instrText>
              </w:r>
              <w:r w:rsidRPr="008D00AB">
                <w:rPr>
                  <w:sz w:val="21"/>
                  <w:szCs w:val="21"/>
                </w:rPr>
                <w:fldChar w:fldCharType="end"/>
              </w:r>
              <w:r w:rsidRPr="008D00AB">
                <w:rPr>
                  <w:sz w:val="21"/>
                  <w:szCs w:val="21"/>
                </w:rPr>
                <w:fldChar w:fldCharType="begin"/>
              </w:r>
              <w:r w:rsidR="002A1E96" w:rsidRPr="008D00AB">
                <w:rPr>
                  <w:sz w:val="21"/>
                  <w:szCs w:val="21"/>
                </w:rPr>
                <w:instrText xml:space="preserve"> MACROBUTTON  SnrToggleCheckbox □不适用 </w:instrText>
              </w:r>
              <w:r w:rsidRPr="008D00AB">
                <w:rPr>
                  <w:sz w:val="21"/>
                  <w:szCs w:val="21"/>
                </w:rPr>
                <w:fldChar w:fldCharType="end"/>
              </w:r>
            </w:p>
          </w:sdtContent>
        </w:sdt>
        <w:sdt>
          <w:sdtPr>
            <w:rPr>
              <w:rFonts w:ascii="宋体" w:hAnsi="宋体" w:cs="宋体" w:hint="eastAsia"/>
              <w:color w:val="auto"/>
              <w:kern w:val="0"/>
              <w:sz w:val="24"/>
              <w:szCs w:val="24"/>
            </w:rPr>
            <w:alias w:val="开办费、长期待摊费用摊销方法"/>
            <w:tag w:val="_GBC_a0e2b7a5a9454eaea97ca201421d7dde"/>
            <w:id w:val="327566765"/>
            <w:lock w:val="sdtLocked"/>
            <w:placeholder>
              <w:docPart w:val="GBC22222222222222222222222222222"/>
            </w:placeholder>
          </w:sdtPr>
          <w:sdtEndPr>
            <w:rPr>
              <w:sz w:val="21"/>
            </w:rPr>
          </w:sdtEndPr>
          <w:sdtContent>
            <w:p w:rsidR="002A1E96" w:rsidRPr="00B21AB3" w:rsidRDefault="002A1E96" w:rsidP="009940AA">
              <w:pPr>
                <w:pStyle w:val="23"/>
                <w:ind w:left="0" w:firstLineChars="200" w:firstLine="480"/>
                <w:rPr>
                  <w:rFonts w:eastAsiaTheme="minorEastAsia"/>
                </w:rPr>
              </w:pPr>
              <w:r w:rsidRPr="00B21AB3">
                <w:rPr>
                  <w:rFonts w:eastAsiaTheme="minorEastAsia"/>
                </w:rPr>
                <w:t>长期待摊费用为已经发生但应由本期和以后各期负担的分摊期限在一年以上的各项费用。本公司长期待摊费用包括</w:t>
              </w:r>
              <w:r>
                <w:t>经营租入固定</w:t>
              </w:r>
              <w:r>
                <w:rPr>
                  <w:rFonts w:hint="eastAsia"/>
                </w:rPr>
                <w:t>资产</w:t>
              </w:r>
              <w:r>
                <w:t>改良支出</w:t>
              </w:r>
              <w:r w:rsidRPr="00B21AB3">
                <w:rPr>
                  <w:rFonts w:eastAsiaTheme="minorEastAsia"/>
                </w:rPr>
                <w:t>。</w:t>
              </w:r>
            </w:p>
            <w:p w:rsidR="002A1E96" w:rsidRPr="00B21AB3" w:rsidRDefault="002A1E96" w:rsidP="002A1E96">
              <w:pPr>
                <w:pStyle w:val="3"/>
                <w:numPr>
                  <w:ilvl w:val="0"/>
                  <w:numId w:val="0"/>
                </w:numPr>
                <w:rPr>
                  <w:rFonts w:eastAsiaTheme="minorEastAsia"/>
                </w:rPr>
              </w:pPr>
              <w:r>
                <w:rPr>
                  <w:rFonts w:eastAsiaTheme="minorEastAsia" w:hint="eastAsia"/>
                </w:rPr>
                <w:t>1</w:t>
              </w:r>
              <w:r>
                <w:rPr>
                  <w:rFonts w:eastAsiaTheme="minorEastAsia" w:hint="eastAsia"/>
                </w:rPr>
                <w:t>、</w:t>
              </w:r>
              <w:r w:rsidRPr="00B21AB3">
                <w:rPr>
                  <w:rFonts w:eastAsiaTheme="minorEastAsia"/>
                </w:rPr>
                <w:t>摊销方法</w:t>
              </w:r>
            </w:p>
            <w:p w:rsidR="002A1E96" w:rsidRPr="00B21AB3" w:rsidRDefault="002A1E96" w:rsidP="002A1E96">
              <w:pPr>
                <w:pStyle w:val="35"/>
                <w:ind w:left="0" w:firstLineChars="200" w:firstLine="420"/>
                <w:rPr>
                  <w:rFonts w:eastAsiaTheme="minorEastAsia"/>
                </w:rPr>
              </w:pPr>
              <w:r w:rsidRPr="00B21AB3">
                <w:rPr>
                  <w:rFonts w:eastAsiaTheme="minorEastAsia"/>
                </w:rPr>
                <w:t>长期待摊费用在受益期内平均摊销</w:t>
              </w:r>
            </w:p>
            <w:p w:rsidR="002A1E96" w:rsidRPr="002A1E96" w:rsidRDefault="002A1E96" w:rsidP="002A1E96">
              <w:pPr>
                <w:pStyle w:val="35"/>
                <w:rPr>
                  <w:rFonts w:eastAsiaTheme="minorEastAsia"/>
                </w:rPr>
              </w:pPr>
            </w:p>
            <w:p w:rsidR="002A1E96" w:rsidRPr="00B21AB3" w:rsidRDefault="002A1E96" w:rsidP="002A1E96">
              <w:pPr>
                <w:pStyle w:val="3"/>
                <w:numPr>
                  <w:ilvl w:val="0"/>
                  <w:numId w:val="0"/>
                </w:numPr>
                <w:rPr>
                  <w:rFonts w:eastAsiaTheme="minorEastAsia"/>
                </w:rPr>
              </w:pPr>
              <w:r>
                <w:rPr>
                  <w:rFonts w:eastAsiaTheme="minorEastAsia" w:hint="eastAsia"/>
                </w:rPr>
                <w:t>2</w:t>
              </w:r>
              <w:r>
                <w:rPr>
                  <w:rFonts w:eastAsiaTheme="minorEastAsia" w:hint="eastAsia"/>
                </w:rPr>
                <w:t>、</w:t>
              </w:r>
              <w:r w:rsidRPr="00B21AB3">
                <w:rPr>
                  <w:rFonts w:eastAsiaTheme="minorEastAsia"/>
                </w:rPr>
                <w:t>摊销年限</w:t>
              </w:r>
            </w:p>
            <w:p w:rsidR="00DF727F" w:rsidRPr="008D00AB" w:rsidRDefault="002A1E96" w:rsidP="008D00AB">
              <w:pPr>
                <w:ind w:firstLineChars="200" w:firstLine="420"/>
                <w:rPr>
                  <w:rFonts w:cs="Times New Roman"/>
                  <w:kern w:val="2"/>
                  <w:sz w:val="21"/>
                  <w:szCs w:val="21"/>
                </w:rPr>
              </w:pPr>
              <w:r w:rsidRPr="008D00AB">
                <w:rPr>
                  <w:rFonts w:ascii="Times New Roman" w:hAnsi="Times New Roman"/>
                  <w:sz w:val="21"/>
                </w:rPr>
                <w:t>经营租赁方式租入的固定资产改良支出，按剩余租赁期与租赁资产尚可使用年限两者中较短的期限平均摊销。</w:t>
              </w:r>
            </w:p>
          </w:sdtContent>
        </w:sdt>
      </w:sdtContent>
    </w:sdt>
    <w:p w:rsidR="00DF727F" w:rsidRPr="008D00AB" w:rsidRDefault="00DF727F">
      <w:pPr>
        <w:rPr>
          <w:sz w:val="21"/>
          <w:szCs w:val="21"/>
        </w:rPr>
      </w:pPr>
    </w:p>
    <w:sdt>
      <w:sdtPr>
        <w:rPr>
          <w:rFonts w:asciiTheme="minorHAnsi" w:hAnsiTheme="minorHAnsi" w:cstheme="minorBidi" w:hint="eastAsia"/>
          <w:b w:val="0"/>
          <w:bCs w:val="0"/>
          <w:kern w:val="0"/>
          <w:sz w:val="21"/>
          <w:szCs w:val="22"/>
        </w:rPr>
        <w:alias w:val="模块:职工薪酬"/>
        <w:tag w:val="_GBC_8ec8855eb4d5447ab785e4bd4b0b73aa"/>
        <w:id w:val="1586952129"/>
        <w:lock w:val="sdtLocked"/>
        <w:placeholder>
          <w:docPart w:val="GBC22222222222222222222222222222"/>
        </w:placeholder>
      </w:sdtPr>
      <w:sdtEndPr>
        <w:rPr>
          <w:rFonts w:ascii="宋体" w:hAnsi="宋体" w:cs="Times New Roman"/>
          <w:sz w:val="24"/>
          <w:szCs w:val="21"/>
        </w:rPr>
      </w:sdtEndPr>
      <w:sdtContent>
        <w:p w:rsidR="00DF727F" w:rsidRPr="008D00AB" w:rsidRDefault="00882BC7" w:rsidP="00F81B26">
          <w:pPr>
            <w:pStyle w:val="30"/>
            <w:numPr>
              <w:ilvl w:val="0"/>
              <w:numId w:val="19"/>
            </w:numPr>
            <w:rPr>
              <w:sz w:val="21"/>
            </w:rPr>
          </w:pPr>
          <w:r w:rsidRPr="008D00AB">
            <w:rPr>
              <w:rFonts w:hint="eastAsia"/>
              <w:sz w:val="21"/>
            </w:rPr>
            <w:t>职工薪</w:t>
          </w:r>
          <w:proofErr w:type="gramStart"/>
          <w:r w:rsidRPr="008D00AB">
            <w:rPr>
              <w:rFonts w:hint="eastAsia"/>
              <w:sz w:val="21"/>
            </w:rPr>
            <w:t>酬</w:t>
          </w:r>
          <w:proofErr w:type="gramEnd"/>
        </w:p>
        <w:p w:rsidR="00DF727F" w:rsidRPr="00E96AA3" w:rsidRDefault="00882BC7" w:rsidP="00F81B26">
          <w:pPr>
            <w:pStyle w:val="4"/>
            <w:numPr>
              <w:ilvl w:val="3"/>
              <w:numId w:val="93"/>
            </w:numPr>
            <w:ind w:left="426" w:hanging="426"/>
            <w:rPr>
              <w:rFonts w:eastAsia="宋体"/>
              <w:sz w:val="21"/>
            </w:rPr>
          </w:pPr>
          <w:r w:rsidRPr="00E96AA3">
            <w:rPr>
              <w:rFonts w:eastAsia="宋体" w:hint="eastAsia"/>
              <w:sz w:val="21"/>
            </w:rPr>
            <w:t>短期薪酬的会计处理方法</w:t>
          </w:r>
        </w:p>
        <w:sdt>
          <w:sdtPr>
            <w:rPr>
              <w:rFonts w:hint="eastAsia"/>
              <w:szCs w:val="21"/>
            </w:rPr>
            <w:alias w:val="是否适用：短期薪酬的会计处理方法[双击切换]"/>
            <w:tag w:val="_GBC_efadddc5ff4a48fb9432574c3528c6b3"/>
            <w:id w:val="1000553568"/>
            <w:lock w:val="sdtContentLocked"/>
            <w:placeholder>
              <w:docPart w:val="GBC22222222222222222222222222222"/>
            </w:placeholder>
          </w:sdtPr>
          <w:sdtContent>
            <w:p w:rsidR="00DF727F" w:rsidRDefault="002538B4">
              <w:pPr>
                <w:rPr>
                  <w:szCs w:val="21"/>
                </w:rPr>
              </w:pPr>
              <w:r>
                <w:rPr>
                  <w:szCs w:val="21"/>
                </w:rPr>
                <w:fldChar w:fldCharType="begin"/>
              </w:r>
              <w:r w:rsidR="002A1E96">
                <w:rPr>
                  <w:szCs w:val="21"/>
                </w:rPr>
                <w:instrText xml:space="preserve"> MACROBUTTON  SnrToggleCheckbox √适用  </w:instrText>
              </w:r>
              <w:r>
                <w:rPr>
                  <w:szCs w:val="21"/>
                </w:rPr>
                <w:fldChar w:fldCharType="end"/>
              </w:r>
              <w:r>
                <w:rPr>
                  <w:szCs w:val="21"/>
                </w:rPr>
                <w:fldChar w:fldCharType="begin"/>
              </w:r>
              <w:r w:rsidR="002A1E96">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短期薪酬的会计处理方法"/>
            <w:tag w:val="_GBC_8fdf44b194ac45fb945d36b9896df796"/>
            <w:id w:val="-1824116329"/>
            <w:lock w:val="sdtLocked"/>
            <w:placeholder>
              <w:docPart w:val="GBC22222222222222222222222222222"/>
            </w:placeholder>
          </w:sdtPr>
          <w:sdtContent>
            <w:p w:rsidR="002A1E96" w:rsidRPr="00B21AB3" w:rsidRDefault="002A1E96" w:rsidP="009940AA">
              <w:pPr>
                <w:pStyle w:val="35"/>
                <w:ind w:left="0" w:firstLineChars="200" w:firstLine="480"/>
                <w:rPr>
                  <w:rFonts w:eastAsiaTheme="minorEastAsia"/>
                </w:rPr>
              </w:pPr>
              <w:r w:rsidRPr="00B21AB3">
                <w:rPr>
                  <w:rFonts w:eastAsiaTheme="minorEastAsia"/>
                </w:rPr>
                <w:t>本公司在职工为本公司提供服务的会计期间，将实际发生的短期薪酬确认为负债，并计入当期损益或相关资产成本。</w:t>
              </w:r>
            </w:p>
            <w:p w:rsidR="002A1E96" w:rsidRPr="00B21AB3" w:rsidRDefault="002A1E96" w:rsidP="002A1E96">
              <w:pPr>
                <w:pStyle w:val="35"/>
                <w:ind w:left="0" w:firstLineChars="200" w:firstLine="420"/>
                <w:rPr>
                  <w:rFonts w:eastAsiaTheme="minorEastAsia"/>
                </w:rPr>
              </w:pPr>
              <w:r w:rsidRPr="00B21AB3">
                <w:rPr>
                  <w:rFonts w:eastAsiaTheme="minorEastAsia"/>
                </w:rPr>
                <w:t>本公司为职工缴纳的社会保险费和住房公积金，以及按规定提取的工会经费和职工教育经费，在职工为本公司提供服务的会计期间，根据规定的计提基础和计提比例计算确定相应的职工薪酬金额。</w:t>
              </w:r>
            </w:p>
            <w:p w:rsidR="002A1E96" w:rsidRPr="00B21AB3" w:rsidRDefault="002A1E96" w:rsidP="002A1E96">
              <w:pPr>
                <w:pStyle w:val="35"/>
                <w:ind w:left="0" w:firstLineChars="200" w:firstLine="420"/>
                <w:rPr>
                  <w:rFonts w:eastAsiaTheme="minorEastAsia"/>
                </w:rPr>
              </w:pPr>
              <w:r w:rsidRPr="00B21AB3">
                <w:rPr>
                  <w:rFonts w:eastAsiaTheme="minorEastAsia"/>
                </w:rPr>
                <w:t>职工福利费为非货币性福利的，如能够可靠计量的，按照公允价值计量。</w:t>
              </w:r>
            </w:p>
            <w:p w:rsidR="00DF727F" w:rsidRPr="008D00AB" w:rsidRDefault="002538B4">
              <w:pPr>
                <w:rPr>
                  <w:sz w:val="21"/>
                  <w:szCs w:val="21"/>
                </w:rPr>
              </w:pPr>
            </w:p>
          </w:sdtContent>
        </w:sdt>
        <w:p w:rsidR="00DF727F" w:rsidRPr="008D00AB" w:rsidRDefault="00DF727F">
          <w:pPr>
            <w:rPr>
              <w:sz w:val="21"/>
              <w:szCs w:val="21"/>
            </w:rPr>
          </w:pPr>
        </w:p>
        <w:p w:rsidR="00DF727F" w:rsidRPr="00E96AA3" w:rsidRDefault="00882BC7" w:rsidP="00F81B26">
          <w:pPr>
            <w:pStyle w:val="4"/>
            <w:numPr>
              <w:ilvl w:val="3"/>
              <w:numId w:val="93"/>
            </w:numPr>
            <w:ind w:left="426" w:hanging="426"/>
            <w:rPr>
              <w:rFonts w:eastAsia="宋体"/>
              <w:sz w:val="21"/>
            </w:rPr>
          </w:pPr>
          <w:r w:rsidRPr="00E96AA3">
            <w:rPr>
              <w:rFonts w:eastAsia="宋体" w:hint="eastAsia"/>
              <w:sz w:val="21"/>
            </w:rPr>
            <w:t>离职后福利的会计处理方法</w:t>
          </w:r>
        </w:p>
        <w:sdt>
          <w:sdtPr>
            <w:rPr>
              <w:rFonts w:hint="eastAsia"/>
              <w:szCs w:val="21"/>
            </w:rPr>
            <w:alias w:val="是否适用：离职后福利的会计处理方法[双击切换]"/>
            <w:tag w:val="_GBC_64248844b1544474ae8d85d08e7479af"/>
            <w:id w:val="-777259079"/>
            <w:lock w:val="sdtContentLocked"/>
            <w:placeholder>
              <w:docPart w:val="GBC22222222222222222222222222222"/>
            </w:placeholder>
          </w:sdtPr>
          <w:sdtContent>
            <w:p w:rsidR="00DF727F" w:rsidRDefault="002538B4">
              <w:pPr>
                <w:rPr>
                  <w:szCs w:val="21"/>
                </w:rPr>
              </w:pPr>
              <w:r>
                <w:rPr>
                  <w:szCs w:val="21"/>
                </w:rPr>
                <w:fldChar w:fldCharType="begin"/>
              </w:r>
              <w:r w:rsidR="002A1E96">
                <w:rPr>
                  <w:szCs w:val="21"/>
                </w:rPr>
                <w:instrText xml:space="preserve"> MACROBUTTON  SnrToggleCheckbox √适用  </w:instrText>
              </w:r>
              <w:r>
                <w:rPr>
                  <w:szCs w:val="21"/>
                </w:rPr>
                <w:fldChar w:fldCharType="end"/>
              </w:r>
              <w:r>
                <w:rPr>
                  <w:szCs w:val="21"/>
                </w:rPr>
                <w:fldChar w:fldCharType="begin"/>
              </w:r>
              <w:r w:rsidR="002A1E96">
                <w:rPr>
                  <w:szCs w:val="21"/>
                </w:rPr>
                <w:instrText xml:space="preserve"> MACROBUTTON  SnrToggleCheckbox □不适用 </w:instrText>
              </w:r>
              <w:r>
                <w:rPr>
                  <w:szCs w:val="21"/>
                </w:rPr>
                <w:fldChar w:fldCharType="end"/>
              </w:r>
            </w:p>
          </w:sdtContent>
        </w:sdt>
        <w:sdt>
          <w:sdtPr>
            <w:alias w:val="离职后福利的会计处理方法"/>
            <w:tag w:val="_GBC_3b0bafa6ef784ba99c829e2f60cf828e"/>
            <w:id w:val="-622620777"/>
            <w:lock w:val="sdtLocked"/>
            <w:placeholder>
              <w:docPart w:val="GBC22222222222222222222222222222"/>
            </w:placeholder>
          </w:sdtPr>
          <w:sdtContent>
            <w:p w:rsidR="002A1E96" w:rsidRDefault="002A1E96" w:rsidP="002A1E96">
              <w:pPr>
                <w:pStyle w:val="35"/>
                <w:ind w:left="0" w:firstLineChars="200" w:firstLine="420"/>
                <w:rPr>
                  <w:rFonts w:eastAsiaTheme="minorEastAsia"/>
                </w:rPr>
              </w:pPr>
              <w:r w:rsidRPr="00B21AB3">
                <w:rPr>
                  <w:rFonts w:eastAsiaTheme="minorEastAsia"/>
                </w:rPr>
                <w:t>设定提存计划</w:t>
              </w:r>
            </w:p>
            <w:p w:rsidR="00DF727F" w:rsidRPr="002A1E96" w:rsidRDefault="002A1E96" w:rsidP="002A1E96">
              <w:pPr>
                <w:pStyle w:val="35"/>
                <w:ind w:left="0" w:firstLineChars="200" w:firstLine="420"/>
                <w:rPr>
                  <w:rFonts w:eastAsiaTheme="minorEastAsia"/>
                </w:rPr>
              </w:pPr>
              <w:r w:rsidRPr="00B21AB3">
                <w:rPr>
                  <w:rFonts w:eastAsiaTheme="minorEastAsia"/>
                </w:rPr>
                <w:t>本公司按当地政府的相关规定为职工缴纳基本养老保险和失业保险，在职工为本公司提供服务的会计期间，按以当地规定的缴纳基数和比例计算应缴纳金额，确认为负债，并计入当期损益或相关资产成本。</w:t>
              </w:r>
            </w:p>
          </w:sdtContent>
        </w:sdt>
        <w:p w:rsidR="00DF727F" w:rsidRPr="008D00AB" w:rsidRDefault="00DF727F">
          <w:pPr>
            <w:rPr>
              <w:sz w:val="21"/>
              <w:szCs w:val="21"/>
            </w:rPr>
          </w:pPr>
        </w:p>
        <w:p w:rsidR="00DF727F" w:rsidRPr="00E96AA3" w:rsidRDefault="00882BC7" w:rsidP="00F81B26">
          <w:pPr>
            <w:pStyle w:val="4"/>
            <w:numPr>
              <w:ilvl w:val="3"/>
              <w:numId w:val="93"/>
            </w:numPr>
            <w:ind w:left="426" w:hanging="426"/>
            <w:rPr>
              <w:rFonts w:eastAsia="宋体"/>
              <w:sz w:val="21"/>
            </w:rPr>
          </w:pPr>
          <w:r w:rsidRPr="00E96AA3">
            <w:rPr>
              <w:rFonts w:eastAsia="宋体" w:hint="eastAsia"/>
              <w:sz w:val="21"/>
            </w:rPr>
            <w:t>辞退福利的会计处理方法</w:t>
          </w:r>
        </w:p>
        <w:sdt>
          <w:sdtPr>
            <w:rPr>
              <w:rFonts w:hint="eastAsia"/>
              <w:szCs w:val="21"/>
            </w:rPr>
            <w:alias w:val="是否适用：辞退福利的会计处理方法[双击切换]"/>
            <w:tag w:val="_GBC_7a3bf6905df64c658fb0148a81f2964d"/>
            <w:id w:val="-473753735"/>
            <w:lock w:val="sdtContentLocked"/>
            <w:placeholder>
              <w:docPart w:val="GBC22222222222222222222222222222"/>
            </w:placeholder>
          </w:sdtPr>
          <w:sdtContent>
            <w:p w:rsidR="00DF727F" w:rsidRDefault="002538B4">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辞退福利的会计处理方法"/>
            <w:tag w:val="_GBC_a93705fb60b24bceb25c88a68ed87432"/>
            <w:id w:val="-922642963"/>
            <w:lock w:val="sdtLocked"/>
            <w:placeholder>
              <w:docPart w:val="GBC22222222222222222222222222222"/>
            </w:placeholder>
          </w:sdtPr>
          <w:sdtContent>
            <w:p w:rsidR="001B0930" w:rsidRPr="00B21AB3" w:rsidRDefault="001B0930" w:rsidP="009940AA">
              <w:pPr>
                <w:pStyle w:val="35"/>
                <w:ind w:left="0" w:firstLineChars="200" w:firstLine="480"/>
                <w:rPr>
                  <w:rFonts w:eastAsiaTheme="minorEastAsia"/>
                </w:rPr>
              </w:pPr>
              <w:r w:rsidRPr="00B21AB3">
                <w:rPr>
                  <w:rFonts w:eastAsiaTheme="minorEastAsia"/>
                </w:rPr>
                <w:t>本公司在不能单方面撤回因解除劳动关系计划或裁减建议所提供的辞退福利时，或确认与涉及支付辞退福利的重组相关的成本或费用时（两者孰早），确认辞退福利产生的职工薪</w:t>
              </w:r>
              <w:proofErr w:type="gramStart"/>
              <w:r w:rsidRPr="00B21AB3">
                <w:rPr>
                  <w:rFonts w:eastAsiaTheme="minorEastAsia"/>
                </w:rPr>
                <w:t>酬</w:t>
              </w:r>
              <w:proofErr w:type="gramEnd"/>
              <w:r w:rsidRPr="00B21AB3">
                <w:rPr>
                  <w:rFonts w:eastAsiaTheme="minorEastAsia"/>
                </w:rPr>
                <w:t>负债，并计入当期损益。</w:t>
              </w:r>
            </w:p>
            <w:p w:rsidR="00DF727F" w:rsidRPr="008D00AB" w:rsidRDefault="002538B4">
              <w:pPr>
                <w:rPr>
                  <w:sz w:val="21"/>
                  <w:szCs w:val="21"/>
                </w:rPr>
              </w:pPr>
            </w:p>
          </w:sdtContent>
        </w:sdt>
        <w:p w:rsidR="00DF727F" w:rsidRPr="008D00AB" w:rsidRDefault="00DF727F">
          <w:pPr>
            <w:rPr>
              <w:sz w:val="21"/>
              <w:szCs w:val="21"/>
            </w:rPr>
          </w:pPr>
        </w:p>
        <w:p w:rsidR="00DF727F" w:rsidRPr="00E96AA3" w:rsidRDefault="00882BC7" w:rsidP="00F81B26">
          <w:pPr>
            <w:pStyle w:val="4"/>
            <w:numPr>
              <w:ilvl w:val="3"/>
              <w:numId w:val="93"/>
            </w:numPr>
            <w:ind w:left="426" w:hanging="426"/>
            <w:rPr>
              <w:rFonts w:eastAsia="宋体"/>
              <w:sz w:val="21"/>
            </w:rPr>
          </w:pPr>
          <w:r w:rsidRPr="00E96AA3">
            <w:rPr>
              <w:rFonts w:eastAsia="宋体" w:hint="eastAsia"/>
              <w:sz w:val="21"/>
            </w:rPr>
            <w:lastRenderedPageBreak/>
            <w:t>其他长期职工福利的会计处理方法</w:t>
          </w:r>
        </w:p>
        <w:sdt>
          <w:sdtPr>
            <w:rPr>
              <w:rFonts w:hint="eastAsia"/>
              <w:szCs w:val="21"/>
            </w:rPr>
            <w:alias w:val="是否适用：其他长期职工福利的会计处理方法[双击切换]"/>
            <w:tag w:val="_GBC_94d434167e154a30ad2071a069525a71"/>
            <w:id w:val="170149540"/>
            <w:lock w:val="sdtContentLocked"/>
            <w:placeholder>
              <w:docPart w:val="GBC22222222222222222222222222222"/>
            </w:placeholder>
          </w:sdtPr>
          <w:sdtContent>
            <w:p w:rsidR="00DF727F" w:rsidRDefault="002538B4" w:rsidP="001B0930">
              <w:pPr>
                <w:rPr>
                  <w:rFonts w:cs="Times New Roman"/>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Content>
    </w:sdt>
    <w:p w:rsidR="00DF727F" w:rsidRDefault="00DF727F">
      <w:pPr>
        <w:rPr>
          <w:rFonts w:cs="Times New Roman"/>
          <w:szCs w:val="21"/>
        </w:rPr>
      </w:pPr>
    </w:p>
    <w:bookmarkStart w:id="125" w:name="_Hlk24102406" w:displacedByCustomXml="next"/>
    <w:sdt>
      <w:sdtPr>
        <w:rPr>
          <w:rFonts w:ascii="宋体" w:hAnsi="宋体" w:cs="宋体"/>
          <w:b w:val="0"/>
          <w:bCs w:val="0"/>
          <w:kern w:val="0"/>
          <w:szCs w:val="21"/>
        </w:rPr>
        <w:alias w:val="模块:租赁负债"/>
        <w:tag w:val="_SEC_59f78615a7b840fb9a34d42105d99413"/>
        <w:id w:val="-64025079"/>
        <w:lock w:val="sdtLocked"/>
        <w:placeholder>
          <w:docPart w:val="GBC22222222222222222222222222222"/>
        </w:placeholder>
      </w:sdtPr>
      <w:sdtContent>
        <w:p w:rsidR="00DF727F" w:rsidRDefault="00882BC7" w:rsidP="00F81B26">
          <w:pPr>
            <w:pStyle w:val="30"/>
            <w:numPr>
              <w:ilvl w:val="0"/>
              <w:numId w:val="19"/>
            </w:numPr>
            <w:rPr>
              <w:szCs w:val="21"/>
            </w:rPr>
          </w:pPr>
          <w:r>
            <w:rPr>
              <w:rFonts w:hint="eastAsia"/>
              <w:szCs w:val="21"/>
            </w:rPr>
            <w:t>租赁负债</w:t>
          </w:r>
        </w:p>
        <w:sdt>
          <w:sdtPr>
            <w:alias w:val="是否适用：租赁负债_重要会计政策和估计[双击切换]"/>
            <w:tag w:val="_GBC_035c8438d4994b9aa7f1e8e70adec79d"/>
            <w:id w:val="587964646"/>
            <w:lock w:val="sdtContentLocked"/>
            <w:placeholder>
              <w:docPart w:val="GBC22222222222222222222222222222"/>
            </w:placeholder>
          </w:sdtPr>
          <w:sdtContent>
            <w:p w:rsidR="00DF727F" w:rsidRDefault="002538B4" w:rsidP="001B0930">
              <w:pPr>
                <w:rPr>
                  <w:szCs w:val="21"/>
                </w:rPr>
              </w:pPr>
              <w:r>
                <w:fldChar w:fldCharType="begin"/>
              </w:r>
              <w:r w:rsidR="001B0930">
                <w:instrText xml:space="preserve"> MACROBUTTON  SnrToggleCheckbox □适用 </w:instrText>
              </w:r>
              <w:r>
                <w:fldChar w:fldCharType="end"/>
              </w:r>
              <w:r>
                <w:fldChar w:fldCharType="begin"/>
              </w:r>
              <w:r w:rsidR="001B0930">
                <w:instrText xml:space="preserve"> MACROBUTTON  SnrToggleCheckbox √不适用 </w:instrText>
              </w:r>
              <w:r>
                <w:fldChar w:fldCharType="end"/>
              </w:r>
            </w:p>
          </w:sdtContent>
        </w:sdt>
      </w:sdtContent>
    </w:sdt>
    <w:bookmarkEnd w:id="125" w:displacedByCustomXml="prev"/>
    <w:p w:rsidR="00DF727F" w:rsidRDefault="00DF727F"/>
    <w:sdt>
      <w:sdtPr>
        <w:rPr>
          <w:rFonts w:ascii="宋体" w:hAnsi="宋体" w:cs="宋体"/>
          <w:b w:val="0"/>
          <w:bCs w:val="0"/>
          <w:kern w:val="0"/>
          <w:szCs w:val="24"/>
        </w:rPr>
        <w:alias w:val="模块:预计负债会计处理方法"/>
        <w:tag w:val="_GBC_b5b71a4d3cc1425c80f55e751e7e18c2"/>
        <w:id w:val="-1120985691"/>
        <w:lock w:val="sdtLocked"/>
        <w:placeholder>
          <w:docPart w:val="GBC22222222222222222222222222222"/>
        </w:placeholder>
      </w:sdtPr>
      <w:sdtEndPr>
        <w:rPr>
          <w:rFonts w:hint="eastAsia"/>
          <w:szCs w:val="21"/>
        </w:rPr>
      </w:sdtEndPr>
      <w:sdtContent>
        <w:p w:rsidR="00DF727F" w:rsidRDefault="00882BC7" w:rsidP="00F81B26">
          <w:pPr>
            <w:pStyle w:val="30"/>
            <w:numPr>
              <w:ilvl w:val="0"/>
              <w:numId w:val="19"/>
            </w:numPr>
          </w:pPr>
          <w:r>
            <w:t>预计负债</w:t>
          </w:r>
        </w:p>
        <w:sdt>
          <w:sdtPr>
            <w:rPr>
              <w:rFonts w:hint="eastAsia"/>
              <w:szCs w:val="21"/>
            </w:rPr>
            <w:alias w:val="是否适用：预计负债_重要会计政策和估计[双击切换]"/>
            <w:tag w:val="_GBC_546a7423773c46d2b57f08fc5fdbc638"/>
            <w:id w:val="-1052383892"/>
            <w:lock w:val="sdtContentLocked"/>
            <w:placeholder>
              <w:docPart w:val="GBC22222222222222222222222222222"/>
            </w:placeholder>
          </w:sdtPr>
          <w:sdtContent>
            <w:p w:rsidR="00DF727F" w:rsidRDefault="002538B4">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 w:val="24"/>
              <w:szCs w:val="24"/>
            </w:rPr>
            <w:alias w:val="预计负债的核算方法"/>
            <w:tag w:val="_GBC_d6934772e41e485d9e00e349486f9d7e"/>
            <w:id w:val="-806629151"/>
            <w:lock w:val="sdtLocked"/>
            <w:placeholder>
              <w:docPart w:val="GBC22222222222222222222222222222"/>
            </w:placeholder>
          </w:sdtPr>
          <w:sdtContent>
            <w:p w:rsidR="001B0930" w:rsidRPr="00B21AB3" w:rsidRDefault="001B0930" w:rsidP="001B0930">
              <w:pPr>
                <w:pStyle w:val="3"/>
                <w:numPr>
                  <w:ilvl w:val="0"/>
                  <w:numId w:val="0"/>
                </w:numPr>
              </w:pPr>
              <w:r>
                <w:rPr>
                  <w:rFonts w:hint="eastAsia"/>
                </w:rPr>
                <w:t>1</w:t>
              </w:r>
              <w:r>
                <w:rPr>
                  <w:rFonts w:hint="eastAsia"/>
                </w:rPr>
                <w:t>、</w:t>
              </w:r>
              <w:r w:rsidRPr="00B21AB3">
                <w:t>预计负债的确认标准</w:t>
              </w:r>
            </w:p>
            <w:p w:rsidR="001B0930" w:rsidRPr="002259DB" w:rsidRDefault="001B0930" w:rsidP="001B0930">
              <w:pPr>
                <w:pStyle w:val="35"/>
                <w:ind w:left="0" w:firstLineChars="200" w:firstLine="420"/>
              </w:pPr>
              <w:r w:rsidRPr="002259DB">
                <w:t>与诉讼、债务担保、亏损合同、重组事项等或有事项相关的义务同时满足下列条件时，本公司确认为预计负债：</w:t>
              </w:r>
            </w:p>
            <w:p w:rsidR="001B0930" w:rsidRPr="002259DB" w:rsidRDefault="001B0930" w:rsidP="001B0930">
              <w:pPr>
                <w:pStyle w:val="35"/>
                <w:ind w:left="0"/>
              </w:pPr>
              <w:r w:rsidRPr="002259DB">
                <w:t>（</w:t>
              </w:r>
              <w:r w:rsidRPr="002259DB">
                <w:t>1</w:t>
              </w:r>
              <w:r w:rsidRPr="002259DB">
                <w:t>）该义务是本公司承担的现时义务；</w:t>
              </w:r>
            </w:p>
            <w:p w:rsidR="001B0930" w:rsidRPr="002259DB" w:rsidRDefault="001B0930" w:rsidP="001B0930">
              <w:pPr>
                <w:pStyle w:val="35"/>
                <w:ind w:left="0"/>
              </w:pPr>
              <w:r w:rsidRPr="002259DB">
                <w:t>（</w:t>
              </w:r>
              <w:r w:rsidRPr="002259DB">
                <w:t>2</w:t>
              </w:r>
              <w:r w:rsidRPr="002259DB">
                <w:t>）履行该义务很可能导致经济利益流出本公司；</w:t>
              </w:r>
            </w:p>
            <w:p w:rsidR="001B0930" w:rsidRPr="002259DB" w:rsidRDefault="001B0930" w:rsidP="00F81B26">
              <w:pPr>
                <w:pStyle w:val="35"/>
                <w:numPr>
                  <w:ilvl w:val="0"/>
                  <w:numId w:val="100"/>
                </w:numPr>
              </w:pPr>
              <w:r w:rsidRPr="002259DB">
                <w:t>该义务的金额能够可靠地计量。</w:t>
              </w:r>
            </w:p>
            <w:p w:rsidR="001B0930" w:rsidRPr="001B0930" w:rsidRDefault="001B0930" w:rsidP="001B0930">
              <w:pPr>
                <w:pStyle w:val="35"/>
              </w:pPr>
            </w:p>
            <w:p w:rsidR="001B0930" w:rsidRPr="00B21AB3" w:rsidRDefault="001B0930" w:rsidP="001B0930">
              <w:pPr>
                <w:pStyle w:val="3"/>
                <w:numPr>
                  <w:ilvl w:val="0"/>
                  <w:numId w:val="0"/>
                </w:numPr>
              </w:pPr>
              <w:r>
                <w:rPr>
                  <w:rFonts w:hint="eastAsia"/>
                </w:rPr>
                <w:t>2</w:t>
              </w:r>
              <w:r>
                <w:rPr>
                  <w:rFonts w:hint="eastAsia"/>
                </w:rPr>
                <w:t>、</w:t>
              </w:r>
              <w:r w:rsidRPr="00B21AB3">
                <w:t>各类预计负债的计量方法</w:t>
              </w:r>
            </w:p>
            <w:p w:rsidR="001B0930" w:rsidRPr="002259DB" w:rsidRDefault="001B0930" w:rsidP="00DC71C3">
              <w:pPr>
                <w:pStyle w:val="35"/>
                <w:spacing w:line="360" w:lineRule="auto"/>
                <w:ind w:left="0" w:firstLineChars="200" w:firstLine="420"/>
              </w:pPr>
              <w:r w:rsidRPr="002259DB">
                <w:t>本公司预计负债</w:t>
              </w:r>
              <w:proofErr w:type="gramStart"/>
              <w:r w:rsidRPr="002259DB">
                <w:t>按履行</w:t>
              </w:r>
              <w:proofErr w:type="gramEnd"/>
              <w:r w:rsidRPr="002259DB">
                <w:t>相关现时义务所需的支出的最佳估计数进行初始计量。</w:t>
              </w:r>
            </w:p>
            <w:p w:rsidR="001B0930" w:rsidRPr="002259DB" w:rsidRDefault="001B0930" w:rsidP="00DC71C3">
              <w:pPr>
                <w:pStyle w:val="35"/>
                <w:spacing w:line="360" w:lineRule="auto"/>
                <w:ind w:left="0" w:firstLineChars="200" w:firstLine="420"/>
              </w:pPr>
              <w:r w:rsidRPr="002259DB">
                <w:t>本公司在确定最佳估计数时，综合考虑与或有事项有关的风险、不确定性和货币时间价值等因素。对于货币时间价值影响重大的，通过对相关未来现金流出进行折现后确定最佳估计数。</w:t>
              </w:r>
            </w:p>
            <w:p w:rsidR="001B0930" w:rsidRPr="00DC71C3" w:rsidRDefault="001B0930" w:rsidP="00DC71C3">
              <w:pPr>
                <w:pStyle w:val="35"/>
                <w:spacing w:line="360" w:lineRule="auto"/>
                <w:ind w:left="0" w:firstLineChars="200" w:firstLine="420"/>
              </w:pPr>
              <w:r w:rsidRPr="00DC71C3">
                <w:t>最佳估计数分别以下情况处理：</w:t>
              </w:r>
            </w:p>
            <w:p w:rsidR="001B0930" w:rsidRPr="00DC71C3" w:rsidRDefault="001B0930" w:rsidP="00DC71C3">
              <w:pPr>
                <w:pStyle w:val="35"/>
                <w:spacing w:line="360" w:lineRule="auto"/>
                <w:ind w:left="0" w:firstLineChars="200" w:firstLine="420"/>
              </w:pPr>
              <w:r w:rsidRPr="00DC71C3">
                <w:t>所需支出存在一个连续范围（或区间），且该范围内各种结果发生的可能性相同的，</w:t>
              </w:r>
              <w:proofErr w:type="gramStart"/>
              <w:r w:rsidRPr="00DC71C3">
                <w:t>则最佳估计数按照</w:t>
              </w:r>
              <w:proofErr w:type="gramEnd"/>
              <w:r w:rsidRPr="00DC71C3">
                <w:t>该范围的中间值即上下限金额的平均数确定。</w:t>
              </w:r>
            </w:p>
            <w:p w:rsidR="001B0930" w:rsidRPr="002259DB" w:rsidRDefault="001B0930" w:rsidP="00DC71C3">
              <w:pPr>
                <w:pStyle w:val="35"/>
                <w:spacing w:line="360" w:lineRule="auto"/>
                <w:ind w:left="0" w:firstLineChars="200" w:firstLine="420"/>
              </w:pPr>
              <w:r w:rsidRPr="00DC71C3">
                <w:t>所需支出不存在一个连续范围（或区间），或虽然存在一个连续范围但该范围内各种结果发生的可能性不相同的，如或有事项涉及单个项目的，</w:t>
              </w:r>
              <w:proofErr w:type="gramStart"/>
              <w:r w:rsidRPr="00DC71C3">
                <w:t>则最佳估计数按照</w:t>
              </w:r>
              <w:proofErr w:type="gramEnd"/>
              <w:r w:rsidRPr="00DC71C3">
                <w:t>最可能发生金额确定；如或有事项涉及多个项目的，</w:t>
              </w:r>
              <w:proofErr w:type="gramStart"/>
              <w:r w:rsidRPr="00DC71C3">
                <w:t>则最佳</w:t>
              </w:r>
              <w:proofErr w:type="gramEnd"/>
              <w:r w:rsidRPr="00DC71C3">
                <w:t>估计数按各种可能结果及相关概率计算确定。</w:t>
              </w:r>
            </w:p>
            <w:p w:rsidR="00DF727F" w:rsidRDefault="001B0930" w:rsidP="00C2726B">
              <w:pPr>
                <w:spacing w:line="360" w:lineRule="auto"/>
                <w:ind w:firstLineChars="200" w:firstLine="480"/>
                <w:rPr>
                  <w:szCs w:val="21"/>
                </w:rPr>
              </w:pPr>
              <w:r w:rsidRPr="002259DB">
                <w:t>本公司清偿预计负债所需支出全部或部分预期由第三方补偿的，补偿金额在基本确定能够收到时，作为资产单独确认，确认的补偿金额不超过预计负债的账面价值。</w:t>
              </w:r>
            </w:p>
          </w:sdtContent>
        </w:sdt>
      </w:sdtContent>
    </w:sdt>
    <w:p w:rsidR="00DF727F" w:rsidRDefault="00DF727F">
      <w:pPr>
        <w:rPr>
          <w:szCs w:val="21"/>
        </w:rPr>
      </w:pPr>
    </w:p>
    <w:sdt>
      <w:sdtPr>
        <w:rPr>
          <w:rFonts w:asciiTheme="minorHAnsi" w:hAnsiTheme="minorHAnsi" w:cstheme="minorBidi" w:hint="eastAsia"/>
          <w:b w:val="0"/>
          <w:bCs w:val="0"/>
          <w:kern w:val="0"/>
          <w:szCs w:val="22"/>
        </w:rPr>
        <w:alias w:val="模块:股份支付"/>
        <w:tag w:val="_GBC_5300d3ce4b5f4c1690fe13bde0a610e3"/>
        <w:id w:val="-1680889522"/>
        <w:lock w:val="sdtLocked"/>
        <w:placeholder>
          <w:docPart w:val="GBC22222222222222222222222222222"/>
        </w:placeholder>
      </w:sdtPr>
      <w:sdtEndPr>
        <w:rPr>
          <w:rFonts w:ascii="宋体" w:hAnsi="宋体" w:cs="Times New Roman"/>
          <w:szCs w:val="21"/>
        </w:rPr>
      </w:sdtEndPr>
      <w:sdtContent>
        <w:p w:rsidR="00DF727F" w:rsidRDefault="00882BC7" w:rsidP="00F81B26">
          <w:pPr>
            <w:pStyle w:val="30"/>
            <w:numPr>
              <w:ilvl w:val="0"/>
              <w:numId w:val="19"/>
            </w:numPr>
          </w:pPr>
          <w:r>
            <w:rPr>
              <w:rFonts w:hint="eastAsia"/>
            </w:rPr>
            <w:t>股份支付</w:t>
          </w:r>
        </w:p>
        <w:sdt>
          <w:sdtPr>
            <w:rPr>
              <w:rFonts w:hint="eastAsia"/>
              <w:szCs w:val="21"/>
            </w:rPr>
            <w:alias w:val="是否适用：股份支付_重要会计政策和估计[双击切换]"/>
            <w:tag w:val="_GBC_7741eb89da65434190830ba1cd87e4dc"/>
            <w:id w:val="-1672101271"/>
            <w:lock w:val="sdtContentLocked"/>
            <w:placeholder>
              <w:docPart w:val="GBC22222222222222222222222222222"/>
            </w:placeholder>
          </w:sdtPr>
          <w:sdtContent>
            <w:p w:rsidR="00DF727F" w:rsidRDefault="002538B4" w:rsidP="001B0930">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2032144629"/>
        <w:lock w:val="sdtLocked"/>
        <w:placeholder>
          <w:docPart w:val="GBC22222222222222222222222222222"/>
        </w:placeholder>
      </w:sdtPr>
      <w:sdtEndPr>
        <w:rPr>
          <w:rFonts w:ascii="宋体" w:hAnsi="宋体" w:cs="Times New Roman"/>
          <w:szCs w:val="21"/>
        </w:rPr>
      </w:sdtEndPr>
      <w:sdtContent>
        <w:p w:rsidR="00DF727F" w:rsidRDefault="00882BC7" w:rsidP="00F81B26">
          <w:pPr>
            <w:pStyle w:val="30"/>
            <w:numPr>
              <w:ilvl w:val="0"/>
              <w:numId w:val="19"/>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820298735"/>
            <w:lock w:val="sdtContentLocked"/>
            <w:placeholder>
              <w:docPart w:val="GBC22222222222222222222222222222"/>
            </w:placeholder>
          </w:sdtPr>
          <w:sdtContent>
            <w:p w:rsidR="00DF727F" w:rsidRDefault="002538B4" w:rsidP="001B0930">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Theme="minorHAnsi" w:hAnsiTheme="minorHAnsi" w:cs="宋体"/>
          <w:b w:val="0"/>
          <w:bCs w:val="0"/>
          <w:kern w:val="0"/>
          <w:szCs w:val="22"/>
        </w:rPr>
        <w:alias w:val="模块:收入会计处理方法"/>
        <w:tag w:val="_GBC_19704df9fd714cad895419bf4903f70e"/>
        <w:id w:val="-1390332173"/>
        <w:lock w:val="sdtLocked"/>
        <w:placeholder>
          <w:docPart w:val="GBC22222222222222222222222222222"/>
        </w:placeholder>
      </w:sdtPr>
      <w:sdtEndPr>
        <w:rPr>
          <w:rFonts w:ascii="宋体" w:hAnsi="宋体" w:cs="Times New Roman"/>
          <w:kern w:val="2"/>
          <w:sz w:val="21"/>
          <w:szCs w:val="21"/>
        </w:rPr>
      </w:sdtEndPr>
      <w:sdtContent>
        <w:p w:rsidR="00DF727F" w:rsidRDefault="00882BC7" w:rsidP="00F81B26">
          <w:pPr>
            <w:pStyle w:val="30"/>
            <w:numPr>
              <w:ilvl w:val="0"/>
              <w:numId w:val="19"/>
            </w:numPr>
          </w:pPr>
          <w:r>
            <w:t>收入</w:t>
          </w:r>
        </w:p>
        <w:sdt>
          <w:sdtPr>
            <w:rPr>
              <w:rFonts w:hint="eastAsia"/>
              <w:szCs w:val="21"/>
            </w:rPr>
            <w:alias w:val="是否适用：收入_重要会计政策和估计[双击切换]"/>
            <w:tag w:val="_GBC_c9b9a5090b964788a710da0cc599e591"/>
            <w:id w:val="-449088826"/>
            <w:lock w:val="sdtContentLocked"/>
            <w:placeholder>
              <w:docPart w:val="GBC22222222222222222222222222222"/>
            </w:placeholder>
          </w:sdtPr>
          <w:sdtContent>
            <w:p w:rsidR="00DF727F" w:rsidRDefault="002538B4">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 w:val="24"/>
              <w:szCs w:val="24"/>
            </w:rPr>
            <w:alias w:val="收入确认原则"/>
            <w:tag w:val="_GBC_7930489d04b948768d013ac15783bb2e"/>
            <w:id w:val="1727102868"/>
            <w:lock w:val="sdtLocked"/>
            <w:placeholder>
              <w:docPart w:val="GBC22222222222222222222222222222"/>
            </w:placeholder>
          </w:sdtPr>
          <w:sdtContent>
            <w:p w:rsidR="001B0930" w:rsidRPr="005D75CD" w:rsidRDefault="001B0930" w:rsidP="001B0930">
              <w:pPr>
                <w:pStyle w:val="3"/>
                <w:numPr>
                  <w:ilvl w:val="0"/>
                  <w:numId w:val="0"/>
                </w:numPr>
                <w:rPr>
                  <w:rFonts w:eastAsiaTheme="minorEastAsia"/>
                </w:rPr>
              </w:pPr>
              <w:r>
                <w:rPr>
                  <w:rFonts w:hint="eastAsia"/>
                </w:rPr>
                <w:t>1</w:t>
              </w:r>
              <w:r>
                <w:rPr>
                  <w:rFonts w:hint="eastAsia"/>
                </w:rPr>
                <w:t>、</w:t>
              </w:r>
              <w:r w:rsidRPr="005D75CD">
                <w:rPr>
                  <w:rFonts w:eastAsiaTheme="minorEastAsia"/>
                </w:rPr>
                <w:t>销售商品收入确认</w:t>
              </w:r>
              <w:r w:rsidRPr="005D75CD">
                <w:rPr>
                  <w:rFonts w:eastAsiaTheme="minorEastAsia" w:hint="eastAsia"/>
                </w:rPr>
                <w:t>的</w:t>
              </w:r>
              <w:r w:rsidRPr="005D75CD">
                <w:rPr>
                  <w:rFonts w:eastAsiaTheme="minorEastAsia"/>
                </w:rPr>
                <w:t>一般原则</w:t>
              </w:r>
            </w:p>
            <w:p w:rsidR="001B0930" w:rsidRPr="005D75CD" w:rsidRDefault="001B0930" w:rsidP="001B0930">
              <w:pPr>
                <w:pStyle w:val="35"/>
                <w:ind w:left="0"/>
                <w:rPr>
                  <w:rFonts w:eastAsiaTheme="minorEastAsia"/>
                </w:rPr>
              </w:pPr>
              <w:r w:rsidRPr="005D75CD">
                <w:rPr>
                  <w:rFonts w:eastAsiaTheme="minorEastAsia"/>
                </w:rPr>
                <w:t>（</w:t>
              </w:r>
              <w:r w:rsidRPr="005D75CD">
                <w:rPr>
                  <w:rFonts w:eastAsiaTheme="minorEastAsia"/>
                </w:rPr>
                <w:t>1</w:t>
              </w:r>
              <w:r w:rsidRPr="005D75CD">
                <w:rPr>
                  <w:rFonts w:eastAsiaTheme="minorEastAsia"/>
                </w:rPr>
                <w:t>）本公司已将商品所有权上的主要风险和报酬转移给购货方；</w:t>
              </w:r>
              <w:r w:rsidRPr="005D75CD">
                <w:rPr>
                  <w:rFonts w:eastAsiaTheme="minorEastAsia"/>
                </w:rPr>
                <w:t xml:space="preserve"> </w:t>
              </w:r>
            </w:p>
            <w:p w:rsidR="001B0930" w:rsidRPr="005D75CD" w:rsidRDefault="001B0930" w:rsidP="001B0930">
              <w:pPr>
                <w:pStyle w:val="35"/>
                <w:ind w:left="0"/>
                <w:rPr>
                  <w:rFonts w:eastAsiaTheme="minorEastAsia"/>
                </w:rPr>
              </w:pPr>
              <w:r w:rsidRPr="005D75CD">
                <w:rPr>
                  <w:rFonts w:eastAsiaTheme="minorEastAsia"/>
                </w:rPr>
                <w:t>（</w:t>
              </w:r>
              <w:r w:rsidRPr="005D75CD">
                <w:rPr>
                  <w:rFonts w:eastAsiaTheme="minorEastAsia"/>
                </w:rPr>
                <w:t>2</w:t>
              </w:r>
              <w:r w:rsidRPr="005D75CD">
                <w:rPr>
                  <w:rFonts w:eastAsiaTheme="minorEastAsia"/>
                </w:rPr>
                <w:t>）本公司既没有保留通常与所有权相联系的继续管理权，也没有对已售出的商品实施有效控制；</w:t>
              </w:r>
              <w:r w:rsidRPr="005D75CD">
                <w:rPr>
                  <w:rFonts w:eastAsiaTheme="minorEastAsia"/>
                </w:rPr>
                <w:t xml:space="preserve"> </w:t>
              </w:r>
            </w:p>
            <w:p w:rsidR="001B0930" w:rsidRPr="005D75CD" w:rsidRDefault="001B0930" w:rsidP="001B0930">
              <w:pPr>
                <w:pStyle w:val="35"/>
                <w:ind w:left="0"/>
                <w:rPr>
                  <w:rFonts w:eastAsiaTheme="minorEastAsia"/>
                </w:rPr>
              </w:pPr>
              <w:r w:rsidRPr="005D75CD">
                <w:rPr>
                  <w:rFonts w:eastAsiaTheme="minorEastAsia"/>
                </w:rPr>
                <w:t>（</w:t>
              </w:r>
              <w:r w:rsidRPr="005D75CD">
                <w:rPr>
                  <w:rFonts w:eastAsiaTheme="minorEastAsia"/>
                </w:rPr>
                <w:t>3</w:t>
              </w:r>
              <w:r w:rsidRPr="005D75CD">
                <w:rPr>
                  <w:rFonts w:eastAsiaTheme="minorEastAsia"/>
                </w:rPr>
                <w:t>）收入的金额能够可靠地计量；</w:t>
              </w:r>
              <w:r w:rsidRPr="005D75CD">
                <w:rPr>
                  <w:rFonts w:eastAsiaTheme="minorEastAsia"/>
                </w:rPr>
                <w:t xml:space="preserve"> </w:t>
              </w:r>
            </w:p>
            <w:p w:rsidR="001B0930" w:rsidRPr="005D75CD" w:rsidRDefault="001B0930" w:rsidP="001B0930">
              <w:pPr>
                <w:pStyle w:val="35"/>
                <w:ind w:left="0"/>
                <w:rPr>
                  <w:rFonts w:eastAsiaTheme="minorEastAsia"/>
                </w:rPr>
              </w:pPr>
              <w:r w:rsidRPr="005D75CD">
                <w:rPr>
                  <w:rFonts w:eastAsiaTheme="minorEastAsia"/>
                </w:rPr>
                <w:t>（</w:t>
              </w:r>
              <w:r w:rsidRPr="005D75CD">
                <w:rPr>
                  <w:rFonts w:eastAsiaTheme="minorEastAsia"/>
                </w:rPr>
                <w:t>4</w:t>
              </w:r>
              <w:r w:rsidRPr="005D75CD">
                <w:rPr>
                  <w:rFonts w:eastAsiaTheme="minorEastAsia"/>
                </w:rPr>
                <w:t>）相关的经济利益很可能流入本公司；</w:t>
              </w:r>
              <w:r w:rsidRPr="005D75CD">
                <w:rPr>
                  <w:rFonts w:eastAsiaTheme="minorEastAsia"/>
                </w:rPr>
                <w:t xml:space="preserve"> </w:t>
              </w:r>
            </w:p>
            <w:p w:rsidR="001B0930" w:rsidRPr="005D75CD" w:rsidRDefault="004C3622" w:rsidP="004C3622">
              <w:pPr>
                <w:pStyle w:val="35"/>
                <w:ind w:left="0"/>
                <w:rPr>
                  <w:rFonts w:eastAsiaTheme="minorEastAsia"/>
                </w:rPr>
              </w:pPr>
              <w:r>
                <w:rPr>
                  <w:rFonts w:eastAsiaTheme="minorEastAsia" w:hint="eastAsia"/>
                </w:rPr>
                <w:t>（</w:t>
              </w:r>
              <w:r>
                <w:rPr>
                  <w:rFonts w:eastAsiaTheme="minorEastAsia" w:hint="eastAsia"/>
                </w:rPr>
                <w:t>5</w:t>
              </w:r>
              <w:r>
                <w:rPr>
                  <w:rFonts w:eastAsiaTheme="minorEastAsia" w:hint="eastAsia"/>
                </w:rPr>
                <w:t>）</w:t>
              </w:r>
              <w:r w:rsidR="001B0930" w:rsidRPr="005D75CD">
                <w:rPr>
                  <w:rFonts w:eastAsiaTheme="minorEastAsia"/>
                </w:rPr>
                <w:t>相关的、已发生或将发生的成本能够可靠地计量。</w:t>
              </w:r>
            </w:p>
            <w:p w:rsidR="001B0930" w:rsidRPr="005D75CD" w:rsidRDefault="001B0930" w:rsidP="001B0930">
              <w:pPr>
                <w:pStyle w:val="35"/>
                <w:rPr>
                  <w:rFonts w:eastAsiaTheme="minorEastAsia"/>
                </w:rPr>
              </w:pPr>
              <w:r w:rsidRPr="005D75CD">
                <w:rPr>
                  <w:rFonts w:eastAsiaTheme="minorEastAsia"/>
                </w:rPr>
                <w:t xml:space="preserve"> </w:t>
              </w:r>
            </w:p>
            <w:p w:rsidR="001B0930" w:rsidRPr="005D75CD" w:rsidRDefault="001B0930" w:rsidP="001B0930">
              <w:pPr>
                <w:pStyle w:val="3"/>
                <w:numPr>
                  <w:ilvl w:val="0"/>
                  <w:numId w:val="0"/>
                </w:numPr>
                <w:rPr>
                  <w:rFonts w:eastAsiaTheme="minorEastAsia"/>
                </w:rPr>
              </w:pPr>
              <w:r>
                <w:rPr>
                  <w:rFonts w:eastAsiaTheme="minorEastAsia" w:hint="eastAsia"/>
                </w:rPr>
                <w:t>2</w:t>
              </w:r>
              <w:r>
                <w:rPr>
                  <w:rFonts w:eastAsiaTheme="minorEastAsia" w:hint="eastAsia"/>
                </w:rPr>
                <w:t>、</w:t>
              </w:r>
              <w:r w:rsidRPr="005D75CD">
                <w:rPr>
                  <w:rFonts w:eastAsiaTheme="minorEastAsia"/>
                </w:rPr>
                <w:t>具体原则</w:t>
              </w:r>
              <w:r w:rsidRPr="005D75CD">
                <w:rPr>
                  <w:rFonts w:eastAsiaTheme="minorEastAsia"/>
                </w:rPr>
                <w:t xml:space="preserve"> </w:t>
              </w:r>
            </w:p>
            <w:p w:rsidR="001B0930" w:rsidRPr="005D75CD" w:rsidRDefault="001B0930" w:rsidP="00DC71C3">
              <w:pPr>
                <w:pStyle w:val="35"/>
                <w:spacing w:line="360" w:lineRule="auto"/>
                <w:ind w:left="0"/>
                <w:rPr>
                  <w:rFonts w:eastAsiaTheme="minorEastAsia"/>
                </w:rPr>
              </w:pPr>
              <w:r w:rsidRPr="005D75CD">
                <w:rPr>
                  <w:rFonts w:eastAsiaTheme="minorEastAsia"/>
                </w:rPr>
                <w:t>（</w:t>
              </w:r>
              <w:r w:rsidRPr="005D75CD">
                <w:rPr>
                  <w:rFonts w:eastAsiaTheme="minorEastAsia"/>
                </w:rPr>
                <w:t>1</w:t>
              </w:r>
              <w:r w:rsidRPr="005D75CD">
                <w:rPr>
                  <w:rFonts w:eastAsiaTheme="minorEastAsia"/>
                </w:rPr>
                <w:t>）销售商品收入：在商品已经发出，并取得向对方收款的权利，相关的收入成本能够可靠计量时，确认商品销售收入的实现。</w:t>
              </w:r>
            </w:p>
            <w:p w:rsidR="001B0930" w:rsidRPr="005D75CD" w:rsidRDefault="001B0930" w:rsidP="00DC71C3">
              <w:pPr>
                <w:pStyle w:val="35"/>
                <w:spacing w:line="360" w:lineRule="auto"/>
                <w:ind w:left="0"/>
                <w:rPr>
                  <w:rFonts w:eastAsiaTheme="minorEastAsia"/>
                </w:rPr>
              </w:pPr>
              <w:r w:rsidRPr="005D75CD">
                <w:rPr>
                  <w:rFonts w:eastAsiaTheme="minorEastAsia"/>
                </w:rPr>
                <w:t>（</w:t>
              </w:r>
              <w:r w:rsidRPr="005D75CD">
                <w:rPr>
                  <w:rFonts w:eastAsiaTheme="minorEastAsia"/>
                </w:rPr>
                <w:t>2</w:t>
              </w:r>
              <w:r w:rsidRPr="005D75CD">
                <w:rPr>
                  <w:rFonts w:eastAsiaTheme="minorEastAsia"/>
                </w:rPr>
                <w:t>）物业出租收入：按与承租方</w:t>
              </w:r>
              <w:proofErr w:type="gramStart"/>
              <w:r w:rsidRPr="005D75CD">
                <w:rPr>
                  <w:rFonts w:eastAsiaTheme="minorEastAsia"/>
                </w:rPr>
                <w:t>签定</w:t>
              </w:r>
              <w:proofErr w:type="gramEnd"/>
              <w:r w:rsidRPr="005D75CD">
                <w:rPr>
                  <w:rFonts w:eastAsiaTheme="minorEastAsia"/>
                </w:rPr>
                <w:t>的合同或协议规定的承租方付租日期和金额，确认房屋出租收入的实现。</w:t>
              </w:r>
              <w:r w:rsidRPr="005D75CD">
                <w:rPr>
                  <w:rFonts w:eastAsiaTheme="minorEastAsia"/>
                </w:rPr>
                <w:t xml:space="preserve"> </w:t>
              </w:r>
            </w:p>
            <w:p w:rsidR="00DF727F" w:rsidRPr="008D00AB" w:rsidRDefault="001B0930" w:rsidP="00DC71C3">
              <w:pPr>
                <w:spacing w:line="360" w:lineRule="auto"/>
                <w:rPr>
                  <w:sz w:val="21"/>
                  <w:szCs w:val="21"/>
                </w:rPr>
              </w:pPr>
              <w:r w:rsidRPr="00E96AA3">
                <w:rPr>
                  <w:sz w:val="21"/>
                </w:rPr>
                <w:t>（3）物业管理收入：在物业管理服务已经提供，与物业管理服务相关的经济利益能够流入企业，与物业管理服务相关的成本能够可靠计量时，确认物业管理收入的实现。</w:t>
              </w:r>
            </w:p>
          </w:sdtContent>
        </w:sdt>
        <w:p w:rsidR="00DF727F" w:rsidRPr="008D00AB" w:rsidRDefault="002538B4">
          <w:pPr>
            <w:rPr>
              <w:sz w:val="21"/>
              <w:szCs w:val="21"/>
            </w:rPr>
          </w:pPr>
        </w:p>
      </w:sdtContent>
    </w:sdt>
    <w:bookmarkStart w:id="126" w:name="_Hlk533668149" w:displacedByCustomXml="next"/>
    <w:sdt>
      <w:sdtPr>
        <w:rPr>
          <w:rFonts w:ascii="宋体" w:hAnsi="宋体" w:cs="宋体"/>
          <w:b w:val="0"/>
          <w:bCs w:val="0"/>
          <w:kern w:val="0"/>
          <w:sz w:val="21"/>
          <w:szCs w:val="24"/>
        </w:rPr>
        <w:alias w:val="模块:政府补助会计处理方法"/>
        <w:tag w:val="_GBC_b03bd816e50b42ae97b660897ca33234"/>
        <w:id w:val="347916511"/>
        <w:lock w:val="sdtLocked"/>
        <w:placeholder>
          <w:docPart w:val="GBC22222222222222222222222222222"/>
        </w:placeholder>
      </w:sdtPr>
      <w:sdtEndPr>
        <w:rPr>
          <w:b/>
          <w:bCs/>
          <w:sz w:val="24"/>
          <w:szCs w:val="21"/>
        </w:rPr>
      </w:sdtEndPr>
      <w:sdtContent>
        <w:p w:rsidR="00DF727F" w:rsidRPr="008D00AB" w:rsidRDefault="00882BC7" w:rsidP="00F81B26">
          <w:pPr>
            <w:pStyle w:val="30"/>
            <w:numPr>
              <w:ilvl w:val="0"/>
              <w:numId w:val="19"/>
            </w:numPr>
            <w:rPr>
              <w:sz w:val="21"/>
            </w:rPr>
          </w:pPr>
          <w:r w:rsidRPr="008D00AB">
            <w:rPr>
              <w:sz w:val="21"/>
            </w:rPr>
            <w:t>政府补助</w:t>
          </w:r>
        </w:p>
        <w:sdt>
          <w:sdtPr>
            <w:rPr>
              <w:sz w:val="21"/>
            </w:rPr>
            <w:alias w:val="是否适用：政府补助_重要会计政策和估计[双击切换]"/>
            <w:tag w:val="_GBC_d8ac76c6a68c49fb952fadc0e46c9ef4"/>
            <w:id w:val="1483122769"/>
            <w:lock w:val="sdtContentLocked"/>
            <w:placeholder>
              <w:docPart w:val="GBC22222222222222222222222222222"/>
            </w:placeholder>
          </w:sdtPr>
          <w:sdtContent>
            <w:p w:rsidR="00DF727F" w:rsidRPr="008D00AB" w:rsidRDefault="002538B4">
              <w:pPr>
                <w:rPr>
                  <w:sz w:val="21"/>
                </w:rPr>
              </w:pPr>
              <w:r w:rsidRPr="008D00AB">
                <w:rPr>
                  <w:sz w:val="21"/>
                </w:rPr>
                <w:fldChar w:fldCharType="begin"/>
              </w:r>
              <w:r w:rsidR="001B0930" w:rsidRPr="008D00AB">
                <w:rPr>
                  <w:sz w:val="21"/>
                </w:rPr>
                <w:instrText xml:space="preserve"> MACROBUTTON  SnrToggleCheckbox √适用 </w:instrText>
              </w:r>
              <w:r w:rsidRPr="008D00AB">
                <w:rPr>
                  <w:sz w:val="21"/>
                </w:rPr>
                <w:fldChar w:fldCharType="end"/>
              </w:r>
              <w:r w:rsidRPr="008D00AB">
                <w:rPr>
                  <w:sz w:val="21"/>
                </w:rPr>
                <w:fldChar w:fldCharType="begin"/>
              </w:r>
              <w:r w:rsidR="001B0930" w:rsidRPr="008D00AB">
                <w:rPr>
                  <w:sz w:val="21"/>
                </w:rPr>
                <w:instrText xml:space="preserve"> MACROBUTTON  SnrToggleCheckbox □不适用 </w:instrText>
              </w:r>
              <w:r w:rsidRPr="008D00AB">
                <w:rPr>
                  <w:sz w:val="21"/>
                </w:rPr>
                <w:fldChar w:fldCharType="end"/>
              </w:r>
            </w:p>
          </w:sdtContent>
        </w:sdt>
        <w:sdt>
          <w:sdtPr>
            <w:rPr>
              <w:rFonts w:ascii="宋体" w:hAnsi="宋体" w:cs="宋体"/>
              <w:b w:val="0"/>
              <w:color w:val="auto"/>
              <w:kern w:val="0"/>
              <w:sz w:val="24"/>
              <w:szCs w:val="24"/>
            </w:rPr>
            <w:alias w:val="政府补助_重要会计政策和估计"/>
            <w:tag w:val="_GBC_cbcbe4da2edd4cf1b6108f1c89e035f7"/>
            <w:id w:val="2060434134"/>
            <w:lock w:val="sdtLocked"/>
            <w:placeholder>
              <w:docPart w:val="GBC22222222222222222222222222222"/>
            </w:placeholder>
          </w:sdtPr>
          <w:sdtContent>
            <w:p w:rsidR="001B0930" w:rsidRPr="00B21AB3" w:rsidRDefault="001B0930" w:rsidP="001B0930">
              <w:pPr>
                <w:pStyle w:val="3"/>
                <w:numPr>
                  <w:ilvl w:val="0"/>
                  <w:numId w:val="0"/>
                </w:numPr>
                <w:rPr>
                  <w:rFonts w:eastAsiaTheme="minorEastAsia"/>
                </w:rPr>
              </w:pPr>
              <w:r>
                <w:rPr>
                  <w:rFonts w:hint="eastAsia"/>
                </w:rPr>
                <w:t>1</w:t>
              </w:r>
              <w:r>
                <w:rPr>
                  <w:rFonts w:hint="eastAsia"/>
                </w:rPr>
                <w:t>、</w:t>
              </w:r>
              <w:r w:rsidRPr="00B21AB3">
                <w:rPr>
                  <w:rFonts w:eastAsiaTheme="minorEastAsia"/>
                </w:rPr>
                <w:t>类型</w:t>
              </w:r>
            </w:p>
            <w:p w:rsidR="001B0930" w:rsidRPr="00B21AB3" w:rsidRDefault="001B0930" w:rsidP="001B0930">
              <w:pPr>
                <w:pStyle w:val="35"/>
                <w:ind w:left="0" w:firstLineChars="200" w:firstLine="420"/>
                <w:rPr>
                  <w:rFonts w:eastAsiaTheme="minorEastAsia"/>
                </w:rPr>
              </w:pPr>
              <w:r w:rsidRPr="00B21AB3">
                <w:rPr>
                  <w:rFonts w:eastAsiaTheme="minorEastAsia"/>
                </w:rPr>
                <w:t>政府补助，是本公司从政府无偿取得的货币性资产与非货币性资产。分为与资产相关的政府补助和与收益相关的政府补助。</w:t>
              </w:r>
            </w:p>
            <w:p w:rsidR="001B0930" w:rsidRDefault="001B0930" w:rsidP="001B0930">
              <w:pPr>
                <w:pStyle w:val="35"/>
                <w:ind w:left="0" w:firstLineChars="200" w:firstLine="420"/>
                <w:rPr>
                  <w:rFonts w:eastAsiaTheme="minorEastAsia"/>
                </w:rPr>
              </w:pPr>
              <w:r w:rsidRPr="00B21AB3">
                <w:rPr>
                  <w:rFonts w:eastAsiaTheme="minorEastAsia"/>
                </w:rPr>
                <w:t>与资产相关的政府补助，是指本公司取得的、用于购建或以其他方式形成长期资产的政府补助。与收益相关的政府补助，是指除与资产相关的政府补助之外的政府补助。</w:t>
              </w:r>
            </w:p>
            <w:p w:rsidR="001B0930" w:rsidRPr="008D00AB" w:rsidRDefault="001B0930" w:rsidP="008D00AB">
              <w:pPr>
                <w:pStyle w:val="aff"/>
                <w:ind w:leftChars="0" w:left="0" w:firstLineChars="200" w:firstLine="420"/>
                <w:rPr>
                  <w:rFonts w:ascii="Times New Roman" w:hAnsi="Times New Roman"/>
                  <w:sz w:val="21"/>
                </w:rPr>
              </w:pPr>
              <w:r w:rsidRPr="008D00AB">
                <w:rPr>
                  <w:rFonts w:ascii="Times New Roman" w:hAnsi="Times New Roman"/>
                  <w:sz w:val="21"/>
                </w:rPr>
                <w:t>本公司将政府补助划分为与资产相关的具体标准为：政府文件明确，或本公司获得政府批准的申请补助文件能够证明补助资金或非货币性资产用于购建或形成本公司长期资产，将该类政府补助划分为与资产相关的政府补助。</w:t>
              </w:r>
            </w:p>
            <w:p w:rsidR="001B0930" w:rsidRPr="008D00AB" w:rsidRDefault="001B0930" w:rsidP="008D00AB">
              <w:pPr>
                <w:pStyle w:val="aff"/>
                <w:ind w:leftChars="0" w:left="0" w:firstLineChars="200" w:firstLine="420"/>
                <w:rPr>
                  <w:rFonts w:ascii="Times New Roman" w:hAnsi="Times New Roman"/>
                  <w:sz w:val="21"/>
                </w:rPr>
              </w:pPr>
              <w:r w:rsidRPr="008D00AB">
                <w:rPr>
                  <w:rFonts w:ascii="Times New Roman" w:hAnsi="Times New Roman"/>
                  <w:sz w:val="21"/>
                </w:rPr>
                <w:t>本公司将政府补助划分为与收益相关的具体标准为：除有政府文件明确，或本公司获得政府批准的申请补助文件能够明确补助资金或非货币性资产用于购建或形成本公司长期资产以外，</w:t>
              </w:r>
              <w:proofErr w:type="gramStart"/>
              <w:r w:rsidRPr="008D00AB">
                <w:rPr>
                  <w:rFonts w:ascii="Times New Roman" w:hAnsi="Times New Roman"/>
                  <w:sz w:val="21"/>
                </w:rPr>
                <w:t>其余政府</w:t>
              </w:r>
              <w:proofErr w:type="gramEnd"/>
              <w:r w:rsidRPr="008D00AB">
                <w:rPr>
                  <w:rFonts w:ascii="Times New Roman" w:hAnsi="Times New Roman"/>
                  <w:sz w:val="21"/>
                </w:rPr>
                <w:t>补助划分为与收益相关的政府补助。</w:t>
              </w:r>
            </w:p>
            <w:p w:rsidR="001B0930" w:rsidRPr="00877117" w:rsidRDefault="001B0930" w:rsidP="001B0930">
              <w:pPr>
                <w:pStyle w:val="35"/>
                <w:rPr>
                  <w:rFonts w:eastAsiaTheme="minorEastAsia"/>
                </w:rPr>
              </w:pPr>
            </w:p>
            <w:p w:rsidR="001B0930" w:rsidRPr="00B21AB3" w:rsidRDefault="001B0930" w:rsidP="001B0930">
              <w:pPr>
                <w:pStyle w:val="3"/>
                <w:numPr>
                  <w:ilvl w:val="0"/>
                  <w:numId w:val="0"/>
                </w:numPr>
                <w:rPr>
                  <w:rFonts w:eastAsiaTheme="minorEastAsia"/>
                </w:rPr>
              </w:pPr>
              <w:r>
                <w:rPr>
                  <w:rFonts w:eastAsiaTheme="minorEastAsia" w:hint="eastAsia"/>
                </w:rPr>
                <w:t>2</w:t>
              </w:r>
              <w:r>
                <w:rPr>
                  <w:rFonts w:eastAsiaTheme="minorEastAsia" w:hint="eastAsia"/>
                </w:rPr>
                <w:t>、</w:t>
              </w:r>
              <w:r w:rsidRPr="00B21AB3">
                <w:rPr>
                  <w:rFonts w:eastAsiaTheme="minorEastAsia"/>
                </w:rPr>
                <w:t>确认时点</w:t>
              </w:r>
            </w:p>
            <w:p w:rsidR="001B0930" w:rsidRPr="008D00AB" w:rsidRDefault="001B0930" w:rsidP="008D00AB">
              <w:pPr>
                <w:pStyle w:val="aff"/>
                <w:ind w:leftChars="0" w:left="0" w:firstLineChars="200" w:firstLine="420"/>
                <w:rPr>
                  <w:rFonts w:ascii="Times New Roman" w:hAnsi="Times New Roman"/>
                  <w:sz w:val="21"/>
                </w:rPr>
              </w:pPr>
              <w:r w:rsidRPr="008D00AB">
                <w:rPr>
                  <w:rFonts w:ascii="Times New Roman" w:hAnsi="Times New Roman" w:hint="eastAsia"/>
                  <w:sz w:val="21"/>
                </w:rPr>
                <w:t>政府补助在能够满足其所附的条件并且能够收到时，予以确认。</w:t>
              </w:r>
            </w:p>
            <w:p w:rsidR="001B0930" w:rsidRPr="00B21AB3" w:rsidRDefault="001B0930" w:rsidP="001B0930">
              <w:pPr>
                <w:pStyle w:val="3"/>
                <w:numPr>
                  <w:ilvl w:val="0"/>
                  <w:numId w:val="0"/>
                </w:numPr>
                <w:rPr>
                  <w:rFonts w:eastAsiaTheme="minorEastAsia"/>
                </w:rPr>
              </w:pPr>
              <w:r>
                <w:rPr>
                  <w:rFonts w:eastAsiaTheme="minorEastAsia" w:hint="eastAsia"/>
                </w:rPr>
                <w:t>3</w:t>
              </w:r>
              <w:r>
                <w:rPr>
                  <w:rFonts w:eastAsiaTheme="minorEastAsia" w:hint="eastAsia"/>
                </w:rPr>
                <w:t>、</w:t>
              </w:r>
              <w:r w:rsidRPr="00B21AB3">
                <w:rPr>
                  <w:rFonts w:eastAsiaTheme="minorEastAsia"/>
                </w:rPr>
                <w:t>会计处理</w:t>
              </w:r>
            </w:p>
            <w:p w:rsidR="001B0930" w:rsidRPr="00FA57C0" w:rsidRDefault="001B0930" w:rsidP="00DC71C3">
              <w:pPr>
                <w:pStyle w:val="35"/>
                <w:spacing w:line="360" w:lineRule="auto"/>
                <w:ind w:left="0" w:firstLineChars="200" w:firstLine="420"/>
              </w:pPr>
              <w:r w:rsidRPr="00FA57C0">
                <w:t>与资产相关的政府补助，</w:t>
              </w:r>
              <w:r w:rsidRPr="00FA57C0">
                <w:rPr>
                  <w:rFonts w:hint="eastAsia"/>
                </w:rPr>
                <w:t>冲减</w:t>
              </w:r>
              <w:r w:rsidRPr="00FA57C0">
                <w:t>相关资产账面价值或</w:t>
              </w:r>
              <w:proofErr w:type="gramStart"/>
              <w:r w:rsidRPr="00FA57C0">
                <w:t>确认为递延</w:t>
              </w:r>
              <w:proofErr w:type="gramEnd"/>
              <w:r w:rsidRPr="00FA57C0">
                <w:t>收益</w:t>
              </w:r>
              <w:r w:rsidRPr="00FA57C0">
                <w:rPr>
                  <w:rFonts w:hint="eastAsia"/>
                </w:rPr>
                <w:t>。</w:t>
              </w:r>
              <w:proofErr w:type="gramStart"/>
              <w:r w:rsidRPr="00FA57C0">
                <w:rPr>
                  <w:rFonts w:hint="eastAsia"/>
                </w:rPr>
                <w:t>确认为</w:t>
              </w:r>
              <w:r w:rsidRPr="00FA57C0">
                <w:t>递延</w:t>
              </w:r>
              <w:proofErr w:type="gramEnd"/>
              <w:r w:rsidRPr="00FA57C0">
                <w:t>收益的，在相关资产</w:t>
              </w:r>
              <w:r w:rsidRPr="00FA57C0">
                <w:rPr>
                  <w:rFonts w:hint="eastAsia"/>
                </w:rPr>
                <w:t>使用</w:t>
              </w:r>
              <w:r w:rsidRPr="00FA57C0">
                <w:t>寿命内按照合理、系统的方法分期计入当期损益</w:t>
              </w:r>
              <w:r w:rsidRPr="00FA57C0">
                <w:rPr>
                  <w:rFonts w:hint="eastAsia"/>
                </w:rPr>
                <w:t>（与</w:t>
              </w:r>
              <w:r w:rsidRPr="00FA57C0">
                <w:t>本公司日常活动相关的，计入其他收益；与本公司日常活动无关的，计入营业外收入</w:t>
              </w:r>
              <w:r w:rsidRPr="00FA57C0">
                <w:rPr>
                  <w:rFonts w:hint="eastAsia"/>
                </w:rPr>
                <w:t>）</w:t>
              </w:r>
              <w:r w:rsidRPr="00FA57C0">
                <w:t>；</w:t>
              </w:r>
            </w:p>
            <w:p w:rsidR="00DF727F" w:rsidRDefault="001B0930" w:rsidP="00C2726B">
              <w:pPr>
                <w:spacing w:line="360" w:lineRule="auto"/>
                <w:ind w:firstLineChars="200" w:firstLine="480"/>
              </w:pPr>
              <w:r w:rsidRPr="00FA57C0">
                <w:lastRenderedPageBreak/>
                <w:t>与收益相关的政府补助，用于补偿</w:t>
              </w:r>
              <w:r w:rsidRPr="00FA57C0">
                <w:rPr>
                  <w:rFonts w:hint="eastAsia"/>
                </w:rPr>
                <w:t>本</w:t>
              </w:r>
              <w:r w:rsidRPr="00FA57C0">
                <w:t>公司以后期间的相关</w:t>
              </w:r>
              <w:r w:rsidRPr="00FA57C0">
                <w:rPr>
                  <w:rFonts w:hint="eastAsia"/>
                </w:rPr>
                <w:t>成本</w:t>
              </w:r>
              <w:r w:rsidRPr="00FA57C0">
                <w:t>费用或损失的，</w:t>
              </w:r>
              <w:proofErr w:type="gramStart"/>
              <w:r w:rsidRPr="00FA57C0">
                <w:rPr>
                  <w:rFonts w:hint="eastAsia"/>
                </w:rPr>
                <w:t>确认</w:t>
              </w:r>
              <w:r w:rsidRPr="00FA57C0">
                <w:t>为递延</w:t>
              </w:r>
              <w:proofErr w:type="gramEnd"/>
              <w:r w:rsidRPr="00FA57C0">
                <w:t>收益，</w:t>
              </w:r>
              <w:r w:rsidRPr="00FA57C0">
                <w:rPr>
                  <w:rFonts w:hint="eastAsia"/>
                </w:rPr>
                <w:t>并在</w:t>
              </w:r>
              <w:r w:rsidRPr="00FA57C0">
                <w:t>确认相关成本费用或损失的期间</w:t>
              </w:r>
              <w:r w:rsidRPr="00FA57C0">
                <w:rPr>
                  <w:rFonts w:hint="eastAsia"/>
                </w:rPr>
                <w:t>，</w:t>
              </w:r>
              <w:r w:rsidRPr="00FA57C0">
                <w:t>计入当期损益（</w:t>
              </w:r>
              <w:r w:rsidRPr="00FA57C0">
                <w:rPr>
                  <w:rFonts w:hint="eastAsia"/>
                </w:rPr>
                <w:t>与</w:t>
              </w:r>
              <w:r w:rsidRPr="00FA57C0">
                <w:t>本公司日常活动相关的，计入其他收益；与本公司日常活动无关的，计入营业外收入）</w:t>
              </w:r>
              <w:r w:rsidRPr="00FA57C0">
                <w:rPr>
                  <w:rFonts w:hint="eastAsia"/>
                </w:rPr>
                <w:t>或</w:t>
              </w:r>
              <w:r w:rsidRPr="00FA57C0">
                <w:t>冲减相关成本费用或损失；用于补偿</w:t>
              </w:r>
              <w:r w:rsidRPr="00FA57C0">
                <w:rPr>
                  <w:rFonts w:hint="eastAsia"/>
                </w:rPr>
                <w:t>本</w:t>
              </w:r>
              <w:r w:rsidRPr="00FA57C0">
                <w:t>公司已发生的相关</w:t>
              </w:r>
              <w:r w:rsidRPr="00FA57C0">
                <w:rPr>
                  <w:rFonts w:hint="eastAsia"/>
                </w:rPr>
                <w:t>成本</w:t>
              </w:r>
              <w:r w:rsidRPr="00FA57C0">
                <w:t>费用或损失的，直接计入当期</w:t>
              </w:r>
              <w:r w:rsidRPr="00FA57C0">
                <w:rPr>
                  <w:rFonts w:hint="eastAsia"/>
                </w:rPr>
                <w:t>损益</w:t>
              </w:r>
              <w:r w:rsidRPr="00FA57C0">
                <w:t>（</w:t>
              </w:r>
              <w:r w:rsidRPr="00FA57C0">
                <w:rPr>
                  <w:rFonts w:hint="eastAsia"/>
                </w:rPr>
                <w:t>与</w:t>
              </w:r>
              <w:r w:rsidRPr="00FA57C0">
                <w:t>本公司日常活动相关的，计入其他收益；与本公司日常活动无关的，计入营业外收入）或冲减相关成本费用或损失。</w:t>
              </w:r>
            </w:p>
          </w:sdtContent>
        </w:sdt>
        <w:p w:rsidR="00DF727F" w:rsidRDefault="002538B4"/>
      </w:sdtContent>
    </w:sdt>
    <w:bookmarkEnd w:id="126"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858203399"/>
        <w:lock w:val="sdtLocked"/>
        <w:placeholder>
          <w:docPart w:val="GBC22222222222222222222222222222"/>
        </w:placeholder>
      </w:sdtPr>
      <w:sdtEndPr>
        <w:rPr>
          <w:rFonts w:ascii="宋体" w:hAnsi="宋体" w:cs="Times New Roman" w:hint="eastAsia"/>
          <w:kern w:val="2"/>
          <w:szCs w:val="21"/>
        </w:rPr>
      </w:sdtEndPr>
      <w:sdtContent>
        <w:p w:rsidR="00DF727F" w:rsidRDefault="00882BC7" w:rsidP="00F81B26">
          <w:pPr>
            <w:pStyle w:val="30"/>
            <w:numPr>
              <w:ilvl w:val="0"/>
              <w:numId w:val="19"/>
            </w:numPr>
          </w:pPr>
          <w:r>
            <w:t>递延所得税资产</w:t>
          </w:r>
          <w:r>
            <w:t>/</w:t>
          </w:r>
          <w:r>
            <w:t>递延所得税负债</w:t>
          </w:r>
        </w:p>
        <w:sdt>
          <w:sdtPr>
            <w:rPr>
              <w:rFonts w:hint="eastAsia"/>
              <w:szCs w:val="21"/>
            </w:rPr>
            <w:alias w:val="是否适用：所得税的会计处理方法[双击切换]"/>
            <w:tag w:val="_GBC_7e8295f4559b44568e5d37a6a605588c"/>
            <w:id w:val="1914814707"/>
            <w:lock w:val="sdtContentLocked"/>
            <w:placeholder>
              <w:docPart w:val="GBC22222222222222222222222222222"/>
            </w:placeholder>
          </w:sdtPr>
          <w:sdtContent>
            <w:p w:rsidR="00DF727F" w:rsidRDefault="002538B4">
              <w:pPr>
                <w:rPr>
                  <w:szCs w:val="21"/>
                </w:rPr>
              </w:pPr>
              <w:r>
                <w:rPr>
                  <w:szCs w:val="21"/>
                </w:rPr>
                <w:fldChar w:fldCharType="begin"/>
              </w:r>
              <w:r w:rsidR="001B0930">
                <w:rPr>
                  <w:szCs w:val="21"/>
                </w:rPr>
                <w:instrText xml:space="preserve"> MACROBUTTON  SnrToggleCheckbox √适用  </w:instrText>
              </w:r>
              <w:r>
                <w:rPr>
                  <w:szCs w:val="21"/>
                </w:rPr>
                <w:fldChar w:fldCharType="end"/>
              </w:r>
              <w:r>
                <w:rPr>
                  <w:szCs w:val="21"/>
                </w:rPr>
                <w:fldChar w:fldCharType="begin"/>
              </w:r>
              <w:r w:rsidR="001B0930">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 w:val="24"/>
              <w:szCs w:val="24"/>
            </w:rPr>
            <w:alias w:val="所得税的会计处理方法"/>
            <w:tag w:val="_GBC_545dd84ed2b9458fa5e2b87aa1e1cc1c"/>
            <w:id w:val="-1927253684"/>
            <w:lock w:val="sdtLocked"/>
            <w:placeholder>
              <w:docPart w:val="GBC22222222222222222222222222222"/>
            </w:placeholder>
          </w:sdtPr>
          <w:sdtContent>
            <w:p w:rsidR="00AF3025" w:rsidRPr="00B21AB3" w:rsidRDefault="00AF3025" w:rsidP="009940AA">
              <w:pPr>
                <w:pStyle w:val="23"/>
                <w:spacing w:line="360" w:lineRule="auto"/>
                <w:ind w:left="0" w:firstLineChars="200" w:firstLine="480"/>
                <w:rPr>
                  <w:rFonts w:eastAsiaTheme="minorEastAsia"/>
                </w:rPr>
              </w:pPr>
              <w:r w:rsidRPr="00B21AB3">
                <w:rPr>
                  <w:rFonts w:eastAsiaTheme="minorEastAsia"/>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AF3025" w:rsidRPr="00B21AB3" w:rsidRDefault="00AF3025" w:rsidP="00DC71C3">
              <w:pPr>
                <w:pStyle w:val="23"/>
                <w:spacing w:line="360" w:lineRule="auto"/>
                <w:ind w:left="0" w:firstLineChars="200" w:firstLine="420"/>
                <w:rPr>
                  <w:rFonts w:eastAsiaTheme="minorEastAsia"/>
                </w:rPr>
              </w:pPr>
              <w:r w:rsidRPr="00B21AB3">
                <w:rPr>
                  <w:rFonts w:eastAsiaTheme="minorEastAsia"/>
                </w:rPr>
                <w:t>对于应纳税暂时性差异，除特殊情况外，确认递延所得税负债。</w:t>
              </w:r>
            </w:p>
            <w:p w:rsidR="00AF3025" w:rsidRPr="00B21AB3" w:rsidRDefault="00AF3025" w:rsidP="00DC71C3">
              <w:pPr>
                <w:pStyle w:val="23"/>
                <w:spacing w:line="360" w:lineRule="auto"/>
                <w:ind w:left="0" w:firstLineChars="200" w:firstLine="420"/>
                <w:rPr>
                  <w:rFonts w:eastAsiaTheme="minorEastAsia"/>
                </w:rPr>
              </w:pPr>
              <w:r w:rsidRPr="00B21AB3">
                <w:rPr>
                  <w:rFonts w:eastAsiaTheme="minorEastAsia"/>
                </w:rPr>
                <w:t>不确认递延所得税资产或递延所得税负债的特殊情况包括：商誉的初始确认；除企业合并以外的发生时既不影响会计利润也不影响应纳税所得额（或可抵扣亏损）的其他交易或事项。</w:t>
              </w:r>
            </w:p>
            <w:p w:rsidR="00AF3025" w:rsidRPr="00B21AB3" w:rsidRDefault="00AF3025" w:rsidP="00DC71C3">
              <w:pPr>
                <w:pStyle w:val="23"/>
                <w:spacing w:line="360" w:lineRule="auto"/>
                <w:ind w:left="0" w:firstLineChars="200" w:firstLine="420"/>
                <w:rPr>
                  <w:rFonts w:eastAsiaTheme="minorEastAsia"/>
                </w:rPr>
              </w:pPr>
              <w:r w:rsidRPr="00B21AB3">
                <w:rPr>
                  <w:rFonts w:eastAsiaTheme="minorEastAsia"/>
                </w:rPr>
                <w:t>当拥有以净额结算的法定权利，且意图以净额结算或取得资产、清偿负债同时进行时，当期所得税资产及当期所得税负债以</w:t>
              </w:r>
              <w:proofErr w:type="gramStart"/>
              <w:r w:rsidRPr="00B21AB3">
                <w:rPr>
                  <w:rFonts w:eastAsiaTheme="minorEastAsia"/>
                </w:rPr>
                <w:t>抵销</w:t>
              </w:r>
              <w:proofErr w:type="gramEnd"/>
              <w:r w:rsidRPr="00B21AB3">
                <w:rPr>
                  <w:rFonts w:eastAsiaTheme="minorEastAsia"/>
                </w:rPr>
                <w:t>后的净额列报。</w:t>
              </w:r>
            </w:p>
            <w:p w:rsidR="00DF727F" w:rsidRPr="008D00AB" w:rsidRDefault="00AF3025" w:rsidP="00E96AA3">
              <w:pPr>
                <w:spacing w:line="360" w:lineRule="auto"/>
                <w:ind w:firstLineChars="200" w:firstLine="420"/>
                <w:rPr>
                  <w:sz w:val="21"/>
                  <w:szCs w:val="21"/>
                </w:rPr>
              </w:pPr>
              <w:r w:rsidRPr="00E96AA3">
                <w:rPr>
                  <w:sz w:val="21"/>
                </w:rPr>
                <w:t>当拥有以净额结算当期所得税资产及当期所得税负债的法定权利，</w:t>
              </w:r>
              <w:proofErr w:type="gramStart"/>
              <w:r w:rsidRPr="00E96AA3">
                <w:rPr>
                  <w:sz w:val="21"/>
                </w:rPr>
                <w:t>且递延</w:t>
              </w:r>
              <w:proofErr w:type="gramEnd"/>
              <w:r w:rsidRPr="00E96AA3">
                <w:rPr>
                  <w:sz w:val="21"/>
                </w:rPr>
                <w:t>所得税资产及递延所得税负债是与同</w:t>
              </w:r>
              <w:proofErr w:type="gramStart"/>
              <w:r w:rsidRPr="00E96AA3">
                <w:rPr>
                  <w:sz w:val="21"/>
                </w:rPr>
                <w:t>一税收</w:t>
              </w:r>
              <w:proofErr w:type="gramEnd"/>
              <w:r w:rsidRPr="00E96AA3">
                <w:rPr>
                  <w:sz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E96AA3">
                <w:rPr>
                  <w:sz w:val="21"/>
                </w:rPr>
                <w:t>抵销</w:t>
              </w:r>
              <w:proofErr w:type="gramEnd"/>
              <w:r w:rsidRPr="00E96AA3">
                <w:rPr>
                  <w:sz w:val="21"/>
                </w:rPr>
                <w:t>后的净额列报。</w:t>
              </w:r>
            </w:p>
          </w:sdtContent>
        </w:sdt>
      </w:sdtContent>
    </w:sdt>
    <w:p w:rsidR="00DF727F" w:rsidRPr="008D00AB" w:rsidRDefault="00DF727F">
      <w:pPr>
        <w:rPr>
          <w:sz w:val="21"/>
          <w:szCs w:val="21"/>
        </w:rPr>
      </w:pPr>
    </w:p>
    <w:p w:rsidR="00DF727F" w:rsidRPr="008D00AB" w:rsidRDefault="00882BC7" w:rsidP="00F81B26">
      <w:pPr>
        <w:pStyle w:val="30"/>
        <w:numPr>
          <w:ilvl w:val="0"/>
          <w:numId w:val="19"/>
        </w:numPr>
        <w:rPr>
          <w:sz w:val="21"/>
        </w:rPr>
      </w:pPr>
      <w:r w:rsidRPr="008D00AB">
        <w:rPr>
          <w:sz w:val="21"/>
        </w:rPr>
        <w:t>租赁</w:t>
      </w:r>
    </w:p>
    <w:sdt>
      <w:sdtPr>
        <w:rPr>
          <w:rFonts w:ascii="宋体" w:eastAsia="宋体" w:hAnsi="宋体" w:cs="宋体" w:hint="eastAsia"/>
          <w:b w:val="0"/>
          <w:bCs w:val="0"/>
          <w:kern w:val="0"/>
          <w:szCs w:val="24"/>
        </w:rPr>
        <w:alias w:val="模块:经营租赁的会计处理方法  "/>
        <w:tag w:val="_SEC_665d95d9f6c04c32831b2a4fc303e11c"/>
        <w:id w:val="-1773702359"/>
        <w:lock w:val="sdtLocked"/>
        <w:placeholder>
          <w:docPart w:val="GBC22222222222222222222222222222"/>
        </w:placeholder>
      </w:sdtPr>
      <w:sdtEndPr>
        <w:rPr>
          <w:rFonts w:hint="default"/>
          <w:sz w:val="21"/>
          <w:szCs w:val="21"/>
        </w:rPr>
      </w:sdtEndPr>
      <w:sdtContent>
        <w:p w:rsidR="00DF727F" w:rsidRPr="00E96AA3" w:rsidRDefault="00882BC7" w:rsidP="00F81B26">
          <w:pPr>
            <w:pStyle w:val="4"/>
            <w:numPr>
              <w:ilvl w:val="3"/>
              <w:numId w:val="53"/>
            </w:numPr>
            <w:ind w:left="426" w:hanging="426"/>
            <w:rPr>
              <w:rFonts w:eastAsia="宋体"/>
              <w:sz w:val="21"/>
            </w:rPr>
          </w:pPr>
          <w:r w:rsidRPr="00E96AA3">
            <w:rPr>
              <w:rFonts w:eastAsia="宋体" w:hint="eastAsia"/>
              <w:sz w:val="21"/>
            </w:rPr>
            <w:t>经营租赁的会计处理方法</w:t>
          </w:r>
        </w:p>
        <w:sdt>
          <w:sdtPr>
            <w:rPr>
              <w:rFonts w:hint="eastAsia"/>
              <w:szCs w:val="21"/>
            </w:rPr>
            <w:alias w:val="是否适用：经营租赁的会计处理方法[双击切换]"/>
            <w:tag w:val="_GBC_95cb2bae8f5047ec8fbc3c0ebf30481e"/>
            <w:id w:val="-457484946"/>
            <w:lock w:val="sdtContentLocked"/>
            <w:placeholder>
              <w:docPart w:val="GBC22222222222222222222222222222"/>
            </w:placeholder>
          </w:sdtPr>
          <w:sdtContent>
            <w:p w:rsidR="00DF727F" w:rsidRDefault="002538B4">
              <w:pPr>
                <w:rPr>
                  <w:szCs w:val="21"/>
                </w:rPr>
              </w:pPr>
              <w:r>
                <w:rPr>
                  <w:szCs w:val="21"/>
                </w:rPr>
                <w:fldChar w:fldCharType="begin"/>
              </w:r>
              <w:r w:rsidR="00AF3025">
                <w:rPr>
                  <w:szCs w:val="21"/>
                </w:rPr>
                <w:instrText xml:space="preserve"> MACROBUTTON  SnrToggleCheckbox √适用  </w:instrText>
              </w:r>
              <w:r>
                <w:rPr>
                  <w:szCs w:val="21"/>
                </w:rPr>
                <w:fldChar w:fldCharType="end"/>
              </w:r>
              <w:r>
                <w:rPr>
                  <w:szCs w:val="21"/>
                </w:rPr>
                <w:fldChar w:fldCharType="begin"/>
              </w:r>
              <w:r w:rsidR="00AF3025">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经营租赁的会计处理方法"/>
            <w:tag w:val="_GBC_95879bb481f644fd959d3a5843c3b06a"/>
            <w:id w:val="-1152521013"/>
            <w:lock w:val="sdtLocked"/>
            <w:placeholder>
              <w:docPart w:val="GBC22222222222222222222222222222"/>
            </w:placeholder>
          </w:sdtPr>
          <w:sdtContent>
            <w:p w:rsidR="00AF3025" w:rsidRPr="00B21AB3" w:rsidRDefault="00AF3025" w:rsidP="00AF3025">
              <w:pPr>
                <w:pStyle w:val="35"/>
                <w:ind w:left="0"/>
                <w:rPr>
                  <w:rFonts w:eastAsiaTheme="minorEastAsia"/>
                </w:rPr>
              </w:pPr>
              <w:r w:rsidRPr="00B21AB3">
                <w:rPr>
                  <w:rFonts w:eastAsiaTheme="minorEastAsia"/>
                </w:rPr>
                <w:t>（</w:t>
              </w:r>
              <w:r w:rsidRPr="00B21AB3">
                <w:rPr>
                  <w:rFonts w:eastAsiaTheme="minorEastAsia"/>
                </w:rPr>
                <w:t>1</w:t>
              </w:r>
              <w:r w:rsidRPr="00B21AB3">
                <w:rPr>
                  <w:rFonts w:eastAsiaTheme="minorEastAsia"/>
                </w:rPr>
                <w:t>）公司租入资产所支付的租赁费，在不扣除免租期的整个租赁期内，按直线法进行分摊，计入当期费用。公司支付的与租赁交易相关的初始直接费用，计入当期费用。</w:t>
              </w:r>
            </w:p>
            <w:p w:rsidR="00AF3025" w:rsidRPr="00B21AB3" w:rsidRDefault="00AF3025" w:rsidP="00AF3025">
              <w:pPr>
                <w:pStyle w:val="35"/>
                <w:ind w:left="0" w:firstLineChars="200" w:firstLine="420"/>
                <w:rPr>
                  <w:rFonts w:eastAsiaTheme="minorEastAsia"/>
                </w:rPr>
              </w:pPr>
              <w:r w:rsidRPr="00B21AB3">
                <w:rPr>
                  <w:rFonts w:eastAsiaTheme="minorEastAsia"/>
                </w:rPr>
                <w:t>资产出租方承担了应由公司承担的与租赁相关的费用时，公司将该部分费用从租金总额中扣除，按扣除后的租金费用在租赁期内分摊，计入当期费用。</w:t>
              </w:r>
            </w:p>
            <w:p w:rsidR="00AF3025" w:rsidRPr="00B21AB3" w:rsidRDefault="00AF3025" w:rsidP="00AF3025">
              <w:pPr>
                <w:pStyle w:val="35"/>
                <w:ind w:left="0"/>
                <w:rPr>
                  <w:rFonts w:eastAsiaTheme="minorEastAsia"/>
                </w:rPr>
              </w:pPr>
              <w:r w:rsidRPr="00B21AB3">
                <w:rPr>
                  <w:rFonts w:eastAsiaTheme="minorEastAsia"/>
                </w:rPr>
                <w:t>（</w:t>
              </w:r>
              <w:r w:rsidRPr="00B21AB3">
                <w:rPr>
                  <w:rFonts w:eastAsiaTheme="minorEastAsia"/>
                </w:rPr>
                <w:t>2</w:t>
              </w:r>
              <w:r w:rsidRPr="00B21AB3">
                <w:rPr>
                  <w:rFonts w:eastAsiaTheme="minorEastAsia"/>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AF3025" w:rsidRPr="00B21AB3" w:rsidRDefault="00AF3025" w:rsidP="00AF3025">
              <w:pPr>
                <w:pStyle w:val="35"/>
                <w:ind w:left="0" w:firstLineChars="200" w:firstLine="420"/>
                <w:rPr>
                  <w:rFonts w:eastAsiaTheme="minorEastAsia"/>
                </w:rPr>
              </w:pPr>
              <w:r w:rsidRPr="00B21AB3">
                <w:rPr>
                  <w:rFonts w:eastAsiaTheme="minorEastAsia"/>
                </w:rPr>
                <w:t>公司承担了应由承租方承担的与租赁相关的费用时，公司将该部分费用从租金收入总额中扣</w:t>
              </w:r>
              <w:r w:rsidRPr="00B21AB3">
                <w:rPr>
                  <w:rFonts w:eastAsiaTheme="minorEastAsia"/>
                </w:rPr>
                <w:lastRenderedPageBreak/>
                <w:t>除，按扣除后的租金费用在租赁期内分配。</w:t>
              </w:r>
            </w:p>
            <w:p w:rsidR="00DF727F" w:rsidRPr="008D00AB" w:rsidRDefault="002538B4">
              <w:pPr>
                <w:rPr>
                  <w:sz w:val="21"/>
                  <w:szCs w:val="21"/>
                </w:rPr>
              </w:pPr>
            </w:p>
          </w:sdtContent>
        </w:sdt>
        <w:p w:rsidR="00DF727F" w:rsidRPr="008D00AB" w:rsidRDefault="002538B4">
          <w:pPr>
            <w:rPr>
              <w:sz w:val="21"/>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299036889"/>
        <w:lock w:val="sdtLocked"/>
        <w:placeholder>
          <w:docPart w:val="GBC22222222222222222222222222222"/>
        </w:placeholder>
      </w:sdtPr>
      <w:sdtEndPr>
        <w:rPr>
          <w:rFonts w:hint="default"/>
          <w:sz w:val="21"/>
          <w:szCs w:val="21"/>
        </w:rPr>
      </w:sdtEndPr>
      <w:sdtContent>
        <w:p w:rsidR="00DF727F" w:rsidRPr="00E96AA3" w:rsidRDefault="00882BC7" w:rsidP="00F81B26">
          <w:pPr>
            <w:pStyle w:val="4"/>
            <w:numPr>
              <w:ilvl w:val="3"/>
              <w:numId w:val="53"/>
            </w:numPr>
            <w:ind w:left="426" w:hanging="426"/>
            <w:rPr>
              <w:rFonts w:eastAsia="宋体"/>
              <w:sz w:val="21"/>
            </w:rPr>
          </w:pPr>
          <w:r w:rsidRPr="00E96AA3">
            <w:rPr>
              <w:rFonts w:eastAsia="宋体" w:hint="eastAsia"/>
              <w:sz w:val="21"/>
            </w:rPr>
            <w:t>融资租赁的会计处理方法</w:t>
          </w:r>
        </w:p>
        <w:sdt>
          <w:sdtPr>
            <w:rPr>
              <w:rFonts w:hint="eastAsia"/>
              <w:szCs w:val="21"/>
            </w:rPr>
            <w:alias w:val="是否适用：融资租赁的会计处理方法[双击切换]"/>
            <w:tag w:val="_GBC_8645a1f3c69c48ed8ae3aadf85145de8"/>
            <w:id w:val="1388456192"/>
            <w:lock w:val="sdtContentLocked"/>
            <w:placeholder>
              <w:docPart w:val="GBC22222222222222222222222222222"/>
            </w:placeholder>
          </w:sdtPr>
          <w:sdtContent>
            <w:p w:rsidR="00DF727F" w:rsidRDefault="002538B4">
              <w:pPr>
                <w:rPr>
                  <w:szCs w:val="21"/>
                </w:rPr>
              </w:pPr>
              <w:r>
                <w:rPr>
                  <w:szCs w:val="21"/>
                </w:rPr>
                <w:fldChar w:fldCharType="begin"/>
              </w:r>
              <w:r w:rsidR="009079E5">
                <w:rPr>
                  <w:szCs w:val="21"/>
                </w:rPr>
                <w:instrText xml:space="preserve"> MACROBUTTON  SnrToggleCheckbox √适用  </w:instrText>
              </w:r>
              <w:r>
                <w:rPr>
                  <w:szCs w:val="21"/>
                </w:rPr>
                <w:fldChar w:fldCharType="end"/>
              </w:r>
              <w:r>
                <w:rPr>
                  <w:szCs w:val="21"/>
                </w:rPr>
                <w:fldChar w:fldCharType="begin"/>
              </w:r>
              <w:r w:rsidR="009079E5">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融资租赁的会计处理方法"/>
            <w:tag w:val="_GBC_b569fbdb600447ad8fef8d88dedd81cc"/>
            <w:id w:val="1012884883"/>
            <w:lock w:val="sdtLocked"/>
            <w:placeholder>
              <w:docPart w:val="GBC22222222222222222222222222222"/>
            </w:placeholder>
          </w:sdtPr>
          <w:sdtContent>
            <w:p w:rsidR="009079E5" w:rsidRPr="000C5325" w:rsidRDefault="009079E5" w:rsidP="009079E5">
              <w:pPr>
                <w:pStyle w:val="35"/>
                <w:ind w:left="0"/>
                <w:rPr>
                  <w:rFonts w:eastAsiaTheme="minorEastAsia"/>
                </w:rPr>
              </w:pPr>
              <w:r w:rsidRPr="000C5325">
                <w:rPr>
                  <w:rFonts w:eastAsiaTheme="minorEastAsia"/>
                </w:rPr>
                <w:t>（</w:t>
              </w:r>
              <w:r w:rsidRPr="000C5325">
                <w:rPr>
                  <w:rFonts w:eastAsiaTheme="minorEastAsia"/>
                </w:rPr>
                <w:t>1</w:t>
              </w:r>
              <w:r w:rsidRPr="000C5325">
                <w:rPr>
                  <w:rFonts w:eastAsiaTheme="minorEastAsia"/>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r w:rsidRPr="000C5325">
                <w:rPr>
                  <w:rFonts w:eastAsiaTheme="minorEastAsia" w:hint="eastAsia"/>
                </w:rPr>
                <w:t>。</w:t>
              </w:r>
            </w:p>
            <w:p w:rsidR="009079E5" w:rsidRPr="000C5325" w:rsidRDefault="009079E5" w:rsidP="009079E5">
              <w:pPr>
                <w:pStyle w:val="35"/>
                <w:ind w:left="0"/>
                <w:rPr>
                  <w:rFonts w:eastAsiaTheme="minorEastAsia"/>
                </w:rPr>
              </w:pPr>
              <w:r w:rsidRPr="000C5325">
                <w:rPr>
                  <w:rFonts w:eastAsiaTheme="minorEastAsia"/>
                </w:rPr>
                <w:t>（</w:t>
              </w:r>
              <w:r w:rsidRPr="000C5325">
                <w:rPr>
                  <w:rFonts w:eastAsiaTheme="minorEastAsia"/>
                </w:rPr>
                <w:t>2</w:t>
              </w:r>
              <w:r w:rsidRPr="000C5325">
                <w:rPr>
                  <w:rFonts w:eastAsiaTheme="minorEastAsia"/>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p w:rsidR="00DF727F" w:rsidRPr="008D00AB" w:rsidRDefault="002538B4">
              <w:pPr>
                <w:rPr>
                  <w:sz w:val="21"/>
                  <w:szCs w:val="21"/>
                </w:rPr>
              </w:pPr>
            </w:p>
          </w:sdtContent>
        </w:sdt>
        <w:p w:rsidR="00DF727F" w:rsidRPr="008D00AB" w:rsidRDefault="002538B4">
          <w:pPr>
            <w:rPr>
              <w:sz w:val="21"/>
              <w:szCs w:val="21"/>
            </w:rPr>
          </w:pPr>
        </w:p>
      </w:sdtContent>
    </w:sdt>
    <w:bookmarkStart w:id="127"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799615821"/>
        <w:lock w:val="sdtLocked"/>
        <w:placeholder>
          <w:docPart w:val="GBC22222222222222222222222222222"/>
        </w:placeholder>
      </w:sdtPr>
      <w:sdtEndPr>
        <w:rPr>
          <w:color w:val="333399"/>
        </w:rPr>
      </w:sdtEndPr>
      <w:sdtContent>
        <w:p w:rsidR="00DF727F" w:rsidRPr="00E96AA3" w:rsidRDefault="00882BC7" w:rsidP="00F81B26">
          <w:pPr>
            <w:pStyle w:val="4"/>
            <w:numPr>
              <w:ilvl w:val="3"/>
              <w:numId w:val="53"/>
            </w:numPr>
            <w:ind w:left="426" w:hanging="426"/>
            <w:rPr>
              <w:rFonts w:eastAsia="宋体"/>
              <w:sz w:val="21"/>
            </w:rPr>
          </w:pPr>
          <w:r w:rsidRPr="00E96AA3">
            <w:rPr>
              <w:rFonts w:eastAsia="宋体" w:hint="eastAsia"/>
              <w:sz w:val="21"/>
            </w:rPr>
            <w:t>新租赁准则下租赁的确定方法及会计处理方法</w:t>
          </w:r>
        </w:p>
        <w:sdt>
          <w:sdtPr>
            <w:rPr>
              <w:szCs w:val="21"/>
            </w:rPr>
            <w:alias w:val="是否适用：新租赁准则下租赁的确定方法及会计处理方法[双击切换]"/>
            <w:tag w:val="_GBC_629d4f8551af489f8cef75276ff5cdd4"/>
            <w:id w:val="796343067"/>
            <w:lock w:val="sdtContentLocked"/>
            <w:placeholder>
              <w:docPart w:val="GBC22222222222222222222222222222"/>
            </w:placeholder>
          </w:sdtPr>
          <w:sdtContent>
            <w:p w:rsidR="00DF727F" w:rsidRDefault="002538B4" w:rsidP="009079E5">
              <w:pPr>
                <w:rPr>
                  <w:szCs w:val="21"/>
                </w:rPr>
              </w:pPr>
              <w:r>
                <w:rPr>
                  <w:szCs w:val="21"/>
                </w:rPr>
                <w:fldChar w:fldCharType="begin"/>
              </w:r>
              <w:r w:rsidR="009079E5">
                <w:rPr>
                  <w:szCs w:val="21"/>
                </w:rPr>
                <w:instrText xml:space="preserve"> MACROBUTTON  SnrToggleCheckbox □适用 </w:instrText>
              </w:r>
              <w:r>
                <w:rPr>
                  <w:szCs w:val="21"/>
                </w:rPr>
                <w:fldChar w:fldCharType="end"/>
              </w:r>
              <w:r>
                <w:rPr>
                  <w:szCs w:val="21"/>
                </w:rPr>
                <w:fldChar w:fldCharType="begin"/>
              </w:r>
              <w:r w:rsidR="009079E5">
                <w:rPr>
                  <w:szCs w:val="21"/>
                </w:rPr>
                <w:instrText xml:space="preserve"> MACROBUTTON  SnrToggleCheckbox √不适用 </w:instrText>
              </w:r>
              <w:r>
                <w:rPr>
                  <w:szCs w:val="21"/>
                </w:rPr>
                <w:fldChar w:fldCharType="end"/>
              </w:r>
            </w:p>
          </w:sdtContent>
        </w:sdt>
      </w:sdtContent>
    </w:sdt>
    <w:bookmarkEnd w:id="127" w:displacedByCustomXml="prev"/>
    <w:p w:rsidR="00DF727F" w:rsidRDefault="00DF727F">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39421872"/>
        <w:lock w:val="sdtLocked"/>
        <w:placeholder>
          <w:docPart w:val="GBC22222222222222222222222222222"/>
        </w:placeholder>
      </w:sdtPr>
      <w:sdtEndPr>
        <w:rPr>
          <w:rFonts w:ascii="宋体" w:hAnsi="宋体" w:cs="Times New Roman"/>
          <w:szCs w:val="21"/>
        </w:rPr>
      </w:sdtEndPr>
      <w:sdtContent>
        <w:p w:rsidR="00DF727F" w:rsidRDefault="00882BC7" w:rsidP="00F81B26">
          <w:pPr>
            <w:pStyle w:val="30"/>
            <w:numPr>
              <w:ilvl w:val="0"/>
              <w:numId w:val="19"/>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794868197"/>
            <w:lock w:val="sdtContentLocked"/>
            <w:placeholder>
              <w:docPart w:val="GBC22222222222222222222222222222"/>
            </w:placeholder>
          </w:sdtPr>
          <w:sdtContent>
            <w:p w:rsidR="00DF727F" w:rsidRDefault="002538B4" w:rsidP="009079E5">
              <w:pPr>
                <w:rPr>
                  <w:szCs w:val="21"/>
                </w:rPr>
              </w:pPr>
              <w:r>
                <w:rPr>
                  <w:szCs w:val="21"/>
                </w:rPr>
                <w:fldChar w:fldCharType="begin"/>
              </w:r>
              <w:r w:rsidR="009079E5">
                <w:rPr>
                  <w:szCs w:val="21"/>
                </w:rPr>
                <w:instrText xml:space="preserve"> MACROBUTTON  SnrToggleCheckbox □适用  </w:instrText>
              </w:r>
              <w:r>
                <w:rPr>
                  <w:szCs w:val="21"/>
                </w:rPr>
                <w:fldChar w:fldCharType="end"/>
              </w:r>
              <w:r>
                <w:rPr>
                  <w:szCs w:val="21"/>
                </w:rPr>
                <w:fldChar w:fldCharType="begin"/>
              </w:r>
              <w:r w:rsidR="009079E5">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30"/>
        <w:numPr>
          <w:ilvl w:val="0"/>
          <w:numId w:val="19"/>
        </w:numPr>
      </w:pPr>
      <w:r>
        <w:rPr>
          <w:rFonts w:hint="eastAsia"/>
        </w:rPr>
        <w:t>重要</w:t>
      </w:r>
      <w:r>
        <w:t>会计政策</w:t>
      </w:r>
      <w:r>
        <w:rPr>
          <w:rFonts w:hint="eastAsia"/>
        </w:rPr>
        <w:t>和</w:t>
      </w:r>
      <w:r>
        <w:t>会计估计的变更</w:t>
      </w:r>
    </w:p>
    <w:p w:rsidR="00DF727F" w:rsidRPr="00E96AA3" w:rsidRDefault="00882BC7" w:rsidP="00F81B26">
      <w:pPr>
        <w:pStyle w:val="4"/>
        <w:numPr>
          <w:ilvl w:val="3"/>
          <w:numId w:val="54"/>
        </w:numPr>
        <w:ind w:left="426" w:hanging="426"/>
        <w:rPr>
          <w:rFonts w:eastAsia="宋体"/>
          <w:sz w:val="21"/>
        </w:rPr>
      </w:pPr>
      <w:r w:rsidRPr="00E96AA3">
        <w:rPr>
          <w:rFonts w:eastAsia="宋体" w:hint="eastAsia"/>
          <w:sz w:val="21"/>
        </w:rPr>
        <w:t>重要</w:t>
      </w:r>
      <w:r w:rsidRPr="00E96AA3">
        <w:rPr>
          <w:rFonts w:eastAsia="宋体"/>
          <w:sz w:val="21"/>
        </w:rPr>
        <w:t>会计政策变更</w:t>
      </w:r>
    </w:p>
    <w:sdt>
      <w:sdtPr>
        <w:rPr>
          <w:szCs w:val="21"/>
        </w:rPr>
        <w:alias w:val="是否适用：重要会计政策变更[双击切换]"/>
        <w:tag w:val="_GBC_f1ebc580f60c4d30a80747190ffbec4f"/>
        <w:id w:val="1238516280"/>
        <w:lock w:val="sdtContentLocked"/>
        <w:placeholder>
          <w:docPart w:val="GBC22222222222222222222222222222"/>
        </w:placeholder>
      </w:sdtPr>
      <w:sdtContent>
        <w:p w:rsidR="00DF727F" w:rsidRDefault="002538B4">
          <w:pPr>
            <w:rPr>
              <w:szCs w:val="21"/>
            </w:rPr>
          </w:pPr>
          <w:r>
            <w:rPr>
              <w:szCs w:val="21"/>
            </w:rPr>
            <w:fldChar w:fldCharType="begin"/>
          </w:r>
          <w:r w:rsidR="009079E5">
            <w:rPr>
              <w:szCs w:val="21"/>
            </w:rPr>
            <w:instrText xml:space="preserve">MACROBUTTON  SnrToggleCheckbox √适用 </w:instrText>
          </w:r>
          <w:r>
            <w:rPr>
              <w:szCs w:val="21"/>
            </w:rPr>
            <w:fldChar w:fldCharType="end"/>
          </w:r>
          <w:r>
            <w:rPr>
              <w:szCs w:val="21"/>
            </w:rPr>
            <w:fldChar w:fldCharType="begin"/>
          </w:r>
          <w:r w:rsidR="009079E5">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221412839"/>
        <w:lock w:val="sdtLocked"/>
        <w:placeholder>
          <w:docPart w:val="GBC22222222222222222222222222222"/>
        </w:placeholder>
      </w:sdtPr>
      <w:sdtEndPr>
        <w:rPr>
          <w:szCs w:val="24"/>
        </w:rPr>
      </w:sdtEndPr>
      <w:sdtContent>
        <w:p w:rsidR="009079E5" w:rsidRPr="008D00AB" w:rsidRDefault="009079E5">
          <w:pPr>
            <w:rPr>
              <w:sz w:val="21"/>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1120"/>
            <w:gridCol w:w="4973"/>
          </w:tblGrid>
          <w:tr w:rsidR="009079E5" w:rsidRPr="008D00AB" w:rsidTr="0089056C">
            <w:sdt>
              <w:sdtPr>
                <w:rPr>
                  <w:rFonts w:hint="eastAsia"/>
                  <w:szCs w:val="21"/>
                </w:rPr>
                <w:tag w:val="_PLD_e1dec237a8bd4e95920b80a564ae1cb9"/>
                <w:id w:val="-1380936722"/>
                <w:lock w:val="sdtLocked"/>
              </w:sdtPr>
              <w:sdtEndPr>
                <w:rPr>
                  <w:rFonts w:hint="default"/>
                  <w:sz w:val="21"/>
                  <w:szCs w:val="24"/>
                </w:rPr>
              </w:sdtEndPr>
              <w:sdtContent>
                <w:tc>
                  <w:tcPr>
                    <w:tcW w:w="1633" w:type="pct"/>
                    <w:vAlign w:val="center"/>
                  </w:tcPr>
                  <w:p w:rsidR="009079E5" w:rsidRPr="008D00AB" w:rsidRDefault="009079E5" w:rsidP="0089056C">
                    <w:pPr>
                      <w:jc w:val="center"/>
                      <w:rPr>
                        <w:sz w:val="21"/>
                        <w:szCs w:val="21"/>
                      </w:rPr>
                    </w:pPr>
                    <w:r w:rsidRPr="008D00AB">
                      <w:rPr>
                        <w:rFonts w:hint="eastAsia"/>
                        <w:sz w:val="21"/>
                        <w:szCs w:val="21"/>
                      </w:rPr>
                      <w:t>会计政策变更的内容和原因</w:t>
                    </w:r>
                  </w:p>
                </w:tc>
              </w:sdtContent>
            </w:sdt>
            <w:sdt>
              <w:sdtPr>
                <w:tag w:val="_PLD_7b0ee43258f64816be205413e4f0bfe2"/>
                <w:id w:val="1962690837"/>
                <w:lock w:val="sdtLocked"/>
              </w:sdtPr>
              <w:sdtEndPr>
                <w:rPr>
                  <w:sz w:val="21"/>
                </w:rPr>
              </w:sdtEndPr>
              <w:sdtContent>
                <w:tc>
                  <w:tcPr>
                    <w:tcW w:w="619" w:type="pct"/>
                    <w:vAlign w:val="center"/>
                  </w:tcPr>
                  <w:p w:rsidR="009079E5" w:rsidRPr="008D00AB" w:rsidRDefault="009079E5" w:rsidP="0089056C">
                    <w:pPr>
                      <w:jc w:val="center"/>
                      <w:rPr>
                        <w:sz w:val="21"/>
                        <w:szCs w:val="21"/>
                      </w:rPr>
                    </w:pPr>
                    <w:r w:rsidRPr="008D00AB">
                      <w:rPr>
                        <w:sz w:val="21"/>
                        <w:szCs w:val="21"/>
                      </w:rPr>
                      <w:t>审批程序</w:t>
                    </w:r>
                  </w:p>
                </w:tc>
              </w:sdtContent>
            </w:sdt>
            <w:sdt>
              <w:sdtPr>
                <w:tag w:val="_PLD_f4b6323c0cf54fc0b4bff40f66002d51"/>
                <w:id w:val="53359880"/>
                <w:lock w:val="sdtLocked"/>
              </w:sdtPr>
              <w:sdtEndPr>
                <w:rPr>
                  <w:sz w:val="21"/>
                </w:rPr>
              </w:sdtEndPr>
              <w:sdtContent>
                <w:tc>
                  <w:tcPr>
                    <w:tcW w:w="2747" w:type="pct"/>
                    <w:vAlign w:val="center"/>
                  </w:tcPr>
                  <w:p w:rsidR="009079E5" w:rsidRPr="008D00AB" w:rsidRDefault="009079E5" w:rsidP="0089056C">
                    <w:pPr>
                      <w:jc w:val="center"/>
                      <w:rPr>
                        <w:sz w:val="21"/>
                        <w:szCs w:val="21"/>
                      </w:rPr>
                    </w:pPr>
                    <w:r w:rsidRPr="008D00AB">
                      <w:rPr>
                        <w:rFonts w:hint="eastAsia"/>
                        <w:sz w:val="21"/>
                        <w:szCs w:val="21"/>
                      </w:rPr>
                      <w:t>备注</w:t>
                    </w:r>
                    <w:r w:rsidRPr="008D00AB">
                      <w:rPr>
                        <w:sz w:val="21"/>
                        <w:szCs w:val="21"/>
                      </w:rPr>
                      <w:t>(</w:t>
                    </w:r>
                    <w:proofErr w:type="gramStart"/>
                    <w:r w:rsidRPr="008D00AB">
                      <w:rPr>
                        <w:sz w:val="21"/>
                        <w:szCs w:val="21"/>
                      </w:rPr>
                      <w:t>受重要</w:t>
                    </w:r>
                    <w:proofErr w:type="gramEnd"/>
                    <w:r w:rsidRPr="008D00AB">
                      <w:rPr>
                        <w:sz w:val="21"/>
                        <w:szCs w:val="21"/>
                      </w:rPr>
                      <w:t>影响的报表项目名称和金额)</w:t>
                    </w:r>
                  </w:p>
                </w:tc>
              </w:sdtContent>
            </w:sdt>
          </w:tr>
          <w:sdt>
            <w:sdtPr>
              <w:rPr>
                <w:rFonts w:hint="eastAsia"/>
                <w:szCs w:val="21"/>
              </w:rPr>
              <w:alias w:val="会计政策的变更"/>
              <w:tag w:val="_GBC_3ee3045c350e4d52ab819ea497aaf2f3"/>
              <w:id w:val="-1102798756"/>
              <w:lock w:val="sdtLocked"/>
            </w:sdtPr>
            <w:sdtEndPr>
              <w:rPr>
                <w:sz w:val="21"/>
              </w:rPr>
            </w:sdtEndPr>
            <w:sdtContent>
              <w:tr w:rsidR="009079E5" w:rsidRPr="008D00AB" w:rsidTr="0089056C">
                <w:tc>
                  <w:tcPr>
                    <w:tcW w:w="1633" w:type="pct"/>
                  </w:tcPr>
                  <w:p w:rsidR="009079E5" w:rsidRPr="008D00AB" w:rsidRDefault="009079E5" w:rsidP="0089056C">
                    <w:pPr>
                      <w:rPr>
                        <w:sz w:val="21"/>
                        <w:szCs w:val="21"/>
                      </w:rPr>
                    </w:pPr>
                    <w:r w:rsidRPr="008D00AB">
                      <w:rPr>
                        <w:rFonts w:hint="eastAsia"/>
                        <w:sz w:val="21"/>
                        <w:szCs w:val="18"/>
                      </w:rPr>
                      <w:t>1、资产负债表中“应收票据及应收账款”拆分为“应收票据”和“应收账款”列示；“应付票据及应付账款”拆分为“应付票据”和“应付账款”列示；比较数据相应调整。</w:t>
                    </w:r>
                  </w:p>
                </w:tc>
                <w:tc>
                  <w:tcPr>
                    <w:tcW w:w="619" w:type="pct"/>
                  </w:tcPr>
                  <w:p w:rsidR="009079E5" w:rsidRPr="008D00AB" w:rsidRDefault="009079E5" w:rsidP="0089056C">
                    <w:pPr>
                      <w:rPr>
                        <w:sz w:val="21"/>
                        <w:szCs w:val="21"/>
                      </w:rPr>
                    </w:pPr>
                    <w:r w:rsidRPr="008D00AB">
                      <w:rPr>
                        <w:rFonts w:hint="eastAsia"/>
                        <w:sz w:val="21"/>
                        <w:szCs w:val="18"/>
                      </w:rPr>
                      <w:t>第十届董事会第二次会议</w:t>
                    </w:r>
                  </w:p>
                </w:tc>
                <w:tc>
                  <w:tcPr>
                    <w:tcW w:w="2747" w:type="pct"/>
                  </w:tcPr>
                  <w:p w:rsidR="009079E5" w:rsidRPr="008D00AB" w:rsidRDefault="009079E5" w:rsidP="0089056C">
                    <w:pPr>
                      <w:snapToGrid w:val="0"/>
                      <w:rPr>
                        <w:sz w:val="21"/>
                        <w:szCs w:val="18"/>
                      </w:rPr>
                    </w:pPr>
                    <w:r w:rsidRPr="008D00AB">
                      <w:rPr>
                        <w:rFonts w:hint="eastAsia"/>
                        <w:sz w:val="21"/>
                        <w:szCs w:val="18"/>
                      </w:rPr>
                      <w:t>合并：</w:t>
                    </w:r>
                  </w:p>
                  <w:p w:rsidR="00F13C03" w:rsidRPr="008D00AB" w:rsidRDefault="009079E5" w:rsidP="0089056C">
                    <w:pPr>
                      <w:snapToGrid w:val="0"/>
                      <w:rPr>
                        <w:sz w:val="21"/>
                        <w:szCs w:val="18"/>
                      </w:rPr>
                    </w:pPr>
                    <w:r w:rsidRPr="008D00AB">
                      <w:rPr>
                        <w:rFonts w:hint="eastAsia"/>
                        <w:sz w:val="21"/>
                        <w:szCs w:val="18"/>
                      </w:rPr>
                      <w:t>“应收票据及应收账款”拆分为“应收票据”和“应收账款”，</w:t>
                    </w:r>
                  </w:p>
                  <w:p w:rsidR="00F13C03" w:rsidRPr="008D00AB" w:rsidRDefault="009079E5" w:rsidP="0089056C">
                    <w:pPr>
                      <w:snapToGrid w:val="0"/>
                      <w:rPr>
                        <w:sz w:val="21"/>
                        <w:szCs w:val="18"/>
                      </w:rPr>
                    </w:pPr>
                    <w:r w:rsidRPr="008D00AB">
                      <w:rPr>
                        <w:rFonts w:hint="eastAsia"/>
                        <w:sz w:val="21"/>
                        <w:szCs w:val="18"/>
                      </w:rPr>
                      <w:t>“应收票据”上年年末余额</w:t>
                    </w:r>
                    <w:r w:rsidRPr="008D00AB">
                      <w:rPr>
                        <w:sz w:val="21"/>
                        <w:szCs w:val="18"/>
                      </w:rPr>
                      <w:t>5,037,417.43</w:t>
                    </w:r>
                    <w:r w:rsidRPr="008D00AB">
                      <w:rPr>
                        <w:rFonts w:hint="eastAsia"/>
                        <w:sz w:val="21"/>
                        <w:szCs w:val="18"/>
                      </w:rPr>
                      <w:t>元，</w:t>
                    </w:r>
                    <w:r w:rsidRPr="008D00AB" w:rsidDel="005E4B94">
                      <w:rPr>
                        <w:rFonts w:hint="eastAsia"/>
                        <w:sz w:val="21"/>
                        <w:szCs w:val="18"/>
                      </w:rPr>
                      <w:t xml:space="preserve"> </w:t>
                    </w:r>
                  </w:p>
                  <w:p w:rsidR="009079E5" w:rsidRPr="008D00AB" w:rsidRDefault="009079E5" w:rsidP="0089056C">
                    <w:pPr>
                      <w:snapToGrid w:val="0"/>
                      <w:rPr>
                        <w:sz w:val="21"/>
                        <w:szCs w:val="18"/>
                      </w:rPr>
                    </w:pPr>
                    <w:r w:rsidRPr="008D00AB">
                      <w:rPr>
                        <w:rFonts w:hint="eastAsia"/>
                        <w:sz w:val="21"/>
                        <w:szCs w:val="18"/>
                      </w:rPr>
                      <w:t>“应收账款”上年年末余额</w:t>
                    </w:r>
                    <w:r w:rsidR="00F674EE" w:rsidRPr="008D00AB">
                      <w:rPr>
                        <w:rFonts w:hint="eastAsia"/>
                        <w:sz w:val="21"/>
                        <w:szCs w:val="18"/>
                      </w:rPr>
                      <w:t>355</w:t>
                    </w:r>
                    <w:r w:rsidRPr="008D00AB">
                      <w:rPr>
                        <w:sz w:val="21"/>
                        <w:szCs w:val="18"/>
                      </w:rPr>
                      <w:t>,</w:t>
                    </w:r>
                    <w:r w:rsidR="00F674EE" w:rsidRPr="008D00AB">
                      <w:rPr>
                        <w:rFonts w:hint="eastAsia"/>
                        <w:sz w:val="21"/>
                        <w:szCs w:val="18"/>
                      </w:rPr>
                      <w:t>794</w:t>
                    </w:r>
                    <w:r w:rsidRPr="008D00AB">
                      <w:rPr>
                        <w:sz w:val="21"/>
                        <w:szCs w:val="18"/>
                      </w:rPr>
                      <w:t>,</w:t>
                    </w:r>
                    <w:r w:rsidR="00F674EE" w:rsidRPr="008D00AB">
                      <w:rPr>
                        <w:rFonts w:hint="eastAsia"/>
                        <w:sz w:val="21"/>
                        <w:szCs w:val="18"/>
                      </w:rPr>
                      <w:t>032.92</w:t>
                    </w:r>
                    <w:r w:rsidRPr="008D00AB">
                      <w:rPr>
                        <w:rFonts w:hint="eastAsia"/>
                        <w:sz w:val="21"/>
                        <w:szCs w:val="18"/>
                      </w:rPr>
                      <w:t>元；</w:t>
                    </w:r>
                  </w:p>
                  <w:p w:rsidR="00F13C03" w:rsidRPr="008D00AB" w:rsidRDefault="009079E5" w:rsidP="0089056C">
                    <w:pPr>
                      <w:rPr>
                        <w:sz w:val="21"/>
                        <w:szCs w:val="18"/>
                      </w:rPr>
                    </w:pPr>
                    <w:r w:rsidRPr="008D00AB">
                      <w:rPr>
                        <w:rFonts w:hint="eastAsia"/>
                        <w:sz w:val="21"/>
                        <w:szCs w:val="18"/>
                      </w:rPr>
                      <w:t>“应付票据及应付账款”拆分为“应付票据”和“应付账款”，</w:t>
                    </w:r>
                  </w:p>
                  <w:p w:rsidR="00F13C03" w:rsidRPr="008D00AB" w:rsidRDefault="009079E5" w:rsidP="0089056C">
                    <w:pPr>
                      <w:rPr>
                        <w:sz w:val="21"/>
                        <w:szCs w:val="18"/>
                      </w:rPr>
                    </w:pPr>
                    <w:r w:rsidRPr="008D00AB">
                      <w:rPr>
                        <w:rFonts w:hint="eastAsia"/>
                        <w:sz w:val="21"/>
                        <w:szCs w:val="18"/>
                      </w:rPr>
                      <w:t>“应付票据”上年年末余额</w:t>
                    </w:r>
                    <w:r w:rsidRPr="008D00AB">
                      <w:rPr>
                        <w:sz w:val="21"/>
                        <w:szCs w:val="18"/>
                      </w:rPr>
                      <w:t>32,634,146.35</w:t>
                    </w:r>
                    <w:r w:rsidRPr="008D00AB">
                      <w:rPr>
                        <w:rFonts w:hint="eastAsia"/>
                        <w:sz w:val="21"/>
                        <w:szCs w:val="18"/>
                      </w:rPr>
                      <w:t>元，</w:t>
                    </w:r>
                    <w:r w:rsidRPr="008D00AB" w:rsidDel="005E4B94">
                      <w:rPr>
                        <w:rFonts w:hint="eastAsia"/>
                        <w:sz w:val="21"/>
                        <w:szCs w:val="18"/>
                      </w:rPr>
                      <w:t xml:space="preserve"> </w:t>
                    </w:r>
                  </w:p>
                  <w:p w:rsidR="009079E5" w:rsidRPr="008D00AB" w:rsidRDefault="009079E5" w:rsidP="0089056C">
                    <w:pPr>
                      <w:rPr>
                        <w:sz w:val="21"/>
                        <w:szCs w:val="18"/>
                      </w:rPr>
                    </w:pPr>
                    <w:r w:rsidRPr="008D00AB">
                      <w:rPr>
                        <w:rFonts w:hint="eastAsia"/>
                        <w:sz w:val="21"/>
                        <w:szCs w:val="18"/>
                      </w:rPr>
                      <w:t>“应付账款”上年年末余额</w:t>
                    </w:r>
                    <w:r w:rsidRPr="008D00AB">
                      <w:rPr>
                        <w:sz w:val="21"/>
                        <w:szCs w:val="18"/>
                      </w:rPr>
                      <w:t>209,351,854.44</w:t>
                    </w:r>
                    <w:r w:rsidRPr="008D00AB">
                      <w:rPr>
                        <w:rFonts w:hint="eastAsia"/>
                        <w:sz w:val="21"/>
                        <w:szCs w:val="18"/>
                      </w:rPr>
                      <w:t>元。</w:t>
                    </w:r>
                  </w:p>
                  <w:p w:rsidR="009079E5" w:rsidRPr="008D00AB" w:rsidRDefault="009079E5" w:rsidP="0089056C">
                    <w:pPr>
                      <w:snapToGrid w:val="0"/>
                      <w:rPr>
                        <w:sz w:val="21"/>
                        <w:szCs w:val="18"/>
                      </w:rPr>
                    </w:pPr>
                    <w:r w:rsidRPr="008D00AB">
                      <w:rPr>
                        <w:rFonts w:hint="eastAsia"/>
                        <w:sz w:val="21"/>
                        <w:szCs w:val="18"/>
                      </w:rPr>
                      <w:t>母公司：</w:t>
                    </w:r>
                  </w:p>
                  <w:p w:rsidR="00F13C03" w:rsidRPr="008D00AB" w:rsidRDefault="009079E5" w:rsidP="0089056C">
                    <w:pPr>
                      <w:snapToGrid w:val="0"/>
                      <w:rPr>
                        <w:sz w:val="21"/>
                        <w:szCs w:val="18"/>
                      </w:rPr>
                    </w:pPr>
                    <w:r w:rsidRPr="008D00AB">
                      <w:rPr>
                        <w:rFonts w:hint="eastAsia"/>
                        <w:sz w:val="21"/>
                        <w:szCs w:val="18"/>
                      </w:rPr>
                      <w:t>“应收票据及应收账款”拆分为“应收票据”和“应收账款”，</w:t>
                    </w:r>
                  </w:p>
                  <w:p w:rsidR="00F13C03" w:rsidRPr="008D00AB" w:rsidRDefault="009079E5" w:rsidP="0089056C">
                    <w:pPr>
                      <w:snapToGrid w:val="0"/>
                      <w:rPr>
                        <w:sz w:val="21"/>
                        <w:szCs w:val="18"/>
                      </w:rPr>
                    </w:pPr>
                    <w:r w:rsidRPr="008D00AB">
                      <w:rPr>
                        <w:rFonts w:hint="eastAsia"/>
                        <w:sz w:val="21"/>
                        <w:szCs w:val="18"/>
                      </w:rPr>
                      <w:t>“应收票据”上年年末余额</w:t>
                    </w:r>
                    <w:r w:rsidRPr="008D00AB">
                      <w:rPr>
                        <w:sz w:val="21"/>
                        <w:szCs w:val="18"/>
                      </w:rPr>
                      <w:t>5,037,417.43</w:t>
                    </w:r>
                    <w:r w:rsidRPr="008D00AB">
                      <w:rPr>
                        <w:rFonts w:hint="eastAsia"/>
                        <w:sz w:val="21"/>
                        <w:szCs w:val="18"/>
                      </w:rPr>
                      <w:t>元，</w:t>
                    </w:r>
                    <w:r w:rsidRPr="008D00AB" w:rsidDel="005E4B94">
                      <w:rPr>
                        <w:rFonts w:hint="eastAsia"/>
                        <w:sz w:val="21"/>
                        <w:szCs w:val="18"/>
                      </w:rPr>
                      <w:t xml:space="preserve"> </w:t>
                    </w:r>
                  </w:p>
                  <w:p w:rsidR="009079E5" w:rsidRPr="008D00AB" w:rsidRDefault="009079E5" w:rsidP="0089056C">
                    <w:pPr>
                      <w:snapToGrid w:val="0"/>
                      <w:rPr>
                        <w:sz w:val="21"/>
                        <w:szCs w:val="18"/>
                      </w:rPr>
                    </w:pPr>
                    <w:r w:rsidRPr="008D00AB">
                      <w:rPr>
                        <w:rFonts w:hint="eastAsia"/>
                        <w:sz w:val="21"/>
                        <w:szCs w:val="18"/>
                      </w:rPr>
                      <w:t>“应收账款”上年年末余额</w:t>
                    </w:r>
                    <w:r w:rsidRPr="008D00AB">
                      <w:rPr>
                        <w:sz w:val="21"/>
                        <w:szCs w:val="18"/>
                      </w:rPr>
                      <w:t>38,829,869.89</w:t>
                    </w:r>
                    <w:r w:rsidRPr="008D00AB">
                      <w:rPr>
                        <w:rFonts w:hint="eastAsia"/>
                        <w:sz w:val="21"/>
                        <w:szCs w:val="18"/>
                      </w:rPr>
                      <w:t>元；</w:t>
                    </w:r>
                  </w:p>
                  <w:p w:rsidR="00F13C03" w:rsidRPr="008D00AB" w:rsidRDefault="009079E5" w:rsidP="0089056C">
                    <w:pPr>
                      <w:rPr>
                        <w:sz w:val="21"/>
                        <w:szCs w:val="18"/>
                      </w:rPr>
                    </w:pPr>
                    <w:r w:rsidRPr="008D00AB">
                      <w:rPr>
                        <w:rFonts w:hint="eastAsia"/>
                        <w:sz w:val="21"/>
                        <w:szCs w:val="18"/>
                      </w:rPr>
                      <w:t>“应付票据及应付账款”拆分为“应付票据”和“应付账款”，</w:t>
                    </w:r>
                  </w:p>
                  <w:p w:rsidR="00F13C03" w:rsidRPr="008D00AB" w:rsidRDefault="009079E5" w:rsidP="0089056C">
                    <w:pPr>
                      <w:rPr>
                        <w:sz w:val="21"/>
                        <w:szCs w:val="18"/>
                      </w:rPr>
                    </w:pPr>
                    <w:r w:rsidRPr="008D00AB">
                      <w:rPr>
                        <w:rFonts w:hint="eastAsia"/>
                        <w:sz w:val="21"/>
                        <w:szCs w:val="18"/>
                      </w:rPr>
                      <w:t>“应付票据”上年年末余额</w:t>
                    </w:r>
                    <w:r w:rsidRPr="008D00AB">
                      <w:rPr>
                        <w:sz w:val="21"/>
                        <w:szCs w:val="18"/>
                      </w:rPr>
                      <w:t>4</w:t>
                    </w:r>
                    <w:r w:rsidRPr="008D00AB">
                      <w:rPr>
                        <w:rFonts w:hint="eastAsia"/>
                        <w:sz w:val="21"/>
                        <w:szCs w:val="18"/>
                      </w:rPr>
                      <w:t>,</w:t>
                    </w:r>
                    <w:r w:rsidRPr="008D00AB">
                      <w:rPr>
                        <w:sz w:val="21"/>
                        <w:szCs w:val="18"/>
                      </w:rPr>
                      <w:t>464,146.35</w:t>
                    </w:r>
                    <w:r w:rsidRPr="008D00AB">
                      <w:rPr>
                        <w:rFonts w:hint="eastAsia"/>
                        <w:sz w:val="21"/>
                        <w:szCs w:val="18"/>
                      </w:rPr>
                      <w:t>元，</w:t>
                    </w:r>
                  </w:p>
                  <w:p w:rsidR="009079E5" w:rsidRPr="008D00AB" w:rsidRDefault="009079E5" w:rsidP="0089056C">
                    <w:pPr>
                      <w:rPr>
                        <w:sz w:val="21"/>
                        <w:szCs w:val="21"/>
                      </w:rPr>
                    </w:pPr>
                    <w:r w:rsidRPr="008D00AB">
                      <w:rPr>
                        <w:rFonts w:hint="eastAsia"/>
                        <w:sz w:val="21"/>
                        <w:szCs w:val="18"/>
                      </w:rPr>
                      <w:t>“应付账款”上年年末余额</w:t>
                    </w:r>
                    <w:r w:rsidRPr="008D00AB">
                      <w:rPr>
                        <w:sz w:val="21"/>
                        <w:szCs w:val="18"/>
                      </w:rPr>
                      <w:t>73,308,330.62</w:t>
                    </w:r>
                    <w:r w:rsidRPr="008D00AB">
                      <w:rPr>
                        <w:rFonts w:hint="eastAsia"/>
                        <w:sz w:val="21"/>
                        <w:szCs w:val="18"/>
                      </w:rPr>
                      <w:t>元。</w:t>
                    </w:r>
                  </w:p>
                </w:tc>
              </w:tr>
            </w:sdtContent>
          </w:sdt>
          <w:sdt>
            <w:sdtPr>
              <w:rPr>
                <w:rFonts w:hint="eastAsia"/>
                <w:szCs w:val="21"/>
              </w:rPr>
              <w:alias w:val="会计政策的变更"/>
              <w:tag w:val="_GBC_3ee3045c350e4d52ab819ea497aaf2f3"/>
              <w:id w:val="1484188291"/>
              <w:lock w:val="sdtLocked"/>
            </w:sdtPr>
            <w:sdtEndPr>
              <w:rPr>
                <w:sz w:val="21"/>
              </w:rPr>
            </w:sdtEndPr>
            <w:sdtContent>
              <w:tr w:rsidR="009079E5" w:rsidRPr="008D00AB" w:rsidTr="0089056C">
                <w:tc>
                  <w:tcPr>
                    <w:tcW w:w="1633" w:type="pct"/>
                  </w:tcPr>
                  <w:p w:rsidR="009079E5" w:rsidRPr="008D00AB" w:rsidRDefault="009079E5" w:rsidP="009079E5">
                    <w:pPr>
                      <w:rPr>
                        <w:sz w:val="21"/>
                        <w:szCs w:val="21"/>
                      </w:rPr>
                    </w:pPr>
                    <w:r w:rsidRPr="008D00AB">
                      <w:rPr>
                        <w:rFonts w:hint="eastAsia"/>
                        <w:sz w:val="21"/>
                      </w:rPr>
                      <w:t>2、</w:t>
                    </w:r>
                    <w:proofErr w:type="gramStart"/>
                    <w:r w:rsidRPr="008D00AB">
                      <w:rPr>
                        <w:sz w:val="21"/>
                      </w:rPr>
                      <w:t>非交易</w:t>
                    </w:r>
                    <w:proofErr w:type="gramEnd"/>
                    <w:r w:rsidRPr="008D00AB">
                      <w:rPr>
                        <w:sz w:val="21"/>
                      </w:rPr>
                      <w:t>性的可供出售权益工具投资指定为“以公允价值计量且其变动计入其他综合收益的金融资产”。</w:t>
                    </w:r>
                  </w:p>
                </w:tc>
                <w:tc>
                  <w:tcPr>
                    <w:tcW w:w="619" w:type="pct"/>
                  </w:tcPr>
                  <w:p w:rsidR="009079E5" w:rsidRPr="008D00AB" w:rsidRDefault="009079E5" w:rsidP="0089056C">
                    <w:pPr>
                      <w:rPr>
                        <w:sz w:val="21"/>
                        <w:szCs w:val="21"/>
                      </w:rPr>
                    </w:pPr>
                    <w:r w:rsidRPr="008D00AB">
                      <w:rPr>
                        <w:sz w:val="21"/>
                      </w:rPr>
                      <w:t>第十届董事会第二次会议</w:t>
                    </w:r>
                  </w:p>
                </w:tc>
                <w:tc>
                  <w:tcPr>
                    <w:tcW w:w="2747" w:type="pct"/>
                  </w:tcPr>
                  <w:p w:rsidR="009079E5" w:rsidRPr="008D00AB" w:rsidRDefault="009079E5" w:rsidP="0089056C">
                    <w:pPr>
                      <w:rPr>
                        <w:sz w:val="21"/>
                        <w:szCs w:val="21"/>
                      </w:rPr>
                    </w:pPr>
                    <w:r w:rsidRPr="008D00AB">
                      <w:rPr>
                        <w:rFonts w:hint="eastAsia"/>
                        <w:sz w:val="21"/>
                        <w:szCs w:val="21"/>
                      </w:rPr>
                      <w:t>合并：</w:t>
                    </w:r>
                  </w:p>
                  <w:p w:rsidR="009079E5" w:rsidRPr="008D00AB" w:rsidRDefault="009079E5" w:rsidP="009079E5">
                    <w:pPr>
                      <w:snapToGrid w:val="0"/>
                      <w:rPr>
                        <w:sz w:val="21"/>
                        <w:szCs w:val="18"/>
                      </w:rPr>
                    </w:pPr>
                    <w:r w:rsidRPr="008D00AB">
                      <w:rPr>
                        <w:rFonts w:hint="eastAsia"/>
                        <w:sz w:val="21"/>
                        <w:szCs w:val="18"/>
                      </w:rPr>
                      <w:t>可供出售金融资产：</w:t>
                    </w:r>
                  </w:p>
                  <w:p w:rsidR="009079E5" w:rsidRPr="008D00AB" w:rsidRDefault="009079E5" w:rsidP="009079E5">
                    <w:pPr>
                      <w:snapToGrid w:val="0"/>
                      <w:rPr>
                        <w:sz w:val="21"/>
                        <w:szCs w:val="18"/>
                      </w:rPr>
                    </w:pPr>
                    <w:r w:rsidRPr="008D00AB">
                      <w:rPr>
                        <w:rFonts w:hint="eastAsia"/>
                        <w:sz w:val="21"/>
                        <w:szCs w:val="18"/>
                      </w:rPr>
                      <w:t>减少</w:t>
                    </w:r>
                    <w:r w:rsidRPr="008D00AB">
                      <w:rPr>
                        <w:sz w:val="21"/>
                        <w:szCs w:val="18"/>
                      </w:rPr>
                      <w:t>1,656</w:t>
                    </w:r>
                    <w:r w:rsidRPr="008D00AB">
                      <w:rPr>
                        <w:rFonts w:hint="eastAsia"/>
                        <w:sz w:val="21"/>
                        <w:szCs w:val="18"/>
                      </w:rPr>
                      <w:t>,</w:t>
                    </w:r>
                    <w:r w:rsidRPr="008D00AB">
                      <w:rPr>
                        <w:sz w:val="21"/>
                        <w:szCs w:val="18"/>
                      </w:rPr>
                      <w:t>592.17</w:t>
                    </w:r>
                    <w:r w:rsidRPr="008D00AB">
                      <w:rPr>
                        <w:rFonts w:hint="eastAsia"/>
                        <w:sz w:val="21"/>
                        <w:szCs w:val="18"/>
                      </w:rPr>
                      <w:t>元</w:t>
                    </w:r>
                  </w:p>
                  <w:p w:rsidR="009079E5" w:rsidRPr="008D00AB" w:rsidRDefault="009079E5" w:rsidP="009079E5">
                    <w:pPr>
                      <w:snapToGrid w:val="0"/>
                      <w:rPr>
                        <w:sz w:val="21"/>
                        <w:szCs w:val="18"/>
                      </w:rPr>
                    </w:pPr>
                    <w:r w:rsidRPr="008D00AB">
                      <w:rPr>
                        <w:rFonts w:hint="eastAsia"/>
                        <w:sz w:val="21"/>
                        <w:szCs w:val="18"/>
                      </w:rPr>
                      <w:t>其他权益工具投资：</w:t>
                    </w:r>
                  </w:p>
                  <w:p w:rsidR="009079E5" w:rsidRPr="008D00AB" w:rsidRDefault="009079E5" w:rsidP="009079E5">
                    <w:pPr>
                      <w:rPr>
                        <w:sz w:val="21"/>
                        <w:szCs w:val="21"/>
                      </w:rPr>
                    </w:pPr>
                    <w:r w:rsidRPr="008D00AB">
                      <w:rPr>
                        <w:rFonts w:hint="eastAsia"/>
                        <w:sz w:val="21"/>
                        <w:szCs w:val="18"/>
                      </w:rPr>
                      <w:t>增加</w:t>
                    </w:r>
                    <w:r w:rsidRPr="008D00AB">
                      <w:rPr>
                        <w:sz w:val="21"/>
                        <w:szCs w:val="18"/>
                      </w:rPr>
                      <w:t>1,656</w:t>
                    </w:r>
                    <w:r w:rsidRPr="008D00AB">
                      <w:rPr>
                        <w:rFonts w:hint="eastAsia"/>
                        <w:sz w:val="21"/>
                        <w:szCs w:val="18"/>
                      </w:rPr>
                      <w:t>,</w:t>
                    </w:r>
                    <w:r w:rsidRPr="008D00AB">
                      <w:rPr>
                        <w:sz w:val="21"/>
                        <w:szCs w:val="18"/>
                      </w:rPr>
                      <w:t>592.17</w:t>
                    </w:r>
                    <w:r w:rsidRPr="008D00AB">
                      <w:rPr>
                        <w:rFonts w:hint="eastAsia"/>
                        <w:sz w:val="21"/>
                        <w:szCs w:val="18"/>
                      </w:rPr>
                      <w:t>元</w:t>
                    </w:r>
                  </w:p>
                  <w:p w:rsidR="009079E5" w:rsidRPr="008D00AB" w:rsidRDefault="009079E5" w:rsidP="0089056C">
                    <w:pPr>
                      <w:rPr>
                        <w:sz w:val="21"/>
                        <w:szCs w:val="21"/>
                      </w:rPr>
                    </w:pPr>
                    <w:r w:rsidRPr="008D00AB">
                      <w:rPr>
                        <w:rFonts w:hint="eastAsia"/>
                        <w:sz w:val="21"/>
                        <w:szCs w:val="21"/>
                      </w:rPr>
                      <w:t>母公司：</w:t>
                    </w:r>
                  </w:p>
                  <w:p w:rsidR="004C5BBF" w:rsidRPr="008D00AB" w:rsidRDefault="004C5BBF" w:rsidP="004C5BBF">
                    <w:pPr>
                      <w:snapToGrid w:val="0"/>
                      <w:rPr>
                        <w:sz w:val="21"/>
                        <w:szCs w:val="18"/>
                      </w:rPr>
                    </w:pPr>
                    <w:r w:rsidRPr="008D00AB">
                      <w:rPr>
                        <w:rFonts w:hint="eastAsia"/>
                        <w:sz w:val="21"/>
                        <w:szCs w:val="18"/>
                      </w:rPr>
                      <w:t>可供出售金融资产：</w:t>
                    </w:r>
                  </w:p>
                  <w:p w:rsidR="004C5BBF" w:rsidRPr="008D00AB" w:rsidRDefault="004C5BBF" w:rsidP="004C5BBF">
                    <w:pPr>
                      <w:snapToGrid w:val="0"/>
                      <w:rPr>
                        <w:sz w:val="21"/>
                        <w:szCs w:val="18"/>
                      </w:rPr>
                    </w:pPr>
                    <w:r w:rsidRPr="008D00AB">
                      <w:rPr>
                        <w:rFonts w:hint="eastAsia"/>
                        <w:sz w:val="21"/>
                        <w:szCs w:val="18"/>
                      </w:rPr>
                      <w:t>减少</w:t>
                    </w:r>
                    <w:r w:rsidRPr="008D00AB">
                      <w:rPr>
                        <w:sz w:val="21"/>
                        <w:szCs w:val="18"/>
                      </w:rPr>
                      <w:t>0</w:t>
                    </w:r>
                    <w:r w:rsidRPr="008D00AB">
                      <w:rPr>
                        <w:rFonts w:hint="eastAsia"/>
                        <w:sz w:val="21"/>
                        <w:szCs w:val="18"/>
                      </w:rPr>
                      <w:t>元</w:t>
                    </w:r>
                  </w:p>
                  <w:p w:rsidR="004C5BBF" w:rsidRPr="008D00AB" w:rsidRDefault="004C5BBF" w:rsidP="004C5BBF">
                    <w:pPr>
                      <w:snapToGrid w:val="0"/>
                      <w:rPr>
                        <w:sz w:val="21"/>
                        <w:szCs w:val="18"/>
                      </w:rPr>
                    </w:pPr>
                    <w:r w:rsidRPr="008D00AB">
                      <w:rPr>
                        <w:rFonts w:hint="eastAsia"/>
                        <w:sz w:val="21"/>
                        <w:szCs w:val="18"/>
                      </w:rPr>
                      <w:t>其他权益工具投资：</w:t>
                    </w:r>
                  </w:p>
                  <w:p w:rsidR="009079E5" w:rsidRPr="008D00AB" w:rsidRDefault="004C5BBF" w:rsidP="004C5BBF">
                    <w:pPr>
                      <w:rPr>
                        <w:sz w:val="21"/>
                        <w:szCs w:val="21"/>
                      </w:rPr>
                    </w:pPr>
                    <w:r w:rsidRPr="008D00AB">
                      <w:rPr>
                        <w:rFonts w:hint="eastAsia"/>
                        <w:sz w:val="21"/>
                        <w:szCs w:val="18"/>
                      </w:rPr>
                      <w:t>增加</w:t>
                    </w:r>
                    <w:r w:rsidRPr="008D00AB">
                      <w:rPr>
                        <w:sz w:val="21"/>
                        <w:szCs w:val="18"/>
                      </w:rPr>
                      <w:t>0</w:t>
                    </w:r>
                    <w:r w:rsidRPr="008D00AB">
                      <w:rPr>
                        <w:rFonts w:hint="eastAsia"/>
                        <w:sz w:val="21"/>
                        <w:szCs w:val="18"/>
                      </w:rPr>
                      <w:t>元</w:t>
                    </w:r>
                  </w:p>
                </w:tc>
              </w:tr>
            </w:sdtContent>
          </w:sdt>
          <w:sdt>
            <w:sdtPr>
              <w:rPr>
                <w:rFonts w:hint="eastAsia"/>
                <w:szCs w:val="21"/>
              </w:rPr>
              <w:alias w:val="会计政策的变更"/>
              <w:tag w:val="_GBC_3ee3045c350e4d52ab819ea497aaf2f3"/>
              <w:id w:val="328182660"/>
              <w:lock w:val="sdtLocked"/>
            </w:sdtPr>
            <w:sdtEndPr>
              <w:rPr>
                <w:sz w:val="21"/>
              </w:rPr>
            </w:sdtEndPr>
            <w:sdtContent>
              <w:tr w:rsidR="009079E5" w:rsidRPr="008D00AB" w:rsidTr="0089056C">
                <w:tc>
                  <w:tcPr>
                    <w:tcW w:w="1633" w:type="pct"/>
                  </w:tcPr>
                  <w:p w:rsidR="009079E5" w:rsidRPr="008D00AB" w:rsidRDefault="009079E5" w:rsidP="009079E5">
                    <w:pPr>
                      <w:rPr>
                        <w:sz w:val="21"/>
                        <w:szCs w:val="21"/>
                      </w:rPr>
                    </w:pPr>
                    <w:r w:rsidRPr="008D00AB">
                      <w:rPr>
                        <w:rFonts w:hint="eastAsia"/>
                        <w:sz w:val="21"/>
                      </w:rPr>
                      <w:t>3、</w:t>
                    </w:r>
                    <w:r w:rsidRPr="008D00AB">
                      <w:rPr>
                        <w:sz w:val="21"/>
                      </w:rPr>
                      <w:t>将部分“应收款项”重分类至“以公允价值计量且其变动计入其他综合收益的金融资产（债务工具）”</w:t>
                    </w:r>
                  </w:p>
                </w:tc>
                <w:tc>
                  <w:tcPr>
                    <w:tcW w:w="619" w:type="pct"/>
                  </w:tcPr>
                  <w:p w:rsidR="009079E5" w:rsidRPr="008D00AB" w:rsidRDefault="009079E5" w:rsidP="0089056C">
                    <w:pPr>
                      <w:rPr>
                        <w:sz w:val="21"/>
                        <w:szCs w:val="21"/>
                      </w:rPr>
                    </w:pPr>
                    <w:r w:rsidRPr="008D00AB">
                      <w:rPr>
                        <w:sz w:val="21"/>
                      </w:rPr>
                      <w:t>第十届董事会第二次会议</w:t>
                    </w:r>
                  </w:p>
                </w:tc>
                <w:tc>
                  <w:tcPr>
                    <w:tcW w:w="2747" w:type="pct"/>
                  </w:tcPr>
                  <w:p w:rsidR="009079E5" w:rsidRPr="008D00AB" w:rsidRDefault="009079E5" w:rsidP="009079E5">
                    <w:pPr>
                      <w:rPr>
                        <w:sz w:val="21"/>
                        <w:szCs w:val="21"/>
                      </w:rPr>
                    </w:pPr>
                    <w:r w:rsidRPr="008D00AB">
                      <w:rPr>
                        <w:rFonts w:hint="eastAsia"/>
                        <w:sz w:val="21"/>
                        <w:szCs w:val="21"/>
                      </w:rPr>
                      <w:t>合并：</w:t>
                    </w:r>
                  </w:p>
                  <w:p w:rsidR="009079E5" w:rsidRPr="008D00AB" w:rsidRDefault="009079E5" w:rsidP="009079E5">
                    <w:pPr>
                      <w:snapToGrid w:val="0"/>
                      <w:rPr>
                        <w:sz w:val="21"/>
                        <w:szCs w:val="18"/>
                      </w:rPr>
                    </w:pPr>
                    <w:r w:rsidRPr="008D00AB">
                      <w:rPr>
                        <w:rFonts w:hint="eastAsia"/>
                        <w:sz w:val="21"/>
                        <w:szCs w:val="18"/>
                      </w:rPr>
                      <w:t>应收票据：</w:t>
                    </w:r>
                  </w:p>
                  <w:p w:rsidR="009079E5" w:rsidRPr="008D00AB" w:rsidRDefault="009079E5" w:rsidP="009079E5">
                    <w:pPr>
                      <w:snapToGrid w:val="0"/>
                      <w:rPr>
                        <w:sz w:val="21"/>
                        <w:szCs w:val="18"/>
                      </w:rPr>
                    </w:pPr>
                    <w:r w:rsidRPr="008D00AB">
                      <w:rPr>
                        <w:rFonts w:hint="eastAsia"/>
                        <w:sz w:val="21"/>
                        <w:szCs w:val="18"/>
                      </w:rPr>
                      <w:t>减少</w:t>
                    </w:r>
                    <w:r w:rsidRPr="008D00AB">
                      <w:rPr>
                        <w:sz w:val="21"/>
                        <w:szCs w:val="18"/>
                      </w:rPr>
                      <w:t>5,037,417.43</w:t>
                    </w:r>
                  </w:p>
                  <w:p w:rsidR="009079E5" w:rsidRPr="008D00AB" w:rsidRDefault="009079E5" w:rsidP="009079E5">
                    <w:pPr>
                      <w:snapToGrid w:val="0"/>
                      <w:rPr>
                        <w:sz w:val="21"/>
                        <w:szCs w:val="18"/>
                      </w:rPr>
                    </w:pPr>
                    <w:r w:rsidRPr="008D00AB">
                      <w:rPr>
                        <w:rFonts w:hint="eastAsia"/>
                        <w:sz w:val="21"/>
                        <w:szCs w:val="18"/>
                      </w:rPr>
                      <w:t>应收款项融资：</w:t>
                    </w:r>
                  </w:p>
                  <w:p w:rsidR="009079E5" w:rsidRPr="008D00AB" w:rsidRDefault="009079E5" w:rsidP="009079E5">
                    <w:pPr>
                      <w:rPr>
                        <w:sz w:val="21"/>
                        <w:szCs w:val="21"/>
                      </w:rPr>
                    </w:pPr>
                    <w:r w:rsidRPr="008D00AB">
                      <w:rPr>
                        <w:rFonts w:hint="eastAsia"/>
                        <w:sz w:val="21"/>
                        <w:szCs w:val="18"/>
                      </w:rPr>
                      <w:t>增加</w:t>
                    </w:r>
                    <w:r w:rsidRPr="008D00AB">
                      <w:rPr>
                        <w:sz w:val="21"/>
                        <w:szCs w:val="18"/>
                      </w:rPr>
                      <w:t>5,037,417.43</w:t>
                    </w:r>
                  </w:p>
                  <w:p w:rsidR="009079E5" w:rsidRPr="008D00AB" w:rsidRDefault="009079E5" w:rsidP="009079E5">
                    <w:pPr>
                      <w:rPr>
                        <w:sz w:val="21"/>
                        <w:szCs w:val="21"/>
                      </w:rPr>
                    </w:pPr>
                    <w:r w:rsidRPr="008D00AB">
                      <w:rPr>
                        <w:rFonts w:hint="eastAsia"/>
                        <w:sz w:val="21"/>
                        <w:szCs w:val="21"/>
                      </w:rPr>
                      <w:t>母公司：</w:t>
                    </w:r>
                  </w:p>
                  <w:p w:rsidR="009079E5" w:rsidRPr="008D00AB" w:rsidRDefault="009079E5" w:rsidP="009079E5">
                    <w:pPr>
                      <w:snapToGrid w:val="0"/>
                      <w:rPr>
                        <w:sz w:val="21"/>
                        <w:szCs w:val="18"/>
                      </w:rPr>
                    </w:pPr>
                    <w:r w:rsidRPr="008D00AB">
                      <w:rPr>
                        <w:rFonts w:hint="eastAsia"/>
                        <w:sz w:val="21"/>
                        <w:szCs w:val="18"/>
                      </w:rPr>
                      <w:t>应收票据：</w:t>
                    </w:r>
                  </w:p>
                  <w:p w:rsidR="009079E5" w:rsidRPr="008D00AB" w:rsidRDefault="009079E5" w:rsidP="009079E5">
                    <w:pPr>
                      <w:snapToGrid w:val="0"/>
                      <w:rPr>
                        <w:sz w:val="21"/>
                        <w:szCs w:val="18"/>
                      </w:rPr>
                    </w:pPr>
                    <w:r w:rsidRPr="008D00AB">
                      <w:rPr>
                        <w:rFonts w:hint="eastAsia"/>
                        <w:sz w:val="21"/>
                        <w:szCs w:val="18"/>
                      </w:rPr>
                      <w:t>减少</w:t>
                    </w:r>
                    <w:r w:rsidRPr="008D00AB">
                      <w:rPr>
                        <w:sz w:val="21"/>
                        <w:szCs w:val="18"/>
                      </w:rPr>
                      <w:t>5,037,417.43</w:t>
                    </w:r>
                  </w:p>
                  <w:p w:rsidR="009079E5" w:rsidRPr="008D00AB" w:rsidRDefault="009079E5" w:rsidP="009079E5">
                    <w:pPr>
                      <w:snapToGrid w:val="0"/>
                      <w:rPr>
                        <w:sz w:val="21"/>
                        <w:szCs w:val="18"/>
                      </w:rPr>
                    </w:pPr>
                    <w:r w:rsidRPr="008D00AB">
                      <w:rPr>
                        <w:rFonts w:hint="eastAsia"/>
                        <w:sz w:val="21"/>
                        <w:szCs w:val="18"/>
                      </w:rPr>
                      <w:t>应收款项融资：</w:t>
                    </w:r>
                  </w:p>
                  <w:p w:rsidR="009079E5" w:rsidRPr="008D00AB" w:rsidRDefault="009079E5" w:rsidP="009079E5">
                    <w:pPr>
                      <w:rPr>
                        <w:sz w:val="21"/>
                        <w:szCs w:val="21"/>
                      </w:rPr>
                    </w:pPr>
                    <w:r w:rsidRPr="008D00AB">
                      <w:rPr>
                        <w:rFonts w:hint="eastAsia"/>
                        <w:sz w:val="21"/>
                        <w:szCs w:val="18"/>
                      </w:rPr>
                      <w:t>增加</w:t>
                    </w:r>
                    <w:r w:rsidRPr="008D00AB">
                      <w:rPr>
                        <w:sz w:val="21"/>
                        <w:szCs w:val="18"/>
                      </w:rPr>
                      <w:t>5,037,417.43</w:t>
                    </w:r>
                  </w:p>
                </w:tc>
              </w:tr>
            </w:sdtContent>
          </w:sdt>
          <w:sdt>
            <w:sdtPr>
              <w:rPr>
                <w:rFonts w:hint="eastAsia"/>
                <w:szCs w:val="21"/>
              </w:rPr>
              <w:alias w:val="会计政策的变更"/>
              <w:tag w:val="_GBC_3ee3045c350e4d52ab819ea497aaf2f3"/>
              <w:id w:val="1369797770"/>
              <w:lock w:val="sdtLocked"/>
            </w:sdtPr>
            <w:sdtEndPr>
              <w:rPr>
                <w:sz w:val="21"/>
              </w:rPr>
            </w:sdtEndPr>
            <w:sdtContent>
              <w:tr w:rsidR="009079E5" w:rsidRPr="008D00AB" w:rsidTr="0089056C">
                <w:tc>
                  <w:tcPr>
                    <w:tcW w:w="1633" w:type="pct"/>
                  </w:tcPr>
                  <w:p w:rsidR="009079E5" w:rsidRPr="008D00AB" w:rsidRDefault="009079E5" w:rsidP="0089056C">
                    <w:pPr>
                      <w:rPr>
                        <w:sz w:val="21"/>
                        <w:szCs w:val="21"/>
                      </w:rPr>
                    </w:pPr>
                    <w:r w:rsidRPr="008D00AB">
                      <w:rPr>
                        <w:rFonts w:hint="eastAsia"/>
                        <w:sz w:val="21"/>
                      </w:rPr>
                      <w:t>4、</w:t>
                    </w:r>
                    <w:r w:rsidRPr="008D00AB">
                      <w:rPr>
                        <w:sz w:val="21"/>
                      </w:rPr>
                      <w:t>金融资产减值由“已发生损失法”改为“预期损失法”</w:t>
                    </w:r>
                  </w:p>
                </w:tc>
                <w:tc>
                  <w:tcPr>
                    <w:tcW w:w="619" w:type="pct"/>
                  </w:tcPr>
                  <w:p w:rsidR="009079E5" w:rsidRPr="008D00AB" w:rsidRDefault="009079E5" w:rsidP="0089056C">
                    <w:pPr>
                      <w:rPr>
                        <w:sz w:val="21"/>
                        <w:szCs w:val="21"/>
                      </w:rPr>
                    </w:pPr>
                    <w:r w:rsidRPr="008D00AB">
                      <w:rPr>
                        <w:sz w:val="21"/>
                      </w:rPr>
                      <w:t>第十届董事会第二次会议</w:t>
                    </w:r>
                  </w:p>
                </w:tc>
                <w:tc>
                  <w:tcPr>
                    <w:tcW w:w="2747" w:type="pct"/>
                  </w:tcPr>
                  <w:p w:rsidR="009079E5" w:rsidRPr="008D00AB" w:rsidRDefault="009079E5" w:rsidP="009079E5">
                    <w:pPr>
                      <w:rPr>
                        <w:sz w:val="21"/>
                        <w:szCs w:val="21"/>
                      </w:rPr>
                    </w:pPr>
                    <w:r w:rsidRPr="008D00AB">
                      <w:rPr>
                        <w:rFonts w:hint="eastAsia"/>
                        <w:sz w:val="21"/>
                        <w:szCs w:val="21"/>
                      </w:rPr>
                      <w:t>合并：</w:t>
                    </w:r>
                  </w:p>
                  <w:p w:rsidR="009079E5" w:rsidRPr="008D00AB" w:rsidRDefault="009079E5" w:rsidP="009079E5">
                    <w:pPr>
                      <w:snapToGrid w:val="0"/>
                      <w:rPr>
                        <w:sz w:val="21"/>
                        <w:szCs w:val="18"/>
                      </w:rPr>
                    </w:pPr>
                    <w:r w:rsidRPr="008D00AB">
                      <w:rPr>
                        <w:rFonts w:hint="eastAsia"/>
                        <w:sz w:val="21"/>
                        <w:szCs w:val="18"/>
                      </w:rPr>
                      <w:t>应收账款：</w:t>
                    </w:r>
                  </w:p>
                  <w:p w:rsidR="009079E5" w:rsidRPr="008D00AB" w:rsidRDefault="009079E5" w:rsidP="009079E5">
                    <w:pPr>
                      <w:snapToGrid w:val="0"/>
                      <w:rPr>
                        <w:sz w:val="21"/>
                        <w:szCs w:val="18"/>
                      </w:rPr>
                    </w:pPr>
                    <w:r w:rsidRPr="008D00AB">
                      <w:rPr>
                        <w:rFonts w:hint="eastAsia"/>
                        <w:sz w:val="21"/>
                        <w:szCs w:val="18"/>
                      </w:rPr>
                      <w:t>减少336,695.84元</w:t>
                    </w:r>
                  </w:p>
                  <w:p w:rsidR="009079E5" w:rsidRPr="008D00AB" w:rsidRDefault="009079E5" w:rsidP="009079E5">
                    <w:pPr>
                      <w:rPr>
                        <w:sz w:val="21"/>
                        <w:szCs w:val="18"/>
                      </w:rPr>
                    </w:pPr>
                    <w:r w:rsidRPr="008D00AB">
                      <w:rPr>
                        <w:rFonts w:hint="eastAsia"/>
                        <w:sz w:val="21"/>
                        <w:szCs w:val="18"/>
                      </w:rPr>
                      <w:t>其他应收款：</w:t>
                    </w:r>
                  </w:p>
                  <w:p w:rsidR="009079E5" w:rsidRPr="008D00AB" w:rsidRDefault="009079E5" w:rsidP="009079E5">
                    <w:pPr>
                      <w:rPr>
                        <w:sz w:val="21"/>
                        <w:szCs w:val="18"/>
                      </w:rPr>
                    </w:pPr>
                    <w:r w:rsidRPr="008D00AB">
                      <w:rPr>
                        <w:rFonts w:hint="eastAsia"/>
                        <w:sz w:val="21"/>
                        <w:szCs w:val="18"/>
                      </w:rPr>
                      <w:t>减少4,353,899.13元</w:t>
                    </w:r>
                  </w:p>
                  <w:p w:rsidR="009079E5" w:rsidRPr="008D00AB" w:rsidRDefault="009079E5" w:rsidP="009079E5">
                    <w:pPr>
                      <w:rPr>
                        <w:sz w:val="21"/>
                        <w:szCs w:val="18"/>
                      </w:rPr>
                    </w:pPr>
                    <w:r w:rsidRPr="008D00AB">
                      <w:rPr>
                        <w:rFonts w:hint="eastAsia"/>
                        <w:sz w:val="21"/>
                        <w:szCs w:val="18"/>
                      </w:rPr>
                      <w:t>递延所得税资产：</w:t>
                    </w:r>
                  </w:p>
                  <w:p w:rsidR="009079E5" w:rsidRPr="008D00AB" w:rsidRDefault="009079E5" w:rsidP="009079E5">
                    <w:pPr>
                      <w:rPr>
                        <w:sz w:val="21"/>
                        <w:szCs w:val="18"/>
                      </w:rPr>
                    </w:pPr>
                    <w:r w:rsidRPr="008D00AB">
                      <w:rPr>
                        <w:rFonts w:hint="eastAsia"/>
                        <w:sz w:val="21"/>
                        <w:szCs w:val="18"/>
                      </w:rPr>
                      <w:t>增加227,561.70元</w:t>
                    </w:r>
                  </w:p>
                  <w:p w:rsidR="009079E5" w:rsidRPr="008D00AB" w:rsidRDefault="009079E5" w:rsidP="009079E5">
                    <w:pPr>
                      <w:rPr>
                        <w:sz w:val="21"/>
                        <w:szCs w:val="18"/>
                      </w:rPr>
                    </w:pPr>
                    <w:r w:rsidRPr="008D00AB">
                      <w:rPr>
                        <w:rFonts w:hint="eastAsia"/>
                        <w:sz w:val="21"/>
                        <w:szCs w:val="18"/>
                      </w:rPr>
                      <w:t>未分配利润：</w:t>
                    </w:r>
                  </w:p>
                  <w:p w:rsidR="009079E5" w:rsidRPr="008D00AB" w:rsidRDefault="009079E5" w:rsidP="009079E5">
                    <w:pPr>
                      <w:rPr>
                        <w:sz w:val="21"/>
                        <w:szCs w:val="18"/>
                      </w:rPr>
                    </w:pPr>
                    <w:r w:rsidRPr="008D00AB">
                      <w:rPr>
                        <w:rFonts w:hint="eastAsia"/>
                        <w:sz w:val="21"/>
                        <w:szCs w:val="18"/>
                      </w:rPr>
                      <w:t>减少4,583,311.02元</w:t>
                    </w:r>
                  </w:p>
                  <w:p w:rsidR="009079E5" w:rsidRPr="008D00AB" w:rsidRDefault="009079E5" w:rsidP="009079E5">
                    <w:pPr>
                      <w:rPr>
                        <w:sz w:val="21"/>
                        <w:szCs w:val="18"/>
                      </w:rPr>
                    </w:pPr>
                    <w:r w:rsidRPr="008D00AB">
                      <w:rPr>
                        <w:rFonts w:hint="eastAsia"/>
                        <w:sz w:val="21"/>
                        <w:szCs w:val="18"/>
                      </w:rPr>
                      <w:t>少数股东权益：</w:t>
                    </w:r>
                  </w:p>
                  <w:p w:rsidR="009079E5" w:rsidRPr="008D00AB" w:rsidRDefault="009079E5" w:rsidP="009079E5">
                    <w:pPr>
                      <w:rPr>
                        <w:sz w:val="21"/>
                        <w:szCs w:val="18"/>
                      </w:rPr>
                    </w:pPr>
                    <w:r w:rsidRPr="008D00AB">
                      <w:rPr>
                        <w:rFonts w:hint="eastAsia"/>
                        <w:sz w:val="21"/>
                        <w:szCs w:val="18"/>
                      </w:rPr>
                      <w:t>增加120,277.75元</w:t>
                    </w:r>
                  </w:p>
                  <w:p w:rsidR="009079E5" w:rsidRPr="008D00AB" w:rsidRDefault="009079E5" w:rsidP="009079E5">
                    <w:pPr>
                      <w:rPr>
                        <w:sz w:val="21"/>
                        <w:szCs w:val="21"/>
                      </w:rPr>
                    </w:pPr>
                    <w:r w:rsidRPr="008D00AB">
                      <w:rPr>
                        <w:rFonts w:hint="eastAsia"/>
                        <w:sz w:val="21"/>
                        <w:szCs w:val="21"/>
                      </w:rPr>
                      <w:t>母公司：</w:t>
                    </w:r>
                  </w:p>
                  <w:p w:rsidR="004C5BBF" w:rsidRPr="008D00AB" w:rsidRDefault="004C5BBF" w:rsidP="004C5BBF">
                    <w:pPr>
                      <w:snapToGrid w:val="0"/>
                      <w:rPr>
                        <w:sz w:val="21"/>
                        <w:szCs w:val="18"/>
                      </w:rPr>
                    </w:pPr>
                    <w:r w:rsidRPr="008D00AB">
                      <w:rPr>
                        <w:rFonts w:hint="eastAsia"/>
                        <w:sz w:val="21"/>
                        <w:szCs w:val="18"/>
                      </w:rPr>
                      <w:t>应收账款：</w:t>
                    </w:r>
                  </w:p>
                  <w:p w:rsidR="004C5BBF" w:rsidRPr="008D00AB" w:rsidRDefault="004C5BBF" w:rsidP="004C5BBF">
                    <w:pPr>
                      <w:snapToGrid w:val="0"/>
                      <w:rPr>
                        <w:sz w:val="21"/>
                        <w:szCs w:val="18"/>
                      </w:rPr>
                    </w:pPr>
                    <w:r w:rsidRPr="008D00AB">
                      <w:rPr>
                        <w:rFonts w:hint="eastAsia"/>
                        <w:sz w:val="21"/>
                        <w:szCs w:val="18"/>
                      </w:rPr>
                      <w:t>增加592,421.55元</w:t>
                    </w:r>
                  </w:p>
                  <w:p w:rsidR="004C5BBF" w:rsidRPr="008D00AB" w:rsidRDefault="004C5BBF" w:rsidP="004C5BBF">
                    <w:pPr>
                      <w:rPr>
                        <w:sz w:val="21"/>
                        <w:szCs w:val="18"/>
                      </w:rPr>
                    </w:pPr>
                    <w:r w:rsidRPr="008D00AB">
                      <w:rPr>
                        <w:rFonts w:hint="eastAsia"/>
                        <w:sz w:val="21"/>
                        <w:szCs w:val="18"/>
                      </w:rPr>
                      <w:t>其他应收款：</w:t>
                    </w:r>
                  </w:p>
                  <w:p w:rsidR="004C5BBF" w:rsidRPr="008D00AB" w:rsidRDefault="004C5BBF" w:rsidP="004C5BBF">
                    <w:pPr>
                      <w:rPr>
                        <w:sz w:val="21"/>
                        <w:szCs w:val="18"/>
                      </w:rPr>
                    </w:pPr>
                    <w:r w:rsidRPr="008D00AB">
                      <w:rPr>
                        <w:rFonts w:hint="eastAsia"/>
                        <w:sz w:val="21"/>
                        <w:szCs w:val="18"/>
                      </w:rPr>
                      <w:t>减少5,842,677.58元</w:t>
                    </w:r>
                  </w:p>
                  <w:p w:rsidR="004C5BBF" w:rsidRPr="008D00AB" w:rsidRDefault="004C5BBF" w:rsidP="004C5BBF">
                    <w:pPr>
                      <w:rPr>
                        <w:sz w:val="21"/>
                        <w:szCs w:val="18"/>
                      </w:rPr>
                    </w:pPr>
                    <w:r w:rsidRPr="008D00AB">
                      <w:rPr>
                        <w:rFonts w:hint="eastAsia"/>
                        <w:sz w:val="21"/>
                        <w:szCs w:val="18"/>
                      </w:rPr>
                      <w:t>未分配利润：</w:t>
                    </w:r>
                  </w:p>
                  <w:p w:rsidR="004C5BBF" w:rsidRPr="008D00AB" w:rsidRDefault="004C5BBF" w:rsidP="004C5BBF">
                    <w:pPr>
                      <w:rPr>
                        <w:sz w:val="21"/>
                        <w:szCs w:val="18"/>
                      </w:rPr>
                    </w:pPr>
                    <w:r w:rsidRPr="008D00AB">
                      <w:rPr>
                        <w:rFonts w:hint="eastAsia"/>
                        <w:sz w:val="21"/>
                        <w:szCs w:val="18"/>
                      </w:rPr>
                      <w:t>减少5,250,256.03元</w:t>
                    </w:r>
                  </w:p>
                  <w:p w:rsidR="009079E5" w:rsidRPr="008D00AB" w:rsidRDefault="009079E5" w:rsidP="009079E5">
                    <w:pPr>
                      <w:rPr>
                        <w:sz w:val="21"/>
                        <w:szCs w:val="21"/>
                      </w:rPr>
                    </w:pPr>
                  </w:p>
                </w:tc>
              </w:tr>
            </w:sdtContent>
          </w:sdt>
        </w:tbl>
        <w:p w:rsidR="009079E5" w:rsidRPr="008D00AB" w:rsidRDefault="009079E5">
          <w:pPr>
            <w:rPr>
              <w:sz w:val="21"/>
            </w:rPr>
          </w:pPr>
        </w:p>
        <w:p w:rsidR="00DF727F" w:rsidRPr="008D00AB" w:rsidRDefault="00882BC7" w:rsidP="009079E5">
          <w:pPr>
            <w:rPr>
              <w:sz w:val="21"/>
            </w:rPr>
          </w:pPr>
          <w:r w:rsidRPr="008D00AB">
            <w:rPr>
              <w:rFonts w:hint="eastAsia"/>
              <w:sz w:val="21"/>
            </w:rPr>
            <w:t>其他说明</w:t>
          </w:r>
        </w:p>
        <w:sdt>
          <w:sdtPr>
            <w:rPr>
              <w:rFonts w:ascii="宋体" w:hAnsi="宋体" w:cs="宋体"/>
              <w:color w:val="auto"/>
              <w:kern w:val="0"/>
              <w:sz w:val="24"/>
              <w:szCs w:val="24"/>
            </w:rPr>
            <w:alias w:val="会计政策的变更的其他说明"/>
            <w:tag w:val="_GBC_93e2fc5a38cb45958eae783eee8d98c3"/>
            <w:id w:val="681093158"/>
            <w:lock w:val="sdtLocked"/>
            <w:placeholder>
              <w:docPart w:val="GBC22222222222222222222222222222"/>
            </w:placeholder>
          </w:sdtPr>
          <w:sdtContent>
            <w:p w:rsidR="009079E5" w:rsidRPr="00DC71C3" w:rsidRDefault="009079E5" w:rsidP="009079E5">
              <w:pPr>
                <w:pStyle w:val="35"/>
                <w:ind w:left="0"/>
                <w:outlineLvl w:val="3"/>
              </w:pPr>
              <w:r>
                <w:rPr>
                  <w:rFonts w:hint="eastAsia"/>
                </w:rPr>
                <w:t>（</w:t>
              </w:r>
              <w:r>
                <w:rPr>
                  <w:rFonts w:hint="eastAsia"/>
                </w:rPr>
                <w:t>1</w:t>
              </w:r>
              <w:r>
                <w:rPr>
                  <w:rFonts w:hint="eastAsia"/>
                </w:rPr>
                <w:t>）</w:t>
              </w:r>
              <w:r w:rsidRPr="008F4E66">
                <w:rPr>
                  <w:rFonts w:hint="eastAsia"/>
                </w:rPr>
                <w:t>执行</w:t>
              </w:r>
              <w:r>
                <w:rPr>
                  <w:rFonts w:hint="eastAsia"/>
                </w:rPr>
                <w:t>《财政部</w:t>
              </w:r>
              <w:r w:rsidRPr="00852144">
                <w:rPr>
                  <w:rFonts w:hint="eastAsia"/>
                </w:rPr>
                <w:t>关于修订印发</w:t>
              </w:r>
              <w:r w:rsidRPr="00852144">
                <w:rPr>
                  <w:rFonts w:hint="eastAsia"/>
                </w:rPr>
                <w:t>2019</w:t>
              </w:r>
              <w:r w:rsidRPr="00852144">
                <w:rPr>
                  <w:rFonts w:hint="eastAsia"/>
                </w:rPr>
                <w:t>年度一般企业财务报表格式的通知</w:t>
              </w:r>
              <w:r>
                <w:rPr>
                  <w:rFonts w:hint="eastAsia"/>
                </w:rPr>
                <w:t>》</w:t>
              </w:r>
              <w:r w:rsidRPr="00DC71C3">
                <w:rPr>
                  <w:rFonts w:hint="eastAsia"/>
                  <w:kern w:val="0"/>
                </w:rPr>
                <w:t>和《关于修订印发合并财务报表格式（</w:t>
              </w:r>
              <w:r w:rsidRPr="00DC71C3">
                <w:rPr>
                  <w:rFonts w:hint="eastAsia"/>
                  <w:kern w:val="0"/>
                </w:rPr>
                <w:t>2019</w:t>
              </w:r>
              <w:r w:rsidRPr="00DC71C3">
                <w:rPr>
                  <w:rFonts w:hint="eastAsia"/>
                  <w:kern w:val="0"/>
                </w:rPr>
                <w:t>版）的通知》</w:t>
              </w:r>
            </w:p>
            <w:p w:rsidR="009079E5" w:rsidRPr="00DC71C3" w:rsidRDefault="009079E5" w:rsidP="009079E5">
              <w:pPr>
                <w:pStyle w:val="35"/>
                <w:ind w:left="0" w:firstLineChars="200" w:firstLine="420"/>
                <w:rPr>
                  <w:kern w:val="0"/>
                </w:rPr>
              </w:pPr>
              <w:r w:rsidRPr="00DC71C3">
                <w:rPr>
                  <w:rFonts w:hint="eastAsia"/>
                  <w:kern w:val="0"/>
                </w:rPr>
                <w:t>财政部分别</w:t>
              </w:r>
              <w:r w:rsidRPr="00DC71C3">
                <w:rPr>
                  <w:kern w:val="0"/>
                </w:rPr>
                <w:t>于</w:t>
              </w:r>
              <w:r w:rsidRPr="00DC71C3">
                <w:rPr>
                  <w:rFonts w:hint="eastAsia"/>
                  <w:kern w:val="0"/>
                </w:rPr>
                <w:t>2019</w:t>
              </w:r>
              <w:r w:rsidRPr="00DC71C3">
                <w:rPr>
                  <w:rFonts w:hint="eastAsia"/>
                  <w:kern w:val="0"/>
                </w:rPr>
                <w:t>年</w:t>
              </w:r>
              <w:r w:rsidRPr="00DC71C3">
                <w:rPr>
                  <w:rFonts w:hint="eastAsia"/>
                  <w:kern w:val="0"/>
                </w:rPr>
                <w:t>4</w:t>
              </w:r>
              <w:r w:rsidRPr="00DC71C3">
                <w:rPr>
                  <w:rFonts w:hint="eastAsia"/>
                  <w:kern w:val="0"/>
                </w:rPr>
                <w:t>月</w:t>
              </w:r>
              <w:r w:rsidRPr="00DC71C3">
                <w:rPr>
                  <w:rFonts w:hint="eastAsia"/>
                  <w:kern w:val="0"/>
                </w:rPr>
                <w:t>30</w:t>
              </w:r>
              <w:r w:rsidRPr="00DC71C3">
                <w:rPr>
                  <w:rFonts w:hint="eastAsia"/>
                  <w:kern w:val="0"/>
                </w:rPr>
                <w:t>日和</w:t>
              </w:r>
              <w:r w:rsidRPr="00DC71C3">
                <w:rPr>
                  <w:rFonts w:hint="eastAsia"/>
                  <w:kern w:val="0"/>
                </w:rPr>
                <w:t>2019</w:t>
              </w:r>
              <w:r w:rsidRPr="00DC71C3">
                <w:rPr>
                  <w:rFonts w:hint="eastAsia"/>
                  <w:kern w:val="0"/>
                </w:rPr>
                <w:t>年</w:t>
              </w:r>
              <w:r w:rsidRPr="00DC71C3">
                <w:rPr>
                  <w:rFonts w:hint="eastAsia"/>
                  <w:kern w:val="0"/>
                </w:rPr>
                <w:t>9</w:t>
              </w:r>
              <w:r w:rsidRPr="00DC71C3">
                <w:rPr>
                  <w:rFonts w:hint="eastAsia"/>
                  <w:kern w:val="0"/>
                </w:rPr>
                <w:t>月</w:t>
              </w:r>
              <w:r w:rsidRPr="00DC71C3">
                <w:rPr>
                  <w:rFonts w:hint="eastAsia"/>
                  <w:kern w:val="0"/>
                </w:rPr>
                <w:t>19</w:t>
              </w:r>
              <w:r w:rsidRPr="00DC71C3">
                <w:rPr>
                  <w:rFonts w:hint="eastAsia"/>
                  <w:kern w:val="0"/>
                </w:rPr>
                <w:t>日</w:t>
              </w:r>
              <w:r w:rsidRPr="00DC71C3">
                <w:rPr>
                  <w:rFonts w:hint="eastAsia"/>
                  <w:kern w:val="0"/>
                </w:rPr>
                <w:t xml:space="preserve"> </w:t>
              </w:r>
              <w:r w:rsidRPr="00DC71C3">
                <w:rPr>
                  <w:rFonts w:hint="eastAsia"/>
                  <w:kern w:val="0"/>
                </w:rPr>
                <w:t>发布</w:t>
              </w:r>
              <w:r w:rsidRPr="00DC71C3">
                <w:rPr>
                  <w:kern w:val="0"/>
                </w:rPr>
                <w:t>了</w:t>
              </w:r>
              <w:r w:rsidRPr="00DC71C3">
                <w:rPr>
                  <w:rFonts w:hint="eastAsia"/>
                  <w:kern w:val="0"/>
                </w:rPr>
                <w:t>《关于修订印发</w:t>
              </w:r>
              <w:r w:rsidRPr="00DC71C3">
                <w:rPr>
                  <w:rFonts w:hint="eastAsia"/>
                  <w:kern w:val="0"/>
                </w:rPr>
                <w:t>2019</w:t>
              </w:r>
              <w:r w:rsidRPr="00DC71C3">
                <w:rPr>
                  <w:rFonts w:hint="eastAsia"/>
                  <w:kern w:val="0"/>
                </w:rPr>
                <w:t>年度一般企业财务报表格式的通知》（财会（</w:t>
              </w:r>
              <w:r w:rsidRPr="00DC71C3">
                <w:rPr>
                  <w:rFonts w:hint="eastAsia"/>
                  <w:kern w:val="0"/>
                </w:rPr>
                <w:t>2019</w:t>
              </w:r>
              <w:r w:rsidRPr="00DC71C3">
                <w:rPr>
                  <w:rFonts w:hint="eastAsia"/>
                  <w:kern w:val="0"/>
                </w:rPr>
                <w:t>）</w:t>
              </w:r>
              <w:r w:rsidRPr="00DC71C3">
                <w:rPr>
                  <w:rFonts w:hint="eastAsia"/>
                  <w:kern w:val="0"/>
                </w:rPr>
                <w:t>6</w:t>
              </w:r>
              <w:r w:rsidRPr="00DC71C3">
                <w:rPr>
                  <w:rFonts w:hint="eastAsia"/>
                  <w:kern w:val="0"/>
                </w:rPr>
                <w:t>号）和《关于修订印发合并财务报表格式（</w:t>
              </w:r>
              <w:r w:rsidRPr="00DC71C3">
                <w:rPr>
                  <w:rFonts w:hint="eastAsia"/>
                  <w:kern w:val="0"/>
                </w:rPr>
                <w:t>2019</w:t>
              </w:r>
              <w:r w:rsidRPr="00DC71C3">
                <w:rPr>
                  <w:rFonts w:hint="eastAsia"/>
                  <w:kern w:val="0"/>
                </w:rPr>
                <w:t>版）的通知》（财会（</w:t>
              </w:r>
              <w:r w:rsidRPr="00DC71C3">
                <w:rPr>
                  <w:rFonts w:hint="eastAsia"/>
                  <w:kern w:val="0"/>
                </w:rPr>
                <w:t>2019</w:t>
              </w:r>
              <w:r w:rsidRPr="00DC71C3">
                <w:rPr>
                  <w:rFonts w:hint="eastAsia"/>
                  <w:kern w:val="0"/>
                </w:rPr>
                <w:t>）</w:t>
              </w:r>
              <w:r w:rsidRPr="00DC71C3">
                <w:rPr>
                  <w:rFonts w:hint="eastAsia"/>
                  <w:kern w:val="0"/>
                </w:rPr>
                <w:t>16</w:t>
              </w:r>
              <w:r w:rsidRPr="00DC71C3">
                <w:rPr>
                  <w:rFonts w:hint="eastAsia"/>
                  <w:kern w:val="0"/>
                </w:rPr>
                <w:t>号），对一般企业财务报表格式进行了修订。</w:t>
              </w:r>
            </w:p>
            <w:p w:rsidR="009079E5" w:rsidRDefault="009079E5" w:rsidP="009079E5">
              <w:pPr>
                <w:pStyle w:val="35"/>
                <w:ind w:left="0" w:firstLineChars="200" w:firstLine="420"/>
                <w:rPr>
                  <w:kern w:val="0"/>
                </w:rPr>
              </w:pPr>
              <w:r w:rsidRPr="00DC71C3">
                <w:rPr>
                  <w:rFonts w:hint="eastAsia"/>
                  <w:kern w:val="0"/>
                </w:rPr>
                <w:t>本公司执行</w:t>
              </w:r>
              <w:r w:rsidRPr="00DC71C3">
                <w:rPr>
                  <w:kern w:val="0"/>
                </w:rPr>
                <w:t>上述</w:t>
              </w:r>
              <w:r w:rsidRPr="00DC71C3">
                <w:rPr>
                  <w:rFonts w:hint="eastAsia"/>
                  <w:kern w:val="0"/>
                </w:rPr>
                <w:t>规定的主要影响如</w:t>
              </w:r>
              <w:r>
                <w:rPr>
                  <w:rFonts w:hint="eastAsia"/>
                  <w:kern w:val="0"/>
                </w:rPr>
                <w:t>上表</w:t>
              </w:r>
              <w:r w:rsidR="00DC71C3">
                <w:rPr>
                  <w:rFonts w:hint="eastAsia"/>
                  <w:kern w:val="0"/>
                </w:rPr>
                <w:t>1</w:t>
              </w:r>
              <w:r>
                <w:rPr>
                  <w:rFonts w:hint="eastAsia"/>
                  <w:kern w:val="0"/>
                </w:rPr>
                <w:t>。</w:t>
              </w:r>
            </w:p>
            <w:p w:rsidR="009079E5" w:rsidRPr="00E714ED" w:rsidRDefault="009079E5" w:rsidP="009079E5">
              <w:pPr>
                <w:pStyle w:val="35"/>
                <w:ind w:left="0"/>
                <w:outlineLvl w:val="3"/>
              </w:pPr>
              <w:r>
                <w:rPr>
                  <w:rFonts w:hint="eastAsia"/>
                </w:rPr>
                <w:lastRenderedPageBreak/>
                <w:t>（</w:t>
              </w:r>
              <w:r>
                <w:t>2</w:t>
              </w:r>
              <w:r>
                <w:rPr>
                  <w:rFonts w:hint="eastAsia"/>
                </w:rPr>
                <w:t>）</w:t>
              </w:r>
              <w:r w:rsidRPr="008F4E66">
                <w:rPr>
                  <w:rFonts w:hint="eastAsia"/>
                </w:rPr>
                <w:t>执行</w:t>
              </w:r>
              <w:r>
                <w:rPr>
                  <w:rFonts w:hint="eastAsia"/>
                </w:rPr>
                <w:t>《企业会计准则第</w:t>
              </w:r>
              <w:r>
                <w:rPr>
                  <w:rFonts w:hint="eastAsia"/>
                </w:rPr>
                <w:t>22</w:t>
              </w:r>
              <w:r>
                <w:rPr>
                  <w:rFonts w:hint="eastAsia"/>
                </w:rPr>
                <w:t>号——金融工具确认和计量》、《企业会计准则第</w:t>
              </w:r>
              <w:r>
                <w:rPr>
                  <w:rFonts w:hint="eastAsia"/>
                </w:rPr>
                <w:t>23</w:t>
              </w:r>
              <w:r>
                <w:rPr>
                  <w:rFonts w:hint="eastAsia"/>
                </w:rPr>
                <w:t>号——金融资产转移》、《企业会计准则第</w:t>
              </w:r>
              <w:r>
                <w:rPr>
                  <w:rFonts w:hint="eastAsia"/>
                </w:rPr>
                <w:t>24</w:t>
              </w:r>
              <w:r>
                <w:rPr>
                  <w:rFonts w:hint="eastAsia"/>
                </w:rPr>
                <w:t>号——套期会计》和《企业会计准则第</w:t>
              </w:r>
              <w:r>
                <w:rPr>
                  <w:rFonts w:hint="eastAsia"/>
                </w:rPr>
                <w:t>37</w:t>
              </w:r>
              <w:r>
                <w:rPr>
                  <w:rFonts w:hint="eastAsia"/>
                </w:rPr>
                <w:t>号——金融工具列报》（</w:t>
              </w:r>
              <w:r>
                <w:rPr>
                  <w:rFonts w:hint="eastAsia"/>
                </w:rPr>
                <w:t>2017</w:t>
              </w:r>
              <w:r>
                <w:rPr>
                  <w:rFonts w:hint="eastAsia"/>
                </w:rPr>
                <w:t>年修订）</w:t>
              </w:r>
            </w:p>
            <w:p w:rsidR="009079E5" w:rsidRPr="00DC71C3" w:rsidRDefault="009079E5" w:rsidP="009079E5">
              <w:pPr>
                <w:pStyle w:val="35"/>
                <w:ind w:left="0" w:firstLineChars="200" w:firstLine="420"/>
              </w:pPr>
              <w:r w:rsidRPr="00DC71C3">
                <w:rPr>
                  <w:rFonts w:hint="eastAsia"/>
                </w:rPr>
                <w:t>财政部于</w:t>
              </w:r>
              <w:r w:rsidRPr="00DC71C3">
                <w:rPr>
                  <w:rFonts w:hint="eastAsia"/>
                </w:rPr>
                <w:t>2017</w:t>
              </w:r>
              <w:r w:rsidRPr="00DC71C3">
                <w:rPr>
                  <w:rFonts w:hint="eastAsia"/>
                </w:rPr>
                <w:t>年度修订了《企业会计准则第</w:t>
              </w:r>
              <w:r w:rsidRPr="00DC71C3">
                <w:rPr>
                  <w:rFonts w:hint="eastAsia"/>
                </w:rPr>
                <w:t>22</w:t>
              </w:r>
              <w:r w:rsidRPr="00DC71C3">
                <w:rPr>
                  <w:rFonts w:hint="eastAsia"/>
                </w:rPr>
                <w:t>号——金融工具确认和计量》、《企业会计准则第</w:t>
              </w:r>
              <w:r w:rsidRPr="00DC71C3">
                <w:rPr>
                  <w:rFonts w:hint="eastAsia"/>
                </w:rPr>
                <w:t>23</w:t>
              </w:r>
              <w:r w:rsidRPr="00DC71C3">
                <w:rPr>
                  <w:rFonts w:hint="eastAsia"/>
                </w:rPr>
                <w:t>号——金融资产转移》、《企业会计准则第</w:t>
              </w:r>
              <w:r w:rsidRPr="00DC71C3">
                <w:rPr>
                  <w:rFonts w:hint="eastAsia"/>
                </w:rPr>
                <w:t>24</w:t>
              </w:r>
              <w:r w:rsidRPr="00DC71C3">
                <w:rPr>
                  <w:rFonts w:hint="eastAsia"/>
                </w:rPr>
                <w:t>号——套期会计》和《企业会计准则第</w:t>
              </w:r>
              <w:r w:rsidRPr="00DC71C3">
                <w:rPr>
                  <w:rFonts w:hint="eastAsia"/>
                </w:rPr>
                <w:t>37</w:t>
              </w:r>
              <w:r w:rsidRPr="00DC71C3">
                <w:rPr>
                  <w:rFonts w:hint="eastAsia"/>
                </w:rPr>
                <w:t>号——金融工具列报》。修订后的准则规定，对于首次执</w:t>
              </w:r>
              <w:r w:rsidRPr="00DC71C3">
                <w:t>行日尚未终止确认的金融工具</w:t>
              </w:r>
              <w:r w:rsidRPr="00DC71C3">
                <w:rPr>
                  <w:rFonts w:hint="eastAsia"/>
                </w:rPr>
                <w:t>，</w:t>
              </w:r>
              <w:r w:rsidRPr="00DC71C3">
                <w:t>之前的确认和计量与修订后的准则要求不一致的，应当追溯调整</w:t>
              </w:r>
              <w:r w:rsidRPr="00DC71C3">
                <w:rPr>
                  <w:rFonts w:hint="eastAsia"/>
                </w:rPr>
                <w:t>。</w:t>
              </w:r>
              <w:r w:rsidRPr="00DC71C3">
                <w:t>涉及前期比较财务报表数据与修订后的准则要求不一致的，无需调整。</w:t>
              </w:r>
              <w:r w:rsidRPr="00DC71C3">
                <w:rPr>
                  <w:rFonts w:hint="eastAsia"/>
                </w:rPr>
                <w:t>本公司将因追溯调整产生的累积影响</w:t>
              </w:r>
              <w:proofErr w:type="gramStart"/>
              <w:r w:rsidRPr="00DC71C3">
                <w:rPr>
                  <w:rFonts w:hint="eastAsia"/>
                </w:rPr>
                <w:t>数调整</w:t>
              </w:r>
              <w:proofErr w:type="gramEnd"/>
              <w:r w:rsidRPr="00DC71C3">
                <w:rPr>
                  <w:rFonts w:hint="eastAsia"/>
                </w:rPr>
                <w:t>当年年初留存收益和其他综合收益。</w:t>
              </w:r>
            </w:p>
            <w:p w:rsidR="009079E5" w:rsidRDefault="009079E5" w:rsidP="009079E5">
              <w:pPr>
                <w:pStyle w:val="35"/>
                <w:ind w:left="0" w:firstLineChars="200" w:firstLine="420"/>
              </w:pPr>
              <w:r w:rsidRPr="00DC71C3">
                <w:rPr>
                  <w:rFonts w:hint="eastAsia"/>
                </w:rPr>
                <w:t>以按照</w:t>
              </w:r>
              <w:r w:rsidRPr="00DC71C3">
                <w:rPr>
                  <w:rFonts w:hint="eastAsia"/>
                  <w:kern w:val="0"/>
                </w:rPr>
                <w:t>财会〔</w:t>
              </w:r>
              <w:r w:rsidRPr="00DC71C3">
                <w:rPr>
                  <w:rFonts w:hint="eastAsia"/>
                  <w:kern w:val="0"/>
                </w:rPr>
                <w:t>2019</w:t>
              </w:r>
              <w:r w:rsidRPr="00DC71C3">
                <w:rPr>
                  <w:rFonts w:hint="eastAsia"/>
                  <w:kern w:val="0"/>
                </w:rPr>
                <w:t>〕</w:t>
              </w:r>
              <w:r w:rsidRPr="00DC71C3">
                <w:rPr>
                  <w:rFonts w:hint="eastAsia"/>
                  <w:kern w:val="0"/>
                </w:rPr>
                <w:t>6</w:t>
              </w:r>
              <w:r w:rsidRPr="00DC71C3">
                <w:rPr>
                  <w:rFonts w:hint="eastAsia"/>
                  <w:kern w:val="0"/>
                </w:rPr>
                <w:t>号和财会〔</w:t>
              </w:r>
              <w:r w:rsidRPr="00DC71C3">
                <w:rPr>
                  <w:rFonts w:hint="eastAsia"/>
                  <w:kern w:val="0"/>
                </w:rPr>
                <w:t>2019</w:t>
              </w:r>
              <w:r w:rsidRPr="00DC71C3">
                <w:rPr>
                  <w:rFonts w:hint="eastAsia"/>
                  <w:kern w:val="0"/>
                </w:rPr>
                <w:t>〕</w:t>
              </w:r>
              <w:r w:rsidRPr="00DC71C3">
                <w:rPr>
                  <w:rFonts w:hint="eastAsia"/>
                  <w:kern w:val="0"/>
                </w:rPr>
                <w:t>16</w:t>
              </w:r>
              <w:r w:rsidRPr="00DC71C3">
                <w:rPr>
                  <w:rFonts w:hint="eastAsia"/>
                  <w:kern w:val="0"/>
                </w:rPr>
                <w:t>号的规定调整后的上年年末余额为基础，</w:t>
              </w:r>
              <w:r w:rsidRPr="00DC71C3">
                <w:rPr>
                  <w:rFonts w:hint="eastAsia"/>
                </w:rPr>
                <w:t>执行上述新金融工具准则的主要影响上表</w:t>
              </w:r>
              <w:r w:rsidRPr="00DC71C3">
                <w:rPr>
                  <w:rFonts w:hint="eastAsia"/>
                </w:rPr>
                <w:t>2-4</w:t>
              </w:r>
              <w:r>
                <w:rPr>
                  <w:rFonts w:hint="eastAsia"/>
                </w:rPr>
                <w:t>。</w:t>
              </w:r>
            </w:p>
            <w:p w:rsidR="009079E5" w:rsidRPr="00E714ED" w:rsidRDefault="009079E5" w:rsidP="009079E5">
              <w:pPr>
                <w:pStyle w:val="35"/>
                <w:ind w:left="0"/>
                <w:outlineLvl w:val="3"/>
              </w:pPr>
              <w:r>
                <w:rPr>
                  <w:rFonts w:hint="eastAsia"/>
                </w:rPr>
                <w:t>（</w:t>
              </w:r>
              <w:r>
                <w:rPr>
                  <w:rFonts w:hint="eastAsia"/>
                </w:rPr>
                <w:t>3</w:t>
              </w:r>
              <w:r>
                <w:rPr>
                  <w:rFonts w:hint="eastAsia"/>
                </w:rPr>
                <w:t>）</w:t>
              </w:r>
              <w:r w:rsidRPr="008F4E66">
                <w:rPr>
                  <w:rFonts w:hint="eastAsia"/>
                </w:rPr>
                <w:t>执行</w:t>
              </w:r>
              <w:r>
                <w:rPr>
                  <w:rFonts w:hint="eastAsia"/>
                </w:rPr>
                <w:t>《</w:t>
              </w:r>
              <w:r w:rsidRPr="00E971C5">
                <w:rPr>
                  <w:rFonts w:hint="eastAsia"/>
                </w:rPr>
                <w:t>企业会计准则第</w:t>
              </w:r>
              <w:r w:rsidRPr="00E971C5">
                <w:rPr>
                  <w:rFonts w:hint="eastAsia"/>
                </w:rPr>
                <w:t>7</w:t>
              </w:r>
              <w:r w:rsidRPr="00E971C5">
                <w:rPr>
                  <w:rFonts w:hint="eastAsia"/>
                </w:rPr>
                <w:t>号——非货币性资产交换》（</w:t>
              </w:r>
              <w:r w:rsidRPr="00E971C5">
                <w:rPr>
                  <w:rFonts w:hint="eastAsia"/>
                </w:rPr>
                <w:t>2019</w:t>
              </w:r>
              <w:r w:rsidRPr="00E971C5">
                <w:rPr>
                  <w:rFonts w:hint="eastAsia"/>
                </w:rPr>
                <w:t>修订）</w:t>
              </w:r>
            </w:p>
            <w:p w:rsidR="009079E5" w:rsidRPr="00E97AFA" w:rsidRDefault="009079E5" w:rsidP="009079E5">
              <w:pPr>
                <w:pStyle w:val="35"/>
                <w:ind w:left="0" w:firstLineChars="200" w:firstLine="420"/>
              </w:pPr>
              <w:r w:rsidRPr="00DC71C3">
                <w:rPr>
                  <w:rFonts w:hint="eastAsia"/>
                  <w:kern w:val="0"/>
                </w:rPr>
                <w:t>财政部</w:t>
              </w:r>
              <w:r w:rsidRPr="00DC71C3">
                <w:rPr>
                  <w:kern w:val="0"/>
                </w:rPr>
                <w:t>于</w:t>
              </w:r>
              <w:r w:rsidRPr="00DC71C3">
                <w:rPr>
                  <w:rFonts w:hint="eastAsia"/>
                  <w:kern w:val="0"/>
                </w:rPr>
                <w:t>2019</w:t>
              </w:r>
              <w:r w:rsidRPr="00DC71C3">
                <w:rPr>
                  <w:rFonts w:hint="eastAsia"/>
                  <w:kern w:val="0"/>
                </w:rPr>
                <w:t>年</w:t>
              </w:r>
              <w:r w:rsidRPr="00DC71C3">
                <w:rPr>
                  <w:rFonts w:hint="eastAsia"/>
                  <w:kern w:val="0"/>
                </w:rPr>
                <w:t>5</w:t>
              </w:r>
              <w:r w:rsidRPr="00DC71C3">
                <w:rPr>
                  <w:rFonts w:hint="eastAsia"/>
                  <w:kern w:val="0"/>
                </w:rPr>
                <w:t>月</w:t>
              </w:r>
              <w:r w:rsidRPr="00DC71C3">
                <w:rPr>
                  <w:rFonts w:hint="eastAsia"/>
                  <w:kern w:val="0"/>
                </w:rPr>
                <w:t>9</w:t>
              </w:r>
              <w:r w:rsidRPr="00DC71C3">
                <w:rPr>
                  <w:rFonts w:hint="eastAsia"/>
                  <w:kern w:val="0"/>
                </w:rPr>
                <w:t>日发布</w:t>
              </w:r>
              <w:r w:rsidRPr="00DC71C3">
                <w:rPr>
                  <w:kern w:val="0"/>
                </w:rPr>
                <w:t>了</w:t>
              </w:r>
              <w:r w:rsidRPr="00DC71C3">
                <w:rPr>
                  <w:rFonts w:hint="eastAsia"/>
                  <w:kern w:val="0"/>
                </w:rPr>
                <w:t>《企业会计准则第</w:t>
              </w:r>
              <w:r w:rsidRPr="00DC71C3">
                <w:rPr>
                  <w:rFonts w:hint="eastAsia"/>
                  <w:kern w:val="0"/>
                </w:rPr>
                <w:t>7</w:t>
              </w:r>
              <w:r w:rsidRPr="00DC71C3">
                <w:rPr>
                  <w:rFonts w:hint="eastAsia"/>
                  <w:kern w:val="0"/>
                </w:rPr>
                <w:t>号——非货币性资产交换》（</w:t>
              </w:r>
              <w:r w:rsidRPr="00DC71C3">
                <w:rPr>
                  <w:rFonts w:hint="eastAsia"/>
                  <w:kern w:val="0"/>
                </w:rPr>
                <w:t>2019</w:t>
              </w:r>
              <w:r w:rsidRPr="00DC71C3">
                <w:rPr>
                  <w:rFonts w:hint="eastAsia"/>
                  <w:kern w:val="0"/>
                </w:rPr>
                <w:t>修订）（财会〔</w:t>
              </w:r>
              <w:r w:rsidRPr="00DC71C3">
                <w:rPr>
                  <w:rFonts w:hint="eastAsia"/>
                  <w:kern w:val="0"/>
                </w:rPr>
                <w:t>2019</w:t>
              </w:r>
              <w:r w:rsidRPr="00DC71C3">
                <w:rPr>
                  <w:rFonts w:hint="eastAsia"/>
                  <w:kern w:val="0"/>
                </w:rPr>
                <w:t>〕</w:t>
              </w:r>
              <w:r w:rsidRPr="00DC71C3">
                <w:rPr>
                  <w:rFonts w:hint="eastAsia"/>
                  <w:kern w:val="0"/>
                </w:rPr>
                <w:t>8</w:t>
              </w:r>
              <w:r w:rsidRPr="00DC71C3">
                <w:rPr>
                  <w:rFonts w:hint="eastAsia"/>
                  <w:kern w:val="0"/>
                </w:rPr>
                <w:t>号），修订后的准则自</w:t>
              </w:r>
              <w:r w:rsidRPr="00DC71C3">
                <w:rPr>
                  <w:rFonts w:hint="eastAsia"/>
                  <w:kern w:val="0"/>
                </w:rPr>
                <w:t>2019</w:t>
              </w:r>
              <w:r w:rsidRPr="00DC71C3">
                <w:rPr>
                  <w:rFonts w:hint="eastAsia"/>
                  <w:kern w:val="0"/>
                </w:rPr>
                <w:t>年</w:t>
              </w:r>
              <w:r w:rsidRPr="00DC71C3">
                <w:rPr>
                  <w:rFonts w:hint="eastAsia"/>
                  <w:kern w:val="0"/>
                </w:rPr>
                <w:t>6</w:t>
              </w:r>
              <w:r w:rsidRPr="00DC71C3">
                <w:rPr>
                  <w:rFonts w:hint="eastAsia"/>
                  <w:kern w:val="0"/>
                </w:rPr>
                <w:t>月</w:t>
              </w:r>
              <w:r w:rsidRPr="00DC71C3">
                <w:rPr>
                  <w:rFonts w:hint="eastAsia"/>
                  <w:kern w:val="0"/>
                </w:rPr>
                <w:t>10</w:t>
              </w:r>
              <w:r w:rsidRPr="00DC71C3">
                <w:rPr>
                  <w:rFonts w:hint="eastAsia"/>
                  <w:kern w:val="0"/>
                </w:rPr>
                <w:t>日起施行，对</w:t>
              </w:r>
              <w:r w:rsidRPr="00DC71C3">
                <w:rPr>
                  <w:rFonts w:hint="eastAsia"/>
                  <w:kern w:val="0"/>
                </w:rPr>
                <w:t>2019</w:t>
              </w:r>
              <w:r w:rsidRPr="00DC71C3">
                <w:rPr>
                  <w:rFonts w:hint="eastAsia"/>
                  <w:kern w:val="0"/>
                </w:rPr>
                <w:t>年</w:t>
              </w:r>
              <w:r w:rsidRPr="00DC71C3">
                <w:rPr>
                  <w:rFonts w:hint="eastAsia"/>
                  <w:kern w:val="0"/>
                </w:rPr>
                <w:t>1</w:t>
              </w:r>
              <w:r w:rsidRPr="00DC71C3">
                <w:rPr>
                  <w:rFonts w:hint="eastAsia"/>
                  <w:kern w:val="0"/>
                </w:rPr>
                <w:t>月</w:t>
              </w:r>
              <w:r w:rsidRPr="00DC71C3">
                <w:rPr>
                  <w:rFonts w:hint="eastAsia"/>
                  <w:kern w:val="0"/>
                </w:rPr>
                <w:t>1</w:t>
              </w:r>
              <w:r w:rsidRPr="00DC71C3">
                <w:rPr>
                  <w:rFonts w:hint="eastAsia"/>
                  <w:kern w:val="0"/>
                </w:rPr>
                <w:t>日至本准则施行日之间发生的非货币性资产交换，应根据本准则进行调整。对</w:t>
              </w:r>
              <w:r w:rsidRPr="00DC71C3">
                <w:rPr>
                  <w:rFonts w:hint="eastAsia"/>
                  <w:kern w:val="0"/>
                </w:rPr>
                <w:t>2019</w:t>
              </w:r>
              <w:r w:rsidRPr="00DC71C3">
                <w:rPr>
                  <w:rFonts w:hint="eastAsia"/>
                  <w:kern w:val="0"/>
                </w:rPr>
                <w:t>年</w:t>
              </w:r>
              <w:r w:rsidRPr="00DC71C3">
                <w:rPr>
                  <w:rFonts w:hint="eastAsia"/>
                  <w:kern w:val="0"/>
                </w:rPr>
                <w:t>1</w:t>
              </w:r>
              <w:r w:rsidRPr="00DC71C3">
                <w:rPr>
                  <w:rFonts w:hint="eastAsia"/>
                  <w:kern w:val="0"/>
                </w:rPr>
                <w:t>月</w:t>
              </w:r>
              <w:r w:rsidRPr="00DC71C3">
                <w:rPr>
                  <w:rFonts w:hint="eastAsia"/>
                  <w:kern w:val="0"/>
                </w:rPr>
                <w:t>1</w:t>
              </w:r>
              <w:r w:rsidRPr="00DC71C3">
                <w:rPr>
                  <w:rFonts w:hint="eastAsia"/>
                  <w:kern w:val="0"/>
                </w:rPr>
                <w:t>日之前发生的非货币性资产交换，不需要按照本准则的规定进行追溯调整。本公司执行上述准则在本报告期内无重大影响。</w:t>
              </w:r>
            </w:p>
            <w:p w:rsidR="009079E5" w:rsidRDefault="009079E5" w:rsidP="009079E5">
              <w:pPr>
                <w:pStyle w:val="35"/>
                <w:ind w:left="0"/>
                <w:outlineLvl w:val="3"/>
              </w:pPr>
              <w:r>
                <w:rPr>
                  <w:rFonts w:hint="eastAsia"/>
                </w:rPr>
                <w:t>（</w:t>
              </w:r>
              <w:r>
                <w:rPr>
                  <w:rFonts w:hint="eastAsia"/>
                </w:rPr>
                <w:t>4</w:t>
              </w:r>
              <w:r>
                <w:rPr>
                  <w:rFonts w:hint="eastAsia"/>
                </w:rPr>
                <w:t>）执行《企业会计准则第</w:t>
              </w:r>
              <w:r>
                <w:rPr>
                  <w:rFonts w:hint="eastAsia"/>
                </w:rPr>
                <w:t>12</w:t>
              </w:r>
              <w:r>
                <w:rPr>
                  <w:rFonts w:hint="eastAsia"/>
                </w:rPr>
                <w:t>号——债务重组》（</w:t>
              </w:r>
              <w:r>
                <w:rPr>
                  <w:rFonts w:hint="eastAsia"/>
                </w:rPr>
                <w:t>2019</w:t>
              </w:r>
              <w:r>
                <w:rPr>
                  <w:rFonts w:hint="eastAsia"/>
                </w:rPr>
                <w:t>修订）</w:t>
              </w:r>
            </w:p>
            <w:p w:rsidR="009079E5" w:rsidRPr="009079E5" w:rsidRDefault="009079E5" w:rsidP="009079E5">
              <w:pPr>
                <w:pStyle w:val="35"/>
                <w:ind w:left="0" w:firstLineChars="200" w:firstLine="420"/>
              </w:pPr>
              <w:r w:rsidRPr="00DC71C3">
                <w:rPr>
                  <w:rFonts w:hint="eastAsia"/>
                  <w:kern w:val="0"/>
                </w:rPr>
                <w:t>财政部于</w:t>
              </w:r>
              <w:r w:rsidRPr="00DC71C3">
                <w:rPr>
                  <w:rFonts w:hint="eastAsia"/>
                  <w:kern w:val="0"/>
                </w:rPr>
                <w:t>2019</w:t>
              </w:r>
              <w:r w:rsidRPr="00DC71C3">
                <w:rPr>
                  <w:rFonts w:hint="eastAsia"/>
                  <w:kern w:val="0"/>
                </w:rPr>
                <w:t>年</w:t>
              </w:r>
              <w:r w:rsidRPr="00DC71C3">
                <w:rPr>
                  <w:rFonts w:hint="eastAsia"/>
                  <w:kern w:val="0"/>
                </w:rPr>
                <w:t>5</w:t>
              </w:r>
              <w:r w:rsidRPr="00DC71C3">
                <w:rPr>
                  <w:rFonts w:hint="eastAsia"/>
                  <w:kern w:val="0"/>
                </w:rPr>
                <w:t>月</w:t>
              </w:r>
              <w:r w:rsidRPr="00DC71C3">
                <w:rPr>
                  <w:rFonts w:hint="eastAsia"/>
                  <w:kern w:val="0"/>
                </w:rPr>
                <w:t>16</w:t>
              </w:r>
              <w:r w:rsidRPr="00DC71C3">
                <w:rPr>
                  <w:rFonts w:hint="eastAsia"/>
                  <w:kern w:val="0"/>
                </w:rPr>
                <w:t>日发布了《企业会计准则第</w:t>
              </w:r>
              <w:r w:rsidRPr="00DC71C3">
                <w:rPr>
                  <w:rFonts w:hint="eastAsia"/>
                  <w:kern w:val="0"/>
                </w:rPr>
                <w:t>12</w:t>
              </w:r>
              <w:r w:rsidRPr="00DC71C3">
                <w:rPr>
                  <w:rFonts w:hint="eastAsia"/>
                  <w:kern w:val="0"/>
                </w:rPr>
                <w:t>号——债务重组》（</w:t>
              </w:r>
              <w:r w:rsidRPr="00DC71C3">
                <w:rPr>
                  <w:rFonts w:hint="eastAsia"/>
                  <w:kern w:val="0"/>
                </w:rPr>
                <w:t>2019</w:t>
              </w:r>
              <w:r w:rsidRPr="00DC71C3">
                <w:rPr>
                  <w:rFonts w:hint="eastAsia"/>
                  <w:kern w:val="0"/>
                </w:rPr>
                <w:t>修订）（财会〔</w:t>
              </w:r>
              <w:r w:rsidRPr="00DC71C3">
                <w:rPr>
                  <w:rFonts w:hint="eastAsia"/>
                  <w:kern w:val="0"/>
                </w:rPr>
                <w:t>2019</w:t>
              </w:r>
              <w:r w:rsidRPr="00DC71C3">
                <w:rPr>
                  <w:rFonts w:hint="eastAsia"/>
                  <w:kern w:val="0"/>
                </w:rPr>
                <w:t>〕</w:t>
              </w:r>
              <w:r w:rsidRPr="00DC71C3">
                <w:rPr>
                  <w:rFonts w:hint="eastAsia"/>
                  <w:kern w:val="0"/>
                </w:rPr>
                <w:t>9</w:t>
              </w:r>
              <w:r w:rsidRPr="00DC71C3">
                <w:rPr>
                  <w:rFonts w:hint="eastAsia"/>
                  <w:kern w:val="0"/>
                </w:rPr>
                <w:t>号），修订后的准则自</w:t>
              </w:r>
              <w:r w:rsidRPr="00DC71C3">
                <w:rPr>
                  <w:rFonts w:hint="eastAsia"/>
                  <w:kern w:val="0"/>
                </w:rPr>
                <w:t>2019</w:t>
              </w:r>
              <w:r w:rsidRPr="00DC71C3">
                <w:rPr>
                  <w:rFonts w:hint="eastAsia"/>
                  <w:kern w:val="0"/>
                </w:rPr>
                <w:t>年</w:t>
              </w:r>
              <w:r w:rsidRPr="00DC71C3">
                <w:rPr>
                  <w:rFonts w:hint="eastAsia"/>
                  <w:kern w:val="0"/>
                </w:rPr>
                <w:t>6</w:t>
              </w:r>
              <w:r w:rsidRPr="00DC71C3">
                <w:rPr>
                  <w:rFonts w:hint="eastAsia"/>
                  <w:kern w:val="0"/>
                </w:rPr>
                <w:t>月</w:t>
              </w:r>
              <w:r w:rsidRPr="00DC71C3">
                <w:rPr>
                  <w:rFonts w:hint="eastAsia"/>
                  <w:kern w:val="0"/>
                </w:rPr>
                <w:t>17</w:t>
              </w:r>
              <w:r w:rsidRPr="00DC71C3">
                <w:rPr>
                  <w:rFonts w:hint="eastAsia"/>
                  <w:kern w:val="0"/>
                </w:rPr>
                <w:t>日起施行，对</w:t>
              </w:r>
              <w:r w:rsidRPr="00DC71C3">
                <w:rPr>
                  <w:rFonts w:hint="eastAsia"/>
                  <w:kern w:val="0"/>
                </w:rPr>
                <w:t>2019</w:t>
              </w:r>
              <w:r w:rsidRPr="00DC71C3">
                <w:rPr>
                  <w:rFonts w:hint="eastAsia"/>
                  <w:kern w:val="0"/>
                </w:rPr>
                <w:t>年</w:t>
              </w:r>
              <w:r w:rsidRPr="00DC71C3">
                <w:rPr>
                  <w:rFonts w:hint="eastAsia"/>
                  <w:kern w:val="0"/>
                </w:rPr>
                <w:t>1</w:t>
              </w:r>
              <w:r w:rsidRPr="00DC71C3">
                <w:rPr>
                  <w:rFonts w:hint="eastAsia"/>
                  <w:kern w:val="0"/>
                </w:rPr>
                <w:t>月</w:t>
              </w:r>
              <w:r w:rsidRPr="00DC71C3">
                <w:rPr>
                  <w:rFonts w:hint="eastAsia"/>
                  <w:kern w:val="0"/>
                </w:rPr>
                <w:t>1</w:t>
              </w:r>
              <w:r w:rsidRPr="00DC71C3">
                <w:rPr>
                  <w:rFonts w:hint="eastAsia"/>
                  <w:kern w:val="0"/>
                </w:rPr>
                <w:t>日至本准则施行日之间发生的债务重组，应根据本准则进行调整。对</w:t>
              </w:r>
              <w:r w:rsidRPr="00DC71C3">
                <w:rPr>
                  <w:rFonts w:hint="eastAsia"/>
                  <w:kern w:val="0"/>
                </w:rPr>
                <w:t>2019</w:t>
              </w:r>
              <w:r w:rsidRPr="00DC71C3">
                <w:rPr>
                  <w:rFonts w:hint="eastAsia"/>
                  <w:kern w:val="0"/>
                </w:rPr>
                <w:t>年</w:t>
              </w:r>
              <w:r w:rsidRPr="00DC71C3">
                <w:rPr>
                  <w:rFonts w:hint="eastAsia"/>
                  <w:kern w:val="0"/>
                </w:rPr>
                <w:t>1</w:t>
              </w:r>
              <w:r w:rsidRPr="00DC71C3">
                <w:rPr>
                  <w:rFonts w:hint="eastAsia"/>
                  <w:kern w:val="0"/>
                </w:rPr>
                <w:t>月</w:t>
              </w:r>
              <w:r w:rsidRPr="00DC71C3">
                <w:rPr>
                  <w:rFonts w:hint="eastAsia"/>
                  <w:kern w:val="0"/>
                </w:rPr>
                <w:t>1</w:t>
              </w:r>
              <w:r w:rsidRPr="00DC71C3">
                <w:rPr>
                  <w:rFonts w:hint="eastAsia"/>
                  <w:kern w:val="0"/>
                </w:rPr>
                <w:t>日之前发生的债务重组，不需要按照本准则的规定进行追溯调整。本公司执行上述准则在本报告期内无重大影响。</w:t>
              </w:r>
            </w:p>
            <w:p w:rsidR="00DF727F" w:rsidRPr="008D00AB" w:rsidRDefault="002538B4" w:rsidP="009079E5">
              <w:pPr>
                <w:rPr>
                  <w:sz w:val="21"/>
                </w:rPr>
              </w:pPr>
            </w:p>
          </w:sdtContent>
        </w:sdt>
      </w:sdtContent>
    </w:sdt>
    <w:p w:rsidR="00DF727F" w:rsidRPr="008D00AB" w:rsidRDefault="00DF727F">
      <w:pPr>
        <w:rPr>
          <w:sz w:val="21"/>
          <w:szCs w:val="21"/>
        </w:rPr>
      </w:pPr>
    </w:p>
    <w:p w:rsidR="00DF727F" w:rsidRPr="00E96AA3" w:rsidRDefault="00882BC7" w:rsidP="00F81B26">
      <w:pPr>
        <w:pStyle w:val="4"/>
        <w:numPr>
          <w:ilvl w:val="3"/>
          <w:numId w:val="54"/>
        </w:numPr>
        <w:ind w:left="426" w:hanging="426"/>
        <w:rPr>
          <w:rFonts w:eastAsia="宋体"/>
          <w:sz w:val="21"/>
        </w:rPr>
      </w:pPr>
      <w:r w:rsidRPr="00E96AA3">
        <w:rPr>
          <w:rFonts w:eastAsia="宋体" w:hint="eastAsia"/>
          <w:sz w:val="21"/>
        </w:rPr>
        <w:t>重要</w:t>
      </w:r>
      <w:r w:rsidRPr="00E96AA3">
        <w:rPr>
          <w:rFonts w:eastAsia="宋体"/>
          <w:sz w:val="21"/>
        </w:rPr>
        <w:t>会计估计变更</w:t>
      </w:r>
    </w:p>
    <w:sdt>
      <w:sdtPr>
        <w:alias w:val="是否适用：重要会计估计变更[双击切换]"/>
        <w:tag w:val="_GBC_902f08bd36774074945386d2d1f9b67d"/>
        <w:id w:val="1483431046"/>
        <w:lock w:val="sdtContentLocked"/>
        <w:placeholder>
          <w:docPart w:val="GBC22222222222222222222222222222"/>
        </w:placeholder>
      </w:sdtPr>
      <w:sdtContent>
        <w:p w:rsidR="009079E5" w:rsidRDefault="002538B4" w:rsidP="009079E5">
          <w:pPr>
            <w:rPr>
              <w:szCs w:val="21"/>
            </w:rPr>
          </w:pPr>
          <w:r>
            <w:fldChar w:fldCharType="begin"/>
          </w:r>
          <w:r w:rsidR="009079E5">
            <w:instrText xml:space="preserve">MACROBUTTON  SnrToggleCheckbox □适用 </w:instrText>
          </w:r>
          <w:r>
            <w:fldChar w:fldCharType="end"/>
          </w:r>
          <w:r>
            <w:fldChar w:fldCharType="begin"/>
          </w:r>
          <w:r w:rsidR="009079E5">
            <w:instrText xml:space="preserve"> MACROBUTTON  SnrToggleCheckbox √不适用 </w:instrText>
          </w:r>
          <w:r>
            <w:fldChar w:fldCharType="end"/>
          </w:r>
        </w:p>
      </w:sdtContent>
    </w:sdt>
    <w:p w:rsidR="00DF727F" w:rsidRDefault="00DF727F">
      <w:pPr>
        <w:rPr>
          <w:szCs w:val="21"/>
        </w:rPr>
      </w:pPr>
    </w:p>
    <w:bookmarkStart w:id="128"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537085120"/>
        <w:lock w:val="sdtLocked"/>
        <w:placeholder>
          <w:docPart w:val="GBC22222222222222222222222222222"/>
        </w:placeholder>
      </w:sdtPr>
      <w:sdtEndPr>
        <w:rPr>
          <w:szCs w:val="21"/>
        </w:rPr>
      </w:sdtEndPr>
      <w:sdtContent>
        <w:bookmarkStart w:id="129" w:name="_Hlk10465969" w:displacedByCustomXml="prev"/>
        <w:bookmarkEnd w:id="129" w:displacedByCustomXml="prev"/>
        <w:p w:rsidR="00DF727F" w:rsidRPr="00E96AA3" w:rsidRDefault="00882BC7" w:rsidP="00F81B26">
          <w:pPr>
            <w:pStyle w:val="4"/>
            <w:numPr>
              <w:ilvl w:val="3"/>
              <w:numId w:val="54"/>
            </w:numPr>
            <w:ind w:left="426" w:hanging="426"/>
            <w:rPr>
              <w:rFonts w:eastAsia="宋体"/>
              <w:sz w:val="21"/>
            </w:rPr>
          </w:pPr>
          <w:r w:rsidRPr="00E96AA3">
            <w:rPr>
              <w:rFonts w:ascii="Times New Roman" w:eastAsia="宋体" w:hAnsi="Times New Roman"/>
              <w:sz w:val="21"/>
            </w:rPr>
            <w:t>2019</w:t>
          </w:r>
          <w:r w:rsidRPr="00E96AA3">
            <w:rPr>
              <w:rFonts w:eastAsia="宋体"/>
              <w:sz w:val="21"/>
            </w:rPr>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e1701479a1654e0d9f4b2ffb99c13db0"/>
            <w:id w:val="-806851880"/>
            <w:lock w:val="sdtContentLocked"/>
            <w:placeholder>
              <w:docPart w:val="GBC22222222222222222222222222222"/>
            </w:placeholder>
          </w:sdtPr>
          <w:sdtContent>
            <w:p w:rsidR="00DF727F" w:rsidRDefault="002538B4">
              <w:r>
                <w:fldChar w:fldCharType="begin"/>
              </w:r>
              <w:r w:rsidR="009079E5">
                <w:instrText xml:space="preserve"> MACROBUTTON  SnrToggleCheckbox √适用 </w:instrText>
              </w:r>
              <w:r>
                <w:fldChar w:fldCharType="end"/>
              </w:r>
              <w:r>
                <w:fldChar w:fldCharType="begin"/>
              </w:r>
              <w:r w:rsidR="009079E5">
                <w:instrText xml:space="preserve"> MACROBUTTON  SnrToggleCheckbox □不适用 </w:instrText>
              </w:r>
              <w:r>
                <w:fldChar w:fldCharType="end"/>
              </w:r>
            </w:p>
          </w:sdtContent>
        </w:sdt>
        <w:sdt>
          <w:sdtPr>
            <w:rPr>
              <w:rFonts w:hint="eastAsia"/>
            </w:rPr>
            <w:tag w:val="_SEC_f8b5e3b0e4464bf18cb7f8002da4c278"/>
            <w:id w:val="1171529824"/>
            <w:lock w:val="sdtLocked"/>
            <w:placeholder>
              <w:docPart w:val="GBC22222222222222222222222222222"/>
            </w:placeholder>
          </w:sdtPr>
          <w:sdtEndPr>
            <w:rPr>
              <w:rFonts w:hint="default"/>
              <w:b/>
              <w:bCs/>
              <w:color w:val="008000"/>
              <w:szCs w:val="21"/>
              <w:u w:val="single"/>
            </w:rPr>
          </w:sdtEndPr>
          <w:sdtContent>
            <w:p w:rsidR="00DF727F" w:rsidRDefault="00882BC7">
              <w:pPr>
                <w:jc w:val="center"/>
              </w:pPr>
              <w:r>
                <w:rPr>
                  <w:rFonts w:hint="eastAsia"/>
                </w:rPr>
                <w:t>合并资产负债表</w:t>
              </w:r>
            </w:p>
            <w:p w:rsidR="00DF727F" w:rsidRPr="008D00AB" w:rsidRDefault="00882BC7">
              <w:pPr>
                <w:jc w:val="right"/>
                <w:rPr>
                  <w:sz w:val="21"/>
                  <w:szCs w:val="21"/>
                </w:rPr>
              </w:pPr>
              <w:r w:rsidRPr="008D00AB">
                <w:rPr>
                  <w:sz w:val="21"/>
                  <w:szCs w:val="21"/>
                </w:rPr>
                <w:t>单位:</w:t>
              </w:r>
              <w:sdt>
                <w:sdtPr>
                  <w:rPr>
                    <w:sz w:val="21"/>
                    <w:szCs w:val="21"/>
                  </w:rPr>
                  <w:alias w:val="单位：合并资产负债表"/>
                  <w:tag w:val="_GBC_c76689d8a1414d6cba73369b4afdbc5c"/>
                  <w:id w:val="770430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sz w:val="21"/>
                  <w:szCs w:val="21"/>
                </w:rPr>
                <w:t xml:space="preserve">  币种:</w:t>
              </w:r>
              <w:sdt>
                <w:sdtPr>
                  <w:rPr>
                    <w:sz w:val="21"/>
                    <w:szCs w:val="21"/>
                  </w:rPr>
                  <w:alias w:val="币种：合并资产负债表"/>
                  <w:tag w:val="_GBC_4a07a2cb6d48405a8956fb7391944924"/>
                  <w:id w:val="1912500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AD7B5A" w:rsidRPr="008D00AB" w:rsidTr="0089056C">
                <w:sdt>
                  <w:sdtPr>
                    <w:rPr>
                      <w:b/>
                    </w:rPr>
                    <w:tag w:val="_PLD_6fc1597bc396435a82bab916a78feb66"/>
                    <w:id w:val="167492280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szCs w:val="21"/>
                          </w:rPr>
                        </w:pPr>
                        <w:r w:rsidRPr="008D00AB">
                          <w:rPr>
                            <w:b/>
                            <w:sz w:val="21"/>
                            <w:szCs w:val="21"/>
                          </w:rPr>
                          <w:t>项目</w:t>
                        </w:r>
                      </w:p>
                    </w:tc>
                  </w:sdtContent>
                </w:sdt>
                <w:sdt>
                  <w:sdtPr>
                    <w:rPr>
                      <w:b/>
                    </w:rPr>
                    <w:tag w:val="_PLD_a68ffaa96e6f4c0e80a0435d3b194b6c"/>
                    <w:id w:val="1014419715"/>
                    <w:lock w:val="sdtLocked"/>
                  </w:sdtPr>
                  <w:sdtEndPr>
                    <w:rPr>
                      <w:sz w:val="21"/>
                    </w:rPr>
                  </w:sdtEndPr>
                  <w:sdtContent>
                    <w:tc>
                      <w:tcPr>
                        <w:tcW w:w="1129"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szCs w:val="21"/>
                          </w:rPr>
                        </w:pPr>
                        <w:r w:rsidRPr="008D00AB">
                          <w:rPr>
                            <w:rFonts w:hint="eastAsia"/>
                            <w:b/>
                            <w:sz w:val="21"/>
                          </w:rPr>
                          <w:t>2018年12月31日</w:t>
                        </w:r>
                      </w:p>
                    </w:tc>
                  </w:sdtContent>
                </w:sdt>
                <w:sdt>
                  <w:sdtPr>
                    <w:rPr>
                      <w:b/>
                    </w:rPr>
                    <w:tag w:val="_PLD_305c6e697d374e8cbf3fbd7344b16cca"/>
                    <w:id w:val="-1238621286"/>
                    <w:lock w:val="sdtLocked"/>
                  </w:sdtPr>
                  <w:sdtEndPr>
                    <w:rPr>
                      <w:sz w:val="21"/>
                    </w:r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szCs w:val="21"/>
                          </w:rPr>
                        </w:pPr>
                        <w:r w:rsidRPr="008D00AB">
                          <w:rPr>
                            <w:rFonts w:hint="eastAsia"/>
                            <w:b/>
                            <w:sz w:val="21"/>
                          </w:rPr>
                          <w:t>2019年1月1日</w:t>
                        </w:r>
                      </w:p>
                    </w:tc>
                  </w:sdtContent>
                </w:sdt>
                <w:sdt>
                  <w:sdtPr>
                    <w:tag w:val="_PLD_84c7518f45af423388e6182271db2ab1"/>
                    <w:id w:val="181323740"/>
                    <w:lock w:val="sdtLocked"/>
                  </w:sdtPr>
                  <w:sdtEndPr>
                    <w:rPr>
                      <w:sz w:val="21"/>
                    </w:rPr>
                  </w:sdtEndPr>
                  <w:sdtContent>
                    <w:tc>
                      <w:tcPr>
                        <w:tcW w:w="1062"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rPr>
                        </w:pPr>
                        <w:r w:rsidRPr="008D00AB">
                          <w:rPr>
                            <w:rFonts w:hint="eastAsia"/>
                            <w:b/>
                            <w:sz w:val="21"/>
                          </w:rPr>
                          <w:t>调整数</w:t>
                        </w:r>
                      </w:p>
                    </w:tc>
                  </w:sdtContent>
                </w:sdt>
              </w:tr>
              <w:tr w:rsidR="00AD7B5A" w:rsidRPr="008D00AB" w:rsidTr="0089056C">
                <w:sdt>
                  <w:sdtPr>
                    <w:tag w:val="_PLD_91be53ba0749452f957561f0851e3434"/>
                    <w:id w:val="-118466467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rPr>
                            <w:b/>
                            <w:sz w:val="21"/>
                          </w:rPr>
                        </w:pPr>
                        <w:r w:rsidRPr="008D00AB">
                          <w:rPr>
                            <w:rFonts w:hint="eastAsia"/>
                            <w:b/>
                            <w:sz w:val="21"/>
                          </w:rPr>
                          <w:t>流动</w:t>
                        </w:r>
                        <w:r w:rsidRPr="008D00AB">
                          <w:rPr>
                            <w:b/>
                            <w:sz w:val="21"/>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center"/>
                      <w:rPr>
                        <w:b/>
                        <w:sz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center"/>
                      <w:rPr>
                        <w:b/>
                        <w:sz w:val="21"/>
                      </w:rPr>
                    </w:pPr>
                  </w:p>
                </w:tc>
              </w:tr>
              <w:tr w:rsidR="00AD7B5A" w:rsidRPr="008D00AB" w:rsidTr="0089056C">
                <w:sdt>
                  <w:sdtPr>
                    <w:tag w:val="_PLD_eb5e10d1e9fd4cf59ab531d086e90e5c"/>
                    <w:id w:val="112457900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436,981,082.62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436,981,082.62</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1d0c89ed7ad408f9f60157b30a3b744"/>
                    <w:id w:val="4850731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62f07a0e078143afbf120b26b52bb77a"/>
                    <w:id w:val="165695378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1763173316"/>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4179cb4ac3d04920a34a9de0995e3764"/>
                    <w:id w:val="90264269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854d11808314a33b1018815a1ec5f5a"/>
                    <w:id w:val="-20964697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ff0df6bddcf4e9697e59746e236ed69"/>
                    <w:id w:val="-75952567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5,037,417.43</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-5,037,417.43</w:t>
                    </w:r>
                  </w:p>
                </w:tc>
              </w:tr>
              <w:tr w:rsidR="00AD7B5A" w:rsidRPr="008D00AB" w:rsidTr="0089056C">
                <w:sdt>
                  <w:sdtPr>
                    <w:tag w:val="_PLD_b5df00f8bdae4d439d66e1fa7c0a2713"/>
                    <w:id w:val="-208705411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355,794,032.92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355,457,337.08</w:t>
                    </w:r>
                  </w:p>
                </w:tc>
                <w:tc>
                  <w:tcPr>
                    <w:tcW w:w="1062"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jc w:val="right"/>
                      <w:rPr>
                        <w:sz w:val="21"/>
                      </w:rPr>
                    </w:pPr>
                    <w:r w:rsidRPr="008D00AB">
                      <w:rPr>
                        <w:sz w:val="21"/>
                      </w:rPr>
                      <w:t>-336,695.84</w:t>
                    </w: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597289167"/>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5,037,417.43</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5,037,417.43</w:t>
                    </w:r>
                  </w:p>
                </w:tc>
              </w:tr>
              <w:tr w:rsidR="00AD7B5A" w:rsidRPr="008D00AB" w:rsidTr="0089056C">
                <w:sdt>
                  <w:sdtPr>
                    <w:tag w:val="_PLD_c3bb4c817d034f7a823e34b18acd0389"/>
                    <w:id w:val="17300168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382,305,262.54</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382,305,262.54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35f3020a870e4ef5a30d0cc8b7af9bb3"/>
                    <w:id w:val="-31009285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1de79f2f7cb4ff6b91fec2cc386a8a7"/>
                    <w:id w:val="-101475769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84b811cccaa4997b225d080db845159"/>
                    <w:id w:val="88498849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d83dbef8a2c4a47b27c9eb39018d849"/>
                    <w:id w:val="48682587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157,641,707.82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153,287,808.69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4C5BBF" w:rsidP="0089056C">
                    <w:pPr>
                      <w:jc w:val="right"/>
                      <w:rPr>
                        <w:sz w:val="21"/>
                        <w:szCs w:val="21"/>
                      </w:rPr>
                    </w:pPr>
                    <w:r w:rsidRPr="008D00AB">
                      <w:rPr>
                        <w:rFonts w:hint="eastAsia"/>
                        <w:sz w:val="21"/>
                      </w:rPr>
                      <w:t>-</w:t>
                    </w:r>
                    <w:r w:rsidR="00AD7B5A" w:rsidRPr="008D00AB">
                      <w:rPr>
                        <w:sz w:val="21"/>
                      </w:rPr>
                      <w:t>4,353,899.13</w:t>
                    </w:r>
                  </w:p>
                </w:tc>
              </w:tr>
              <w:tr w:rsidR="00AD7B5A" w:rsidRPr="008D00AB" w:rsidTr="0089056C">
                <w:sdt>
                  <w:sdtPr>
                    <w:tag w:val="_PLD_87da6417b865434a99ef8d8471b19d80"/>
                    <w:id w:val="-7173994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rPr>
                          <w:t>其中：</w:t>
                        </w:r>
                        <w:r w:rsidRPr="008D00AB">
                          <w:rPr>
                            <w:rFonts w:hint="eastAsia"/>
                            <w:sz w:val="21"/>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34b443d51e5b4cdca1896324717e83df"/>
                    <w:id w:val="-207265073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400" w:firstLine="960"/>
                          <w:rPr>
                            <w:sz w:val="21"/>
                            <w:szCs w:val="21"/>
                          </w:rPr>
                        </w:pPr>
                        <w:r w:rsidRPr="008D00AB">
                          <w:rPr>
                            <w:rFonts w:hint="eastAsia"/>
                            <w:sz w:val="21"/>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43542756f57402db9b814317cb3b9cc"/>
                    <w:id w:val="29711101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0704a665fe4442d95da412d0a8f7f7e"/>
                    <w:id w:val="69758704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1,076,707,464.45</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1,076,707,464.45</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6995041bd554ce8a5c1dc3bbe7c1b8c"/>
                    <w:id w:val="-182303337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1842a11dc0c4131996709e610aad498"/>
                    <w:id w:val="164029442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b222a03a7bb044de9316964080a087b3"/>
                    <w:id w:val="-19716231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45,307,440.47</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45,307,440.47</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0af9ed368a34f068411f77cb6f8aba0"/>
                    <w:id w:val="129671996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200" w:firstLine="480"/>
                          <w:rPr>
                            <w:sz w:val="21"/>
                            <w:szCs w:val="21"/>
                          </w:rPr>
                        </w:pPr>
                        <w:r w:rsidRPr="008D00AB">
                          <w:rPr>
                            <w:rFonts w:hint="eastAsia"/>
                            <w:sz w:val="21"/>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2,459,774,408.25</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2,455,083,813.28</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szCs w:val="21"/>
                      </w:rPr>
                      <w:t>-4,690,594.97</w:t>
                    </w:r>
                  </w:p>
                </w:tc>
              </w:tr>
              <w:tr w:rsidR="00AD7B5A" w:rsidRPr="008D00AB" w:rsidTr="0089056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1055312651"/>
                      <w:lock w:val="sdtLocked"/>
                    </w:sdtPr>
                    <w:sdtEndPr>
                      <w:rPr>
                        <w:sz w:val="21"/>
                      </w:rPr>
                    </w:sdtEndPr>
                    <w:sdtContent>
                      <w:p w:rsidR="00AD7B5A" w:rsidRPr="008D00AB" w:rsidRDefault="00AD7B5A" w:rsidP="0089056C">
                        <w:pPr>
                          <w:rPr>
                            <w:sz w:val="21"/>
                            <w:szCs w:val="21"/>
                          </w:rPr>
                        </w:pPr>
                        <w:r w:rsidRPr="008D00AB">
                          <w:rPr>
                            <w:rFonts w:hint="eastAsia"/>
                            <w:b/>
                            <w:sz w:val="21"/>
                          </w:rPr>
                          <w:t>非流动资产：</w:t>
                        </w:r>
                      </w:p>
                    </w:sdtContent>
                  </w:sdt>
                </w:tc>
              </w:tr>
              <w:tr w:rsidR="00AD7B5A" w:rsidRPr="008D00AB" w:rsidTr="0089056C">
                <w:sdt>
                  <w:sdtPr>
                    <w:tag w:val="_PLD_e078a18156424bf8b1644adb2f01c54a"/>
                    <w:id w:val="-39443061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085917880"/>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c44ff15710d4814b2586ab193ed1181"/>
                    <w:id w:val="160221866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1,656,592.17</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-1,656,592.17</w:t>
                    </w: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67582147"/>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df9c598ac5934c1aa8aa755cc20f9e3b"/>
                    <w:id w:val="-80046139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持有至到期投资</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1cd075ba92d6493987f7f2593a2dc5cc"/>
                    <w:id w:val="33796635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a6081e42ce1d48368cf06f5af62f3cb2"/>
                    <w:id w:val="-1754574642"/>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1363092662"/>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1,656,592.17</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1,656,592.17</w:t>
                    </w: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1387324240"/>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3f50f96789344e5a9abd1a4641fbccb8"/>
                    <w:id w:val="-38371151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26,846,693.72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26,846,693.72</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d348d80f95240a1a0fc9021fc99f0ad"/>
                    <w:id w:val="-199994535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386,856,637.36</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386,856,637.36</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0e5f98463fd041f0a3cc101d6a4b81fa"/>
                    <w:id w:val="138399249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3,299,632.99</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3,299,632.99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c09ad31386d74a58a564ef6738683a54"/>
                    <w:id w:val="172633485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8e3155234fd47d28c1edffc5f858f59"/>
                    <w:id w:val="-93521328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2131619006"/>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c5b00a72d9ac4607850e5931fc87d9e9"/>
                    <w:id w:val="22002320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34,200,364.29</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34,200,364.29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30af222669f4ddfa6b6d5ab2d6fa6f9"/>
                    <w:id w:val="-82304349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fd25b9bea114c8fb102f231f4f6a19a"/>
                    <w:id w:val="135553537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e2d61fff6504f7a908b77966e255b00"/>
                    <w:id w:val="55613260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35,176,174.52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35,176,174.52</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0d75398c7ed4ee5a4b82577a574695e"/>
                    <w:id w:val="-155985520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402,503.71</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630,065.41</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szCs w:val="21"/>
                      </w:rPr>
                      <w:t>227,561.70</w:t>
                    </w:r>
                  </w:p>
                </w:tc>
              </w:tr>
              <w:tr w:rsidR="00AD7B5A" w:rsidRPr="008D00AB" w:rsidTr="0089056C">
                <w:sdt>
                  <w:sdtPr>
                    <w:tag w:val="_PLD_f37ff2058f5e418695dabe1287fdd5c1"/>
                    <w:id w:val="-110049308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4076839728b74a7c964bfeaa7bc5ac0a"/>
                    <w:id w:val="-10442666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200" w:firstLine="480"/>
                          <w:rPr>
                            <w:sz w:val="21"/>
                            <w:szCs w:val="21"/>
                          </w:rPr>
                        </w:pPr>
                        <w:r w:rsidRPr="008D00AB">
                          <w:rPr>
                            <w:rFonts w:hint="eastAsia"/>
                            <w:sz w:val="21"/>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488,438,598.76</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488,666,160.46</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227,561.70</w:t>
                    </w:r>
                  </w:p>
                </w:tc>
              </w:tr>
              <w:tr w:rsidR="00AD7B5A" w:rsidRPr="008D00AB" w:rsidTr="0089056C">
                <w:sdt>
                  <w:sdtPr>
                    <w:tag w:val="_PLD_9a41544b9c4e4edd8d76ea8847ffee3c"/>
                    <w:id w:val="94096660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300" w:firstLine="720"/>
                          <w:rPr>
                            <w:sz w:val="21"/>
                            <w:szCs w:val="21"/>
                          </w:rPr>
                        </w:pPr>
                        <w:r w:rsidRPr="008D00AB">
                          <w:rPr>
                            <w:rFonts w:hint="eastAsia"/>
                            <w:sz w:val="21"/>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2,948,213,007.01</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2,943,749,973.74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-4,463,033.27</w:t>
                    </w:r>
                  </w:p>
                </w:tc>
              </w:tr>
              <w:tr w:rsidR="00AD7B5A" w:rsidRPr="008D00AB" w:rsidTr="0089056C">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692658730"/>
                      <w:lock w:val="sdtLocked"/>
                    </w:sdtPr>
                    <w:sdtEndPr>
                      <w:rPr>
                        <w:sz w:val="21"/>
                      </w:rPr>
                    </w:sdtEndPr>
                    <w:sdtContent>
                      <w:p w:rsidR="00AD7B5A" w:rsidRPr="008D00AB" w:rsidRDefault="00AD7B5A" w:rsidP="0089056C">
                        <w:pPr>
                          <w:rPr>
                            <w:sz w:val="21"/>
                            <w:szCs w:val="21"/>
                          </w:rPr>
                        </w:pPr>
                        <w:r w:rsidRPr="008D00AB">
                          <w:rPr>
                            <w:rFonts w:hint="eastAsia"/>
                            <w:b/>
                            <w:sz w:val="21"/>
                          </w:rPr>
                          <w:t>流动负债：</w:t>
                        </w:r>
                      </w:p>
                    </w:sdtContent>
                  </w:sdt>
                </w:tc>
              </w:tr>
              <w:tr w:rsidR="00AD7B5A" w:rsidRPr="008D00AB" w:rsidTr="0089056C">
                <w:sdt>
                  <w:sdtPr>
                    <w:tag w:val="_PLD_f57fa44245464dcc9ec1499ec3621261"/>
                    <w:id w:val="-18629109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425,093,683.14</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425,093,683.14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1fa5fa07ec847239593bcea5028ff3a"/>
                    <w:id w:val="179887319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173945690a1743e0a455b80b5a7c80e4"/>
                    <w:id w:val="89292452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1560125792"/>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e8c2ba99aba4e6bb7e9dff2b9e1cd0a"/>
                    <w:id w:val="127706329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以公允价值计量且其变动计入</w:t>
                        </w:r>
                        <w:r w:rsidRPr="008D00AB">
                          <w:rPr>
                            <w:rFonts w:hint="eastAsia"/>
                            <w:sz w:val="21"/>
                            <w:szCs w:val="21"/>
                          </w:rPr>
                          <w:lastRenderedPageBreak/>
                          <w:t>当期损益的金融负债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不适用</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e91a504dd3d4cd382e556966c030be5"/>
                    <w:id w:val="-184924676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61692670"/>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32,634,146.35</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32,634,146.35</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709772940"/>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209,351,854.44</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209,351,854.44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055ca6ff6a443639ef4de2b950b34fa"/>
                    <w:id w:val="-1223447232"/>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254,070,356.82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254,070,356.82</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709a7f6d3a24de98edc9727e5788877"/>
                    <w:id w:val="-81488179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2023435898"/>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edf93a2c92d42f28df75d8e538bbb65"/>
                    <w:id w:val="130497538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78d658fba8e48eda0255a8e15f59ce6"/>
                    <w:id w:val="106098625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79be440ae2104fdeae48bcadd844f15c"/>
                    <w:id w:val="2000150172"/>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18,134,653.77</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18,134,653.77</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3cda584a3a5d4b3dad73c9c2a28125b2"/>
                    <w:id w:val="185461619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73,496,551.68</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73,496,551.68</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336952ace0c4fcabff7da1b53b95418"/>
                    <w:id w:val="184551079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101,691,009.15</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101,691,009.15</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2c096c517d7457d95deeafc5571d989"/>
                    <w:id w:val="-198606716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rPr>
                          <w:t>其中：</w:t>
                        </w:r>
                        <w:r w:rsidRPr="008D00AB">
                          <w:rPr>
                            <w:rFonts w:hint="eastAsia"/>
                            <w:sz w:val="21"/>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866ca31a7b1d4f22bdd8ac0b8d88488e"/>
                    <w:id w:val="29889117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400" w:firstLine="960"/>
                          <w:rPr>
                            <w:sz w:val="21"/>
                            <w:szCs w:val="21"/>
                          </w:rPr>
                        </w:pPr>
                        <w:r w:rsidRPr="008D00AB">
                          <w:rPr>
                            <w:rFonts w:hint="eastAsia"/>
                            <w:sz w:val="21"/>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5190f27aff540d6a22d0eabe8f518a0"/>
                    <w:id w:val="70475798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e70e8ac4d3494e58b93990b5d68413d7"/>
                    <w:id w:val="-205321700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8577cfca8d74839bc30915cd9093d64"/>
                    <w:id w:val="93031973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71bca57515d143b9aaee462043e4016d"/>
                    <w:id w:val="24599861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f933492b7934a9d9ee8ffe67cb4d723"/>
                    <w:id w:val="-208005289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a82edf385d34481bb12d5fd0bdecf266"/>
                    <w:id w:val="-23701410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200" w:firstLine="480"/>
                          <w:rPr>
                            <w:sz w:val="21"/>
                            <w:szCs w:val="21"/>
                          </w:rPr>
                        </w:pPr>
                        <w:r w:rsidRPr="008D00AB">
                          <w:rPr>
                            <w:rFonts w:hint="eastAsia"/>
                            <w:sz w:val="21"/>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1,114,472,255.35</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1,114,472,255.35</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39e41edbb8994a5fbb87357de68aa38e"/>
                    <w:id w:val="1456134408"/>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rPr>
                            <w:color w:val="008000"/>
                            <w:sz w:val="21"/>
                            <w:szCs w:val="21"/>
                          </w:rPr>
                        </w:pPr>
                        <w:r w:rsidRPr="008D00AB">
                          <w:rPr>
                            <w:rFonts w:hint="eastAsia"/>
                            <w:b/>
                            <w:bCs/>
                            <w:sz w:val="21"/>
                            <w:szCs w:val="21"/>
                          </w:rPr>
                          <w:t>非流动负债：</w:t>
                        </w:r>
                      </w:p>
                    </w:tc>
                  </w:sdtContent>
                </w:sdt>
              </w:tr>
              <w:tr w:rsidR="00AD7B5A" w:rsidRPr="008D00AB" w:rsidTr="0089056C">
                <w:sdt>
                  <w:sdtPr>
                    <w:tag w:val="_PLD_1a3f0f7597d646139581890d90a93c21"/>
                    <w:id w:val="-214264846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d8a5f48805f04fa195236724972a7c5b"/>
                    <w:id w:val="-190682610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ba3463b73669457e8424929b04125de0"/>
                    <w:id w:val="-177948057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ad8c988179948a9a7681edbbc7c8b90"/>
                    <w:id w:val="192021170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66a705064416480ea776d486ce2178f8"/>
                    <w:id w:val="122556600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leftChars="300" w:left="720" w:firstLineChars="100" w:firstLine="240"/>
                          <w:rPr>
                            <w:sz w:val="21"/>
                            <w:szCs w:val="21"/>
                          </w:rPr>
                        </w:pPr>
                        <w:r w:rsidRPr="008D00AB">
                          <w:rPr>
                            <w:rFonts w:hint="eastAsia"/>
                            <w:sz w:val="21"/>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1576745695"/>
                      <w:lock w:val="sdtLocked"/>
                    </w:sdtPr>
                    <w:sdtEndPr>
                      <w:rPr>
                        <w:sz w:val="21"/>
                      </w:rPr>
                    </w:sdtEndPr>
                    <w:sdtContent>
                      <w:p w:rsidR="00AD7B5A" w:rsidRPr="008D00AB" w:rsidRDefault="00AD7B5A" w:rsidP="00C2726B">
                        <w:pPr>
                          <w:ind w:firstLineChars="100" w:firstLine="240"/>
                          <w:rPr>
                            <w:sz w:val="21"/>
                          </w:rPr>
                        </w:pPr>
                        <w:r w:rsidRPr="008D00AB">
                          <w:rPr>
                            <w:rFonts w:hint="eastAsia"/>
                            <w:sz w:val="21"/>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1510f1f212d4d59b069d7e098eb11f1"/>
                    <w:id w:val="-16124548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4f1a82d1724d42139a5e3b3b7b475b26"/>
                    <w:id w:val="-184893779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ed6e353c522429081045d798081a39a"/>
                    <w:id w:val="74229700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6b0a13729a3746ff9bb4e01c71bd2f52"/>
                    <w:id w:val="-150544020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5,080,290.32</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5,080,290.32</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d28a2a30b6c74f9c80969320f8125260"/>
                    <w:id w:val="-175118077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504,307.97</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504,307.97</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6d54e21e4374ad7b6b67596186ec2d9"/>
                    <w:id w:val="65234758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547a292c8eb849d89939f0b5a6b35191"/>
                    <w:id w:val="131322344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200" w:firstLine="480"/>
                          <w:rPr>
                            <w:sz w:val="21"/>
                            <w:szCs w:val="21"/>
                          </w:rPr>
                        </w:pPr>
                        <w:r w:rsidRPr="008D00AB">
                          <w:rPr>
                            <w:rFonts w:hint="eastAsia"/>
                            <w:sz w:val="21"/>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5,584,598.29</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5,584,598.29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3ff2591ad04463f94764d02965b8bef"/>
                    <w:id w:val="186995529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300" w:firstLine="720"/>
                          <w:rPr>
                            <w:sz w:val="21"/>
                            <w:szCs w:val="21"/>
                          </w:rPr>
                        </w:pPr>
                        <w:r w:rsidRPr="008D00AB">
                          <w:rPr>
                            <w:rFonts w:hint="eastAsia"/>
                            <w:sz w:val="21"/>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1,120,056,853.64</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1,120,056,853.64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6fe23a5bec04ba0a358c4895d9e25ef"/>
                    <w:id w:val="-909466076"/>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D7B5A" w:rsidRPr="008D00AB" w:rsidRDefault="00AD7B5A" w:rsidP="0089056C">
                        <w:pPr>
                          <w:rPr>
                            <w:sz w:val="21"/>
                            <w:szCs w:val="21"/>
                          </w:rPr>
                        </w:pPr>
                        <w:r w:rsidRPr="008D00AB">
                          <w:rPr>
                            <w:rFonts w:hint="eastAsia"/>
                            <w:b/>
                            <w:bCs/>
                            <w:sz w:val="21"/>
                            <w:szCs w:val="21"/>
                          </w:rPr>
                          <w:t>所有者权益（或股东权益）：</w:t>
                        </w:r>
                      </w:p>
                    </w:tc>
                  </w:sdtContent>
                </w:sdt>
              </w:tr>
              <w:tr w:rsidR="00AD7B5A" w:rsidRPr="008D00AB" w:rsidTr="0089056C">
                <w:sdt>
                  <w:sdtPr>
                    <w:tag w:val="_PLD_8c6bc89c77864157aa7e89fe01481ebe"/>
                    <w:id w:val="22820442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424,861,597.00</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424,861,597.00</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127028833d464b289a2a47eb6f784852"/>
                    <w:id w:val="158341929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af46261e33fa4e74b035dc7316f9afb2"/>
                    <w:id w:val="-41332130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e91cfdc036a497fbdba9106efa67470"/>
                    <w:id w:val="-146395578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leftChars="300" w:left="720" w:firstLineChars="100" w:firstLine="240"/>
                          <w:rPr>
                            <w:sz w:val="21"/>
                            <w:szCs w:val="21"/>
                          </w:rPr>
                        </w:pPr>
                        <w:r w:rsidRPr="008D00AB">
                          <w:rPr>
                            <w:rFonts w:hint="eastAsia"/>
                            <w:sz w:val="21"/>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ec39d2abc014fe091a4c1072362f26e"/>
                    <w:id w:val="1044646743"/>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932,797,168.08</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932,797,168.08</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97b7c6fd2aad48a0890b0dc8bc4a47ad"/>
                    <w:id w:val="1313982758"/>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ac1e2e10addb4ee8ac9c7549ebb4fd96"/>
                    <w:id w:val="64223605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461,054.78</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461,054.78</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72e71d877a94608b60f24447c5002ef"/>
                    <w:id w:val="1462146219"/>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112302ac12b45ec8fecf3b478653195"/>
                    <w:id w:val="-1130857400"/>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20,750,818.64</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20,750,818.64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fff91beebc864bcb8632598c78a2cf5d"/>
                    <w:id w:val="784933287"/>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p>
                </w:tc>
              </w:tr>
              <w:tr w:rsidR="00AD7B5A" w:rsidRPr="008D00AB" w:rsidTr="0089056C">
                <w:sdt>
                  <w:sdtPr>
                    <w:tag w:val="_PLD_22d9397a4dd64ef0968bbe13e62881a4"/>
                    <w:id w:val="1380741226"/>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430,315,517.71</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425,732,206.69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-4,583,311.02</w:t>
                    </w:r>
                  </w:p>
                </w:tc>
              </w:tr>
              <w:tr w:rsidR="00AD7B5A" w:rsidRPr="008D00AB" w:rsidTr="0089056C">
                <w:sdt>
                  <w:sdtPr>
                    <w:tag w:val="_PLD_b2579ed30c7c4775bccf662b5f94a435"/>
                    <w:id w:val="-202405145"/>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1,809,186,156.21</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1,804,602,845.19</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-4,583,311.02</w:t>
                    </w:r>
                  </w:p>
                </w:tc>
              </w:tr>
              <w:tr w:rsidR="00AD7B5A" w:rsidRPr="008D00AB" w:rsidTr="0089056C">
                <w:sdt>
                  <w:sdtPr>
                    <w:tag w:val="_PLD_f15cb30c3b434cd9ac81472ea2f29370"/>
                    <w:id w:val="45568764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100" w:firstLine="240"/>
                          <w:rPr>
                            <w:sz w:val="21"/>
                            <w:szCs w:val="21"/>
                          </w:rPr>
                        </w:pPr>
                        <w:r w:rsidRPr="008D00AB">
                          <w:rPr>
                            <w:rFonts w:hint="eastAsia"/>
                            <w:sz w:val="21"/>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18,969,997.16</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19,090,274.91</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120,277.75</w:t>
                    </w:r>
                  </w:p>
                </w:tc>
              </w:tr>
              <w:tr w:rsidR="00AD7B5A" w:rsidRPr="008D00AB" w:rsidTr="0089056C">
                <w:sdt>
                  <w:sdtPr>
                    <w:tag w:val="_PLD_7cc32dc7c4f34f7f99d6595872ce6513"/>
                    <w:id w:val="1825930364"/>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200" w:firstLine="480"/>
                          <w:rPr>
                            <w:sz w:val="21"/>
                            <w:szCs w:val="21"/>
                          </w:rPr>
                        </w:pPr>
                        <w:r w:rsidRPr="008D00AB">
                          <w:rPr>
                            <w:rFonts w:hint="eastAsia"/>
                            <w:sz w:val="21"/>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1,828,156,153.37</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1,823,693,120.10</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-4,463,033.27</w:t>
                    </w:r>
                  </w:p>
                </w:tc>
              </w:tr>
              <w:tr w:rsidR="00AD7B5A" w:rsidRPr="008D00AB" w:rsidTr="0089056C">
                <w:sdt>
                  <w:sdtPr>
                    <w:tag w:val="_PLD_f94235a339c64faf8a830314ceedea65"/>
                    <w:id w:val="21839321"/>
                    <w:lock w:val="sdtLocked"/>
                  </w:sdtPr>
                  <w:sdtEndPr>
                    <w:rPr>
                      <w:sz w:val="21"/>
                    </w:r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AD7B5A" w:rsidRPr="008D00AB" w:rsidRDefault="00AD7B5A" w:rsidP="00C2726B">
                        <w:pPr>
                          <w:ind w:firstLineChars="300" w:firstLine="720"/>
                          <w:rPr>
                            <w:sz w:val="21"/>
                            <w:szCs w:val="21"/>
                          </w:rPr>
                        </w:pPr>
                        <w:r w:rsidRPr="008D00AB">
                          <w:rPr>
                            <w:rFonts w:hint="eastAsia"/>
                            <w:sz w:val="21"/>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2,948,213,007.01</w:t>
                    </w:r>
                  </w:p>
                </w:tc>
                <w:tc>
                  <w:tcPr>
                    <w:tcW w:w="1045"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rPr>
                      <w:t>2,943,749,973.74</w:t>
                    </w:r>
                  </w:p>
                </w:tc>
                <w:tc>
                  <w:tcPr>
                    <w:tcW w:w="1062" w:type="pct"/>
                    <w:tcBorders>
                      <w:top w:val="outset" w:sz="4" w:space="0" w:color="auto"/>
                      <w:left w:val="outset" w:sz="4" w:space="0" w:color="auto"/>
                      <w:bottom w:val="outset" w:sz="4" w:space="0" w:color="auto"/>
                      <w:right w:val="outset" w:sz="4" w:space="0" w:color="auto"/>
                    </w:tcBorders>
                  </w:tcPr>
                  <w:p w:rsidR="00AD7B5A" w:rsidRPr="008D00AB" w:rsidRDefault="00AD7B5A" w:rsidP="0089056C">
                    <w:pPr>
                      <w:jc w:val="right"/>
                      <w:rPr>
                        <w:sz w:val="21"/>
                        <w:szCs w:val="21"/>
                      </w:rPr>
                    </w:pPr>
                    <w:r w:rsidRPr="008D00AB">
                      <w:rPr>
                        <w:sz w:val="21"/>
                        <w:szCs w:val="21"/>
                      </w:rPr>
                      <w:t>-4,463,033.27</w:t>
                    </w:r>
                  </w:p>
                </w:tc>
              </w:tr>
            </w:tbl>
            <w:p w:rsidR="00AD7B5A" w:rsidRDefault="00AD7B5A"/>
            <w:p w:rsidR="00DF727F" w:rsidRDefault="00882BC7">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c01a2728a3c94853a39637039ffbf4e0"/>
                <w:id w:val="-126094228"/>
                <w:lock w:val="sdtContentLocked"/>
                <w:placeholder>
                  <w:docPart w:val="GBC22222222222222222222222222222"/>
                </w:placeholder>
              </w:sdtPr>
              <w:sdtContent>
                <w:p w:rsidR="00DF727F" w:rsidRDefault="002538B4" w:rsidP="0089056C">
                  <w:r>
                    <w:fldChar w:fldCharType="begin"/>
                  </w:r>
                  <w:r w:rsidR="0089056C">
                    <w:instrText xml:space="preserve"> MACROBUTTON  SnrToggleCheckbox □适用 </w:instrText>
                  </w:r>
                  <w:r>
                    <w:fldChar w:fldCharType="end"/>
                  </w:r>
                  <w:r>
                    <w:fldChar w:fldCharType="begin"/>
                  </w:r>
                  <w:r w:rsidR="0089056C">
                    <w:instrText xml:space="preserve"> MACROBUTTON  SnrToggleCheckbox √不适用 </w:instrText>
                  </w:r>
                  <w:r>
                    <w:fldChar w:fldCharType="end"/>
                  </w:r>
                </w:p>
              </w:sdtContent>
            </w:sdt>
          </w:sdtContent>
        </w:sdt>
        <w:p w:rsidR="00DF727F" w:rsidRDefault="00DF727F"/>
        <w:sdt>
          <w:sdtPr>
            <w:rPr>
              <w:rFonts w:hint="eastAsia"/>
            </w:rPr>
            <w:tag w:val="_SEC_4c083c0f0fd54f4d99a6a7013210b585"/>
            <w:id w:val="1851532688"/>
            <w:lock w:val="sdtLocked"/>
            <w:placeholder>
              <w:docPart w:val="GBC22222222222222222222222222222"/>
            </w:placeholder>
          </w:sdtPr>
          <w:sdtEndPr>
            <w:rPr>
              <w:szCs w:val="21"/>
            </w:rPr>
          </w:sdtEndPr>
          <w:sdtContent>
            <w:p w:rsidR="00DF727F" w:rsidRDefault="00882BC7">
              <w:pPr>
                <w:jc w:val="center"/>
              </w:pPr>
              <w:r>
                <w:rPr>
                  <w:rFonts w:hint="eastAsia"/>
                </w:rPr>
                <w:t>母公司</w:t>
              </w:r>
              <w:r>
                <w:t>资产负债表</w:t>
              </w:r>
            </w:p>
            <w:p w:rsidR="00DF727F" w:rsidRPr="008D00AB" w:rsidRDefault="00882BC7">
              <w:pPr>
                <w:jc w:val="right"/>
                <w:rPr>
                  <w:sz w:val="21"/>
                  <w:szCs w:val="21"/>
                </w:rPr>
              </w:pPr>
              <w:r w:rsidRPr="00E15FD7">
                <w:rPr>
                  <w:rFonts w:hint="eastAsia"/>
                  <w:sz w:val="21"/>
                  <w:szCs w:val="21"/>
                </w:rPr>
                <w:t xml:space="preserve"> </w:t>
              </w:r>
              <w:r w:rsidRPr="00E15FD7">
                <w:rPr>
                  <w:sz w:val="21"/>
                  <w:szCs w:val="21"/>
                </w:rPr>
                <w:t xml:space="preserve"> </w:t>
              </w:r>
              <w:r w:rsidRPr="008D00AB">
                <w:rPr>
                  <w:sz w:val="21"/>
                  <w:szCs w:val="21"/>
                </w:rPr>
                <w:t xml:space="preserve">     单位:</w:t>
              </w:r>
              <w:sdt>
                <w:sdtPr>
                  <w:rPr>
                    <w:sz w:val="21"/>
                    <w:szCs w:val="21"/>
                  </w:rPr>
                  <w:alias w:val="单位：母公司资产负债表"/>
                  <w:tag w:val="_GBC_229861f0a5c3450a9f157e50a94ce6b2"/>
                  <w:id w:val="1310754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sz w:val="21"/>
                  <w:szCs w:val="21"/>
                </w:rPr>
                <w:t xml:space="preserve">  币种:</w:t>
              </w:r>
              <w:sdt>
                <w:sdtPr>
                  <w:rPr>
                    <w:sz w:val="21"/>
                    <w:szCs w:val="21"/>
                  </w:rPr>
                  <w:alias w:val="币种：母公司资产负债表"/>
                  <w:tag w:val="_GBC_d8f83856af044766b2b6c25eb72bb824"/>
                  <w:id w:val="-1822724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084"/>
                <w:gridCol w:w="2286"/>
                <w:gridCol w:w="1896"/>
                <w:gridCol w:w="1783"/>
              </w:tblGrid>
              <w:tr w:rsidR="00EF2A3B" w:rsidRPr="008D00AB" w:rsidTr="00362C88">
                <w:trPr>
                  <w:cantSplit/>
                </w:trPr>
                <w:sdt>
                  <w:sdtPr>
                    <w:tag w:val="_PLD_7a95292674d64d03aedd2a72f82a55d7"/>
                    <w:id w:val="-108168253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center"/>
                          <w:rPr>
                            <w:b/>
                            <w:sz w:val="21"/>
                            <w:szCs w:val="21"/>
                          </w:rPr>
                        </w:pPr>
                        <w:r w:rsidRPr="008D00AB">
                          <w:rPr>
                            <w:b/>
                            <w:sz w:val="21"/>
                            <w:szCs w:val="21"/>
                          </w:rPr>
                          <w:t>项目</w:t>
                        </w:r>
                      </w:p>
                    </w:tc>
                  </w:sdtContent>
                </w:sdt>
                <w:sdt>
                  <w:sdtPr>
                    <w:tag w:val="_PLD_7c17c8f2825545f5ad39a98a6522c892"/>
                    <w:id w:val="1680850955"/>
                    <w:lock w:val="sdtLocked"/>
                  </w:sdtPr>
                  <w:sdtEndPr>
                    <w:rPr>
                      <w:sz w:val="21"/>
                    </w:rPr>
                  </w:sdtEndPr>
                  <w:sdtContent>
                    <w:tc>
                      <w:tcPr>
                        <w:tcW w:w="1264"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center"/>
                          <w:rPr>
                            <w:b/>
                            <w:sz w:val="21"/>
                            <w:szCs w:val="21"/>
                          </w:rPr>
                        </w:pPr>
                        <w:r w:rsidRPr="008D00AB">
                          <w:rPr>
                            <w:rFonts w:hint="eastAsia"/>
                            <w:b/>
                            <w:sz w:val="21"/>
                            <w:szCs w:val="21"/>
                          </w:rPr>
                          <w:t>2018年12月31日</w:t>
                        </w:r>
                      </w:p>
                    </w:tc>
                  </w:sdtContent>
                </w:sdt>
                <w:sdt>
                  <w:sdtPr>
                    <w:tag w:val="_PLD_34c606f3c58a4b409eb59fef64e920da"/>
                    <w:id w:val="-821425723"/>
                    <w:lock w:val="sdtLocked"/>
                  </w:sdtPr>
                  <w:sdtEndPr>
                    <w:rPr>
                      <w:sz w:val="21"/>
                    </w:r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center"/>
                          <w:rPr>
                            <w:b/>
                            <w:sz w:val="21"/>
                            <w:szCs w:val="21"/>
                          </w:rPr>
                        </w:pPr>
                        <w:r w:rsidRPr="008D00AB">
                          <w:rPr>
                            <w:rFonts w:hint="eastAsia"/>
                            <w:b/>
                            <w:sz w:val="21"/>
                            <w:szCs w:val="21"/>
                          </w:rPr>
                          <w:t>2019年1月1日</w:t>
                        </w:r>
                      </w:p>
                    </w:tc>
                  </w:sdtContent>
                </w:sdt>
                <w:sdt>
                  <w:sdtPr>
                    <w:tag w:val="_PLD_bf738959e4fc4fa09024c7ba9beab7fa"/>
                    <w:id w:val="194354205"/>
                    <w:lock w:val="sdtLocked"/>
                  </w:sdtPr>
                  <w:sdtEndPr>
                    <w:rPr>
                      <w:sz w:val="21"/>
                    </w:rPr>
                  </w:sdtEndPr>
                  <w:sdtContent>
                    <w:tc>
                      <w:tcPr>
                        <w:tcW w:w="986"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center"/>
                          <w:rPr>
                            <w:b/>
                            <w:sz w:val="21"/>
                          </w:rPr>
                        </w:pPr>
                        <w:r w:rsidRPr="008D00AB">
                          <w:rPr>
                            <w:rFonts w:hint="eastAsia"/>
                            <w:b/>
                            <w:sz w:val="21"/>
                          </w:rPr>
                          <w:t>调整数</w:t>
                        </w:r>
                      </w:p>
                    </w:tc>
                  </w:sdtContent>
                </w:sdt>
              </w:tr>
              <w:tr w:rsidR="00EF2A3B" w:rsidRPr="008D00AB" w:rsidTr="00362C88">
                <w:sdt>
                  <w:sdtPr>
                    <w:tag w:val="_PLD_2ddd5b3ca11648ae84ea83adf88612a9"/>
                    <w:id w:val="1431231767"/>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rPr>
                            <w:sz w:val="21"/>
                            <w:szCs w:val="21"/>
                          </w:rPr>
                        </w:pPr>
                        <w:r w:rsidRPr="008D00AB">
                          <w:rPr>
                            <w:rFonts w:hint="eastAsia"/>
                            <w:b/>
                            <w:bCs/>
                            <w:sz w:val="21"/>
                            <w:szCs w:val="21"/>
                          </w:rPr>
                          <w:t>流动资产：</w:t>
                        </w:r>
                      </w:p>
                    </w:tc>
                  </w:sdtContent>
                </w:sdt>
              </w:tr>
              <w:tr w:rsidR="00EF2A3B" w:rsidRPr="008D00AB" w:rsidTr="00362C88">
                <w:sdt>
                  <w:sdtPr>
                    <w:tag w:val="_PLD_1e563d0e1a334304949ac9c74b1783a6"/>
                    <w:id w:val="48420871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109,260,856.77</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109,260,856.77</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844856695"/>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cbfb1ed058a4dbf88dd67bcb1ac8966"/>
                    <w:id w:val="40226627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739e1e0c7cb54a188d873f4ec050c349"/>
                    <w:id w:val="-194683551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05a334fe7214ccdbbd8603e7951e67b"/>
                    <w:id w:val="-891191610"/>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5,037,417.43</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-5,037,417.43</w:t>
                    </w:r>
                  </w:p>
                </w:tc>
              </w:tr>
              <w:tr w:rsidR="00EF2A3B" w:rsidRPr="008D00AB" w:rsidTr="00362C88">
                <w:sdt>
                  <w:sdtPr>
                    <w:tag w:val="_PLD_929a1362bae64d86a80c78ac72d5d023"/>
                    <w:id w:val="-82188005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38,829,869.89</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39,422,291.44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592,421.55</w:t>
                    </w: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901873566"/>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5,037,417.43</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5,037,417.43</w:t>
                    </w:r>
                  </w:p>
                </w:tc>
              </w:tr>
              <w:tr w:rsidR="00EF2A3B" w:rsidRPr="008D00AB" w:rsidTr="00362C88">
                <w:sdt>
                  <w:sdtPr>
                    <w:tag w:val="_PLD_76939d7f8d114f978885cd554bf5854e"/>
                    <w:id w:val="49338148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123,479,864.20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123,479,864.20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a1bf6be8d48f45c9bea6d955e129f95f"/>
                    <w:id w:val="-118250694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737,246,480.83</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731,403,803.25</w:t>
                    </w:r>
                  </w:p>
                </w:tc>
                <w:tc>
                  <w:tcPr>
                    <w:tcW w:w="986"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r w:rsidRPr="008D00AB">
                      <w:rPr>
                        <w:sz w:val="21"/>
                        <w:szCs w:val="21"/>
                      </w:rPr>
                      <w:t>-5,842,677.58</w:t>
                    </w:r>
                  </w:p>
                </w:tc>
              </w:tr>
              <w:tr w:rsidR="00EF2A3B" w:rsidRPr="008D00AB" w:rsidTr="00362C88">
                <w:sdt>
                  <w:sdtPr>
                    <w:tag w:val="_PLD_3e2ce37e843d47d2b01c6c54f862eca7"/>
                    <w:id w:val="132062582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rPr>
                          <w:t>其中：</w:t>
                        </w:r>
                        <w:r w:rsidRPr="008D00AB">
                          <w:rPr>
                            <w:rFonts w:hint="eastAsia"/>
                            <w:sz w:val="21"/>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16c6b43c2074045b833cd744780385b"/>
                    <w:id w:val="-179058433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400" w:firstLine="960"/>
                          <w:rPr>
                            <w:sz w:val="21"/>
                            <w:szCs w:val="21"/>
                          </w:rPr>
                        </w:pPr>
                        <w:r w:rsidRPr="008D00AB">
                          <w:rPr>
                            <w:rFonts w:hint="eastAsia"/>
                            <w:sz w:val="21"/>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7688cc6ebbc14eab8e79342852e428bb"/>
                    <w:id w:val="-10665852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76,761,882.51</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76,761,882.51</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17b85a6813f244eba14793009887bd9b"/>
                    <w:id w:val="202227525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69a3b9b6ff0c44f29dee12babb3c055e"/>
                    <w:id w:val="-677194912"/>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44be8139129340d08107f65e37fafac3"/>
                    <w:id w:val="-210209951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14,111,976.05</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14,111,976.05</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3e804662bfa494cb0110cb258e73e5e"/>
                    <w:id w:val="-161689173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200" w:firstLine="480"/>
                          <w:rPr>
                            <w:sz w:val="21"/>
                            <w:szCs w:val="21"/>
                          </w:rPr>
                        </w:pPr>
                        <w:r w:rsidRPr="008D00AB">
                          <w:rPr>
                            <w:rFonts w:hint="eastAsia"/>
                            <w:sz w:val="21"/>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1,104,728,347.68</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1,099,478,091.65</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szCs w:val="21"/>
                      </w:rPr>
                      <w:t>-5,250,256.03</w:t>
                    </w:r>
                  </w:p>
                </w:tc>
              </w:tr>
              <w:tr w:rsidR="00EF2A3B" w:rsidRPr="008D00AB" w:rsidTr="00362C88">
                <w:sdt>
                  <w:sdtPr>
                    <w:tag w:val="_PLD_3becba0388cf46a6a27719b960d93f7e"/>
                    <w:id w:val="1476637741"/>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rPr>
                            <w:color w:val="008000"/>
                            <w:sz w:val="21"/>
                            <w:szCs w:val="21"/>
                          </w:rPr>
                        </w:pPr>
                        <w:r w:rsidRPr="008D00AB">
                          <w:rPr>
                            <w:rFonts w:hint="eastAsia"/>
                            <w:b/>
                            <w:bCs/>
                            <w:sz w:val="21"/>
                            <w:szCs w:val="21"/>
                          </w:rPr>
                          <w:t>非流动资产：</w:t>
                        </w:r>
                      </w:p>
                    </w:tc>
                  </w:sdtContent>
                </w:sdt>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1724137907"/>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0e107fafb51482a878020b3c11926a6"/>
                    <w:id w:val="-28312410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483894048"/>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65f8c74d8c24b0aa2108f58f26e3deb"/>
                    <w:id w:val="158364518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持有至到期投资</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6fdb5579ee1d49598c8ac56b465f7bb8"/>
                    <w:id w:val="-141122935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398efdb52034fa2b1c96ceb8bffdb9c"/>
                    <w:id w:val="96824566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710,317,788.70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710,317,788.70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2026437205"/>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203788962"/>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szCs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03c0600a2014269a59d2ee9849cec4a"/>
                    <w:id w:val="29156160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637cbb21d4ed4ad9808fce0ab0e33d02"/>
                    <w:id w:val="202112002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2,129,537.04</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2,129,537.04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1f37a27098b14c0180f0902dd4c348bd"/>
                    <w:id w:val="15736258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91ecd3e7e87744709f796aa8e2894f55"/>
                    <w:id w:val="13275649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937fc9dae8f546ec9976b2759dad7cf9"/>
                    <w:id w:val="-1497959542"/>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2078970201"/>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c136eeeb39864878a8833b1396a2f4e3"/>
                    <w:id w:val="159982770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2,750,000.00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2,750,000.00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a7f9f55119644617a5bfb38661e50f11"/>
                    <w:id w:val="606168090"/>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113c7c2846c4ce18f880f7dac6f9d57"/>
                    <w:id w:val="-198692044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013d42dad43453abe648cc19f487560"/>
                    <w:id w:val="124977408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dd099df52b24bbeb3c07504233aa37e"/>
                    <w:id w:val="1345134952"/>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8f3a33feafb49cab9eb2b1d28cb865e"/>
                    <w:id w:val="-78071479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d5b62f14c71240e1bea15b864c3e20bd"/>
                    <w:id w:val="-130307208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200" w:firstLine="480"/>
                          <w:rPr>
                            <w:sz w:val="21"/>
                            <w:szCs w:val="21"/>
                          </w:rPr>
                        </w:pPr>
                        <w:r w:rsidRPr="008D00AB">
                          <w:rPr>
                            <w:rFonts w:hint="eastAsia"/>
                            <w:sz w:val="21"/>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715,197,325.74</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715,197,325.74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8ff4e1422b4d4dadb9c0e7e9b6e916ee"/>
                    <w:id w:val="211386611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300" w:firstLine="720"/>
                          <w:rPr>
                            <w:sz w:val="21"/>
                            <w:szCs w:val="21"/>
                          </w:rPr>
                        </w:pPr>
                        <w:r w:rsidRPr="008D00AB">
                          <w:rPr>
                            <w:rFonts w:hint="eastAsia"/>
                            <w:sz w:val="21"/>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1,819,925,673.42</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1,814,675,417.39</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szCs w:val="21"/>
                      </w:rPr>
                      <w:t>-5,250,256.03</w:t>
                    </w:r>
                  </w:p>
                </w:tc>
              </w:tr>
              <w:tr w:rsidR="00EF2A3B" w:rsidRPr="008D00AB" w:rsidTr="00362C88">
                <w:sdt>
                  <w:sdtPr>
                    <w:tag w:val="_PLD_8376050f79ea49ad97199e77af8c5f9e"/>
                    <w:id w:val="1584183414"/>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rPr>
                            <w:color w:val="008000"/>
                            <w:sz w:val="21"/>
                            <w:szCs w:val="21"/>
                          </w:rPr>
                        </w:pPr>
                        <w:r w:rsidRPr="008D00AB">
                          <w:rPr>
                            <w:rFonts w:hint="eastAsia"/>
                            <w:b/>
                            <w:bCs/>
                            <w:sz w:val="21"/>
                            <w:szCs w:val="21"/>
                          </w:rPr>
                          <w:t>流动负债：</w:t>
                        </w:r>
                      </w:p>
                    </w:tc>
                  </w:sdtContent>
                </w:sdt>
              </w:tr>
              <w:tr w:rsidR="00EF2A3B" w:rsidRPr="008D00AB" w:rsidTr="00362C88">
                <w:sdt>
                  <w:sdtPr>
                    <w:tag w:val="_PLD_cbf6510773ba48cbb5fbe2ca2b6f072c"/>
                    <w:id w:val="-24155742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33,726,400.00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33,726,400.00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2123833846"/>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不适用</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e04b3d59dd6426dadb16c3b4a828aee"/>
                    <w:id w:val="-184461711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rFonts w:hint="eastAsia"/>
                        <w:sz w:val="21"/>
                        <w:szCs w:val="21"/>
                      </w:rPr>
                      <w:t>不适用</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12ce686d2553488cb1fa38889c1c0dfe"/>
                    <w:id w:val="-84184988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ee249e231d054cf8a0924c27c8a25273"/>
                    <w:id w:val="91891305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rPr>
                        </w:pPr>
                        <w:r w:rsidRPr="008D00AB">
                          <w:rPr>
                            <w:rFonts w:hint="eastAsia"/>
                            <w:sz w:val="21"/>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4,464,146.35</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4,464,146.35</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9cdc3af30fe047c79a85c9801adcba4d"/>
                    <w:id w:val="-25621490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rPr>
                        </w:pPr>
                        <w:r w:rsidRPr="008D00AB">
                          <w:rPr>
                            <w:rFonts w:hint="eastAsia"/>
                            <w:sz w:val="21"/>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73,308,330.62</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73,308,330.62</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4b3ab74f9dd45aa9e1fec44856b51ff"/>
                    <w:id w:val="-169098588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202,979,031.83</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202,979,031.83</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564089f166254f15931ad7d022c4d753"/>
                    <w:id w:val="94366023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14,646,118.80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14,646,118.80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ef1424355de245b38b6fab086a4fa8ba"/>
                    <w:id w:val="167507411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119,342.07</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119,342.07</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a500ff70fea64788ab614159d4a845c2"/>
                    <w:id w:val="121346679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152,069,707.94</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152,069,707.94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d74b0eaf39a4efea72bd637e6020998"/>
                    <w:id w:val="-137901627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rPr>
                          <w:t>其中：</w:t>
                        </w:r>
                        <w:r w:rsidRPr="008D00AB">
                          <w:rPr>
                            <w:rFonts w:hint="eastAsia"/>
                            <w:sz w:val="21"/>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89a15f34a10f4eb5a54dfd59671f68a9"/>
                    <w:id w:val="51489290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400" w:firstLine="960"/>
                          <w:rPr>
                            <w:sz w:val="21"/>
                            <w:szCs w:val="21"/>
                          </w:rPr>
                        </w:pPr>
                        <w:r w:rsidRPr="008D00AB">
                          <w:rPr>
                            <w:rFonts w:hint="eastAsia"/>
                            <w:sz w:val="21"/>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c8941c3cf8146c6a560df8a92d0d032"/>
                    <w:id w:val="173697116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3d5d6d1839d4bd5ac1faec11dc83725"/>
                    <w:id w:val="-76430309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2855fc8c1864e58aaa29da3e68de45c"/>
                    <w:id w:val="-56641360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84fa7c8817c4f3c86c31b6557446019"/>
                    <w:id w:val="532845770"/>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200" w:firstLine="480"/>
                          <w:rPr>
                            <w:sz w:val="21"/>
                            <w:szCs w:val="21"/>
                          </w:rPr>
                        </w:pPr>
                        <w:r w:rsidRPr="008D00AB">
                          <w:rPr>
                            <w:rFonts w:hint="eastAsia"/>
                            <w:sz w:val="21"/>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r w:rsidRPr="008D00AB">
                      <w:rPr>
                        <w:sz w:val="21"/>
                      </w:rPr>
                      <w:t>481,313,077.61</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481,313,077.61</w:t>
                    </w:r>
                  </w:p>
                </w:tc>
                <w:tc>
                  <w:tcPr>
                    <w:tcW w:w="986"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p>
                </w:tc>
              </w:tr>
              <w:tr w:rsidR="00EF2A3B" w:rsidRPr="008D00AB" w:rsidTr="00362C88">
                <w:sdt>
                  <w:sdtPr>
                    <w:tag w:val="_PLD_3b9f4f80edc14b0885af569fb7b8afb7"/>
                    <w:id w:val="1518653732"/>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rPr>
                            <w:color w:val="008000"/>
                            <w:sz w:val="21"/>
                            <w:szCs w:val="21"/>
                          </w:rPr>
                        </w:pPr>
                        <w:r w:rsidRPr="008D00AB">
                          <w:rPr>
                            <w:rFonts w:hint="eastAsia"/>
                            <w:b/>
                            <w:bCs/>
                            <w:sz w:val="21"/>
                            <w:szCs w:val="21"/>
                          </w:rPr>
                          <w:t>非流动负债：</w:t>
                        </w:r>
                      </w:p>
                    </w:tc>
                  </w:sdtContent>
                </w:sdt>
              </w:tr>
              <w:tr w:rsidR="00EF2A3B" w:rsidRPr="008D00AB" w:rsidTr="00362C88">
                <w:sdt>
                  <w:sdtPr>
                    <w:tag w:val="_PLD_37c3f871270e4842b0cb161d03605864"/>
                    <w:id w:val="-1463501539"/>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0df4f3e1fd84155a0243c5697fca5f7"/>
                    <w:id w:val="160383375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eb910e0b7f034281a9a074b58270ed06"/>
                    <w:id w:val="-49151492"/>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e4e77e8b21a849f883e585e32b7f9285"/>
                    <w:id w:val="203421675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leftChars="300" w:left="720" w:firstLineChars="100" w:firstLine="240"/>
                          <w:rPr>
                            <w:sz w:val="21"/>
                            <w:szCs w:val="21"/>
                          </w:rPr>
                        </w:pPr>
                        <w:r w:rsidRPr="008D00AB">
                          <w:rPr>
                            <w:rFonts w:hint="eastAsia"/>
                            <w:sz w:val="21"/>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383022940"/>
                      <w:lock w:val="sdtLocked"/>
                    </w:sdtPr>
                    <w:sdtEndPr>
                      <w:rPr>
                        <w:sz w:val="21"/>
                      </w:rPr>
                    </w:sdtEndPr>
                    <w:sdtContent>
                      <w:p w:rsidR="00EF2A3B" w:rsidRPr="008D00AB" w:rsidRDefault="00EF2A3B" w:rsidP="00C2726B">
                        <w:pPr>
                          <w:ind w:firstLineChars="100" w:firstLine="240"/>
                          <w:rPr>
                            <w:sz w:val="21"/>
                          </w:rPr>
                        </w:pPr>
                        <w:r w:rsidRPr="008D00AB">
                          <w:rPr>
                            <w:rFonts w:hint="eastAsia"/>
                            <w:sz w:val="21"/>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p>
                </w:tc>
              </w:tr>
              <w:tr w:rsidR="00EF2A3B" w:rsidRPr="008D00AB" w:rsidTr="00362C88">
                <w:sdt>
                  <w:sdtPr>
                    <w:tag w:val="_PLD_c895bb9e4d9844a9bfefd2506cae3426"/>
                    <w:id w:val="1767959340"/>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jc w:val="right"/>
                      <w:rPr>
                        <w:sz w:val="21"/>
                        <w:szCs w:val="21"/>
                      </w:rPr>
                    </w:pPr>
                  </w:p>
                </w:tc>
              </w:tr>
              <w:tr w:rsidR="00EF2A3B" w:rsidRPr="008D00AB" w:rsidTr="00362C88">
                <w:sdt>
                  <w:sdtPr>
                    <w:tag w:val="_PLD_4fce8a846c5f4adc92efb39ecce935e0"/>
                    <w:id w:val="169025652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822e3241e7a4e2f938e71af2e0dda25"/>
                    <w:id w:val="167105906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42cc5fb51ce04346981db7e885b6a340"/>
                    <w:id w:val="-194237071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4dc433ba9c2743a4b050cacc3f87e783"/>
                    <w:id w:val="426114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ccb17033aecd40b7b46e8ca3b9433d51"/>
                    <w:id w:val="-50859569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c2feb664dc14817ba0af7a576e3cf58"/>
                    <w:id w:val="-164789198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200" w:firstLine="480"/>
                          <w:rPr>
                            <w:sz w:val="21"/>
                            <w:szCs w:val="21"/>
                          </w:rPr>
                        </w:pPr>
                        <w:r w:rsidRPr="008D00AB">
                          <w:rPr>
                            <w:rFonts w:hint="eastAsia"/>
                            <w:sz w:val="21"/>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c250870a1a734badbe1cf6971b537d4a"/>
                    <w:id w:val="5050931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300" w:firstLine="720"/>
                          <w:rPr>
                            <w:sz w:val="21"/>
                            <w:szCs w:val="21"/>
                          </w:rPr>
                        </w:pPr>
                        <w:r w:rsidRPr="008D00AB">
                          <w:rPr>
                            <w:rFonts w:hint="eastAsia"/>
                            <w:sz w:val="21"/>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481,313,077.61</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481,313,077.61</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76003e83807e4a7194c7ec48454f7f5f"/>
                    <w:id w:val="-1241787071"/>
                    <w:lock w:val="sdtLocked"/>
                  </w:sdtPr>
                  <w:sdtEndPr>
                    <w:rPr>
                      <w:sz w:val="21"/>
                    </w:r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F2A3B" w:rsidRPr="008D00AB" w:rsidRDefault="00EF2A3B" w:rsidP="00362C88">
                        <w:pPr>
                          <w:rPr>
                            <w:color w:val="008000"/>
                            <w:sz w:val="21"/>
                            <w:szCs w:val="21"/>
                          </w:rPr>
                        </w:pPr>
                        <w:r w:rsidRPr="008D00AB">
                          <w:rPr>
                            <w:rFonts w:hint="eastAsia"/>
                            <w:b/>
                            <w:bCs/>
                            <w:sz w:val="21"/>
                            <w:szCs w:val="21"/>
                          </w:rPr>
                          <w:t>所有者权益（或股东权益）：</w:t>
                        </w:r>
                      </w:p>
                    </w:tc>
                  </w:sdtContent>
                </w:sdt>
              </w:tr>
              <w:tr w:rsidR="00EF2A3B" w:rsidRPr="008D00AB" w:rsidTr="00362C88">
                <w:sdt>
                  <w:sdtPr>
                    <w:tag w:val="_PLD_a15cfc633606441e91bccac34c3d87d6"/>
                    <w:id w:val="214699810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424,861,597.00</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424,861,597.00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9382450eb1e4d5b8885af7f01f5d427"/>
                    <w:id w:val="-871763964"/>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dfaa369bf78a4bcd9ae767872d85743c"/>
                    <w:id w:val="1024750376"/>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474567c399164690b246bc76911a0eb6"/>
                    <w:id w:val="643711681"/>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leftChars="300" w:left="720" w:firstLineChars="100" w:firstLine="240"/>
                          <w:rPr>
                            <w:sz w:val="21"/>
                            <w:szCs w:val="21"/>
                          </w:rPr>
                        </w:pPr>
                        <w:r w:rsidRPr="008D00AB">
                          <w:rPr>
                            <w:rFonts w:hint="eastAsia"/>
                            <w:sz w:val="21"/>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964031bd1af24b9fb9c4a2362e00cbc6"/>
                    <w:id w:val="965470280"/>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926,450,464.44</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926,450,464.44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f23f002c87314a18b2f16809bab22b1e"/>
                    <w:id w:val="-187769102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341fbca8ae2c4e44a1972dba560dfee2"/>
                    <w:id w:val="-650527868"/>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b1ad188404e74f44b29096e8c6988eeb"/>
                    <w:id w:val="21231288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56d8f5dc2de0466182de39e1636ff3c3"/>
                    <w:id w:val="733660105"/>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20,750,818.64</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20,750,818.64</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p>
                </w:tc>
              </w:tr>
              <w:tr w:rsidR="00EF2A3B" w:rsidRPr="008D00AB" w:rsidTr="00362C88">
                <w:sdt>
                  <w:sdtPr>
                    <w:tag w:val="_PLD_0d9c0aa2210f438488b4a34e76346d3b"/>
                    <w:id w:val="1493836017"/>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100" w:firstLine="240"/>
                          <w:rPr>
                            <w:sz w:val="21"/>
                            <w:szCs w:val="21"/>
                          </w:rPr>
                        </w:pPr>
                        <w:r w:rsidRPr="008D00AB">
                          <w:rPr>
                            <w:rFonts w:hint="eastAsia"/>
                            <w:sz w:val="21"/>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-33,450,284.27</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-38,700,540.30</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-5,250,256.03</w:t>
                    </w:r>
                  </w:p>
                </w:tc>
              </w:tr>
              <w:tr w:rsidR="00EF2A3B" w:rsidRPr="008D00AB" w:rsidTr="00362C88">
                <w:sdt>
                  <w:sdtPr>
                    <w:tag w:val="_PLD_18bccf2c48ea42919a9a2757c99f81da"/>
                    <w:id w:val="118808513"/>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200" w:firstLine="480"/>
                          <w:rPr>
                            <w:sz w:val="21"/>
                            <w:szCs w:val="21"/>
                          </w:rPr>
                        </w:pPr>
                        <w:r w:rsidRPr="008D00AB">
                          <w:rPr>
                            <w:rFonts w:hint="eastAsia"/>
                            <w:sz w:val="21"/>
                            <w:szCs w:val="21"/>
                          </w:rPr>
                          <w:t>所有者权益（或股东权益）</w:t>
                        </w:r>
                        <w:r w:rsidRPr="008D00AB">
                          <w:rPr>
                            <w:rFonts w:hint="eastAsia"/>
                            <w:sz w:val="21"/>
                            <w:szCs w:val="21"/>
                          </w:rPr>
                          <w:lastRenderedPageBreak/>
                          <w:t>合计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lastRenderedPageBreak/>
                      <w:t>1,338,612,595.81</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1,333,362,339.78</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-5,250,256.03</w:t>
                    </w:r>
                  </w:p>
                </w:tc>
              </w:tr>
              <w:tr w:rsidR="00EF2A3B" w:rsidRPr="008D00AB" w:rsidTr="00362C88">
                <w:sdt>
                  <w:sdtPr>
                    <w:tag w:val="_PLD_b5d16d38e35345af9a52292948213670"/>
                    <w:id w:val="1550340012"/>
                    <w:lock w:val="sdtLocked"/>
                  </w:sdtPr>
                  <w:sdtEndPr>
                    <w:rPr>
                      <w:sz w:val="21"/>
                    </w:r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F2A3B" w:rsidRPr="008D00AB" w:rsidRDefault="00EF2A3B" w:rsidP="00C2726B">
                        <w:pPr>
                          <w:ind w:firstLineChars="300" w:firstLine="720"/>
                          <w:rPr>
                            <w:sz w:val="21"/>
                            <w:szCs w:val="21"/>
                          </w:rPr>
                        </w:pPr>
                        <w:r w:rsidRPr="008D00AB">
                          <w:rPr>
                            <w:rFonts w:hint="eastAsia"/>
                            <w:sz w:val="21"/>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1,819,925,673.42</w:t>
                    </w:r>
                  </w:p>
                </w:tc>
                <w:tc>
                  <w:tcPr>
                    <w:tcW w:w="1045"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1,814,675,417.39</w:t>
                    </w:r>
                  </w:p>
                </w:tc>
                <w:tc>
                  <w:tcPr>
                    <w:tcW w:w="986" w:type="pct"/>
                    <w:tcBorders>
                      <w:top w:val="outset" w:sz="4" w:space="0" w:color="auto"/>
                      <w:left w:val="outset" w:sz="4" w:space="0" w:color="auto"/>
                      <w:bottom w:val="outset" w:sz="4" w:space="0" w:color="auto"/>
                      <w:right w:val="outset" w:sz="4" w:space="0" w:color="auto"/>
                    </w:tcBorders>
                  </w:tcPr>
                  <w:p w:rsidR="00EF2A3B" w:rsidRPr="008D00AB" w:rsidRDefault="00EF2A3B" w:rsidP="00362C88">
                    <w:pPr>
                      <w:jc w:val="right"/>
                      <w:rPr>
                        <w:sz w:val="21"/>
                        <w:szCs w:val="21"/>
                      </w:rPr>
                    </w:pPr>
                    <w:r w:rsidRPr="008D00AB">
                      <w:rPr>
                        <w:sz w:val="21"/>
                      </w:rPr>
                      <w:t>-5,250,256.03</w:t>
                    </w:r>
                  </w:p>
                </w:tc>
              </w:tr>
            </w:tbl>
            <w:p w:rsidR="00EF2A3B" w:rsidRDefault="00EF2A3B"/>
            <w:p w:rsidR="00DF727F" w:rsidRDefault="00882BC7">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661769742"/>
                <w:lock w:val="sdtContentLocked"/>
                <w:placeholder>
                  <w:docPart w:val="GBC22222222222222222222222222222"/>
                </w:placeholder>
              </w:sdtPr>
              <w:sdtContent>
                <w:p w:rsidR="00DF727F" w:rsidRDefault="002538B4" w:rsidP="00D92495">
                  <w:r>
                    <w:fldChar w:fldCharType="begin"/>
                  </w:r>
                  <w:r w:rsidR="00D92495">
                    <w:instrText xml:space="preserve"> 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2538B4">
              <w:pPr>
                <w:rPr>
                  <w:szCs w:val="21"/>
                </w:rPr>
              </w:pPr>
            </w:p>
          </w:sdtContent>
        </w:sdt>
      </w:sdtContent>
    </w:sdt>
    <w:bookmarkEnd w:id="128" w:displacedByCustomXml="prev"/>
    <w:bookmarkStart w:id="130"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22098831"/>
        <w:lock w:val="sdtLocked"/>
        <w:placeholder>
          <w:docPart w:val="GBC22222222222222222222222222222"/>
        </w:placeholder>
      </w:sdtPr>
      <w:sdtEndPr>
        <w:rPr>
          <w:rFonts w:hint="default"/>
        </w:rPr>
      </w:sdtEndPr>
      <w:sdtContent>
        <w:p w:rsidR="00DF727F" w:rsidRPr="00E96AA3" w:rsidRDefault="00882BC7" w:rsidP="00F81B26">
          <w:pPr>
            <w:pStyle w:val="4"/>
            <w:numPr>
              <w:ilvl w:val="3"/>
              <w:numId w:val="54"/>
            </w:numPr>
            <w:ind w:left="426" w:hanging="426"/>
            <w:rPr>
              <w:rFonts w:eastAsia="宋体" w:cs="宋体"/>
              <w:bCs w:val="0"/>
              <w:kern w:val="0"/>
              <w:sz w:val="21"/>
              <w:szCs w:val="21"/>
            </w:rPr>
          </w:pPr>
          <w:r w:rsidRPr="00E96AA3">
            <w:rPr>
              <w:rFonts w:ascii="Times New Roman" w:eastAsia="宋体" w:hAnsi="Times New Roman"/>
              <w:sz w:val="21"/>
            </w:rPr>
            <w:t>2019</w:t>
          </w:r>
          <w:r w:rsidRPr="00E96AA3">
            <w:rPr>
              <w:rFonts w:eastAsia="宋体"/>
              <w:sz w:val="21"/>
            </w:rPr>
            <w:t>年起执行新金融工具准则或新租赁准则追溯调整前期比较数据说明</w:t>
          </w:r>
        </w:p>
        <w:sdt>
          <w:sdtPr>
            <w:rPr>
              <w:szCs w:val="21"/>
            </w:rPr>
            <w:alias w:val="是否适用：首次执行新会计准则调整前期比较数据的说明[双击切换]"/>
            <w:tag w:val="_GBC_1b2d18d8f09b4f03b8f1ed6811c0dee0"/>
            <w:id w:val="524301758"/>
            <w:lock w:val="sdtContentLocked"/>
            <w:placeholder>
              <w:docPart w:val="GBC22222222222222222222222222222"/>
            </w:placeholder>
          </w:sdtPr>
          <w:sdtContent>
            <w:p w:rsidR="00DF727F" w:rsidRDefault="002538B4" w:rsidP="00C129C6">
              <w:pPr>
                <w:rPr>
                  <w:szCs w:val="21"/>
                </w:rPr>
              </w:pPr>
              <w:r>
                <w:rPr>
                  <w:szCs w:val="21"/>
                </w:rPr>
                <w:fldChar w:fldCharType="begin"/>
              </w:r>
              <w:r w:rsidR="00C129C6">
                <w:rPr>
                  <w:szCs w:val="21"/>
                </w:rPr>
                <w:instrText xml:space="preserve"> MACROBUTTON  SnrToggleCheckbox □适用 </w:instrText>
              </w:r>
              <w:r>
                <w:rPr>
                  <w:szCs w:val="21"/>
                </w:rPr>
                <w:fldChar w:fldCharType="end"/>
              </w:r>
              <w:r>
                <w:rPr>
                  <w:szCs w:val="21"/>
                </w:rPr>
                <w:fldChar w:fldCharType="begin"/>
              </w:r>
              <w:r w:rsidR="00C129C6">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30" w:displacedByCustomXml="prev"/>
    <w:sdt>
      <w:sdtPr>
        <w:rPr>
          <w:rFonts w:asciiTheme="minorHAnsi" w:hAnsiTheme="minorHAnsi" w:cstheme="minorBidi" w:hint="eastAsia"/>
          <w:b w:val="0"/>
          <w:bCs w:val="0"/>
          <w:kern w:val="0"/>
          <w:szCs w:val="22"/>
        </w:rPr>
        <w:alias w:val="模块:其他"/>
        <w:tag w:val="_GBC_f9189f2c315949f484bded540173f7a8"/>
        <w:id w:val="1885219487"/>
        <w:lock w:val="sdtLocked"/>
        <w:placeholder>
          <w:docPart w:val="GBC22222222222222222222222222222"/>
        </w:placeholder>
      </w:sdtPr>
      <w:sdtEndPr>
        <w:rPr>
          <w:rFonts w:ascii="宋体" w:hAnsi="宋体" w:cs="Times New Roman"/>
          <w:szCs w:val="21"/>
        </w:rPr>
      </w:sdtEndPr>
      <w:sdtContent>
        <w:p w:rsidR="00DF727F" w:rsidRDefault="00882BC7" w:rsidP="00F81B26">
          <w:pPr>
            <w:pStyle w:val="30"/>
            <w:numPr>
              <w:ilvl w:val="0"/>
              <w:numId w:val="19"/>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683096954"/>
            <w:lock w:val="sdtContentLocked"/>
            <w:placeholder>
              <w:docPart w:val="GBC22222222222222222222222222222"/>
            </w:placeholder>
          </w:sdtPr>
          <w:sdtContent>
            <w:p w:rsidR="00DF727F" w:rsidRDefault="002538B4" w:rsidP="00AD0871">
              <w:pPr>
                <w:rPr>
                  <w:szCs w:val="21"/>
                </w:rPr>
              </w:pPr>
              <w:r>
                <w:rPr>
                  <w:szCs w:val="21"/>
                </w:rPr>
                <w:fldChar w:fldCharType="begin"/>
              </w:r>
              <w:r w:rsidR="00AD0871">
                <w:rPr>
                  <w:szCs w:val="21"/>
                </w:rPr>
                <w:instrText xml:space="preserve"> MACROBUTTON  SnrToggleCheckbox □适用  </w:instrText>
              </w:r>
              <w:r>
                <w:rPr>
                  <w:szCs w:val="21"/>
                </w:rPr>
                <w:fldChar w:fldCharType="end"/>
              </w:r>
              <w:r>
                <w:rPr>
                  <w:szCs w:val="21"/>
                </w:rPr>
                <w:fldChar w:fldCharType="begin"/>
              </w:r>
              <w:r w:rsidR="00AD0871">
                <w:rPr>
                  <w:szCs w:val="21"/>
                </w:rPr>
                <w:instrText xml:space="preserve"> MACROBUTTON  SnrToggleCheckbox √不适用 </w:instrText>
              </w:r>
              <w:r>
                <w:rPr>
                  <w:szCs w:val="21"/>
                </w:rPr>
                <w:fldChar w:fldCharType="end"/>
              </w:r>
            </w:p>
          </w:sdtContent>
        </w:sdt>
        <w:p w:rsidR="00DF727F" w:rsidRDefault="002538B4">
          <w:pPr>
            <w:rPr>
              <w:szCs w:val="21"/>
            </w:rPr>
          </w:pPr>
        </w:p>
      </w:sdtContent>
    </w:sdt>
    <w:p w:rsidR="00DF727F" w:rsidRDefault="00882BC7" w:rsidP="00F81B26">
      <w:pPr>
        <w:pStyle w:val="20"/>
        <w:numPr>
          <w:ilvl w:val="0"/>
          <w:numId w:val="17"/>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538053074"/>
        <w:lock w:val="sdtLocked"/>
        <w:placeholder>
          <w:docPart w:val="GBC22222222222222222222222222222"/>
        </w:placeholder>
      </w:sdtPr>
      <w:sdtEndPr>
        <w:rPr>
          <w:rFonts w:ascii="宋体" w:hAnsi="宋体" w:cs="Times New Roman"/>
          <w:kern w:val="2"/>
          <w:szCs w:val="21"/>
        </w:rPr>
      </w:sdtEndPr>
      <w:sdtContent>
        <w:p w:rsidR="00DF727F" w:rsidRDefault="00882BC7" w:rsidP="00F81B26">
          <w:pPr>
            <w:pStyle w:val="30"/>
            <w:numPr>
              <w:ilvl w:val="0"/>
              <w:numId w:val="23"/>
            </w:numPr>
            <w:tabs>
              <w:tab w:val="left" w:pos="546"/>
            </w:tabs>
          </w:pPr>
          <w:r>
            <w:t>主要税种及税率</w:t>
          </w:r>
        </w:p>
        <w:p w:rsidR="00DF727F" w:rsidRDefault="00882BC7">
          <w:r>
            <w:t>主要税种及税率</w:t>
          </w:r>
          <w:r>
            <w:rPr>
              <w:rFonts w:hint="eastAsia"/>
            </w:rPr>
            <w:t>情况</w:t>
          </w:r>
        </w:p>
        <w:sdt>
          <w:sdtPr>
            <w:alias w:val="是否适用：主要税种及税率情况 [双击切换]"/>
            <w:tag w:val="_GBC_f900f926144b41b9ba020b5a24aff3c0"/>
            <w:id w:val="1655646677"/>
            <w:lock w:val="sdtContentLocked"/>
            <w:placeholder>
              <w:docPart w:val="GBC22222222222222222222222222222"/>
            </w:placeholder>
          </w:sdtPr>
          <w:sdtContent>
            <w:p w:rsidR="00DF727F" w:rsidRPr="008D00AB" w:rsidRDefault="002538B4">
              <w:pPr>
                <w:rPr>
                  <w:sz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5527"/>
            <w:gridCol w:w="1853"/>
          </w:tblGrid>
          <w:tr w:rsidR="00D92495" w:rsidRPr="008D00AB" w:rsidTr="00885592">
            <w:sdt>
              <w:sdtPr>
                <w:tag w:val="_PLD_b5758c089ae1414f99b1cc36321c29a1"/>
                <w:id w:val="600614419"/>
                <w:lock w:val="sdtLocked"/>
              </w:sdtPr>
              <w:sdtEndPr>
                <w:rPr>
                  <w:sz w:val="21"/>
                </w:rPr>
              </w:sdtEndPr>
              <w:sdtContent>
                <w:tc>
                  <w:tcPr>
                    <w:tcW w:w="922" w:type="pct"/>
                    <w:vAlign w:val="center"/>
                  </w:tcPr>
                  <w:p w:rsidR="00D92495" w:rsidRPr="008D00AB" w:rsidRDefault="00D92495" w:rsidP="005413C9">
                    <w:pPr>
                      <w:jc w:val="center"/>
                      <w:rPr>
                        <w:sz w:val="21"/>
                        <w:szCs w:val="21"/>
                      </w:rPr>
                    </w:pPr>
                    <w:r w:rsidRPr="008D00AB">
                      <w:rPr>
                        <w:sz w:val="21"/>
                        <w:szCs w:val="21"/>
                      </w:rPr>
                      <w:t>税种</w:t>
                    </w:r>
                  </w:p>
                </w:tc>
              </w:sdtContent>
            </w:sdt>
            <w:sdt>
              <w:sdtPr>
                <w:tag w:val="_PLD_0e1599c84a4d47cc8f6f9b3d3069a1bd"/>
                <w:id w:val="-1684192010"/>
                <w:lock w:val="sdtLocked"/>
              </w:sdtPr>
              <w:sdtEndPr>
                <w:rPr>
                  <w:sz w:val="21"/>
                </w:rPr>
              </w:sdtEndPr>
              <w:sdtContent>
                <w:tc>
                  <w:tcPr>
                    <w:tcW w:w="3054" w:type="pct"/>
                    <w:vAlign w:val="center"/>
                  </w:tcPr>
                  <w:p w:rsidR="00D92495" w:rsidRPr="008D00AB" w:rsidRDefault="00D92495" w:rsidP="005413C9">
                    <w:pPr>
                      <w:jc w:val="center"/>
                      <w:rPr>
                        <w:sz w:val="21"/>
                        <w:szCs w:val="21"/>
                      </w:rPr>
                    </w:pPr>
                    <w:r w:rsidRPr="008D00AB">
                      <w:rPr>
                        <w:sz w:val="21"/>
                        <w:szCs w:val="21"/>
                      </w:rPr>
                      <w:t>计税依据</w:t>
                    </w:r>
                  </w:p>
                </w:tc>
              </w:sdtContent>
            </w:sdt>
            <w:sdt>
              <w:sdtPr>
                <w:tag w:val="_PLD_74e07bcec6714b078c64caa53447462a"/>
                <w:id w:val="-519705266"/>
                <w:lock w:val="sdtLocked"/>
              </w:sdtPr>
              <w:sdtEndPr>
                <w:rPr>
                  <w:sz w:val="21"/>
                </w:rPr>
              </w:sdtEndPr>
              <w:sdtContent>
                <w:tc>
                  <w:tcPr>
                    <w:tcW w:w="1024" w:type="pct"/>
                    <w:vAlign w:val="center"/>
                  </w:tcPr>
                  <w:p w:rsidR="00D92495" w:rsidRPr="008D00AB" w:rsidRDefault="00D92495" w:rsidP="005413C9">
                    <w:pPr>
                      <w:jc w:val="center"/>
                      <w:rPr>
                        <w:sz w:val="21"/>
                        <w:szCs w:val="21"/>
                      </w:rPr>
                    </w:pPr>
                    <w:r w:rsidRPr="008D00AB">
                      <w:rPr>
                        <w:sz w:val="21"/>
                        <w:szCs w:val="21"/>
                      </w:rPr>
                      <w:t>税率</w:t>
                    </w:r>
                  </w:p>
                </w:tc>
              </w:sdtContent>
            </w:sdt>
          </w:tr>
          <w:tr w:rsidR="00D92495" w:rsidRPr="008D00AB" w:rsidTr="00885592">
            <w:sdt>
              <w:sdtPr>
                <w:tag w:val="_PLD_4d75d180e4a54748bbcb375f2bb00259"/>
                <w:id w:val="1028912441"/>
                <w:lock w:val="sdtLocked"/>
              </w:sdtPr>
              <w:sdtEndPr>
                <w:rPr>
                  <w:sz w:val="21"/>
                </w:rPr>
              </w:sdtEndPr>
              <w:sdtContent>
                <w:tc>
                  <w:tcPr>
                    <w:tcW w:w="922" w:type="pct"/>
                  </w:tcPr>
                  <w:p w:rsidR="00D92495" w:rsidRPr="008D00AB" w:rsidRDefault="00D92495" w:rsidP="005413C9">
                    <w:pPr>
                      <w:rPr>
                        <w:sz w:val="21"/>
                        <w:szCs w:val="21"/>
                      </w:rPr>
                    </w:pPr>
                    <w:r w:rsidRPr="008D00AB">
                      <w:rPr>
                        <w:sz w:val="21"/>
                        <w:szCs w:val="21"/>
                      </w:rPr>
                      <w:t>增值税</w:t>
                    </w:r>
                  </w:p>
                </w:tc>
              </w:sdtContent>
            </w:sdt>
            <w:tc>
              <w:tcPr>
                <w:tcW w:w="3054" w:type="pct"/>
              </w:tcPr>
              <w:p w:rsidR="00D92495" w:rsidRPr="008D00AB" w:rsidRDefault="00D92495" w:rsidP="005413C9">
                <w:pPr>
                  <w:rPr>
                    <w:sz w:val="21"/>
                    <w:szCs w:val="21"/>
                  </w:rPr>
                </w:pPr>
                <w:r w:rsidRPr="008D00AB">
                  <w:rPr>
                    <w:sz w:val="21"/>
                  </w:rPr>
                  <w:t>按税法规定计算的销售货物和应税劳务收入为基础计算销项税额，在扣除当期允许抵扣的进项税额后，差额部分为应交增值税；小规模纳税人按照简易征收率3%计缴增值税。</w:t>
                </w:r>
              </w:p>
            </w:tc>
            <w:tc>
              <w:tcPr>
                <w:tcW w:w="1024" w:type="pct"/>
              </w:tcPr>
              <w:p w:rsidR="00D92495" w:rsidRPr="008D00AB" w:rsidRDefault="00D92495" w:rsidP="005413C9">
                <w:pPr>
                  <w:rPr>
                    <w:sz w:val="21"/>
                    <w:szCs w:val="21"/>
                  </w:rPr>
                </w:pPr>
                <w:r w:rsidRPr="008D00AB">
                  <w:rPr>
                    <w:sz w:val="21"/>
                  </w:rPr>
                  <w:t>3%、5%、6%、9%、13%</w:t>
                </w:r>
              </w:p>
            </w:tc>
          </w:tr>
          <w:tr w:rsidR="00D92495" w:rsidRPr="008D00AB" w:rsidTr="00885592">
            <w:sdt>
              <w:sdtPr>
                <w:tag w:val="_PLD_c37795663344458fa383d79373863559"/>
                <w:id w:val="-30346263"/>
                <w:lock w:val="sdtLocked"/>
              </w:sdtPr>
              <w:sdtEndPr>
                <w:rPr>
                  <w:sz w:val="21"/>
                </w:rPr>
              </w:sdtEndPr>
              <w:sdtContent>
                <w:tc>
                  <w:tcPr>
                    <w:tcW w:w="922" w:type="pct"/>
                  </w:tcPr>
                  <w:p w:rsidR="00D92495" w:rsidRPr="008D00AB" w:rsidRDefault="00D92495" w:rsidP="005413C9">
                    <w:pPr>
                      <w:rPr>
                        <w:sz w:val="21"/>
                        <w:szCs w:val="21"/>
                      </w:rPr>
                    </w:pPr>
                    <w:r w:rsidRPr="008D00AB">
                      <w:rPr>
                        <w:sz w:val="21"/>
                        <w:szCs w:val="21"/>
                      </w:rPr>
                      <w:t>企业所得税</w:t>
                    </w:r>
                  </w:p>
                </w:tc>
              </w:sdtContent>
            </w:sdt>
            <w:tc>
              <w:tcPr>
                <w:tcW w:w="3054" w:type="pct"/>
              </w:tcPr>
              <w:p w:rsidR="00D92495" w:rsidRPr="008D00AB" w:rsidRDefault="00D92495" w:rsidP="005413C9">
                <w:pPr>
                  <w:rPr>
                    <w:sz w:val="21"/>
                    <w:szCs w:val="21"/>
                  </w:rPr>
                </w:pPr>
                <w:r w:rsidRPr="008D00AB">
                  <w:rPr>
                    <w:sz w:val="21"/>
                  </w:rPr>
                  <w:t>按应纳税所得额计缴</w:t>
                </w:r>
              </w:p>
            </w:tc>
            <w:tc>
              <w:tcPr>
                <w:tcW w:w="1024" w:type="pct"/>
              </w:tcPr>
              <w:p w:rsidR="00D92495" w:rsidRPr="008D00AB" w:rsidRDefault="00D92495" w:rsidP="005413C9">
                <w:pPr>
                  <w:rPr>
                    <w:sz w:val="21"/>
                    <w:szCs w:val="21"/>
                  </w:rPr>
                </w:pPr>
                <w:r w:rsidRPr="008D00AB">
                  <w:rPr>
                    <w:sz w:val="21"/>
                  </w:rPr>
                  <w:t>15%、25%</w:t>
                </w:r>
              </w:p>
            </w:tc>
          </w:tr>
        </w:tbl>
        <w:p w:rsidR="00D92495" w:rsidRDefault="00D92495"/>
        <w:p w:rsidR="00DF727F" w:rsidRDefault="00882BC7">
          <w:pPr>
            <w:rPr>
              <w:szCs w:val="21"/>
            </w:rPr>
          </w:pPr>
          <w:r>
            <w:rPr>
              <w:rFonts w:hint="eastAsia"/>
              <w:szCs w:val="21"/>
            </w:rPr>
            <w:t>存在不同企业所得税税率纳税主体的，披露情况说明</w:t>
          </w:r>
        </w:p>
        <w:p w:rsidR="00DF727F" w:rsidRDefault="002538B4" w:rsidP="00D92495">
          <w:pPr>
            <w:rPr>
              <w:szCs w:val="21"/>
            </w:rPr>
          </w:pPr>
          <w:sdt>
            <w:sdtPr>
              <w:rPr>
                <w:szCs w:val="21"/>
              </w:rPr>
              <w:alias w:val="是否适用：存在不同企业所得税税率纳税主体的，披露情况说明[双击切换]"/>
              <w:tag w:val="_GBC_f117cb1e9d6f4e82900861637cf6a799"/>
              <w:id w:val="-1524706695"/>
              <w:lock w:val="sdtContentLocked"/>
              <w:placeholder>
                <w:docPart w:val="GBC22222222222222222222222222222"/>
              </w:placeholder>
            </w:sdtPr>
            <w:sdtContent>
              <w:r>
                <w:rPr>
                  <w:szCs w:val="21"/>
                </w:rPr>
                <w:fldChar w:fldCharType="begin"/>
              </w:r>
              <w:r w:rsidR="00D92495">
                <w:rPr>
                  <w:szCs w:val="21"/>
                </w:rPr>
                <w:instrText xml:space="preserve">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sdtContent>
          </w:sdt>
        </w:p>
      </w:sdtContent>
    </w:sdt>
    <w:sdt>
      <w:sdtPr>
        <w:rPr>
          <w:rFonts w:ascii="宋体" w:hAnsi="宋体" w:cs="宋体"/>
          <w:b w:val="0"/>
          <w:bCs w:val="0"/>
          <w:kern w:val="0"/>
          <w:szCs w:val="22"/>
        </w:rPr>
        <w:alias w:val="模块:税收优惠及批文"/>
        <w:tag w:val="_GBC_8efa381cc976417f9135f0c744d05452"/>
        <w:id w:val="1316530843"/>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DF727F" w:rsidRDefault="00882BC7" w:rsidP="00F81B26">
          <w:pPr>
            <w:pStyle w:val="30"/>
            <w:numPr>
              <w:ilvl w:val="0"/>
              <w:numId w:val="23"/>
            </w:numPr>
            <w:tabs>
              <w:tab w:val="left" w:pos="546"/>
            </w:tabs>
          </w:pPr>
          <w:r>
            <w:t>税收优惠</w:t>
          </w:r>
        </w:p>
        <w:sdt>
          <w:sdtPr>
            <w:rPr>
              <w:rFonts w:hint="eastAsia"/>
              <w:szCs w:val="21"/>
            </w:rPr>
            <w:alias w:val="是否适用：税收优惠[双击切换]"/>
            <w:tag w:val="_GBC_7b649dcf8ab54475bffc51edb3c33588"/>
            <w:id w:val="-1561315648"/>
            <w:lock w:val="sdtContentLocked"/>
            <w:placeholder>
              <w:docPart w:val="GBC22222222222222222222222222222"/>
            </w:placeholder>
          </w:sdtPr>
          <w:sdtContent>
            <w:p w:rsidR="00DF727F" w:rsidRDefault="002538B4">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sdt>
          <w:sdtPr>
            <w:rPr>
              <w:rFonts w:cs="宋体" w:hint="eastAsia"/>
              <w:kern w:val="0"/>
              <w:szCs w:val="24"/>
            </w:rPr>
            <w:alias w:val="优惠税赋及批文"/>
            <w:tag w:val="_GBC_3bbdacdaa3ba421fb8a81b9bda047bb4"/>
            <w:id w:val="-1097628192"/>
            <w:lock w:val="sdtLocked"/>
            <w:placeholder>
              <w:docPart w:val="GBC22222222222222222222222222222"/>
            </w:placeholder>
          </w:sdtPr>
          <w:sdtEndPr>
            <w:rPr>
              <w:rFonts w:cs="Times New Roman"/>
              <w:kern w:val="2"/>
              <w:szCs w:val="21"/>
            </w:rPr>
          </w:sdtEndPr>
          <w:sdtContent>
            <w:p w:rsidR="00DF727F" w:rsidRDefault="00D92495" w:rsidP="003276D4">
              <w:pPr>
                <w:pStyle w:val="aff0"/>
                <w:ind w:leftChars="0" w:left="0" w:firstLineChars="200" w:firstLine="480"/>
              </w:pPr>
              <w:r>
                <w:rPr>
                  <w:rFonts w:ascii="Times New Roman" w:hAnsi="Times New Roman"/>
                </w:rPr>
                <w:t>公司所属子公司上海龙头家纺有限公司被认定为高新技术企业，减按</w:t>
              </w:r>
              <w:r w:rsidRPr="00E842C3">
                <w:rPr>
                  <w:rFonts w:ascii="Times New Roman" w:hAnsi="Times New Roman"/>
                </w:rPr>
                <w:t>15%</w:t>
              </w:r>
              <w:r>
                <w:rPr>
                  <w:rFonts w:ascii="Times New Roman" w:hAnsi="Times New Roman"/>
                </w:rPr>
                <w:t>的税率缴纳企业所得税。</w:t>
              </w:r>
            </w:p>
          </w:sdtContent>
        </w:sdt>
        <w:p w:rsidR="00DF727F" w:rsidRPr="00E96AA3" w:rsidRDefault="002538B4">
          <w:pPr>
            <w:rPr>
              <w:rFonts w:asciiTheme="minorEastAsia" w:hAnsiTheme="minorEastAsia"/>
              <w:sz w:val="21"/>
              <w:szCs w:val="21"/>
            </w:rPr>
          </w:pPr>
        </w:p>
      </w:sdtContent>
    </w:sdt>
    <w:sdt>
      <w:sdtPr>
        <w:rPr>
          <w:rFonts w:ascii="宋体" w:hAnsi="宋体" w:cs="宋体"/>
          <w:b w:val="0"/>
          <w:bCs w:val="0"/>
          <w:kern w:val="0"/>
          <w:szCs w:val="22"/>
        </w:rPr>
        <w:alias w:val="模块:其他说明"/>
        <w:tag w:val="_GBC_9fdef48633e142f68e18dc5da08c2deb"/>
        <w:id w:val="-645673359"/>
        <w:lock w:val="sdtLocked"/>
        <w:placeholder>
          <w:docPart w:val="GBC22222222222222222222222222222"/>
        </w:placeholder>
      </w:sdtPr>
      <w:sdtEndPr>
        <w:rPr>
          <w:rFonts w:ascii="Times New Roman" w:hAnsi="Times New Roman" w:cs="Times New Roman" w:hint="eastAsia"/>
          <w:kern w:val="2"/>
          <w:szCs w:val="21"/>
        </w:rPr>
      </w:sdtEndPr>
      <w:sdtContent>
        <w:p w:rsidR="00DF727F" w:rsidRPr="00E96AA3" w:rsidRDefault="00882BC7" w:rsidP="00F81B26">
          <w:pPr>
            <w:pStyle w:val="30"/>
            <w:numPr>
              <w:ilvl w:val="0"/>
              <w:numId w:val="23"/>
            </w:numPr>
            <w:tabs>
              <w:tab w:val="left" w:pos="546"/>
            </w:tabs>
            <w:rPr>
              <w:rFonts w:asciiTheme="minorEastAsia" w:hAnsiTheme="minorEastAsia"/>
              <w:sz w:val="21"/>
            </w:rPr>
          </w:pPr>
          <w:r w:rsidRPr="008D00AB">
            <w:rPr>
              <w:sz w:val="21"/>
            </w:rPr>
            <w:t>其他</w:t>
          </w:r>
        </w:p>
        <w:sdt>
          <w:sdtPr>
            <w:rPr>
              <w:rFonts w:hint="eastAsia"/>
              <w:szCs w:val="21"/>
            </w:rPr>
            <w:alias w:val="是否适用：税项说明[双击切换]"/>
            <w:tag w:val="_GBC_cb15d487e8d84ad7877bd8820156d381"/>
            <w:id w:val="1294797872"/>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sdtContent>
    </w:sdt>
    <w:p w:rsidR="00DF727F" w:rsidRDefault="00DF727F"/>
    <w:p w:rsidR="00DF727F" w:rsidRDefault="00882BC7" w:rsidP="00F81B26">
      <w:pPr>
        <w:pStyle w:val="20"/>
        <w:numPr>
          <w:ilvl w:val="0"/>
          <w:numId w:val="17"/>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968454"/>
        <w:lock w:val="sdtLocked"/>
        <w:placeholder>
          <w:docPart w:val="GBC22222222222222222222222222222"/>
        </w:placeholder>
      </w:sdtPr>
      <w:sdtContent>
        <w:p w:rsidR="00DF727F" w:rsidRDefault="00882BC7" w:rsidP="00F81B26">
          <w:pPr>
            <w:pStyle w:val="30"/>
            <w:numPr>
              <w:ilvl w:val="0"/>
              <w:numId w:val="12"/>
            </w:numPr>
            <w:rPr>
              <w:szCs w:val="21"/>
            </w:rPr>
          </w:pPr>
          <w:r>
            <w:rPr>
              <w:szCs w:val="21"/>
            </w:rPr>
            <w:t>货币资金</w:t>
          </w:r>
        </w:p>
        <w:sdt>
          <w:sdtPr>
            <w:rPr>
              <w:rFonts w:hint="eastAsia"/>
              <w:szCs w:val="21"/>
            </w:rPr>
            <w:alias w:val="是否适用：货币资金[双击切换]"/>
            <w:tag w:val="_GBC_7583a9a918ef405ba2d26448cc628ff5"/>
            <w:id w:val="1034311620"/>
            <w:lock w:val="sdtContentLocked"/>
            <w:placeholder>
              <w:docPart w:val="GBC22222222222222222222222222222"/>
            </w:placeholder>
          </w:sdtPr>
          <w:sdtContent>
            <w:p w:rsidR="00DF727F" w:rsidRDefault="002538B4">
              <w:pPr>
                <w:snapToGrid w:val="0"/>
                <w:spacing w:line="240" w:lineRule="atLeast"/>
                <w:rPr>
                  <w:szCs w:val="21"/>
                </w:rPr>
              </w:pPr>
              <w:r>
                <w:rPr>
                  <w:szCs w:val="21"/>
                </w:rPr>
                <w:fldChar w:fldCharType="begin"/>
              </w:r>
              <w:r w:rsidR="000E3E7F">
                <w:rPr>
                  <w:szCs w:val="21"/>
                </w:rPr>
                <w:instrText xml:space="preserve"> MACROBUTTON  SnrToggleCheckbox √适用  </w:instrText>
              </w:r>
              <w:r>
                <w:rPr>
                  <w:szCs w:val="21"/>
                </w:rPr>
                <w:fldChar w:fldCharType="end"/>
              </w:r>
              <w:r>
                <w:rPr>
                  <w:szCs w:val="21"/>
                </w:rPr>
                <w:fldChar w:fldCharType="begin"/>
              </w:r>
              <w:r w:rsidR="000E3E7F">
                <w:rPr>
                  <w:szCs w:val="21"/>
                </w:rPr>
                <w:instrText xml:space="preserve"> MACROBUTTON  SnrToggleCheckbox □不适用 </w:instrText>
              </w:r>
              <w:r>
                <w:rPr>
                  <w:szCs w:val="21"/>
                </w:rPr>
                <w:fldChar w:fldCharType="end"/>
              </w:r>
            </w:p>
          </w:sdtContent>
        </w:sdt>
        <w:p w:rsidR="00DF727F" w:rsidRPr="008D00AB" w:rsidRDefault="00882BC7">
          <w:pPr>
            <w:snapToGrid w:val="0"/>
            <w:spacing w:line="240" w:lineRule="atLeast"/>
            <w:jc w:val="right"/>
            <w:rPr>
              <w:sz w:val="21"/>
              <w:szCs w:val="21"/>
            </w:rPr>
          </w:pPr>
          <w:r w:rsidRPr="008D00AB">
            <w:rPr>
              <w:rFonts w:hint="eastAsia"/>
              <w:sz w:val="21"/>
              <w:szCs w:val="21"/>
            </w:rPr>
            <w:t>单位：</w:t>
          </w:r>
          <w:sdt>
            <w:sdtPr>
              <w:rPr>
                <w:rFonts w:hint="eastAsia"/>
                <w:sz w:val="21"/>
                <w:szCs w:val="21"/>
              </w:rPr>
              <w:alias w:val="单位：财务附注：货币资金"/>
              <w:tag w:val="_GBC_837f4fb04cac4b8aa6bed7dc457a1486"/>
              <w:id w:val="11396127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货币资金"/>
              <w:tag w:val="_GBC_6a1d907ad1af44b1a90a92ac03d51b34"/>
              <w:id w:val="903110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33"/>
            <w:gridCol w:w="2976"/>
            <w:gridCol w:w="2692"/>
          </w:tblGrid>
          <w:tr w:rsidR="000E3E7F" w:rsidRPr="008D00AB" w:rsidTr="000E3E7F">
            <w:trPr>
              <w:cantSplit/>
            </w:trPr>
            <w:sdt>
              <w:sdtPr>
                <w:tag w:val="_PLD_640e7daf451b4f14ba49162bfbbd1e72"/>
                <w:id w:val="-1848936124"/>
                <w:lock w:val="sdtLocked"/>
              </w:sdtPr>
              <w:sdtEndPr>
                <w:rPr>
                  <w:sz w:val="21"/>
                </w:rPr>
              </w:sdtEndPr>
              <w:sdtContent>
                <w:tc>
                  <w:tcPr>
                    <w:tcW w:w="1816" w:type="pct"/>
                    <w:shd w:val="clear" w:color="auto" w:fill="auto"/>
                    <w:vAlign w:val="center"/>
                  </w:tcPr>
                  <w:p w:rsidR="000E3E7F" w:rsidRPr="008D00AB" w:rsidRDefault="000E3E7F" w:rsidP="000E3E7F">
                    <w:pPr>
                      <w:autoSpaceDE w:val="0"/>
                      <w:autoSpaceDN w:val="0"/>
                      <w:adjustRightInd w:val="0"/>
                      <w:snapToGrid w:val="0"/>
                      <w:spacing w:line="240" w:lineRule="atLeast"/>
                      <w:jc w:val="center"/>
                      <w:rPr>
                        <w:sz w:val="21"/>
                        <w:szCs w:val="21"/>
                      </w:rPr>
                    </w:pPr>
                    <w:r w:rsidRPr="008D00AB">
                      <w:rPr>
                        <w:rFonts w:hint="eastAsia"/>
                        <w:sz w:val="21"/>
                        <w:szCs w:val="21"/>
                      </w:rPr>
                      <w:t>项目</w:t>
                    </w:r>
                  </w:p>
                </w:tc>
              </w:sdtContent>
            </w:sdt>
            <w:sdt>
              <w:sdtPr>
                <w:tag w:val="_PLD_79d1e78073b542bda1ea85bf8925b2cd"/>
                <w:id w:val="-2085600260"/>
                <w:lock w:val="sdtLocked"/>
              </w:sdtPr>
              <w:sdtEndPr>
                <w:rPr>
                  <w:sz w:val="21"/>
                </w:rPr>
              </w:sdtEndPr>
              <w:sdtContent>
                <w:tc>
                  <w:tcPr>
                    <w:tcW w:w="1672" w:type="pct"/>
                    <w:shd w:val="clear" w:color="auto" w:fill="auto"/>
                    <w:vAlign w:val="center"/>
                  </w:tcPr>
                  <w:p w:rsidR="000E3E7F" w:rsidRPr="008D00AB" w:rsidRDefault="000E3E7F" w:rsidP="000E3E7F">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725adef951424bb094850d632de69fd0"/>
                <w:id w:val="1855834967"/>
                <w:lock w:val="sdtLocked"/>
              </w:sdtPr>
              <w:sdtEndPr>
                <w:rPr>
                  <w:sz w:val="21"/>
                </w:rPr>
              </w:sdtEndPr>
              <w:sdtContent>
                <w:tc>
                  <w:tcPr>
                    <w:tcW w:w="1512" w:type="pct"/>
                    <w:shd w:val="clear" w:color="auto" w:fill="auto"/>
                    <w:vAlign w:val="center"/>
                  </w:tcPr>
                  <w:p w:rsidR="000E3E7F" w:rsidRPr="008D00AB" w:rsidRDefault="000E3E7F" w:rsidP="000E3E7F">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tr w:rsidR="000E3E7F" w:rsidRPr="008D00AB" w:rsidTr="000E3E7F">
            <w:trPr>
              <w:cantSplit/>
            </w:trPr>
            <w:sdt>
              <w:sdtPr>
                <w:tag w:val="_PLD_55b07f50e1e44a558dc393086d2f0e7f"/>
                <w:id w:val="960775425"/>
                <w:lock w:val="sdtLocked"/>
              </w:sdtPr>
              <w:sdtEndPr>
                <w:rPr>
                  <w:sz w:val="21"/>
                </w:rPr>
              </w:sdtEndPr>
              <w:sdtContent>
                <w:tc>
                  <w:tcPr>
                    <w:tcW w:w="1816" w:type="pct"/>
                    <w:shd w:val="clear" w:color="auto" w:fill="auto"/>
                  </w:tcPr>
                  <w:p w:rsidR="000E3E7F" w:rsidRPr="008D00AB" w:rsidRDefault="000E3E7F" w:rsidP="000E3E7F">
                    <w:pPr>
                      <w:autoSpaceDE w:val="0"/>
                      <w:autoSpaceDN w:val="0"/>
                      <w:adjustRightInd w:val="0"/>
                      <w:snapToGrid w:val="0"/>
                      <w:spacing w:line="240" w:lineRule="atLeast"/>
                      <w:rPr>
                        <w:sz w:val="21"/>
                        <w:szCs w:val="21"/>
                      </w:rPr>
                    </w:pPr>
                    <w:r w:rsidRPr="008D00AB">
                      <w:rPr>
                        <w:rFonts w:hint="eastAsia"/>
                        <w:sz w:val="21"/>
                        <w:szCs w:val="21"/>
                      </w:rPr>
                      <w:t>库存现金</w:t>
                    </w:r>
                  </w:p>
                </w:tc>
              </w:sdtContent>
            </w:sdt>
            <w:tc>
              <w:tcPr>
                <w:tcW w:w="167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1,814,168.45</w:t>
                </w:r>
              </w:p>
            </w:tc>
            <w:tc>
              <w:tcPr>
                <w:tcW w:w="151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1,829,112.83</w:t>
                </w:r>
              </w:p>
            </w:tc>
          </w:tr>
          <w:tr w:rsidR="000E3E7F" w:rsidRPr="008D00AB" w:rsidTr="000E3E7F">
            <w:trPr>
              <w:cantSplit/>
            </w:trPr>
            <w:sdt>
              <w:sdtPr>
                <w:tag w:val="_PLD_29d0fc45c2044da8ab0120f52fea8366"/>
                <w:id w:val="-1830130520"/>
                <w:lock w:val="sdtLocked"/>
              </w:sdtPr>
              <w:sdtEndPr>
                <w:rPr>
                  <w:sz w:val="21"/>
                </w:rPr>
              </w:sdtEndPr>
              <w:sdtContent>
                <w:tc>
                  <w:tcPr>
                    <w:tcW w:w="1816" w:type="pct"/>
                    <w:shd w:val="clear" w:color="auto" w:fill="auto"/>
                  </w:tcPr>
                  <w:p w:rsidR="000E3E7F" w:rsidRPr="008D00AB" w:rsidRDefault="000E3E7F" w:rsidP="000E3E7F">
                    <w:pPr>
                      <w:autoSpaceDE w:val="0"/>
                      <w:autoSpaceDN w:val="0"/>
                      <w:adjustRightInd w:val="0"/>
                      <w:snapToGrid w:val="0"/>
                      <w:spacing w:line="240" w:lineRule="atLeast"/>
                      <w:rPr>
                        <w:sz w:val="21"/>
                        <w:szCs w:val="21"/>
                      </w:rPr>
                    </w:pPr>
                    <w:r w:rsidRPr="008D00AB">
                      <w:rPr>
                        <w:rFonts w:hint="eastAsia"/>
                        <w:sz w:val="21"/>
                        <w:szCs w:val="21"/>
                      </w:rPr>
                      <w:t>银行存款</w:t>
                    </w:r>
                  </w:p>
                </w:tc>
              </w:sdtContent>
            </w:sdt>
            <w:tc>
              <w:tcPr>
                <w:tcW w:w="167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298,447,145.68</w:t>
                </w:r>
              </w:p>
            </w:tc>
            <w:tc>
              <w:tcPr>
                <w:tcW w:w="151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409,285,069.97</w:t>
                </w:r>
              </w:p>
            </w:tc>
          </w:tr>
          <w:tr w:rsidR="000E3E7F" w:rsidRPr="008D00AB" w:rsidTr="000E3E7F">
            <w:trPr>
              <w:cantSplit/>
            </w:trPr>
            <w:sdt>
              <w:sdtPr>
                <w:tag w:val="_PLD_c1e18aed267f4e76a33b93512faddc98"/>
                <w:id w:val="-744028658"/>
                <w:lock w:val="sdtLocked"/>
              </w:sdtPr>
              <w:sdtEndPr>
                <w:rPr>
                  <w:sz w:val="21"/>
                </w:rPr>
              </w:sdtEndPr>
              <w:sdtContent>
                <w:tc>
                  <w:tcPr>
                    <w:tcW w:w="1816" w:type="pct"/>
                    <w:shd w:val="clear" w:color="auto" w:fill="auto"/>
                  </w:tcPr>
                  <w:p w:rsidR="000E3E7F" w:rsidRPr="008D00AB" w:rsidRDefault="000E3E7F" w:rsidP="000E3E7F">
                    <w:pPr>
                      <w:autoSpaceDE w:val="0"/>
                      <w:autoSpaceDN w:val="0"/>
                      <w:adjustRightInd w:val="0"/>
                      <w:snapToGrid w:val="0"/>
                      <w:spacing w:line="240" w:lineRule="atLeast"/>
                      <w:rPr>
                        <w:sz w:val="21"/>
                        <w:szCs w:val="21"/>
                      </w:rPr>
                    </w:pPr>
                    <w:r w:rsidRPr="008D00AB">
                      <w:rPr>
                        <w:rFonts w:hint="eastAsia"/>
                        <w:sz w:val="21"/>
                        <w:szCs w:val="21"/>
                      </w:rPr>
                      <w:t>其他货币资金</w:t>
                    </w:r>
                  </w:p>
                </w:tc>
              </w:sdtContent>
            </w:sdt>
            <w:tc>
              <w:tcPr>
                <w:tcW w:w="167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31,232,878.46</w:t>
                </w:r>
              </w:p>
            </w:tc>
            <w:tc>
              <w:tcPr>
                <w:tcW w:w="151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25,866,899.82</w:t>
                </w:r>
              </w:p>
            </w:tc>
          </w:tr>
          <w:tr w:rsidR="000E3E7F" w:rsidRPr="008D00AB" w:rsidTr="000E3E7F">
            <w:trPr>
              <w:cantSplit/>
            </w:trPr>
            <w:sdt>
              <w:sdtPr>
                <w:tag w:val="_PLD_4aea35e6574448b9a1396c2c1b22290f"/>
                <w:id w:val="-1759517125"/>
                <w:lock w:val="sdtLocked"/>
              </w:sdtPr>
              <w:sdtEndPr>
                <w:rPr>
                  <w:sz w:val="21"/>
                </w:rPr>
              </w:sdtEndPr>
              <w:sdtContent>
                <w:tc>
                  <w:tcPr>
                    <w:tcW w:w="1816" w:type="pct"/>
                    <w:shd w:val="clear" w:color="auto" w:fill="auto"/>
                    <w:vAlign w:val="center"/>
                  </w:tcPr>
                  <w:p w:rsidR="000E3E7F" w:rsidRPr="008D00AB" w:rsidRDefault="000E3E7F" w:rsidP="000E3E7F">
                    <w:pPr>
                      <w:autoSpaceDE w:val="0"/>
                      <w:autoSpaceDN w:val="0"/>
                      <w:adjustRightInd w:val="0"/>
                      <w:snapToGrid w:val="0"/>
                      <w:spacing w:line="240" w:lineRule="atLeast"/>
                      <w:rPr>
                        <w:sz w:val="21"/>
                        <w:szCs w:val="21"/>
                      </w:rPr>
                    </w:pPr>
                    <w:r w:rsidRPr="008D00AB">
                      <w:rPr>
                        <w:rFonts w:hint="eastAsia"/>
                        <w:sz w:val="21"/>
                        <w:szCs w:val="21"/>
                      </w:rPr>
                      <w:t>合计</w:t>
                    </w:r>
                  </w:p>
                </w:tc>
              </w:sdtContent>
            </w:sdt>
            <w:tc>
              <w:tcPr>
                <w:tcW w:w="167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331,494,192.59</w:t>
                </w:r>
              </w:p>
            </w:tc>
            <w:tc>
              <w:tcPr>
                <w:tcW w:w="151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436,981,082.62</w:t>
                </w:r>
              </w:p>
            </w:tc>
          </w:tr>
          <w:tr w:rsidR="000E3E7F" w:rsidRPr="008D00AB" w:rsidTr="000E3E7F">
            <w:trPr>
              <w:cantSplit/>
            </w:trPr>
            <w:sdt>
              <w:sdtPr>
                <w:tag w:val="_PLD_bde21157aed743d5a01686780a359fcc"/>
                <w:id w:val="-598418715"/>
                <w:lock w:val="sdtLocked"/>
              </w:sdtPr>
              <w:sdtEndPr>
                <w:rPr>
                  <w:sz w:val="21"/>
                </w:rPr>
              </w:sdtEndPr>
              <w:sdtContent>
                <w:tc>
                  <w:tcPr>
                    <w:tcW w:w="1816" w:type="pct"/>
                    <w:shd w:val="clear" w:color="auto" w:fill="auto"/>
                  </w:tcPr>
                  <w:p w:rsidR="000E3E7F" w:rsidRPr="008D00AB" w:rsidRDefault="000E3E7F" w:rsidP="00C2726B">
                    <w:pPr>
                      <w:autoSpaceDE w:val="0"/>
                      <w:autoSpaceDN w:val="0"/>
                      <w:adjustRightInd w:val="0"/>
                      <w:snapToGrid w:val="0"/>
                      <w:spacing w:line="240" w:lineRule="atLeast"/>
                      <w:ind w:firstLineChars="100" w:firstLine="240"/>
                      <w:jc w:val="center"/>
                      <w:rPr>
                        <w:sz w:val="21"/>
                        <w:szCs w:val="21"/>
                      </w:rPr>
                    </w:pPr>
                    <w:r w:rsidRPr="008D00AB">
                      <w:rPr>
                        <w:rFonts w:hint="eastAsia"/>
                        <w:sz w:val="21"/>
                        <w:szCs w:val="21"/>
                      </w:rPr>
                      <w:t>其中：存放在境外的款项总额</w:t>
                    </w:r>
                  </w:p>
                </w:tc>
              </w:sdtContent>
            </w:sdt>
            <w:tc>
              <w:tcPr>
                <w:tcW w:w="167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39,735,549.48</w:t>
                </w:r>
              </w:p>
            </w:tc>
            <w:tc>
              <w:tcPr>
                <w:tcW w:w="1512" w:type="pct"/>
                <w:shd w:val="clear" w:color="auto" w:fill="auto"/>
              </w:tcPr>
              <w:p w:rsidR="000E3E7F" w:rsidRPr="008D00AB" w:rsidRDefault="000E3E7F" w:rsidP="000E3E7F">
                <w:pPr>
                  <w:autoSpaceDE w:val="0"/>
                  <w:autoSpaceDN w:val="0"/>
                  <w:adjustRightInd w:val="0"/>
                  <w:snapToGrid w:val="0"/>
                  <w:spacing w:line="240" w:lineRule="atLeast"/>
                  <w:jc w:val="right"/>
                  <w:rPr>
                    <w:sz w:val="21"/>
                    <w:szCs w:val="21"/>
                  </w:rPr>
                </w:pPr>
                <w:r w:rsidRPr="008D00AB">
                  <w:rPr>
                    <w:sz w:val="21"/>
                  </w:rPr>
                  <w:t>52,923,702.03</w:t>
                </w:r>
              </w:p>
            </w:tc>
          </w:tr>
        </w:tbl>
        <w:p w:rsidR="000E3E7F" w:rsidRPr="008D00AB" w:rsidRDefault="000E3E7F">
          <w:pPr>
            <w:rPr>
              <w:sz w:val="21"/>
            </w:rPr>
          </w:pPr>
        </w:p>
        <w:p w:rsidR="00DF727F" w:rsidRPr="008D00AB" w:rsidRDefault="00882BC7">
          <w:pPr>
            <w:rPr>
              <w:sz w:val="21"/>
              <w:szCs w:val="21"/>
            </w:rPr>
          </w:pPr>
          <w:r w:rsidRPr="008D00AB">
            <w:rPr>
              <w:rFonts w:hint="eastAsia"/>
              <w:sz w:val="21"/>
              <w:szCs w:val="21"/>
            </w:rPr>
            <w:t>其他说明</w:t>
          </w:r>
        </w:p>
        <w:sdt>
          <w:sdtPr>
            <w:rPr>
              <w:sz w:val="21"/>
              <w:szCs w:val="21"/>
            </w:rPr>
            <w:alias w:val="货币资金的说明"/>
            <w:tag w:val="_GBC_672a863055084dfabbc1ba40f04a68b4"/>
            <w:id w:val="3794005"/>
            <w:lock w:val="sdtLocked"/>
            <w:placeholder>
              <w:docPart w:val="GBC22222222222222222222222222222"/>
            </w:placeholder>
          </w:sdtPr>
          <w:sdtEndPr>
            <w:rPr>
              <w:sz w:val="24"/>
            </w:rPr>
          </w:sdtEndPr>
          <w:sdtContent>
            <w:p w:rsidR="000E3E7F" w:rsidRPr="008D00AB" w:rsidRDefault="000E3E7F" w:rsidP="000E3E7F">
              <w:pPr>
                <w:snapToGrid w:val="0"/>
                <w:rPr>
                  <w:rFonts w:ascii="Times New Roman" w:hAnsi="Times New Roman" w:cs="Times New Roman"/>
                  <w:sz w:val="21"/>
                </w:rPr>
              </w:pPr>
              <w:r w:rsidRPr="008D00AB">
                <w:rPr>
                  <w:rFonts w:ascii="Times New Roman" w:hAnsi="Times New Roman" w:cs="Times New Roman"/>
                  <w:sz w:val="21"/>
                </w:rPr>
                <w:t>其中因抵押、质押或冻结等对使用有限制，以及放在境外且资金汇回受到限制的货币资金明细如下：</w:t>
              </w:r>
            </w:p>
            <w:p w:rsidR="000E3E7F" w:rsidRPr="008D00AB" w:rsidRDefault="000E3E7F" w:rsidP="008D00AB">
              <w:pPr>
                <w:snapToGrid w:val="0"/>
                <w:ind w:firstLineChars="3050" w:firstLine="6405"/>
                <w:rPr>
                  <w:rFonts w:ascii="Times New Roman" w:hAnsi="Times New Roman" w:cs="Times New Roman"/>
                  <w:sz w:val="21"/>
                </w:rPr>
              </w:pPr>
              <w:r w:rsidRPr="008D00AB">
                <w:rPr>
                  <w:rFonts w:ascii="Times New Roman" w:hAnsi="Times New Roman" w:cs="Times New Roman" w:hint="eastAsia"/>
                  <w:sz w:val="21"/>
                </w:rPr>
                <w:t>单位：元</w:t>
              </w:r>
              <w:r w:rsidRPr="008D00AB">
                <w:rPr>
                  <w:rFonts w:ascii="Times New Roman" w:hAnsi="Times New Roman" w:cs="Times New Roman" w:hint="eastAsia"/>
                  <w:sz w:val="21"/>
                </w:rPr>
                <w:t xml:space="preserve"> </w:t>
              </w:r>
              <w:r w:rsidRPr="008D00AB">
                <w:rPr>
                  <w:rFonts w:ascii="Times New Roman" w:hAnsi="Times New Roman" w:cs="Times New Roman" w:hint="eastAsia"/>
                  <w:sz w:val="21"/>
                </w:rPr>
                <w:t>币种：人民币</w:t>
              </w:r>
            </w:p>
            <w:tbl>
              <w:tblPr>
                <w:tblStyle w:val="24"/>
                <w:tblW w:w="4803" w:type="pct"/>
                <w:tblInd w:w="108" w:type="dxa"/>
                <w:tblLayout w:type="fixed"/>
                <w:tblLook w:val="04A0"/>
              </w:tblPr>
              <w:tblGrid>
                <w:gridCol w:w="3262"/>
                <w:gridCol w:w="2835"/>
                <w:gridCol w:w="2595"/>
              </w:tblGrid>
              <w:tr w:rsidR="000E3E7F" w:rsidRPr="008D00AB" w:rsidTr="000E3E7F">
                <w:trPr>
                  <w:tblHeader/>
                </w:trPr>
                <w:tc>
                  <w:tcPr>
                    <w:tcW w:w="1876" w:type="pct"/>
                    <w:vAlign w:val="center"/>
                  </w:tcPr>
                  <w:p w:rsidR="000E3E7F" w:rsidRPr="008D00AB" w:rsidRDefault="000E3E7F" w:rsidP="000E3E7F">
                    <w:pPr>
                      <w:snapToGrid w:val="0"/>
                      <w:jc w:val="center"/>
                      <w:rPr>
                        <w:color w:val="auto"/>
                        <w:sz w:val="21"/>
                        <w:szCs w:val="21"/>
                      </w:rPr>
                    </w:pPr>
                    <w:r w:rsidRPr="008D00AB">
                      <w:rPr>
                        <w:color w:val="auto"/>
                        <w:sz w:val="21"/>
                        <w:szCs w:val="21"/>
                      </w:rPr>
                      <w:t>项  目</w:t>
                    </w:r>
                  </w:p>
                </w:tc>
                <w:tc>
                  <w:tcPr>
                    <w:tcW w:w="1631" w:type="pct"/>
                    <w:noWrap/>
                    <w:vAlign w:val="center"/>
                  </w:tcPr>
                  <w:p w:rsidR="000E3E7F" w:rsidRPr="008D00AB" w:rsidRDefault="000E3E7F" w:rsidP="000E3E7F">
                    <w:pPr>
                      <w:snapToGrid w:val="0"/>
                      <w:jc w:val="center"/>
                      <w:rPr>
                        <w:color w:val="auto"/>
                        <w:sz w:val="21"/>
                        <w:szCs w:val="21"/>
                      </w:rPr>
                    </w:pPr>
                    <w:r w:rsidRPr="008D00AB">
                      <w:rPr>
                        <w:color w:val="auto"/>
                        <w:sz w:val="21"/>
                        <w:szCs w:val="21"/>
                      </w:rPr>
                      <w:t>期末余额</w:t>
                    </w:r>
                  </w:p>
                </w:tc>
                <w:tc>
                  <w:tcPr>
                    <w:tcW w:w="1493" w:type="pct"/>
                    <w:noWrap/>
                    <w:vAlign w:val="center"/>
                  </w:tcPr>
                  <w:p w:rsidR="000E3E7F" w:rsidRPr="008D00AB" w:rsidRDefault="000E3E7F" w:rsidP="000E3E7F">
                    <w:pPr>
                      <w:snapToGrid w:val="0"/>
                      <w:jc w:val="center"/>
                      <w:rPr>
                        <w:color w:val="auto"/>
                        <w:sz w:val="21"/>
                        <w:szCs w:val="21"/>
                      </w:rPr>
                    </w:pPr>
                    <w:r w:rsidRPr="008D00AB">
                      <w:rPr>
                        <w:rFonts w:hint="eastAsia"/>
                        <w:sz w:val="21"/>
                        <w:szCs w:val="21"/>
                      </w:rPr>
                      <w:t>上年年末</w:t>
                    </w:r>
                    <w:r w:rsidRPr="008D00AB">
                      <w:rPr>
                        <w:sz w:val="21"/>
                        <w:szCs w:val="21"/>
                      </w:rPr>
                      <w:t>余额</w:t>
                    </w:r>
                  </w:p>
                </w:tc>
              </w:tr>
              <w:tr w:rsidR="000E3E7F" w:rsidRPr="008D00AB" w:rsidTr="000E3E7F">
                <w:tc>
                  <w:tcPr>
                    <w:tcW w:w="1876" w:type="pct"/>
                    <w:vAlign w:val="center"/>
                  </w:tcPr>
                  <w:p w:rsidR="000E3E7F" w:rsidRPr="008D00AB" w:rsidRDefault="000E3E7F" w:rsidP="000E3E7F">
                    <w:pPr>
                      <w:snapToGrid w:val="0"/>
                      <w:rPr>
                        <w:color w:val="auto"/>
                        <w:sz w:val="21"/>
                        <w:szCs w:val="21"/>
                      </w:rPr>
                    </w:pPr>
                    <w:r w:rsidRPr="008D00AB">
                      <w:rPr>
                        <w:color w:val="auto"/>
                        <w:sz w:val="21"/>
                        <w:szCs w:val="21"/>
                      </w:rPr>
                      <w:t>用于担保的定期存款或通知存款</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15,000,000.00</w:t>
                    </w:r>
                  </w:p>
                </w:tc>
                <w:tc>
                  <w:tcPr>
                    <w:tcW w:w="1493" w:type="pct"/>
                    <w:noWrap/>
                    <w:vAlign w:val="center"/>
                  </w:tcPr>
                  <w:p w:rsidR="000E3E7F" w:rsidRPr="008D00AB" w:rsidRDefault="000E3E7F" w:rsidP="000E3E7F">
                    <w:pPr>
                      <w:snapToGrid w:val="0"/>
                      <w:jc w:val="right"/>
                      <w:rPr>
                        <w:color w:val="auto"/>
                        <w:sz w:val="21"/>
                        <w:szCs w:val="21"/>
                      </w:rPr>
                    </w:pPr>
                    <w:r w:rsidRPr="008D00AB">
                      <w:rPr>
                        <w:color w:val="auto"/>
                        <w:sz w:val="21"/>
                        <w:szCs w:val="21"/>
                      </w:rPr>
                      <w:t>15,000,000.00</w:t>
                    </w:r>
                  </w:p>
                </w:tc>
              </w:tr>
              <w:tr w:rsidR="000E3E7F" w:rsidRPr="008D00AB" w:rsidTr="000E3E7F">
                <w:tc>
                  <w:tcPr>
                    <w:tcW w:w="1876" w:type="pct"/>
                    <w:vAlign w:val="center"/>
                  </w:tcPr>
                  <w:p w:rsidR="000E3E7F" w:rsidRPr="008D00AB" w:rsidRDefault="000E3E7F" w:rsidP="000E3E7F">
                    <w:pPr>
                      <w:snapToGrid w:val="0"/>
                      <w:rPr>
                        <w:color w:val="auto"/>
                        <w:sz w:val="21"/>
                        <w:szCs w:val="21"/>
                      </w:rPr>
                    </w:pPr>
                    <w:r w:rsidRPr="008D00AB">
                      <w:rPr>
                        <w:color w:val="auto"/>
                        <w:sz w:val="21"/>
                        <w:szCs w:val="21"/>
                      </w:rPr>
                      <w:t>银行承兑票据保证金</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3,616,091.06</w:t>
                    </w:r>
                  </w:p>
                </w:tc>
                <w:tc>
                  <w:tcPr>
                    <w:tcW w:w="1493" w:type="pct"/>
                    <w:noWrap/>
                    <w:vAlign w:val="center"/>
                  </w:tcPr>
                  <w:p w:rsidR="000E3E7F" w:rsidRPr="008D00AB" w:rsidRDefault="000E3E7F" w:rsidP="000E3E7F">
                    <w:pPr>
                      <w:snapToGrid w:val="0"/>
                      <w:jc w:val="right"/>
                      <w:rPr>
                        <w:color w:val="auto"/>
                        <w:sz w:val="21"/>
                        <w:szCs w:val="21"/>
                      </w:rPr>
                    </w:pPr>
                    <w:r w:rsidRPr="008D00AB">
                      <w:rPr>
                        <w:color w:val="auto"/>
                        <w:sz w:val="21"/>
                        <w:szCs w:val="21"/>
                      </w:rPr>
                      <w:t>3,126,389.45</w:t>
                    </w:r>
                  </w:p>
                </w:tc>
              </w:tr>
              <w:tr w:rsidR="000E3E7F" w:rsidRPr="008D00AB" w:rsidTr="000E3E7F">
                <w:tc>
                  <w:tcPr>
                    <w:tcW w:w="1876" w:type="pct"/>
                    <w:vAlign w:val="center"/>
                  </w:tcPr>
                  <w:p w:rsidR="000E3E7F" w:rsidRPr="008D00AB" w:rsidRDefault="000E3E7F" w:rsidP="000E3E7F">
                    <w:pPr>
                      <w:snapToGrid w:val="0"/>
                      <w:rPr>
                        <w:color w:val="auto"/>
                        <w:sz w:val="21"/>
                        <w:szCs w:val="21"/>
                      </w:rPr>
                    </w:pPr>
                    <w:r w:rsidRPr="008D00AB">
                      <w:rPr>
                        <w:color w:val="auto"/>
                        <w:sz w:val="21"/>
                        <w:szCs w:val="21"/>
                      </w:rPr>
                      <w:t>信用证保证金</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7,5</w:t>
                    </w:r>
                    <w:r w:rsidRPr="008D00AB">
                      <w:rPr>
                        <w:color w:val="auto"/>
                        <w:sz w:val="21"/>
                        <w:szCs w:val="21"/>
                      </w:rPr>
                      <w:t>3</w:t>
                    </w:r>
                    <w:r w:rsidRPr="008D00AB">
                      <w:rPr>
                        <w:rFonts w:hint="eastAsia"/>
                        <w:color w:val="auto"/>
                        <w:sz w:val="21"/>
                        <w:szCs w:val="21"/>
                      </w:rPr>
                      <w:t>4,990.49</w:t>
                    </w:r>
                  </w:p>
                </w:tc>
                <w:tc>
                  <w:tcPr>
                    <w:tcW w:w="1493" w:type="pct"/>
                    <w:noWrap/>
                    <w:vAlign w:val="center"/>
                  </w:tcPr>
                  <w:p w:rsidR="000E3E7F" w:rsidRPr="008D00AB" w:rsidRDefault="000E3E7F" w:rsidP="000E3E7F">
                    <w:pPr>
                      <w:snapToGrid w:val="0"/>
                      <w:jc w:val="right"/>
                      <w:rPr>
                        <w:color w:val="auto"/>
                        <w:sz w:val="21"/>
                        <w:szCs w:val="21"/>
                      </w:rPr>
                    </w:pPr>
                    <w:r w:rsidRPr="008D00AB">
                      <w:rPr>
                        <w:color w:val="auto"/>
                        <w:sz w:val="21"/>
                        <w:szCs w:val="21"/>
                      </w:rPr>
                      <w:t>350,000.00</w:t>
                    </w:r>
                  </w:p>
                </w:tc>
              </w:tr>
              <w:tr w:rsidR="000E3E7F" w:rsidRPr="008D00AB" w:rsidTr="000E3E7F">
                <w:tc>
                  <w:tcPr>
                    <w:tcW w:w="1876" w:type="pct"/>
                    <w:vAlign w:val="center"/>
                  </w:tcPr>
                  <w:p w:rsidR="000E3E7F" w:rsidRPr="008D00AB" w:rsidRDefault="000E3E7F" w:rsidP="000E3E7F">
                    <w:pPr>
                      <w:snapToGrid w:val="0"/>
                      <w:rPr>
                        <w:color w:val="auto"/>
                        <w:sz w:val="21"/>
                        <w:szCs w:val="21"/>
                      </w:rPr>
                    </w:pPr>
                    <w:r w:rsidRPr="008D00AB">
                      <w:rPr>
                        <w:color w:val="auto"/>
                        <w:sz w:val="21"/>
                        <w:szCs w:val="21"/>
                      </w:rPr>
                      <w:t>履约保</w:t>
                    </w:r>
                    <w:r w:rsidRPr="008D00AB">
                      <w:rPr>
                        <w:rFonts w:hint="eastAsia"/>
                        <w:color w:val="auto"/>
                        <w:sz w:val="21"/>
                        <w:szCs w:val="21"/>
                      </w:rPr>
                      <w:t>证金</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100,000.00</w:t>
                    </w:r>
                  </w:p>
                </w:tc>
                <w:tc>
                  <w:tcPr>
                    <w:tcW w:w="1493" w:type="pct"/>
                    <w:noWrap/>
                    <w:vAlign w:val="center"/>
                  </w:tcPr>
                  <w:p w:rsidR="000E3E7F" w:rsidRPr="008D00AB" w:rsidRDefault="0045304D" w:rsidP="000E3E7F">
                    <w:pPr>
                      <w:snapToGrid w:val="0"/>
                      <w:jc w:val="right"/>
                      <w:rPr>
                        <w:color w:val="auto"/>
                        <w:sz w:val="21"/>
                        <w:szCs w:val="21"/>
                      </w:rPr>
                    </w:pPr>
                    <w:r w:rsidRPr="008D00AB">
                      <w:rPr>
                        <w:rFonts w:hint="eastAsia"/>
                        <w:color w:val="auto"/>
                        <w:sz w:val="21"/>
                        <w:szCs w:val="21"/>
                      </w:rPr>
                      <w:t>0.00</w:t>
                    </w:r>
                  </w:p>
                </w:tc>
              </w:tr>
              <w:tr w:rsidR="000E3E7F" w:rsidRPr="008D00AB" w:rsidTr="000E3E7F">
                <w:tc>
                  <w:tcPr>
                    <w:tcW w:w="1876" w:type="pct"/>
                    <w:vAlign w:val="center"/>
                  </w:tcPr>
                  <w:p w:rsidR="000E3E7F" w:rsidRPr="008D00AB" w:rsidRDefault="000E3E7F" w:rsidP="000E3E7F">
                    <w:pPr>
                      <w:snapToGrid w:val="0"/>
                      <w:rPr>
                        <w:color w:val="auto"/>
                        <w:sz w:val="21"/>
                        <w:szCs w:val="21"/>
                      </w:rPr>
                    </w:pPr>
                    <w:r w:rsidRPr="008D00AB">
                      <w:rPr>
                        <w:color w:val="auto"/>
                        <w:sz w:val="21"/>
                        <w:szCs w:val="21"/>
                      </w:rPr>
                      <w:t>其他保证金</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184,949.53</w:t>
                    </w:r>
                  </w:p>
                </w:tc>
                <w:tc>
                  <w:tcPr>
                    <w:tcW w:w="1493" w:type="pct"/>
                    <w:noWrap/>
                    <w:vAlign w:val="center"/>
                  </w:tcPr>
                  <w:p w:rsidR="000E3E7F" w:rsidRPr="008D00AB" w:rsidRDefault="000E3E7F" w:rsidP="000E3E7F">
                    <w:pPr>
                      <w:snapToGrid w:val="0"/>
                      <w:jc w:val="right"/>
                      <w:rPr>
                        <w:color w:val="auto"/>
                        <w:sz w:val="21"/>
                        <w:szCs w:val="21"/>
                      </w:rPr>
                    </w:pPr>
                    <w:r w:rsidRPr="008D00AB">
                      <w:rPr>
                        <w:color w:val="auto"/>
                        <w:sz w:val="21"/>
                        <w:szCs w:val="21"/>
                      </w:rPr>
                      <w:t>3,313,300.00</w:t>
                    </w:r>
                  </w:p>
                </w:tc>
              </w:tr>
              <w:tr w:rsidR="000E3E7F" w:rsidRPr="008D00AB" w:rsidTr="000E3E7F">
                <w:tc>
                  <w:tcPr>
                    <w:tcW w:w="1876" w:type="pct"/>
                    <w:vAlign w:val="center"/>
                  </w:tcPr>
                  <w:p w:rsidR="000E3E7F" w:rsidRPr="008D00AB" w:rsidRDefault="000E3E7F" w:rsidP="000E3E7F">
                    <w:pPr>
                      <w:snapToGrid w:val="0"/>
                      <w:jc w:val="center"/>
                      <w:rPr>
                        <w:color w:val="auto"/>
                        <w:sz w:val="21"/>
                        <w:szCs w:val="21"/>
                      </w:rPr>
                    </w:pPr>
                    <w:r w:rsidRPr="008D00AB">
                      <w:rPr>
                        <w:color w:val="auto"/>
                        <w:sz w:val="21"/>
                        <w:szCs w:val="21"/>
                      </w:rPr>
                      <w:t>合  计</w:t>
                    </w:r>
                  </w:p>
                </w:tc>
                <w:tc>
                  <w:tcPr>
                    <w:tcW w:w="1631" w:type="pct"/>
                    <w:noWrap/>
                    <w:vAlign w:val="center"/>
                  </w:tcPr>
                  <w:p w:rsidR="000E3E7F" w:rsidRPr="008D00AB" w:rsidRDefault="000E3E7F" w:rsidP="000E3E7F">
                    <w:pPr>
                      <w:snapToGrid w:val="0"/>
                      <w:jc w:val="right"/>
                      <w:rPr>
                        <w:color w:val="auto"/>
                        <w:sz w:val="21"/>
                        <w:szCs w:val="21"/>
                      </w:rPr>
                    </w:pPr>
                    <w:r w:rsidRPr="008D00AB">
                      <w:rPr>
                        <w:rFonts w:hint="eastAsia"/>
                        <w:color w:val="auto"/>
                        <w:sz w:val="21"/>
                        <w:szCs w:val="21"/>
                      </w:rPr>
                      <w:t>26,436,031.08</w:t>
                    </w:r>
                  </w:p>
                </w:tc>
                <w:tc>
                  <w:tcPr>
                    <w:tcW w:w="1493" w:type="pct"/>
                    <w:noWrap/>
                    <w:vAlign w:val="center"/>
                  </w:tcPr>
                  <w:p w:rsidR="000E3E7F" w:rsidRPr="008D00AB" w:rsidRDefault="000E3E7F" w:rsidP="000E3E7F">
                    <w:pPr>
                      <w:snapToGrid w:val="0"/>
                      <w:jc w:val="right"/>
                      <w:rPr>
                        <w:color w:val="auto"/>
                        <w:sz w:val="21"/>
                        <w:szCs w:val="21"/>
                      </w:rPr>
                    </w:pPr>
                    <w:r w:rsidRPr="008D00AB">
                      <w:rPr>
                        <w:color w:val="auto"/>
                        <w:sz w:val="21"/>
                        <w:szCs w:val="21"/>
                      </w:rPr>
                      <w:t>21,789,689.45</w:t>
                    </w:r>
                  </w:p>
                </w:tc>
              </w:tr>
            </w:tbl>
            <w:p w:rsidR="00DF727F" w:rsidRDefault="002538B4">
              <w:pPr>
                <w:rPr>
                  <w:szCs w:val="21"/>
                </w:rPr>
              </w:pPr>
            </w:p>
          </w:sdtContent>
        </w:sdt>
      </w:sdtContent>
    </w:sdt>
    <w:p w:rsidR="00DF727F" w:rsidRDefault="00DF727F">
      <w:pPr>
        <w:rPr>
          <w:szCs w:val="21"/>
        </w:rPr>
      </w:pPr>
    </w:p>
    <w:sdt>
      <w:sdtPr>
        <w:rPr>
          <w:rFonts w:ascii="宋体" w:hAnsi="宋体" w:cs="宋体" w:hint="eastAsia"/>
          <w:b w:val="0"/>
          <w:bCs w:val="0"/>
          <w:kern w:val="0"/>
          <w:szCs w:val="21"/>
        </w:rPr>
        <w:alias w:val="模块:交易性金融资产"/>
        <w:tag w:val="_SEC_5d6c5a8a108d4b628932fa3be459b540"/>
        <w:id w:val="-1914764929"/>
        <w:lock w:val="sdtLocked"/>
        <w:placeholder>
          <w:docPart w:val="GBC22222222222222222222222222222"/>
        </w:placeholder>
      </w:sdtPr>
      <w:sdtContent>
        <w:p w:rsidR="00DF727F" w:rsidRDefault="00882BC7" w:rsidP="00F81B26">
          <w:pPr>
            <w:pStyle w:val="30"/>
            <w:numPr>
              <w:ilvl w:val="0"/>
              <w:numId w:val="12"/>
            </w:numPr>
            <w:rPr>
              <w:szCs w:val="21"/>
            </w:rPr>
          </w:pPr>
          <w:r>
            <w:rPr>
              <w:rFonts w:hint="eastAsia"/>
              <w:szCs w:val="21"/>
            </w:rPr>
            <w:t>交易性金融资产</w:t>
          </w:r>
        </w:p>
        <w:sdt>
          <w:sdtPr>
            <w:alias w:val="是否适用：交易性金融资产[双击切换]"/>
            <w:tag w:val="_GBC_c852c730c6fa4a3e8930f5cbbab9909f"/>
            <w:id w:val="-880318188"/>
            <w:lock w:val="sdtContentLocked"/>
            <w:placeholder>
              <w:docPart w:val="GBC22222222222222222222222222222"/>
            </w:placeholder>
          </w:sdtPr>
          <w:sdtContent>
            <w:p w:rsidR="000E3E7F" w:rsidRDefault="002538B4" w:rsidP="000E3E7F">
              <w:pPr>
                <w:rPr>
                  <w:szCs w:val="21"/>
                </w:rPr>
              </w:pPr>
              <w:r>
                <w:fldChar w:fldCharType="begin"/>
              </w:r>
              <w:r w:rsidR="000E3E7F">
                <w:instrText xml:space="preserve"> MACROBUTTON  SnrToggleCheckbox □适用 </w:instrText>
              </w:r>
              <w:r>
                <w:fldChar w:fldCharType="end"/>
              </w:r>
              <w:r>
                <w:fldChar w:fldCharType="begin"/>
              </w:r>
              <w:r w:rsidR="000E3E7F">
                <w:instrText xml:space="preserve"> MACROBUTTON  SnrToggleCheckbox √不适用 </w:instrText>
              </w:r>
              <w:r>
                <w:fldChar w:fldCharType="end"/>
              </w:r>
            </w:p>
          </w:sdtContent>
        </w:sdt>
        <w:p w:rsidR="00DF727F" w:rsidRDefault="00DF727F">
          <w:pPr>
            <w:rPr>
              <w:szCs w:val="21"/>
            </w:rPr>
          </w:pPr>
        </w:p>
        <w:p w:rsidR="00DF727F" w:rsidRDefault="002538B4">
          <w:pPr>
            <w:rPr>
              <w:szCs w:val="21"/>
            </w:rPr>
          </w:pPr>
        </w:p>
      </w:sdtContent>
    </w:sdt>
    <w:sdt>
      <w:sdtPr>
        <w:rPr>
          <w:rFonts w:ascii="宋体" w:hAnsi="宋体" w:cs="宋体" w:hint="eastAsia"/>
          <w:b w:val="0"/>
          <w:bCs w:val="0"/>
          <w:kern w:val="0"/>
          <w:szCs w:val="21"/>
        </w:rPr>
        <w:alias w:val="模块:衍生金融资产"/>
        <w:tag w:val="_SEC_2f4f1660c2f84fe39c4b376a5cc1b1a7"/>
        <w:id w:val="-1865439733"/>
        <w:lock w:val="sdtLocked"/>
        <w:placeholder>
          <w:docPart w:val="GBC22222222222222222222222222222"/>
        </w:placeholder>
      </w:sdtPr>
      <w:sdtContent>
        <w:p w:rsidR="00DF727F" w:rsidRDefault="00882BC7" w:rsidP="00F81B26">
          <w:pPr>
            <w:pStyle w:val="30"/>
            <w:numPr>
              <w:ilvl w:val="0"/>
              <w:numId w:val="12"/>
            </w:numPr>
            <w:rPr>
              <w:szCs w:val="21"/>
            </w:rPr>
          </w:pPr>
          <w:r>
            <w:rPr>
              <w:rFonts w:hint="eastAsia"/>
              <w:szCs w:val="21"/>
            </w:rPr>
            <w:t>衍生金融资产</w:t>
          </w:r>
        </w:p>
        <w:sdt>
          <w:sdtPr>
            <w:alias w:val="是否适用：衍生金融资产[双击切换]"/>
            <w:tag w:val="_GBC_d17bfaab262c4a499d0afca62045c5e0"/>
            <w:id w:val="-1075515953"/>
            <w:lock w:val="sdtContentLocked"/>
            <w:placeholder>
              <w:docPart w:val="GBC22222222222222222222222222222"/>
            </w:placeholder>
          </w:sdtPr>
          <w:sdtContent>
            <w:p w:rsidR="000E3E7F" w:rsidRDefault="002538B4" w:rsidP="000E3E7F">
              <w:pPr>
                <w:rPr>
                  <w:szCs w:val="21"/>
                </w:rPr>
              </w:pPr>
              <w:r>
                <w:fldChar w:fldCharType="begin"/>
              </w:r>
              <w:r w:rsidR="000E3E7F">
                <w:instrText xml:space="preserve">MACROBUTTON  SnrToggleCheckbox □适用 </w:instrText>
              </w:r>
              <w:r>
                <w:fldChar w:fldCharType="end"/>
              </w:r>
              <w:r>
                <w:fldChar w:fldCharType="begin"/>
              </w:r>
              <w:r w:rsidR="000E3E7F">
                <w:instrText xml:space="preserve"> MACROBUTTON  SnrToggleCheckbox √不适用 </w:instrText>
              </w:r>
              <w:r>
                <w:fldChar w:fldCharType="end"/>
              </w:r>
            </w:p>
          </w:sdtContent>
        </w:sdt>
        <w:p w:rsidR="00DF727F" w:rsidRDefault="00DF727F" w:rsidP="00C2726B">
          <w:pPr>
            <w:snapToGrid w:val="0"/>
            <w:spacing w:line="240" w:lineRule="atLeast"/>
            <w:ind w:left="1680" w:rightChars="12" w:right="29" w:hangingChars="700" w:hanging="1680"/>
            <w:rPr>
              <w:szCs w:val="21"/>
            </w:rPr>
          </w:pPr>
        </w:p>
        <w:p w:rsidR="00DF727F" w:rsidRDefault="002538B4" w:rsidP="00C2726B">
          <w:pPr>
            <w:snapToGrid w:val="0"/>
            <w:spacing w:line="240" w:lineRule="atLeast"/>
            <w:ind w:left="1680" w:rightChars="12" w:right="29" w:hangingChars="700" w:hanging="1680"/>
            <w:rPr>
              <w:szCs w:val="21"/>
            </w:rPr>
          </w:pPr>
        </w:p>
      </w:sdtContent>
    </w:sdt>
    <w:p w:rsidR="00DF727F" w:rsidRDefault="00882BC7" w:rsidP="00F81B26">
      <w:pPr>
        <w:pStyle w:val="30"/>
        <w:numPr>
          <w:ilvl w:val="0"/>
          <w:numId w:val="12"/>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594239817"/>
        <w:lock w:val="sdtLocked"/>
        <w:placeholder>
          <w:docPart w:val="GBC22222222222222222222222222222"/>
        </w:placeholder>
      </w:sdtPr>
      <w:sdtEndPr>
        <w:rPr>
          <w:rFonts w:hint="default"/>
          <w:szCs w:val="21"/>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hint="eastAsia"/>
              <w:sz w:val="21"/>
            </w:rPr>
            <w:t>应收票据分类列示</w:t>
          </w:r>
        </w:p>
        <w:sdt>
          <w:sdtPr>
            <w:alias w:val="是否适用：应收票据分类列示[双击切换]"/>
            <w:tag w:val="_GBC_bdf010020d484a01ae60c52d7465a06a"/>
            <w:id w:val="1256945944"/>
            <w:lock w:val="sdtContentLocked"/>
            <w:placeholder>
              <w:docPart w:val="GBC22222222222222222222222222222"/>
            </w:placeholder>
          </w:sdtPr>
          <w:sdtContent>
            <w:p w:rsidR="00DF727F" w:rsidRDefault="002538B4">
              <w:r>
                <w:fldChar w:fldCharType="begin"/>
              </w:r>
              <w:r w:rsidR="0045304D">
                <w:instrText xml:space="preserve">MACROBUTTON  SnrToggleCheckbox √适用 </w:instrText>
              </w:r>
              <w:r>
                <w:fldChar w:fldCharType="end"/>
              </w:r>
              <w:r>
                <w:fldChar w:fldCharType="begin"/>
              </w:r>
              <w:r w:rsidR="0045304D">
                <w:instrText xml:space="preserve"> MACROBUTTON  SnrToggleCheckbox □不适用 </w:instrText>
              </w:r>
              <w:r>
                <w:fldChar w:fldCharType="end"/>
              </w:r>
            </w:p>
          </w:sdtContent>
        </w:sdt>
        <w:p w:rsidR="00DF727F" w:rsidRPr="008D00AB" w:rsidRDefault="00882BC7">
          <w:pPr>
            <w:snapToGrid w:val="0"/>
            <w:spacing w:line="240" w:lineRule="atLeast"/>
            <w:jc w:val="right"/>
            <w:rPr>
              <w:sz w:val="21"/>
              <w:szCs w:val="21"/>
            </w:rPr>
          </w:pPr>
          <w:r w:rsidRPr="008D00AB">
            <w:rPr>
              <w:rFonts w:hint="eastAsia"/>
              <w:sz w:val="21"/>
              <w:szCs w:val="21"/>
            </w:rPr>
            <w:t>单位：</w:t>
          </w:r>
          <w:sdt>
            <w:sdtPr>
              <w:rPr>
                <w:rFonts w:hint="eastAsia"/>
                <w:sz w:val="21"/>
                <w:szCs w:val="21"/>
              </w:rPr>
              <w:alias w:val="单位：财务附注：应收票据分类"/>
              <w:tag w:val="_GBC_4fa3399364a4449485326bfdb1de5245"/>
              <w:id w:val="-179202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应收票据分类"/>
              <w:tag w:val="_GBC_0daf818486924555b786788616dee3e7"/>
              <w:id w:val="2722142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803"/>
            <w:gridCol w:w="2942"/>
            <w:gridCol w:w="3314"/>
          </w:tblGrid>
          <w:tr w:rsidR="00DF727F" w:rsidRPr="008D00AB" w:rsidTr="0045304D">
            <w:trPr>
              <w:cantSplit/>
            </w:trPr>
            <w:sdt>
              <w:sdtPr>
                <w:tag w:val="_PLD_bd44f6beac5e4b8688c30e166c6780c8"/>
                <w:id w:val="1593129724"/>
                <w:lock w:val="sdtLocked"/>
              </w:sdtPr>
              <w:sdtEndPr>
                <w:rPr>
                  <w:sz w:val="21"/>
                </w:rPr>
              </w:sdtEndPr>
              <w:sdtContent>
                <w:tc>
                  <w:tcPr>
                    <w:tcW w:w="1547" w:type="pct"/>
                    <w:vAlign w:val="center"/>
                  </w:tcPr>
                  <w:p w:rsidR="00DF727F" w:rsidRPr="008D00AB" w:rsidRDefault="00882BC7">
                    <w:pPr>
                      <w:autoSpaceDE w:val="0"/>
                      <w:autoSpaceDN w:val="0"/>
                      <w:adjustRightInd w:val="0"/>
                      <w:snapToGrid w:val="0"/>
                      <w:spacing w:line="240" w:lineRule="atLeast"/>
                      <w:jc w:val="center"/>
                      <w:rPr>
                        <w:sz w:val="21"/>
                        <w:szCs w:val="21"/>
                      </w:rPr>
                    </w:pPr>
                    <w:r w:rsidRPr="008D00AB">
                      <w:rPr>
                        <w:rFonts w:hint="eastAsia"/>
                        <w:sz w:val="21"/>
                        <w:szCs w:val="21"/>
                      </w:rPr>
                      <w:t>项目</w:t>
                    </w:r>
                  </w:p>
                </w:tc>
              </w:sdtContent>
            </w:sdt>
            <w:sdt>
              <w:sdtPr>
                <w:tag w:val="_PLD_dea2f5c6a1cb487287096a3435e5e8de"/>
                <w:id w:val="899640685"/>
                <w:lock w:val="sdtLocked"/>
              </w:sdtPr>
              <w:sdtEndPr>
                <w:rPr>
                  <w:sz w:val="21"/>
                </w:rPr>
              </w:sdtEndPr>
              <w:sdtContent>
                <w:tc>
                  <w:tcPr>
                    <w:tcW w:w="1624" w:type="pct"/>
                    <w:vAlign w:val="center"/>
                  </w:tcPr>
                  <w:p w:rsidR="00DF727F" w:rsidRPr="008D00AB" w:rsidRDefault="00882BC7">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5d16922842b04d10836d1bc80b3b3b4e"/>
                <w:id w:val="1485128761"/>
                <w:lock w:val="sdtLocked"/>
              </w:sdtPr>
              <w:sdtEndPr>
                <w:rPr>
                  <w:sz w:val="21"/>
                </w:rPr>
              </w:sdtEndPr>
              <w:sdtContent>
                <w:tc>
                  <w:tcPr>
                    <w:tcW w:w="1829" w:type="pct"/>
                    <w:vAlign w:val="center"/>
                  </w:tcPr>
                  <w:p w:rsidR="00DF727F" w:rsidRPr="008D00AB" w:rsidRDefault="00882BC7">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tr w:rsidR="00DF727F" w:rsidRPr="008D00AB" w:rsidTr="003E6DDE">
            <w:trPr>
              <w:cantSplit/>
            </w:trPr>
            <w:sdt>
              <w:sdtPr>
                <w:tag w:val="_PLD_6a83fc5bb974487788e5e58a59a3eb5f"/>
                <w:id w:val="-2090065957"/>
                <w:lock w:val="sdtLocked"/>
              </w:sdtPr>
              <w:sdtEndPr>
                <w:rPr>
                  <w:sz w:val="21"/>
                </w:rPr>
              </w:sdtEndPr>
              <w:sdtContent>
                <w:tc>
                  <w:tcPr>
                    <w:tcW w:w="1547" w:type="pct"/>
                  </w:tcPr>
                  <w:p w:rsidR="00DF727F" w:rsidRPr="008D00AB" w:rsidRDefault="00882BC7">
                    <w:pPr>
                      <w:autoSpaceDE w:val="0"/>
                      <w:autoSpaceDN w:val="0"/>
                      <w:adjustRightInd w:val="0"/>
                      <w:snapToGrid w:val="0"/>
                      <w:spacing w:line="240" w:lineRule="atLeast"/>
                      <w:rPr>
                        <w:sz w:val="21"/>
                        <w:szCs w:val="21"/>
                      </w:rPr>
                    </w:pPr>
                    <w:r w:rsidRPr="008D00AB">
                      <w:rPr>
                        <w:rFonts w:hint="eastAsia"/>
                        <w:sz w:val="21"/>
                        <w:szCs w:val="21"/>
                      </w:rPr>
                      <w:t>银行承兑票据</w:t>
                    </w:r>
                  </w:p>
                </w:tc>
              </w:sdtContent>
            </w:sdt>
            <w:tc>
              <w:tcPr>
                <w:tcW w:w="1624" w:type="pct"/>
              </w:tcPr>
              <w:p w:rsidR="00DF727F" w:rsidRPr="008D00AB" w:rsidRDefault="0045304D">
                <w:pPr>
                  <w:ind w:right="13"/>
                  <w:jc w:val="right"/>
                  <w:rPr>
                    <w:sz w:val="21"/>
                    <w:szCs w:val="21"/>
                  </w:rPr>
                </w:pPr>
                <w:r w:rsidRPr="008D00AB">
                  <w:rPr>
                    <w:rFonts w:hint="eastAsia"/>
                    <w:sz w:val="21"/>
                    <w:szCs w:val="21"/>
                  </w:rPr>
                  <w:t>0.00</w:t>
                </w:r>
              </w:p>
            </w:tc>
            <w:tc>
              <w:tcPr>
                <w:tcW w:w="1829" w:type="pct"/>
              </w:tcPr>
              <w:p w:rsidR="00DF727F" w:rsidRPr="008D00AB" w:rsidRDefault="003E6DDE" w:rsidP="003E6DDE">
                <w:pPr>
                  <w:tabs>
                    <w:tab w:val="left" w:pos="1815"/>
                  </w:tabs>
                  <w:ind w:right="13"/>
                  <w:jc w:val="right"/>
                  <w:rPr>
                    <w:sz w:val="21"/>
                    <w:szCs w:val="21"/>
                  </w:rPr>
                </w:pPr>
                <w:r w:rsidRPr="008D00AB">
                  <w:rPr>
                    <w:rFonts w:hint="eastAsia"/>
                    <w:sz w:val="21"/>
                    <w:szCs w:val="21"/>
                  </w:rPr>
                  <w:t>0.00</w:t>
                </w:r>
              </w:p>
            </w:tc>
          </w:tr>
          <w:tr w:rsidR="00DF727F" w:rsidRPr="008D00AB" w:rsidTr="0045304D">
            <w:trPr>
              <w:cantSplit/>
            </w:trPr>
            <w:sdt>
              <w:sdtPr>
                <w:tag w:val="_PLD_aad9336fa56348e9b260b413a50411a8"/>
                <w:id w:val="1367880242"/>
                <w:lock w:val="sdtLocked"/>
              </w:sdtPr>
              <w:sdtEndPr>
                <w:rPr>
                  <w:sz w:val="21"/>
                </w:rPr>
              </w:sdtEndPr>
              <w:sdtContent>
                <w:tc>
                  <w:tcPr>
                    <w:tcW w:w="1547" w:type="pct"/>
                  </w:tcPr>
                  <w:p w:rsidR="00DF727F" w:rsidRPr="008D00AB" w:rsidRDefault="00882BC7">
                    <w:pPr>
                      <w:autoSpaceDE w:val="0"/>
                      <w:autoSpaceDN w:val="0"/>
                      <w:adjustRightInd w:val="0"/>
                      <w:snapToGrid w:val="0"/>
                      <w:spacing w:line="240" w:lineRule="atLeast"/>
                      <w:rPr>
                        <w:sz w:val="21"/>
                        <w:szCs w:val="21"/>
                      </w:rPr>
                    </w:pPr>
                    <w:r w:rsidRPr="008D00AB">
                      <w:rPr>
                        <w:rFonts w:hint="eastAsia"/>
                        <w:sz w:val="21"/>
                        <w:szCs w:val="21"/>
                      </w:rPr>
                      <w:t>商业承兑票据</w:t>
                    </w:r>
                  </w:p>
                </w:tc>
              </w:sdtContent>
            </w:sdt>
            <w:tc>
              <w:tcPr>
                <w:tcW w:w="1624" w:type="pct"/>
              </w:tcPr>
              <w:p w:rsidR="00DF727F" w:rsidRPr="008D00AB" w:rsidRDefault="0045304D">
                <w:pPr>
                  <w:ind w:right="13"/>
                  <w:jc w:val="right"/>
                  <w:rPr>
                    <w:sz w:val="21"/>
                    <w:szCs w:val="21"/>
                  </w:rPr>
                </w:pPr>
                <w:r w:rsidRPr="008D00AB">
                  <w:rPr>
                    <w:rFonts w:hint="eastAsia"/>
                    <w:sz w:val="21"/>
                    <w:szCs w:val="21"/>
                  </w:rPr>
                  <w:t>0.00</w:t>
                </w:r>
              </w:p>
            </w:tc>
            <w:tc>
              <w:tcPr>
                <w:tcW w:w="1829" w:type="pct"/>
              </w:tcPr>
              <w:p w:rsidR="00DF727F" w:rsidRPr="008D00AB" w:rsidRDefault="0045304D">
                <w:pPr>
                  <w:ind w:right="13"/>
                  <w:jc w:val="right"/>
                  <w:rPr>
                    <w:sz w:val="21"/>
                    <w:szCs w:val="21"/>
                  </w:rPr>
                </w:pPr>
                <w:r w:rsidRPr="008D00AB">
                  <w:rPr>
                    <w:rFonts w:hint="eastAsia"/>
                    <w:sz w:val="21"/>
                    <w:szCs w:val="21"/>
                  </w:rPr>
                  <w:t>0.00</w:t>
                </w:r>
              </w:p>
            </w:tc>
          </w:tr>
          <w:tr w:rsidR="00DF727F" w:rsidRPr="008D00AB" w:rsidTr="0045304D">
            <w:trPr>
              <w:cantSplit/>
            </w:trPr>
            <w:sdt>
              <w:sdtPr>
                <w:tag w:val="_PLD_dfdd4d3895f64e489d74e6caea548a3b"/>
                <w:id w:val="170536272"/>
                <w:lock w:val="sdtLocked"/>
              </w:sdtPr>
              <w:sdtEndPr>
                <w:rPr>
                  <w:sz w:val="21"/>
                </w:rPr>
              </w:sdtEndPr>
              <w:sdtContent>
                <w:tc>
                  <w:tcPr>
                    <w:tcW w:w="1547" w:type="pct"/>
                    <w:vAlign w:val="center"/>
                  </w:tcPr>
                  <w:p w:rsidR="00DF727F" w:rsidRPr="008D00AB" w:rsidRDefault="00882BC7">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1624" w:type="pct"/>
              </w:tcPr>
              <w:p w:rsidR="00DF727F" w:rsidRPr="008D00AB" w:rsidRDefault="0045304D">
                <w:pPr>
                  <w:jc w:val="right"/>
                  <w:rPr>
                    <w:sz w:val="21"/>
                    <w:szCs w:val="21"/>
                  </w:rPr>
                </w:pPr>
                <w:r w:rsidRPr="008D00AB">
                  <w:rPr>
                    <w:rFonts w:hint="eastAsia"/>
                    <w:sz w:val="21"/>
                    <w:szCs w:val="21"/>
                  </w:rPr>
                  <w:t>0.00</w:t>
                </w:r>
              </w:p>
            </w:tc>
            <w:tc>
              <w:tcPr>
                <w:tcW w:w="1829" w:type="pct"/>
              </w:tcPr>
              <w:p w:rsidR="00DF727F" w:rsidRPr="008D00AB" w:rsidRDefault="003E6DDE">
                <w:pPr>
                  <w:autoSpaceDE w:val="0"/>
                  <w:autoSpaceDN w:val="0"/>
                  <w:adjustRightInd w:val="0"/>
                  <w:jc w:val="right"/>
                  <w:rPr>
                    <w:sz w:val="21"/>
                    <w:szCs w:val="21"/>
                  </w:rPr>
                </w:pPr>
                <w:r w:rsidRPr="008D00AB">
                  <w:rPr>
                    <w:rFonts w:hint="eastAsia"/>
                    <w:sz w:val="21"/>
                    <w:szCs w:val="18"/>
                  </w:rPr>
                  <w:t>0.00</w:t>
                </w:r>
              </w:p>
            </w:tc>
          </w:tr>
        </w:tbl>
        <w:p w:rsidR="00DF727F" w:rsidRPr="008D00AB" w:rsidRDefault="002538B4">
          <w:pPr>
            <w:snapToGrid w:val="0"/>
            <w:spacing w:line="240" w:lineRule="atLeast"/>
            <w:rPr>
              <w:sz w:val="21"/>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248457824"/>
        <w:lock w:val="sdtLocked"/>
        <w:placeholder>
          <w:docPart w:val="GBC22222222222222222222222222222"/>
        </w:placeholder>
      </w:sdtPr>
      <w:sdtEndPr>
        <w:rPr>
          <w:szCs w:val="21"/>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sz w:val="21"/>
            </w:rPr>
            <w:t>期末公司已</w:t>
          </w:r>
          <w:r w:rsidRPr="00E96AA3">
            <w:rPr>
              <w:rFonts w:eastAsia="宋体" w:hint="eastAsia"/>
              <w:sz w:val="21"/>
            </w:rPr>
            <w:t>质押</w:t>
          </w:r>
          <w:r w:rsidRPr="00E96AA3">
            <w:rPr>
              <w:rFonts w:eastAsia="宋体"/>
              <w:sz w:val="21"/>
            </w:rPr>
            <w:t>的应收票据</w:t>
          </w:r>
        </w:p>
        <w:sdt>
          <w:sdtPr>
            <w:alias w:val="是否适用：期末公司已质押的应收票据[双击切换]"/>
            <w:tag w:val="_GBC_5281ffb2b9304a49a6db0c913bbaac53"/>
            <w:id w:val="-976224757"/>
            <w:lock w:val="sdtContentLocked"/>
            <w:placeholder>
              <w:docPart w:val="GBC22222222222222222222222222222"/>
            </w:placeholder>
          </w:sdtPr>
          <w:sdtContent>
            <w:p w:rsidR="00DF727F" w:rsidRDefault="002538B4" w:rsidP="00BC0374">
              <w:pPr>
                <w:rPr>
                  <w:szCs w:val="21"/>
                </w:rPr>
              </w:pPr>
              <w:r>
                <w:fldChar w:fldCharType="begin"/>
              </w:r>
              <w:r w:rsidR="00BC0374">
                <w:instrText xml:space="preserve">MACROBUTTON  SnrToggleCheckbox □适用 </w:instrText>
              </w:r>
              <w:r>
                <w:fldChar w:fldCharType="end"/>
              </w:r>
              <w:r>
                <w:fldChar w:fldCharType="begin"/>
              </w:r>
              <w:r w:rsidR="00BC0374">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213845326"/>
        <w:lock w:val="sdtLocked"/>
        <w:placeholder>
          <w:docPart w:val="GBC22222222222222222222222222222"/>
        </w:placeholder>
      </w:sdtPr>
      <w:sdtEndPr>
        <w:rPr>
          <w:rFonts w:ascii="Times New Roman" w:hAnsi="Times New Roman" w:hint="default"/>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hint="eastAsia"/>
              <w:sz w:val="21"/>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672446075"/>
            <w:lock w:val="sdtContentLocked"/>
            <w:placeholder>
              <w:docPart w:val="GBC22222222222222222222222222222"/>
            </w:placeholder>
          </w:sdtPr>
          <w:sdtContent>
            <w:p w:rsidR="00DF727F" w:rsidRDefault="002538B4" w:rsidP="0045304D">
              <w:pPr>
                <w:rPr>
                  <w:rFonts w:ascii="Times New Roman" w:hAnsi="Times New Roman" w:cs="Times New Roman"/>
                  <w:kern w:val="2"/>
                </w:rPr>
              </w:pPr>
              <w:r>
                <w:fldChar w:fldCharType="begin"/>
              </w:r>
              <w:r w:rsidR="0045304D">
                <w:instrText xml:space="preserve">MACROBUTTON  SnrToggleCheckbox □适用 </w:instrText>
              </w:r>
              <w:r>
                <w:fldChar w:fldCharType="end"/>
              </w:r>
              <w:r>
                <w:fldChar w:fldCharType="begin"/>
              </w:r>
              <w:r w:rsidR="0045304D">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408298055"/>
        <w:lock w:val="sdtLocked"/>
        <w:placeholder>
          <w:docPart w:val="GBC22222222222222222222222222222"/>
        </w:placeholder>
      </w:sdtPr>
      <w:sdtEndPr>
        <w:rPr>
          <w:rFonts w:asciiTheme="minorHAnsi" w:hAnsiTheme="minorHAnsi" w:cstheme="minorBidi" w:hint="default"/>
          <w:szCs w:val="22"/>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hint="eastAsia"/>
              <w:sz w:val="21"/>
            </w:rPr>
            <w:t>期末公司因出票人未履约而将其转应收账款的票据</w:t>
          </w:r>
        </w:p>
        <w:sdt>
          <w:sdtPr>
            <w:alias w:val="是否适用：期末公司因出票人未履约而将其转应收账款的票据[双击切换]"/>
            <w:tag w:val="_GBC_9ce8db6863a54a2bbc116604b226d86c"/>
            <w:id w:val="1588645572"/>
            <w:lock w:val="sdtContentLocked"/>
            <w:placeholder>
              <w:docPart w:val="GBC22222222222222222222222222222"/>
            </w:placeholder>
          </w:sdtPr>
          <w:sdtContent>
            <w:p w:rsidR="00DF727F" w:rsidRDefault="002538B4" w:rsidP="0045304D">
              <w:pPr>
                <w:rPr>
                  <w:rFonts w:asciiTheme="minorHAnsi" w:hAnsiTheme="minorHAnsi" w:cstheme="minorBidi"/>
                  <w:b/>
                  <w:bCs/>
                  <w:szCs w:val="22"/>
                </w:rPr>
              </w:pPr>
              <w:r>
                <w:fldChar w:fldCharType="begin"/>
              </w:r>
              <w:r w:rsidR="0045304D">
                <w:instrText xml:space="preserve">MACROBUTTON  SnrToggleCheckbox □适用 </w:instrText>
              </w:r>
              <w:r>
                <w:fldChar w:fldCharType="end"/>
              </w:r>
              <w:r>
                <w:fldChar w:fldCharType="begin"/>
              </w:r>
              <w:r w:rsidR="0045304D">
                <w:instrText xml:space="preserve"> MACROBUTTON  SnrToggleCheckbox √不适用 </w:instrText>
              </w:r>
              <w:r>
                <w:fldChar w:fldCharType="end"/>
              </w:r>
            </w:p>
          </w:sdtContent>
        </w:sdt>
      </w:sdtContent>
    </w:sdt>
    <w:bookmarkStart w:id="131" w:name="_Hlk533596246" w:displacedByCustomXml="next"/>
    <w:sdt>
      <w:sdtPr>
        <w:rPr>
          <w:rFonts w:ascii="宋体" w:eastAsia="宋体" w:hAnsi="宋体" w:cs="宋体"/>
          <w:b w:val="0"/>
          <w:bCs w:val="0"/>
          <w:kern w:val="0"/>
          <w:szCs w:val="24"/>
        </w:rPr>
        <w:alias w:val="模块:按坏账计提方法分类披露"/>
        <w:tag w:val="_SEC_63927a21dd56431cb79b634520f50ece"/>
        <w:id w:val="648637987"/>
        <w:lock w:val="sdtLocked"/>
        <w:placeholder>
          <w:docPart w:val="GBC22222222222222222222222222222"/>
        </w:placeholder>
      </w:sdtPr>
      <w:sdtContent>
        <w:p w:rsidR="00DF727F" w:rsidRPr="00E96AA3" w:rsidRDefault="00882BC7" w:rsidP="00F81B26">
          <w:pPr>
            <w:pStyle w:val="4"/>
            <w:numPr>
              <w:ilvl w:val="3"/>
              <w:numId w:val="50"/>
            </w:numPr>
            <w:ind w:left="426" w:hanging="426"/>
            <w:rPr>
              <w:rFonts w:eastAsia="宋体"/>
              <w:sz w:val="21"/>
            </w:rPr>
          </w:pPr>
          <w:r w:rsidRPr="00E96AA3">
            <w:rPr>
              <w:rFonts w:eastAsia="宋体"/>
              <w:sz w:val="21"/>
            </w:rPr>
            <w:t>按坏账计提方法分类披露</w:t>
          </w:r>
        </w:p>
        <w:sdt>
          <w:sdtPr>
            <w:alias w:val="是否适用：应收票据按坏账计提方法分类披露[双击切换]"/>
            <w:tag w:val="_GBC_806abc31b942462ba4b46f92c99312a5"/>
            <w:id w:val="-626159786"/>
            <w:lock w:val="sdtContentLocked"/>
            <w:placeholder>
              <w:docPart w:val="GBC22222222222222222222222222222"/>
            </w:placeholder>
          </w:sdtPr>
          <w:sdtContent>
            <w:p w:rsidR="00DF727F" w:rsidRDefault="002538B4" w:rsidP="0045304D">
              <w:r>
                <w:fldChar w:fldCharType="begin"/>
              </w:r>
              <w:r w:rsidR="0045304D">
                <w:instrText xml:space="preserve"> MACROBUTTON  SnrToggleCheckbox □适用 </w:instrText>
              </w:r>
              <w:r>
                <w:fldChar w:fldCharType="end"/>
              </w:r>
              <w:r>
                <w:fldChar w:fldCharType="begin"/>
              </w:r>
              <w:r w:rsidR="0045304D">
                <w:instrText xml:space="preserve"> MACROBUTTON  SnrToggleCheckbox √不适用 </w:instrText>
              </w:r>
              <w:r>
                <w:fldChar w:fldCharType="end"/>
              </w:r>
            </w:p>
          </w:sdtContent>
        </w:sdt>
      </w:sdtContent>
    </w:sdt>
    <w:bookmarkEnd w:id="131" w:displacedByCustomXml="prev"/>
    <w:sdt>
      <w:sdtPr>
        <w:rPr>
          <w:rFonts w:hint="eastAsia"/>
        </w:rPr>
        <w:alias w:val="模块:按单项计提坏账准备"/>
        <w:tag w:val="_SEC_2e0b02c8d30f4e60bebed0d7a5a961af"/>
        <w:id w:val="-1905068240"/>
        <w:lock w:val="sdtLocked"/>
        <w:placeholder>
          <w:docPart w:val="GBC22222222222222222222222222222"/>
        </w:placeholder>
      </w:sdtPr>
      <w:sdtEndPr>
        <w:rPr>
          <w:rFonts w:hint="default"/>
          <w:szCs w:val="21"/>
        </w:rPr>
      </w:sdtEndPr>
      <w:sdtContent>
        <w:bookmarkStart w:id="132" w:name="_Hlk533597423" w:displacedByCustomXml="prev"/>
        <w:p w:rsidR="00DF727F" w:rsidRDefault="00882BC7">
          <w:r>
            <w:rPr>
              <w:rFonts w:hint="eastAsia"/>
            </w:rPr>
            <w:t>按单项计提坏账准备：</w:t>
          </w:r>
        </w:p>
        <w:sdt>
          <w:sdtPr>
            <w:rPr>
              <w:rFonts w:hint="eastAsia"/>
            </w:rPr>
            <w:alias w:val="是否适用：按单项计提坏账准备的应收票据详细情况[双击切换]"/>
            <w:tag w:val="_GBC_9f41f638de8f4c42b9d00ca6755931fb"/>
            <w:id w:val="-1745710724"/>
            <w:lock w:val="sdtContentLocked"/>
            <w:placeholder>
              <w:docPart w:val="GBC22222222222222222222222222222"/>
            </w:placeholder>
          </w:sdtPr>
          <w:sdtContent>
            <w:p w:rsidR="00BC0374" w:rsidRDefault="002538B4" w:rsidP="00BC0374">
              <w:pPr>
                <w:rPr>
                  <w:szCs w:val="21"/>
                </w:rPr>
              </w:pPr>
              <w:r>
                <w:fldChar w:fldCharType="begin"/>
              </w:r>
              <w:r w:rsidR="00BC0374">
                <w:instrText xml:space="preserve"> MACROBUTTON  SnrToggleCheckbox □适用 </w:instrText>
              </w:r>
              <w:r>
                <w:fldChar w:fldCharType="end"/>
              </w:r>
              <w:r>
                <w:fldChar w:fldCharType="begin"/>
              </w:r>
              <w:r w:rsidR="00BC0374">
                <w:instrText xml:space="preserve"> MACROBUTTON  SnrToggleCheckbox √不适用 </w:instrText>
              </w:r>
              <w:r>
                <w:fldChar w:fldCharType="end"/>
              </w:r>
            </w:p>
          </w:sdtContent>
        </w:sdt>
        <w:p w:rsidR="00DF727F" w:rsidRDefault="00DF727F" w:rsidP="0045304D">
          <w:pPr>
            <w:rPr>
              <w:szCs w:val="21"/>
            </w:rPr>
          </w:pPr>
        </w:p>
        <w:p w:rsidR="00DF727F" w:rsidRDefault="002538B4">
          <w:pPr>
            <w:rPr>
              <w:szCs w:val="21"/>
            </w:rPr>
          </w:pPr>
        </w:p>
      </w:sdtContent>
    </w:sdt>
    <w:bookmarkEnd w:id="132" w:displacedByCustomXml="prev"/>
    <w:sdt>
      <w:sdtPr>
        <w:rPr>
          <w:rFonts w:asciiTheme="minorHAnsi" w:hAnsiTheme="minorHAnsi" w:cstheme="minorBidi" w:hint="eastAsia"/>
          <w:bCs/>
          <w:szCs w:val="22"/>
        </w:rPr>
        <w:tag w:val="_PLD_c5822df72e094b5083c45a32639c6995"/>
        <w:id w:val="1396393548"/>
        <w:lock w:val="sdtLocked"/>
        <w:placeholder>
          <w:docPart w:val="GBC22222222222222222222222222222"/>
        </w:placeholder>
      </w:sdtPr>
      <w:sdtContent>
        <w:p w:rsidR="00DF727F" w:rsidRDefault="00882BC7">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383923802"/>
        <w:lock w:val="sdtContentLocked"/>
        <w:placeholder>
          <w:docPart w:val="GBC22222222222222222222222222222"/>
        </w:placeholder>
      </w:sdtPr>
      <w:sdtContent>
        <w:p w:rsidR="0045304D" w:rsidRDefault="002538B4" w:rsidP="0045304D">
          <w:pPr>
            <w:rPr>
              <w:rFonts w:asciiTheme="minorHAnsi" w:hAnsiTheme="minorHAnsi" w:cstheme="minorBidi"/>
              <w:b/>
              <w:bCs/>
              <w:szCs w:val="22"/>
            </w:rPr>
          </w:pPr>
          <w:r>
            <w:rPr>
              <w:rFonts w:cstheme="minorBidi"/>
              <w:bCs/>
              <w:szCs w:val="22"/>
            </w:rPr>
            <w:fldChar w:fldCharType="begin"/>
          </w:r>
          <w:r w:rsidR="0045304D">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45304D">
            <w:rPr>
              <w:rFonts w:cstheme="minorBidi"/>
              <w:bCs/>
              <w:szCs w:val="22"/>
            </w:rPr>
            <w:instrText xml:space="preserve"> MACROBUTTON  SnrToggleCheckbox √不适用 </w:instrText>
          </w:r>
          <w:r>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1699116168"/>
        <w:lock w:val="sdtLocked"/>
        <w:placeholder>
          <w:docPart w:val="GBC22222222222222222222222222222"/>
        </w:placeholder>
      </w:sdtPr>
      <w:sdtEndPr>
        <w:rPr>
          <w:rFonts w:asciiTheme="minorHAnsi" w:hAnsiTheme="minorHAnsi"/>
          <w:b/>
        </w:rPr>
      </w:sdtEndPr>
      <w:sdtContent>
        <w:p w:rsidR="00DF727F" w:rsidRDefault="00882BC7">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731110585"/>
            <w:lock w:val="sdtContentLocked"/>
            <w:placeholder>
              <w:docPart w:val="GBC22222222222222222222222222222"/>
            </w:placeholder>
          </w:sdtPr>
          <w:sdtContent>
            <w:p w:rsidR="00DF727F" w:rsidRDefault="002538B4" w:rsidP="0045304D">
              <w:pPr>
                <w:rPr>
                  <w:rFonts w:cstheme="minorBidi"/>
                  <w:bCs/>
                  <w:szCs w:val="22"/>
                </w:rPr>
              </w:pPr>
              <w:r>
                <w:rPr>
                  <w:rFonts w:cstheme="minorBidi"/>
                  <w:bCs/>
                  <w:szCs w:val="22"/>
                </w:rPr>
                <w:fldChar w:fldCharType="begin"/>
              </w:r>
              <w:r w:rsidR="0045304D">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45304D">
                <w:rPr>
                  <w:rFonts w:cstheme="minorBidi"/>
                  <w:bCs/>
                  <w:szCs w:val="22"/>
                </w:rPr>
                <w:instrText xml:space="preserve"> MACROBUTTON  SnrToggleCheckbox √不适用 </w:instrText>
              </w:r>
              <w:r>
                <w:rPr>
                  <w:rFonts w:cstheme="minorBidi"/>
                  <w:bCs/>
                  <w:szCs w:val="22"/>
                </w:rPr>
                <w:fldChar w:fldCharType="end"/>
              </w:r>
            </w:p>
          </w:sdtContent>
        </w:sdt>
        <w:p w:rsidR="00DF727F" w:rsidRDefault="002538B4">
          <w:pPr>
            <w:rPr>
              <w:rFonts w:asciiTheme="minorHAnsi" w:hAnsiTheme="minorHAnsi" w:cstheme="minorBidi"/>
              <w:b/>
              <w:bCs/>
              <w:szCs w:val="22"/>
            </w:rPr>
          </w:pPr>
        </w:p>
      </w:sdtContent>
    </w:sdt>
    <w:bookmarkStart w:id="133"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392883480"/>
        <w:lock w:val="sdtLocked"/>
        <w:placeholder>
          <w:docPart w:val="GBC22222222222222222222222222222"/>
        </w:placeholder>
      </w:sdtPr>
      <w:sdtEndPr>
        <w:rPr>
          <w:rFonts w:asciiTheme="minorHAnsi" w:hAnsiTheme="minorHAnsi" w:cstheme="minorBidi" w:hint="default"/>
          <w:szCs w:val="22"/>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hint="eastAsia"/>
              <w:sz w:val="21"/>
            </w:rPr>
            <w:t>坏账准备的情况</w:t>
          </w:r>
        </w:p>
        <w:sdt>
          <w:sdtPr>
            <w:alias w:val="是否适用：应收票据坏账准备情况[双击切换]"/>
            <w:tag w:val="_GBC_3c7b44ae9e3b4aa6a67012163093206f"/>
            <w:id w:val="-764453727"/>
            <w:lock w:val="sdtContentLocked"/>
            <w:placeholder>
              <w:docPart w:val="GBC22222222222222222222222222222"/>
            </w:placeholder>
          </w:sdtPr>
          <w:sdtContent>
            <w:p w:rsidR="0045304D" w:rsidRDefault="002538B4" w:rsidP="0045304D">
              <w:pPr>
                <w:rPr>
                  <w:rFonts w:asciiTheme="minorHAnsi" w:hAnsiTheme="minorHAnsi" w:cstheme="minorBidi"/>
                  <w:b/>
                  <w:bCs/>
                  <w:szCs w:val="22"/>
                </w:rPr>
              </w:pPr>
              <w:r>
                <w:fldChar w:fldCharType="begin"/>
              </w:r>
              <w:r w:rsidR="0045304D">
                <w:instrText xml:space="preserve"> MACROBUTTON  SnrToggleCheckbox □适用 </w:instrText>
              </w:r>
              <w:r>
                <w:fldChar w:fldCharType="end"/>
              </w:r>
              <w:r>
                <w:fldChar w:fldCharType="begin"/>
              </w:r>
              <w:r w:rsidR="0045304D">
                <w:instrText xml:space="preserve"> MACROBUTTON  SnrToggleCheckbox √不适用 </w:instrText>
              </w:r>
              <w:r>
                <w:fldChar w:fldCharType="end"/>
              </w:r>
            </w:p>
          </w:sdtContent>
        </w:sdt>
        <w:p w:rsidR="00DF727F" w:rsidRDefault="00DF727F">
          <w:pPr>
            <w:rPr>
              <w:rFonts w:asciiTheme="minorHAnsi" w:hAnsiTheme="minorHAnsi" w:cstheme="minorBidi"/>
              <w:b/>
              <w:bCs/>
              <w:szCs w:val="22"/>
            </w:rPr>
          </w:pPr>
        </w:p>
        <w:p w:rsidR="00DF727F" w:rsidRDefault="002538B4">
          <w:pPr>
            <w:rPr>
              <w:rFonts w:asciiTheme="minorHAnsi" w:hAnsiTheme="minorHAnsi" w:cstheme="minorBidi"/>
              <w:b/>
              <w:bCs/>
              <w:szCs w:val="22"/>
            </w:rPr>
          </w:pPr>
        </w:p>
      </w:sdtContent>
    </w:sdt>
    <w:bookmarkEnd w:id="133" w:displacedByCustomXml="prev"/>
    <w:bookmarkStart w:id="134"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642717681"/>
        <w:lock w:val="sdtLocked"/>
        <w:placeholder>
          <w:docPart w:val="GBC22222222222222222222222222222"/>
        </w:placeholder>
      </w:sdtPr>
      <w:sdtEndPr>
        <w:rPr>
          <w:rFonts w:asciiTheme="minorHAnsi" w:hAnsiTheme="minorHAnsi" w:cstheme="minorBidi" w:hint="default"/>
          <w:szCs w:val="22"/>
        </w:rPr>
      </w:sdtEndPr>
      <w:sdtContent>
        <w:p w:rsidR="00DF727F" w:rsidRPr="00E96AA3" w:rsidRDefault="00882BC7" w:rsidP="00F81B26">
          <w:pPr>
            <w:pStyle w:val="4"/>
            <w:numPr>
              <w:ilvl w:val="3"/>
              <w:numId w:val="50"/>
            </w:numPr>
            <w:ind w:left="426" w:hanging="426"/>
            <w:rPr>
              <w:rFonts w:eastAsia="宋体"/>
              <w:sz w:val="21"/>
            </w:rPr>
          </w:pPr>
          <w:r w:rsidRPr="00E96AA3">
            <w:rPr>
              <w:rFonts w:eastAsia="宋体" w:hint="eastAsia"/>
              <w:sz w:val="21"/>
            </w:rPr>
            <w:t>本期实际核销的应收票据情况</w:t>
          </w:r>
        </w:p>
        <w:sdt>
          <w:sdtPr>
            <w:alias w:val="是否适用：实际核销的应收票据[双击切换]"/>
            <w:tag w:val="_GBC_a0d8af67abfc4a1698fd198064d3b108"/>
            <w:id w:val="-1407607624"/>
            <w:lock w:val="sdtContentLocked"/>
            <w:placeholder>
              <w:docPart w:val="GBC22222222222222222222222222222"/>
            </w:placeholder>
          </w:sdtPr>
          <w:sdtContent>
            <w:p w:rsidR="0045304D" w:rsidRDefault="002538B4" w:rsidP="0045304D">
              <w:pPr>
                <w:rPr>
                  <w:rFonts w:asciiTheme="minorHAnsi" w:hAnsiTheme="minorHAnsi" w:cstheme="minorBidi"/>
                  <w:bCs/>
                  <w:szCs w:val="22"/>
                </w:rPr>
              </w:pPr>
              <w:r>
                <w:fldChar w:fldCharType="begin"/>
              </w:r>
              <w:r w:rsidR="0045304D">
                <w:instrText xml:space="preserve"> MACROBUTTON  SnrToggleCheckbox □适用 </w:instrText>
              </w:r>
              <w:r>
                <w:fldChar w:fldCharType="end"/>
              </w:r>
              <w:r>
                <w:fldChar w:fldCharType="begin"/>
              </w:r>
              <w:r w:rsidR="0045304D">
                <w:instrText xml:space="preserve"> MACROBUTTON  SnrToggleCheckbox √不适用 </w:instrText>
              </w:r>
              <w:r>
                <w:fldChar w:fldCharType="end"/>
              </w:r>
            </w:p>
          </w:sdtContent>
        </w:sdt>
        <w:p w:rsidR="00DF727F" w:rsidRDefault="00DF727F">
          <w:pPr>
            <w:rPr>
              <w:rFonts w:asciiTheme="minorHAnsi" w:hAnsiTheme="minorHAnsi" w:cstheme="minorBidi"/>
              <w:bCs/>
              <w:szCs w:val="22"/>
            </w:rPr>
          </w:pPr>
        </w:p>
        <w:p w:rsidR="00DF727F" w:rsidRDefault="002538B4">
          <w:pPr>
            <w:rPr>
              <w:rFonts w:asciiTheme="minorHAnsi" w:hAnsiTheme="minorHAnsi" w:cstheme="minorBidi"/>
              <w:b/>
              <w:bCs/>
              <w:szCs w:val="22"/>
            </w:rPr>
          </w:pPr>
        </w:p>
      </w:sdtContent>
    </w:sdt>
    <w:bookmarkEnd w:id="134" w:displacedByCustomXml="prev"/>
    <w:sdt>
      <w:sdtPr>
        <w:rPr>
          <w:rFonts w:asciiTheme="minorHAnsi" w:hAnsiTheme="minorHAnsi" w:cstheme="minorBidi" w:hint="eastAsia"/>
          <w:b/>
          <w:bCs/>
          <w:szCs w:val="22"/>
        </w:rPr>
        <w:alias w:val="模块:应收票据其他说明"/>
        <w:tag w:val="_SEC_9045c8983bbe475395a63669d8f42a68"/>
        <w:id w:val="1906102581"/>
        <w:lock w:val="sdtLocked"/>
        <w:placeholder>
          <w:docPart w:val="GBC22222222222222222222222222222"/>
        </w:placeholder>
      </w:sdtPr>
      <w:sdtEndPr>
        <w:rPr>
          <w:rFonts w:ascii="Times New Roman" w:hAnsi="Times New Roman" w:cs="Times New Roman" w:hint="default"/>
          <w:b w:val="0"/>
          <w:bCs w:val="0"/>
          <w:szCs w:val="24"/>
        </w:rPr>
      </w:sdtEndPr>
      <w:sdtContent>
        <w:p w:rsidR="00DF727F" w:rsidRDefault="00882BC7">
          <w:r>
            <w:rPr>
              <w:rFonts w:hint="eastAsia"/>
            </w:rPr>
            <w:t>其他说明</w:t>
          </w:r>
        </w:p>
        <w:sdt>
          <w:sdtPr>
            <w:alias w:val="是否适用：应收票据的说明[双击切换]"/>
            <w:tag w:val="_GBC_dc21e09520924a5db7020ba029631550"/>
            <w:id w:val="-2041420648"/>
            <w:lock w:val="sdtContentLocked"/>
            <w:placeholder>
              <w:docPart w:val="GBC22222222222222222222222222222"/>
            </w:placeholder>
          </w:sdtPr>
          <w:sdtContent>
            <w:p w:rsidR="00DF727F" w:rsidRDefault="002538B4" w:rsidP="0045304D">
              <w:pPr>
                <w:rPr>
                  <w:szCs w:val="21"/>
                </w:rPr>
              </w:pPr>
              <w:r>
                <w:fldChar w:fldCharType="begin"/>
              </w:r>
              <w:r w:rsidR="0045304D">
                <w:instrText xml:space="preserve">MACROBUTTON  SnrToggleCheckbox □适用 </w:instrText>
              </w:r>
              <w:r>
                <w:fldChar w:fldCharType="end"/>
              </w:r>
              <w:r>
                <w:fldChar w:fldCharType="begin"/>
              </w:r>
              <w:r w:rsidR="0045304D">
                <w:instrText xml:space="preserve"> MACROBUTTON  SnrToggleCheckbox √不适用 </w:instrText>
              </w:r>
              <w:r>
                <w:fldChar w:fldCharType="end"/>
              </w:r>
            </w:p>
          </w:sdtContent>
        </w:sdt>
        <w:p w:rsidR="00DF727F" w:rsidRDefault="002538B4">
          <w:pPr>
            <w:snapToGrid w:val="0"/>
            <w:spacing w:line="240" w:lineRule="atLeast"/>
            <w:rPr>
              <w:szCs w:val="21"/>
            </w:rPr>
          </w:pPr>
        </w:p>
      </w:sdtContent>
    </w:sdt>
    <w:p w:rsidR="00DF727F" w:rsidRDefault="00882BC7" w:rsidP="00F81B26">
      <w:pPr>
        <w:pStyle w:val="30"/>
        <w:numPr>
          <w:ilvl w:val="0"/>
          <w:numId w:val="12"/>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589275945"/>
        <w:lock w:val="sdtLocked"/>
        <w:placeholder>
          <w:docPart w:val="GBC22222222222222222222222222222"/>
        </w:placeholder>
      </w:sdtPr>
      <w:sdtEndPr>
        <w:rPr>
          <w:sz w:val="21"/>
        </w:rPr>
      </w:sdtEndPr>
      <w:sdtContent>
        <w:p w:rsidR="00DF727F" w:rsidRPr="00E96AA3" w:rsidRDefault="00882BC7" w:rsidP="00F81B26">
          <w:pPr>
            <w:pStyle w:val="4"/>
            <w:numPr>
              <w:ilvl w:val="3"/>
              <w:numId w:val="25"/>
            </w:numPr>
            <w:ind w:left="426" w:hanging="426"/>
            <w:rPr>
              <w:rFonts w:eastAsia="宋体"/>
              <w:sz w:val="21"/>
            </w:rPr>
          </w:pPr>
          <w:proofErr w:type="gramStart"/>
          <w:r w:rsidRPr="00E96AA3">
            <w:rPr>
              <w:rFonts w:eastAsia="宋体" w:hint="eastAsia"/>
              <w:sz w:val="21"/>
            </w:rPr>
            <w:t>按账龄</w:t>
          </w:r>
          <w:proofErr w:type="gramEnd"/>
          <w:r w:rsidRPr="00E96AA3">
            <w:rPr>
              <w:rFonts w:eastAsia="宋体" w:hint="eastAsia"/>
              <w:sz w:val="21"/>
            </w:rPr>
            <w:t>披露</w:t>
          </w:r>
        </w:p>
        <w:sdt>
          <w:sdtPr>
            <w:rPr>
              <w:rFonts w:hint="eastAsia"/>
              <w:szCs w:val="21"/>
            </w:rPr>
            <w:alias w:val="是否适用：组合中，按账龄分析法计提坏账准备的应收账款[双击切换]"/>
            <w:tag w:val="_GBC_f6086903419d448ab27bc2735b69674a"/>
            <w:id w:val="1373960769"/>
            <w:lock w:val="sdtContentLocked"/>
            <w:placeholder>
              <w:docPart w:val="GBC22222222222222222222222222222"/>
            </w:placeholder>
          </w:sdtPr>
          <w:sdtContent>
            <w:p w:rsidR="00DF727F" w:rsidRDefault="002538B4">
              <w:pPr>
                <w:rPr>
                  <w:szCs w:val="21"/>
                </w:rPr>
              </w:pPr>
              <w:r>
                <w:rPr>
                  <w:szCs w:val="21"/>
                </w:rPr>
                <w:fldChar w:fldCharType="begin"/>
              </w:r>
              <w:r w:rsidR="0045304D">
                <w:rPr>
                  <w:szCs w:val="21"/>
                </w:rPr>
                <w:instrText xml:space="preserve">MACROBUTTON  SnrToggleCheckbox √适用 </w:instrText>
              </w:r>
              <w:r>
                <w:rPr>
                  <w:szCs w:val="21"/>
                </w:rPr>
                <w:fldChar w:fldCharType="end"/>
              </w:r>
              <w:r>
                <w:rPr>
                  <w:szCs w:val="21"/>
                </w:rPr>
                <w:fldChar w:fldCharType="begin"/>
              </w:r>
              <w:r w:rsidR="0045304D">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单项金额不重大但按信用风险特征组合后该组合的风险较大的应收账款"/>
              <w:tag w:val="_GBC_eeeef14b591e4a8d839681ee71744810"/>
              <w:id w:val="69394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单项金额不重大但按信用风险特征组合后该组合的风险较大的应收账款"/>
              <w:tag w:val="_GBC_380b2c118777445781c47a562212f944"/>
              <w:id w:val="1488987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69"/>
            <w:gridCol w:w="4526"/>
          </w:tblGrid>
          <w:tr w:rsidR="0045304D" w:rsidRPr="008D00AB" w:rsidTr="00307C64">
            <w:trPr>
              <w:cantSplit/>
            </w:trPr>
            <w:sdt>
              <w:sdtPr>
                <w:tag w:val="_PLD_987827fb8f754c15801979884cb78127"/>
                <w:id w:val="-62108463"/>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45304D" w:rsidRPr="008D00AB" w:rsidRDefault="0045304D" w:rsidP="00307C64">
                    <w:pPr>
                      <w:jc w:val="center"/>
                      <w:rPr>
                        <w:sz w:val="21"/>
                        <w:szCs w:val="21"/>
                      </w:rPr>
                    </w:pPr>
                    <w:r w:rsidRPr="008D00AB">
                      <w:rPr>
                        <w:rFonts w:hint="eastAsia"/>
                        <w:sz w:val="21"/>
                        <w:szCs w:val="21"/>
                      </w:rPr>
                      <w:t>账龄</w:t>
                    </w:r>
                  </w:p>
                </w:tc>
              </w:sdtContent>
            </w:sdt>
            <w:sdt>
              <w:sdtPr>
                <w:tag w:val="_PLD_53a2def126e844eabd4ea223442a8a87"/>
                <w:id w:val="1233502322"/>
                <w:lock w:val="sdtLocked"/>
              </w:sdtPr>
              <w:sdtEndPr>
                <w:rPr>
                  <w:sz w:val="21"/>
                </w:r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45304D" w:rsidRPr="008D00AB" w:rsidRDefault="0045304D" w:rsidP="00307C64">
                    <w:pPr>
                      <w:jc w:val="center"/>
                      <w:rPr>
                        <w:sz w:val="21"/>
                        <w:szCs w:val="21"/>
                      </w:rPr>
                    </w:pPr>
                    <w:r w:rsidRPr="008D00AB">
                      <w:rPr>
                        <w:rFonts w:hint="eastAsia"/>
                        <w:sz w:val="21"/>
                        <w:szCs w:val="21"/>
                      </w:rPr>
                      <w:t>期末账面余额</w:t>
                    </w:r>
                  </w:p>
                </w:tc>
              </w:sdtContent>
            </w:sdt>
          </w:tr>
          <w:tr w:rsidR="0045304D" w:rsidRPr="008D00AB" w:rsidTr="00307C64">
            <w:trPr>
              <w:cantSplit/>
            </w:trPr>
            <w:sdt>
              <w:sdtPr>
                <w:tag w:val="_PLD_311560db02fd4399b97a79d7c7fe4ca3"/>
                <w:id w:val="892474926"/>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45304D" w:rsidRPr="008D00AB" w:rsidRDefault="0045304D" w:rsidP="00307C64">
                    <w:pPr>
                      <w:rPr>
                        <w:color w:val="FF0000"/>
                        <w:sz w:val="21"/>
                        <w:szCs w:val="21"/>
                      </w:rPr>
                    </w:pPr>
                    <w:proofErr w:type="gramStart"/>
                    <w:r w:rsidRPr="008D00AB">
                      <w:rPr>
                        <w:rFonts w:hint="eastAsia"/>
                        <w:sz w:val="21"/>
                        <w:szCs w:val="21"/>
                      </w:rPr>
                      <w:t>1年以内</w:t>
                    </w:r>
                    <w:proofErr w:type="gramEnd"/>
                  </w:p>
                </w:tc>
              </w:sdtContent>
            </w:sdt>
          </w:tr>
          <w:tr w:rsidR="0045304D" w:rsidRPr="008D00AB" w:rsidTr="00307C64">
            <w:trPr>
              <w:cantSplit/>
            </w:trPr>
            <w:sdt>
              <w:sdtPr>
                <w:tag w:val="_PLD_785750c92d5d486990596d8d5b2f4a1f"/>
                <w:id w:val="979340649"/>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r w:rsidRPr="008D00AB">
                      <w:rPr>
                        <w:rFonts w:hint="eastAsia"/>
                        <w:sz w:val="21"/>
                        <w:szCs w:val="21"/>
                      </w:rPr>
                      <w:t>其中：1年以内分项</w:t>
                    </w:r>
                  </w:p>
                </w:tc>
              </w:sdtContent>
            </w:sdt>
          </w:tr>
          <w:sdt>
            <w:sdtPr>
              <w:rPr>
                <w:szCs w:val="21"/>
              </w:rPr>
              <w:alias w:val="一年以内应收账款金额明细"/>
              <w:tag w:val="_TUP_5db7a5c2674d42d3bac3cb2e10590f73"/>
              <w:id w:val="1243068015"/>
              <w:lock w:val="sdtLocked"/>
            </w:sdtPr>
            <w:sdtEndPr>
              <w:rPr>
                <w:sz w:val="21"/>
              </w:rPr>
            </w:sdtEndPr>
            <w:sdtContent>
              <w:tr w:rsidR="0045304D" w:rsidRPr="008D00AB" w:rsidTr="00307C64">
                <w:trPr>
                  <w:cantSplit/>
                </w:trPr>
                <w:tc>
                  <w:tcPr>
                    <w:tcW w:w="2456"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r w:rsidRPr="008D00AB">
                      <w:rPr>
                        <w:rFonts w:hint="eastAsia"/>
                        <w:sz w:val="21"/>
                        <w:szCs w:val="21"/>
                      </w:rPr>
                      <w:t>1年以内</w:t>
                    </w:r>
                  </w:p>
                </w:tc>
                <w:tc>
                  <w:tcPr>
                    <w:tcW w:w="2544"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jc w:val="right"/>
                      <w:rPr>
                        <w:sz w:val="21"/>
                        <w:szCs w:val="21"/>
                      </w:rPr>
                    </w:pPr>
                    <w:r w:rsidRPr="008D00AB">
                      <w:rPr>
                        <w:sz w:val="21"/>
                      </w:rPr>
                      <w:t>368,884,970.94</w:t>
                    </w:r>
                  </w:p>
                </w:tc>
              </w:tr>
            </w:sdtContent>
          </w:sdt>
          <w:tr w:rsidR="0045304D" w:rsidRPr="008D00AB" w:rsidTr="00307C64">
            <w:trPr>
              <w:cantSplit/>
            </w:trPr>
            <w:sdt>
              <w:sdtPr>
                <w:tag w:val="_PLD_885917f15d1a46499cb812cd100e3cf1"/>
                <w:id w:val="668370412"/>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r w:rsidRPr="008D00AB">
                      <w:rPr>
                        <w:rFonts w:hint="eastAsia"/>
                        <w:sz w:val="21"/>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jc w:val="right"/>
                  <w:rPr>
                    <w:sz w:val="21"/>
                    <w:szCs w:val="21"/>
                  </w:rPr>
                </w:pPr>
                <w:r w:rsidRPr="008D00AB">
                  <w:rPr>
                    <w:sz w:val="21"/>
                  </w:rPr>
                  <w:t>368,884,970.94</w:t>
                </w:r>
              </w:p>
            </w:tc>
          </w:tr>
          <w:tr w:rsidR="0045304D" w:rsidRPr="008D00AB" w:rsidTr="00307C64">
            <w:trPr>
              <w:cantSplit/>
            </w:trPr>
            <w:sdt>
              <w:sdtPr>
                <w:tag w:val="_PLD_686411641a5e42038a85ce6c435c5e58"/>
                <w:id w:val="350383465"/>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r w:rsidRPr="008D00AB">
                      <w:rPr>
                        <w:rFonts w:hint="eastAsia"/>
                        <w:sz w:val="21"/>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jc w:val="right"/>
                  <w:rPr>
                    <w:sz w:val="21"/>
                    <w:szCs w:val="21"/>
                  </w:rPr>
                </w:pPr>
                <w:r w:rsidRPr="008D00AB">
                  <w:rPr>
                    <w:sz w:val="21"/>
                  </w:rPr>
                  <w:t>21,381,024.80</w:t>
                </w:r>
              </w:p>
            </w:tc>
          </w:tr>
          <w:tr w:rsidR="0045304D" w:rsidRPr="008D00AB" w:rsidTr="00307C64">
            <w:trPr>
              <w:cantSplit/>
            </w:trPr>
            <w:sdt>
              <w:sdtPr>
                <w:tag w:val="_PLD_1d32a9d5ef5b4ddca6ca917435b115ac"/>
                <w:id w:val="-1296451870"/>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r w:rsidRPr="008D00AB">
                      <w:rPr>
                        <w:rFonts w:hint="eastAsia"/>
                        <w:sz w:val="21"/>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jc w:val="right"/>
                  <w:rPr>
                    <w:sz w:val="21"/>
                    <w:szCs w:val="21"/>
                  </w:rPr>
                </w:pPr>
                <w:r w:rsidRPr="008D00AB">
                  <w:rPr>
                    <w:sz w:val="21"/>
                  </w:rPr>
                  <w:t>5,403,412.80</w:t>
                </w:r>
              </w:p>
            </w:tc>
          </w:tr>
          <w:tr w:rsidR="0045304D" w:rsidRPr="008D00AB" w:rsidTr="00307C64">
            <w:trPr>
              <w:cantSplit/>
            </w:trPr>
            <w:sdt>
              <w:sdtPr>
                <w:tag w:val="_PLD_2be2a569e4bb439bbdda34aec0746396"/>
                <w:id w:val="1477107244"/>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rPr>
                        <w:sz w:val="21"/>
                        <w:szCs w:val="21"/>
                      </w:rPr>
                    </w:pPr>
                    <w:proofErr w:type="gramStart"/>
                    <w:r w:rsidRPr="008D00AB">
                      <w:rPr>
                        <w:rFonts w:hint="eastAsia"/>
                        <w:sz w:val="21"/>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45304D" w:rsidRPr="008D00AB" w:rsidRDefault="0045304D" w:rsidP="00307C64">
                <w:pPr>
                  <w:jc w:val="right"/>
                  <w:rPr>
                    <w:sz w:val="21"/>
                    <w:szCs w:val="21"/>
                  </w:rPr>
                </w:pPr>
                <w:r w:rsidRPr="008D00AB">
                  <w:rPr>
                    <w:sz w:val="21"/>
                  </w:rPr>
                  <w:t>94,189,144.31</w:t>
                </w:r>
              </w:p>
            </w:tc>
          </w:tr>
          <w:tr w:rsidR="0045304D" w:rsidRPr="008D00AB" w:rsidTr="00307C64">
            <w:trPr>
              <w:cantSplit/>
            </w:trPr>
            <w:sdt>
              <w:sdtPr>
                <w:tag w:val="_PLD_4228da7212b54dbabe98902b22a02f1a"/>
                <w:id w:val="-1346165161"/>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45304D" w:rsidRPr="008D00AB" w:rsidRDefault="0045304D" w:rsidP="00307C64">
                    <w:pPr>
                      <w:jc w:val="center"/>
                      <w:rPr>
                        <w:sz w:val="21"/>
                        <w:szCs w:val="21"/>
                      </w:rPr>
                    </w:pPr>
                    <w:r w:rsidRPr="008D00AB">
                      <w:rPr>
                        <w:rFonts w:hint="eastAsia"/>
                        <w:sz w:val="21"/>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45304D" w:rsidRPr="008D00AB" w:rsidRDefault="005A1277" w:rsidP="00307C64">
                <w:pPr>
                  <w:jc w:val="right"/>
                  <w:rPr>
                    <w:sz w:val="21"/>
                    <w:szCs w:val="21"/>
                  </w:rPr>
                </w:pPr>
                <w:r w:rsidRPr="008D00AB">
                  <w:rPr>
                    <w:sz w:val="21"/>
                    <w:szCs w:val="18"/>
                  </w:rPr>
                  <w:t>489,858,552.85</w:t>
                </w:r>
              </w:p>
            </w:tc>
          </w:tr>
        </w:tbl>
        <w:p w:rsidR="0045304D" w:rsidRPr="008D00AB" w:rsidRDefault="0045304D">
          <w:pPr>
            <w:rPr>
              <w:sz w:val="21"/>
            </w:rPr>
          </w:pPr>
        </w:p>
        <w:p w:rsidR="00DF727F" w:rsidRPr="008D00AB" w:rsidRDefault="002538B4">
          <w:pPr>
            <w:rPr>
              <w:sz w:val="21"/>
            </w:rPr>
          </w:pPr>
        </w:p>
      </w:sdtContent>
    </w:sdt>
    <w:bookmarkStart w:id="135"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624733577"/>
        <w:lock w:val="sdtLocked"/>
        <w:placeholder>
          <w:docPart w:val="GBC22222222222222222222222222222"/>
        </w:placeholder>
      </w:sdtPr>
      <w:sdtEndPr>
        <w:rPr>
          <w:rFonts w:hint="default"/>
        </w:rPr>
      </w:sdtEndPr>
      <w:sdtContent>
        <w:p w:rsidR="00DF727F" w:rsidRPr="00E96AA3" w:rsidRDefault="00882BC7" w:rsidP="00F81B26">
          <w:pPr>
            <w:pStyle w:val="4"/>
            <w:numPr>
              <w:ilvl w:val="3"/>
              <w:numId w:val="25"/>
            </w:numPr>
            <w:ind w:left="426" w:hanging="426"/>
            <w:rPr>
              <w:rFonts w:eastAsia="宋体"/>
              <w:sz w:val="21"/>
            </w:rPr>
          </w:pPr>
          <w:r w:rsidRPr="00E96AA3">
            <w:rPr>
              <w:rFonts w:eastAsia="宋体" w:hint="eastAsia"/>
              <w:sz w:val="21"/>
            </w:rPr>
            <w:t>按坏账计提方法分类披露</w:t>
          </w:r>
        </w:p>
        <w:sdt>
          <w:sdtPr>
            <w:alias w:val="是否适用：应收账款分类披露[双击切换]"/>
            <w:tag w:val="_GBC_5532cbb0484a40fcb185be4bb8709d46"/>
            <w:id w:val="-1321957087"/>
            <w:lock w:val="sdtContentLocked"/>
            <w:placeholder>
              <w:docPart w:val="GBC22222222222222222222222222222"/>
            </w:placeholder>
          </w:sdtPr>
          <w:sdtContent>
            <w:p w:rsidR="00DF727F" w:rsidRDefault="002538B4">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p w:rsidR="00DF727F" w:rsidRPr="008D00AB" w:rsidRDefault="00882BC7">
          <w:pPr>
            <w:pStyle w:val="a9"/>
            <w:autoSpaceDE w:val="0"/>
            <w:autoSpaceDN w:val="0"/>
            <w:adjustRightInd w:val="0"/>
            <w:ind w:left="425" w:right="105" w:firstLineChars="0" w:firstLine="0"/>
            <w:jc w:val="right"/>
            <w:rPr>
              <w:sz w:val="21"/>
              <w:szCs w:val="21"/>
            </w:rPr>
          </w:pPr>
          <w:r w:rsidRPr="008D00AB">
            <w:rPr>
              <w:rFonts w:hint="eastAsia"/>
              <w:sz w:val="21"/>
              <w:szCs w:val="21"/>
            </w:rPr>
            <w:t>单位：</w:t>
          </w:r>
          <w:sdt>
            <w:sdtPr>
              <w:rPr>
                <w:rFonts w:hint="eastAsia"/>
                <w:sz w:val="21"/>
                <w:szCs w:val="21"/>
              </w:rPr>
              <w:alias w:val="单位：财务附注：应收账款按种类披露"/>
              <w:tag w:val="_GBC_9672a88fa94c441f9769b560659b37f6"/>
              <w:id w:val="544111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财务附注：应收账款按种类披露"/>
              <w:tag w:val="_GBC_45ed90b2e73740bfa8c1f5d7d12ff35e"/>
              <w:id w:val="503555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40"/>
            <w:gridCol w:w="993"/>
            <w:gridCol w:w="55"/>
            <w:gridCol w:w="514"/>
            <w:gridCol w:w="998"/>
            <w:gridCol w:w="569"/>
            <w:gridCol w:w="996"/>
            <w:gridCol w:w="993"/>
            <w:gridCol w:w="573"/>
            <w:gridCol w:w="996"/>
            <w:gridCol w:w="571"/>
            <w:gridCol w:w="897"/>
          </w:tblGrid>
          <w:tr w:rsidR="00F565BF" w:rsidRPr="008D00AB" w:rsidTr="0061219C">
            <w:trPr>
              <w:cantSplit/>
              <w:trHeight w:val="259"/>
            </w:trPr>
            <w:sdt>
              <w:sdtPr>
                <w:tag w:val="_PLD_f8d5a19b9b724da98e30475a6df20be9"/>
                <w:id w:val="1984579970"/>
                <w:lock w:val="sdtLocked"/>
              </w:sdtPr>
              <w:sdtEndPr>
                <w:rPr>
                  <w:sz w:val="21"/>
                </w:rPr>
              </w:sdtEndPr>
              <w:sdtContent>
                <w:tc>
                  <w:tcPr>
                    <w:tcW w:w="416" w:type="pct"/>
                    <w:vMerge w:val="restart"/>
                    <w:tcBorders>
                      <w:top w:val="single" w:sz="4" w:space="0" w:color="auto"/>
                      <w:left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类别</w:t>
                    </w:r>
                  </w:p>
                </w:tc>
              </w:sdtContent>
            </w:sdt>
            <w:sdt>
              <w:sdtPr>
                <w:tag w:val="_PLD_8e6cd64a5cc84d259bab748be3f49169"/>
                <w:id w:val="1477729909"/>
                <w:lock w:val="sdtLocked"/>
              </w:sdtPr>
              <w:sdtEndPr>
                <w:rPr>
                  <w:sz w:val="21"/>
                </w:rPr>
              </w:sdtEndPr>
              <w:sdtContent>
                <w:tc>
                  <w:tcPr>
                    <w:tcW w:w="2318" w:type="pct"/>
                    <w:gridSpan w:val="6"/>
                    <w:tcBorders>
                      <w:top w:val="single" w:sz="4" w:space="0" w:color="auto"/>
                      <w:left w:val="single" w:sz="4" w:space="0" w:color="auto"/>
                      <w:right w:val="single" w:sz="4" w:space="0" w:color="auto"/>
                    </w:tcBorders>
                    <w:vAlign w:val="center"/>
                  </w:tcPr>
                  <w:p w:rsidR="00F565BF" w:rsidRPr="008D00AB" w:rsidRDefault="00F565BF" w:rsidP="008E6A2D">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f3718624b866493ab3b8d8edadf10560"/>
                <w:id w:val="291796865"/>
                <w:lock w:val="sdtLocked"/>
              </w:sdtPr>
              <w:sdtEndPr>
                <w:rPr>
                  <w:sz w:val="21"/>
                </w:rPr>
              </w:sdtEndPr>
              <w:sdtContent>
                <w:tc>
                  <w:tcPr>
                    <w:tcW w:w="2266" w:type="pct"/>
                    <w:gridSpan w:val="5"/>
                    <w:tcBorders>
                      <w:top w:val="single" w:sz="4" w:space="0" w:color="auto"/>
                      <w:left w:val="single" w:sz="4" w:space="0" w:color="auto"/>
                      <w:right w:val="single" w:sz="4" w:space="0" w:color="auto"/>
                    </w:tcBorders>
                    <w:vAlign w:val="center"/>
                  </w:tcPr>
                  <w:p w:rsidR="00F565BF" w:rsidRPr="008D00AB" w:rsidRDefault="00F565BF" w:rsidP="008E6A2D">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tr w:rsidR="00F565BF" w:rsidRPr="008D00AB" w:rsidTr="0061219C">
            <w:trPr>
              <w:cantSplit/>
              <w:trHeight w:val="227"/>
            </w:trPr>
            <w:tc>
              <w:tcPr>
                <w:tcW w:w="416" w:type="pct"/>
                <w:vMerge/>
                <w:tcBorders>
                  <w:left w:val="single" w:sz="4" w:space="0" w:color="auto"/>
                  <w:right w:val="single" w:sz="4" w:space="0" w:color="auto"/>
                </w:tcBorders>
                <w:vAlign w:val="center"/>
              </w:tcPr>
              <w:p w:rsidR="00F565BF" w:rsidRPr="008D00AB" w:rsidRDefault="00F565BF" w:rsidP="008E6A2D">
                <w:pPr>
                  <w:rPr>
                    <w:sz w:val="21"/>
                    <w:szCs w:val="21"/>
                  </w:rPr>
                </w:pPr>
              </w:p>
            </w:tc>
            <w:sdt>
              <w:sdtPr>
                <w:tag w:val="_PLD_696c52ce758e49deb616a7fb8df8ee20"/>
                <w:id w:val="-422580912"/>
                <w:lock w:val="sdtLocked"/>
              </w:sdtPr>
              <w:sdtEndPr>
                <w:rPr>
                  <w:sz w:val="21"/>
                </w:rPr>
              </w:sdtEndPr>
              <w:sdtContent>
                <w:tc>
                  <w:tcPr>
                    <w:tcW w:w="589" w:type="pct"/>
                    <w:gridSpan w:val="2"/>
                    <w:tcBorders>
                      <w:top w:val="single" w:sz="4" w:space="0" w:color="auto"/>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账面余额</w:t>
                    </w:r>
                  </w:p>
                </w:tc>
              </w:sdtContent>
            </w:sdt>
            <w:sdt>
              <w:sdtPr>
                <w:tag w:val="_PLD_1ca261fa1763424688ba2be8550f43e1"/>
                <w:id w:val="2041625117"/>
                <w:lock w:val="sdtLocked"/>
              </w:sdtPr>
              <w:sdtEndPr>
                <w:rPr>
                  <w:sz w:val="21"/>
                </w:rPr>
              </w:sdtEndPr>
              <w:sdtContent>
                <w:tc>
                  <w:tcPr>
                    <w:tcW w:w="1170" w:type="pct"/>
                    <w:gridSpan w:val="3"/>
                    <w:tcBorders>
                      <w:top w:val="single" w:sz="4" w:space="0" w:color="auto"/>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坏账准备</w:t>
                    </w:r>
                  </w:p>
                </w:tc>
              </w:sdtContent>
            </w:sdt>
            <w:sdt>
              <w:sdtPr>
                <w:tag w:val="_PLD_caaf7fb85a4a432890635f2eb9c38cd5"/>
                <w:id w:val="1422071267"/>
                <w:lock w:val="sdtLocked"/>
              </w:sdtPr>
              <w:sdtEndPr>
                <w:rPr>
                  <w:sz w:val="21"/>
                </w:rPr>
              </w:sdtEndPr>
              <w:sdtContent>
                <w:tc>
                  <w:tcPr>
                    <w:tcW w:w="560" w:type="pct"/>
                    <w:vMerge w:val="restart"/>
                    <w:tcBorders>
                      <w:top w:val="single" w:sz="4" w:space="0" w:color="auto"/>
                      <w:left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账面</w:t>
                    </w:r>
                  </w:p>
                  <w:p w:rsidR="00F565BF" w:rsidRPr="008D00AB" w:rsidRDefault="00F565BF" w:rsidP="008E6A2D">
                    <w:pPr>
                      <w:jc w:val="center"/>
                      <w:rPr>
                        <w:sz w:val="21"/>
                        <w:szCs w:val="21"/>
                      </w:rPr>
                    </w:pPr>
                    <w:r w:rsidRPr="008D00AB">
                      <w:rPr>
                        <w:rFonts w:hint="eastAsia"/>
                        <w:sz w:val="21"/>
                        <w:szCs w:val="21"/>
                      </w:rPr>
                      <w:t>价值</w:t>
                    </w:r>
                  </w:p>
                </w:tc>
              </w:sdtContent>
            </w:sdt>
            <w:sdt>
              <w:sdtPr>
                <w:tag w:val="_PLD_f01498a5d6634d7ab63dd393e266902a"/>
                <w:id w:val="-468433330"/>
                <w:lock w:val="sdtLocked"/>
              </w:sdtPr>
              <w:sdtEndPr>
                <w:rPr>
                  <w:sz w:val="21"/>
                </w:rPr>
              </w:sdtEndPr>
              <w:sdtContent>
                <w:tc>
                  <w:tcPr>
                    <w:tcW w:w="880" w:type="pct"/>
                    <w:gridSpan w:val="2"/>
                    <w:tcBorders>
                      <w:top w:val="single" w:sz="4" w:space="0" w:color="auto"/>
                      <w:left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账面余额</w:t>
                    </w:r>
                  </w:p>
                </w:tc>
              </w:sdtContent>
            </w:sdt>
            <w:sdt>
              <w:sdtPr>
                <w:tag w:val="_PLD_e9336373677a4e1781b6e81f705c1bec"/>
                <w:id w:val="1603455004"/>
                <w:lock w:val="sdtLocked"/>
              </w:sdtPr>
              <w:sdtEndPr>
                <w:rPr>
                  <w:sz w:val="21"/>
                </w:rPr>
              </w:sdtEndPr>
              <w:sdtContent>
                <w:tc>
                  <w:tcPr>
                    <w:tcW w:w="881" w:type="pct"/>
                    <w:gridSpan w:val="2"/>
                    <w:tcBorders>
                      <w:top w:val="single" w:sz="4" w:space="0" w:color="auto"/>
                      <w:left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坏账准备</w:t>
                    </w:r>
                  </w:p>
                </w:tc>
              </w:sdtContent>
            </w:sdt>
            <w:sdt>
              <w:sdtPr>
                <w:tag w:val="_PLD_09bacc527e7b4910a0c82606fe4a5754"/>
                <w:id w:val="962161714"/>
                <w:lock w:val="sdtLocked"/>
              </w:sdtPr>
              <w:sdtEndPr>
                <w:rPr>
                  <w:sz w:val="21"/>
                </w:rPr>
              </w:sdtEndPr>
              <w:sdtContent>
                <w:tc>
                  <w:tcPr>
                    <w:tcW w:w="505" w:type="pct"/>
                    <w:vMerge w:val="restart"/>
                    <w:tcBorders>
                      <w:top w:val="single" w:sz="4" w:space="0" w:color="auto"/>
                      <w:left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账面</w:t>
                    </w:r>
                  </w:p>
                  <w:p w:rsidR="00F565BF" w:rsidRPr="008D00AB" w:rsidRDefault="00F565BF" w:rsidP="008E6A2D">
                    <w:pPr>
                      <w:jc w:val="center"/>
                      <w:rPr>
                        <w:sz w:val="21"/>
                        <w:szCs w:val="21"/>
                      </w:rPr>
                    </w:pPr>
                    <w:r w:rsidRPr="008D00AB">
                      <w:rPr>
                        <w:rFonts w:hint="eastAsia"/>
                        <w:sz w:val="21"/>
                        <w:szCs w:val="21"/>
                      </w:rPr>
                      <w:t>价值</w:t>
                    </w:r>
                  </w:p>
                </w:tc>
              </w:sdtContent>
            </w:sdt>
          </w:tr>
          <w:tr w:rsidR="00F565BF" w:rsidRPr="008D00AB" w:rsidTr="0061219C">
            <w:trPr>
              <w:cantSplit/>
              <w:trHeight w:val="375"/>
            </w:trPr>
            <w:tc>
              <w:tcPr>
                <w:tcW w:w="416" w:type="pct"/>
                <w:vMerge/>
                <w:tcBorders>
                  <w:left w:val="single" w:sz="4" w:space="0" w:color="auto"/>
                  <w:bottom w:val="single" w:sz="4" w:space="0" w:color="auto"/>
                  <w:right w:val="single" w:sz="4" w:space="0" w:color="auto"/>
                </w:tcBorders>
                <w:vAlign w:val="center"/>
              </w:tcPr>
              <w:p w:rsidR="00F565BF" w:rsidRPr="008D00AB" w:rsidRDefault="00F565BF" w:rsidP="008E6A2D">
                <w:pPr>
                  <w:rPr>
                    <w:sz w:val="21"/>
                    <w:szCs w:val="21"/>
                  </w:rPr>
                </w:pPr>
              </w:p>
            </w:tc>
            <w:sdt>
              <w:sdtPr>
                <w:tag w:val="_PLD_9a908e63a38c4885ae2f80c1b860b93a"/>
                <w:id w:val="354544014"/>
                <w:lock w:val="sdtLocked"/>
              </w:sdtPr>
              <w:sdtEndPr>
                <w:rPr>
                  <w:sz w:val="21"/>
                </w:rPr>
              </w:sdtEndPr>
              <w:sdtContent>
                <w:tc>
                  <w:tcPr>
                    <w:tcW w:w="558"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金额</w:t>
                    </w:r>
                  </w:p>
                </w:tc>
              </w:sdtContent>
            </w:sdt>
            <w:sdt>
              <w:sdtPr>
                <w:tag w:val="_PLD_df211ff0344e48aa8266bff852c13d4a"/>
                <w:id w:val="1577704952"/>
                <w:lock w:val="sdtLocked"/>
              </w:sdtPr>
              <w:sdtEndPr>
                <w:rPr>
                  <w:sz w:val="21"/>
                </w:rPr>
              </w:sdtEndPr>
              <w:sdtContent>
                <w:tc>
                  <w:tcPr>
                    <w:tcW w:w="320" w:type="pct"/>
                    <w:gridSpan w:val="2"/>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比例</w:t>
                    </w:r>
                    <w:r w:rsidRPr="008D00AB">
                      <w:rPr>
                        <w:sz w:val="21"/>
                        <w:szCs w:val="21"/>
                      </w:rPr>
                      <w:t>(%)</w:t>
                    </w:r>
                  </w:p>
                </w:tc>
              </w:sdtContent>
            </w:sdt>
            <w:sdt>
              <w:sdtPr>
                <w:tag w:val="_PLD_bc7278fbd5c542a3abfb9a55090a49e0"/>
                <w:id w:val="-263928041"/>
                <w:lock w:val="sdtLocked"/>
              </w:sdtPr>
              <w:sdtEndPr>
                <w:rPr>
                  <w:sz w:val="21"/>
                </w:rPr>
              </w:sdtEndPr>
              <w:sdtContent>
                <w:tc>
                  <w:tcPr>
                    <w:tcW w:w="561"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金额</w:t>
                    </w:r>
                  </w:p>
                </w:tc>
              </w:sdtContent>
            </w:sdt>
            <w:sdt>
              <w:sdtPr>
                <w:tag w:val="_PLD_98f107e07b5b44938d61d6b0984d9e2b"/>
                <w:id w:val="461777140"/>
                <w:lock w:val="sdtLocked"/>
              </w:sdtPr>
              <w:sdtEndPr>
                <w:rPr>
                  <w:sz w:val="21"/>
                </w:rPr>
              </w:sdtEndPr>
              <w:sdtContent>
                <w:tc>
                  <w:tcPr>
                    <w:tcW w:w="320"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计提比例</w:t>
                    </w:r>
                    <w:r w:rsidRPr="008D00AB">
                      <w:rPr>
                        <w:sz w:val="21"/>
                        <w:szCs w:val="21"/>
                      </w:rPr>
                      <w:t>(%)</w:t>
                    </w:r>
                  </w:p>
                </w:tc>
              </w:sdtContent>
            </w:sdt>
            <w:tc>
              <w:tcPr>
                <w:tcW w:w="560" w:type="pct"/>
                <w:vMerge/>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p>
            </w:tc>
            <w:sdt>
              <w:sdtPr>
                <w:tag w:val="_PLD_27c35a851bfc461b93652bdd1c4da46e"/>
                <w:id w:val="1970477063"/>
                <w:lock w:val="sdtLocked"/>
              </w:sdtPr>
              <w:sdtEndPr>
                <w:rPr>
                  <w:sz w:val="21"/>
                </w:rPr>
              </w:sdtEndPr>
              <w:sdtContent>
                <w:tc>
                  <w:tcPr>
                    <w:tcW w:w="558"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金额</w:t>
                    </w:r>
                  </w:p>
                </w:tc>
              </w:sdtContent>
            </w:sdt>
            <w:sdt>
              <w:sdtPr>
                <w:tag w:val="_PLD_8cdcb4d0cfc74ea299eeda00998b7eed"/>
                <w:id w:val="17517367"/>
                <w:lock w:val="sdtLocked"/>
              </w:sdtPr>
              <w:sdtEndPr>
                <w:rPr>
                  <w:sz w:val="21"/>
                </w:rPr>
              </w:sdtEndPr>
              <w:sdtContent>
                <w:tc>
                  <w:tcPr>
                    <w:tcW w:w="322"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比例</w:t>
                    </w:r>
                    <w:r w:rsidRPr="008D00AB">
                      <w:rPr>
                        <w:sz w:val="21"/>
                        <w:szCs w:val="21"/>
                      </w:rPr>
                      <w:t>(%)</w:t>
                    </w:r>
                  </w:p>
                </w:tc>
              </w:sdtContent>
            </w:sdt>
            <w:sdt>
              <w:sdtPr>
                <w:tag w:val="_PLD_205ec069d7004eaba20d3af25a7dfeda"/>
                <w:id w:val="-498740052"/>
                <w:lock w:val="sdtLocked"/>
              </w:sdtPr>
              <w:sdtEndPr>
                <w:rPr>
                  <w:sz w:val="21"/>
                </w:rPr>
              </w:sdtEndPr>
              <w:sdtContent>
                <w:tc>
                  <w:tcPr>
                    <w:tcW w:w="560"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金额</w:t>
                    </w:r>
                  </w:p>
                </w:tc>
              </w:sdtContent>
            </w:sdt>
            <w:sdt>
              <w:sdtPr>
                <w:tag w:val="_PLD_cee6517bce154e26a5f2a917cc143a54"/>
                <w:id w:val="1132750616"/>
                <w:lock w:val="sdtLocked"/>
              </w:sdtPr>
              <w:sdtEndPr>
                <w:rPr>
                  <w:sz w:val="21"/>
                </w:rPr>
              </w:sdtEndPr>
              <w:sdtContent>
                <w:tc>
                  <w:tcPr>
                    <w:tcW w:w="321" w:type="pct"/>
                    <w:tcBorders>
                      <w:left w:val="single" w:sz="4" w:space="0" w:color="auto"/>
                      <w:bottom w:val="single" w:sz="4" w:space="0" w:color="auto"/>
                      <w:right w:val="single" w:sz="4" w:space="0" w:color="auto"/>
                    </w:tcBorders>
                    <w:vAlign w:val="center"/>
                  </w:tcPr>
                  <w:p w:rsidR="00F565BF" w:rsidRPr="008D00AB" w:rsidRDefault="00F565BF" w:rsidP="008E6A2D">
                    <w:pPr>
                      <w:jc w:val="center"/>
                      <w:rPr>
                        <w:sz w:val="21"/>
                        <w:szCs w:val="21"/>
                      </w:rPr>
                    </w:pPr>
                    <w:r w:rsidRPr="008D00AB">
                      <w:rPr>
                        <w:rFonts w:hint="eastAsia"/>
                        <w:sz w:val="21"/>
                        <w:szCs w:val="21"/>
                      </w:rPr>
                      <w:t>计提比例</w:t>
                    </w:r>
                    <w:r w:rsidRPr="008D00AB">
                      <w:rPr>
                        <w:sz w:val="21"/>
                        <w:szCs w:val="21"/>
                      </w:rPr>
                      <w:t>(%)</w:t>
                    </w:r>
                  </w:p>
                </w:tc>
              </w:sdtContent>
            </w:sdt>
            <w:tc>
              <w:tcPr>
                <w:tcW w:w="505" w:type="pct"/>
                <w:vMerge/>
                <w:tcBorders>
                  <w:left w:val="single" w:sz="4" w:space="0" w:color="auto"/>
                  <w:bottom w:val="single" w:sz="4" w:space="0" w:color="auto"/>
                  <w:right w:val="single" w:sz="4" w:space="0" w:color="auto"/>
                </w:tcBorders>
              </w:tcPr>
              <w:p w:rsidR="00F565BF" w:rsidRPr="008D00AB" w:rsidRDefault="00F565BF" w:rsidP="008E6A2D">
                <w:pPr>
                  <w:jc w:val="center"/>
                  <w:rPr>
                    <w:sz w:val="21"/>
                    <w:szCs w:val="21"/>
                  </w:rPr>
                </w:pPr>
              </w:p>
            </w:tc>
          </w:tr>
          <w:tr w:rsidR="00F565BF" w:rsidRPr="008D00AB" w:rsidTr="0061219C">
            <w:trPr>
              <w:cantSplit/>
            </w:trPr>
            <w:sdt>
              <w:sdtPr>
                <w:tag w:val="_PLD_74de90e03c554305ba6a96c70365070b"/>
                <w:id w:val="1748994917"/>
                <w:lock w:val="sdtLocked"/>
              </w:sdtPr>
              <w:sdtEndPr>
                <w:rPr>
                  <w:sz w:val="21"/>
                </w:rPr>
              </w:sdtEndPr>
              <w:sdtContent>
                <w:tc>
                  <w:tcPr>
                    <w:tcW w:w="416"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rPr>
                        <w:sz w:val="21"/>
                        <w:szCs w:val="21"/>
                      </w:rPr>
                    </w:pPr>
                    <w:r w:rsidRPr="008D00AB">
                      <w:rPr>
                        <w:rFonts w:hint="eastAsia"/>
                        <w:sz w:val="21"/>
                        <w:szCs w:val="21"/>
                      </w:rPr>
                      <w:t>按单项计提坏账准备</w:t>
                    </w:r>
                  </w:p>
                </w:tc>
              </w:sdtContent>
            </w:sdt>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5,330,314.41</w:t>
                </w:r>
              </w:p>
            </w:tc>
            <w:tc>
              <w:tcPr>
                <w:tcW w:w="320" w:type="pct"/>
                <w:gridSpan w:val="2"/>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1.09</w:t>
                </w:r>
              </w:p>
            </w:tc>
            <w:tc>
              <w:tcPr>
                <w:tcW w:w="56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5,330,314.41</w:t>
                </w:r>
              </w:p>
            </w:tc>
            <w:tc>
              <w:tcPr>
                <w:tcW w:w="32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100.00</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rFonts w:hint="eastAsia"/>
                    <w:sz w:val="21"/>
                    <w:szCs w:val="21"/>
                  </w:rPr>
                  <w:t>0.00</w:t>
                </w:r>
              </w:p>
            </w:tc>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1,580,137.91</w:t>
                </w:r>
              </w:p>
            </w:tc>
            <w:tc>
              <w:tcPr>
                <w:tcW w:w="322"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0.34</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1,580,137.91</w:t>
                </w:r>
              </w:p>
            </w:tc>
            <w:tc>
              <w:tcPr>
                <w:tcW w:w="32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100.00</w:t>
                </w:r>
              </w:p>
            </w:tc>
            <w:tc>
              <w:tcPr>
                <w:tcW w:w="505"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0.00</w:t>
                </w:r>
              </w:p>
            </w:tc>
          </w:tr>
          <w:tr w:rsidR="00F565BF" w:rsidRPr="008D00AB" w:rsidTr="008E6A2D">
            <w:trPr>
              <w:cantSplit/>
            </w:trPr>
            <w:sdt>
              <w:sdtPr>
                <w:tag w:val="_PLD_2843924a07e24276b2592afce851b5fd"/>
                <w:id w:val="-35352607"/>
                <w:lock w:val="sdtLocked"/>
              </w:sdtPr>
              <w:sdtEndPr>
                <w:rPr>
                  <w:sz w:val="21"/>
                </w:rPr>
              </w:sdtEndPr>
              <w:sdtContent>
                <w:tc>
                  <w:tcPr>
                    <w:tcW w:w="5000" w:type="pct"/>
                    <w:gridSpan w:val="12"/>
                    <w:tcBorders>
                      <w:top w:val="single" w:sz="4" w:space="0" w:color="auto"/>
                      <w:left w:val="single" w:sz="4" w:space="0" w:color="auto"/>
                      <w:bottom w:val="single" w:sz="4" w:space="0" w:color="auto"/>
                      <w:right w:val="single" w:sz="4" w:space="0" w:color="auto"/>
                    </w:tcBorders>
                  </w:tcPr>
                  <w:p w:rsidR="00F565BF" w:rsidRPr="008D00AB" w:rsidRDefault="00F565BF" w:rsidP="008E6A2D">
                    <w:pPr>
                      <w:rPr>
                        <w:sz w:val="21"/>
                        <w:szCs w:val="21"/>
                      </w:rPr>
                    </w:pPr>
                    <w:r w:rsidRPr="008D00AB">
                      <w:rPr>
                        <w:rFonts w:hint="eastAsia"/>
                        <w:sz w:val="21"/>
                        <w:szCs w:val="21"/>
                      </w:rPr>
                      <w:t>其中：</w:t>
                    </w:r>
                    <w:r w:rsidRPr="008D00AB">
                      <w:rPr>
                        <w:sz w:val="21"/>
                      </w:rPr>
                      <w:t xml:space="preserve"> </w:t>
                    </w:r>
                  </w:p>
                </w:tc>
              </w:sdtContent>
            </w:sdt>
          </w:tr>
          <w:tr w:rsidR="00F565BF" w:rsidRPr="008D00AB" w:rsidTr="0061219C">
            <w:trPr>
              <w:cantSplit/>
            </w:trPr>
            <w:sdt>
              <w:sdtPr>
                <w:tag w:val="_PLD_d8ed1eba357f4adab0a97ff43996a2d9"/>
                <w:id w:val="407971798"/>
                <w:lock w:val="sdtLocked"/>
              </w:sdtPr>
              <w:sdtEndPr>
                <w:rPr>
                  <w:sz w:val="21"/>
                </w:rPr>
              </w:sdtEndPr>
              <w:sdtContent>
                <w:tc>
                  <w:tcPr>
                    <w:tcW w:w="416"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rPr>
                        <w:sz w:val="21"/>
                        <w:szCs w:val="21"/>
                      </w:rPr>
                    </w:pPr>
                    <w:r w:rsidRPr="008D00AB">
                      <w:rPr>
                        <w:rFonts w:hint="eastAsia"/>
                        <w:sz w:val="21"/>
                        <w:szCs w:val="21"/>
                      </w:rPr>
                      <w:t>按组合计提坏账准备</w:t>
                    </w:r>
                  </w:p>
                </w:tc>
              </w:sdtContent>
            </w:sdt>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484,528,238.44</w:t>
                </w:r>
              </w:p>
            </w:tc>
            <w:tc>
              <w:tcPr>
                <w:tcW w:w="320" w:type="pct"/>
                <w:gridSpan w:val="2"/>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98.91</w:t>
                </w:r>
              </w:p>
            </w:tc>
            <w:tc>
              <w:tcPr>
                <w:tcW w:w="56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105,469,188.02</w:t>
                </w:r>
              </w:p>
            </w:tc>
            <w:tc>
              <w:tcPr>
                <w:tcW w:w="32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21.77</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379,059,050.42</w:t>
                </w:r>
              </w:p>
            </w:tc>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463,105,183.90</w:t>
                </w:r>
              </w:p>
            </w:tc>
            <w:tc>
              <w:tcPr>
                <w:tcW w:w="322"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99.66</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8E778C" w:rsidP="008E6A2D">
                <w:pPr>
                  <w:jc w:val="right"/>
                  <w:rPr>
                    <w:sz w:val="21"/>
                    <w:szCs w:val="21"/>
                  </w:rPr>
                </w:pPr>
                <w:r w:rsidRPr="00BC3408">
                  <w:rPr>
                    <w:rFonts w:eastAsia="等线"/>
                    <w:szCs w:val="21"/>
                  </w:rPr>
                  <w:t>107,647,846.82</w:t>
                </w:r>
              </w:p>
            </w:tc>
            <w:tc>
              <w:tcPr>
                <w:tcW w:w="321" w:type="pct"/>
                <w:tcBorders>
                  <w:top w:val="single" w:sz="4" w:space="0" w:color="auto"/>
                  <w:left w:val="single" w:sz="4" w:space="0" w:color="auto"/>
                  <w:bottom w:val="single" w:sz="4" w:space="0" w:color="auto"/>
                  <w:right w:val="single" w:sz="4" w:space="0" w:color="auto"/>
                </w:tcBorders>
              </w:tcPr>
              <w:p w:rsidR="00F565BF" w:rsidRPr="008D00AB" w:rsidRDefault="00F565BF" w:rsidP="00583FE4">
                <w:pPr>
                  <w:jc w:val="right"/>
                  <w:rPr>
                    <w:sz w:val="21"/>
                    <w:szCs w:val="21"/>
                  </w:rPr>
                </w:pPr>
                <w:r w:rsidRPr="008D00AB">
                  <w:rPr>
                    <w:sz w:val="21"/>
                  </w:rPr>
                  <w:t>23.</w:t>
                </w:r>
                <w:r w:rsidR="00583FE4" w:rsidRPr="008D00AB">
                  <w:rPr>
                    <w:rFonts w:hint="eastAsia"/>
                    <w:sz w:val="21"/>
                  </w:rPr>
                  <w:t>24</w:t>
                </w:r>
              </w:p>
            </w:tc>
            <w:tc>
              <w:tcPr>
                <w:tcW w:w="505" w:type="pct"/>
                <w:tcBorders>
                  <w:top w:val="single" w:sz="4" w:space="0" w:color="auto"/>
                  <w:left w:val="single" w:sz="4" w:space="0" w:color="auto"/>
                  <w:bottom w:val="single" w:sz="4" w:space="0" w:color="auto"/>
                  <w:right w:val="single" w:sz="4" w:space="0" w:color="auto"/>
                </w:tcBorders>
              </w:tcPr>
              <w:p w:rsidR="00F565BF" w:rsidRPr="008D00AB" w:rsidRDefault="00BC3408" w:rsidP="00BC3408">
                <w:pPr>
                  <w:jc w:val="right"/>
                  <w:rPr>
                    <w:sz w:val="21"/>
                    <w:szCs w:val="21"/>
                  </w:rPr>
                </w:pPr>
                <w:r w:rsidRPr="008D00AB">
                  <w:rPr>
                    <w:sz w:val="21"/>
                  </w:rPr>
                  <w:t>355,457,337.08</w:t>
                </w:r>
              </w:p>
            </w:tc>
          </w:tr>
          <w:tr w:rsidR="00F565BF" w:rsidRPr="008D00AB" w:rsidTr="008E6A2D">
            <w:trPr>
              <w:cantSplit/>
            </w:trPr>
            <w:sdt>
              <w:sdtPr>
                <w:rPr>
                  <w:szCs w:val="21"/>
                </w:rPr>
                <w:tag w:val="_PLD_ce0cfa8fc80147608db7db4b7ce1db69"/>
                <w:id w:val="-1636792937"/>
                <w:lock w:val="sdtLocked"/>
              </w:sdtPr>
              <w:sdtEndPr>
                <w:rPr>
                  <w:sz w:val="21"/>
                </w:rPr>
              </w:sdtEndPr>
              <w:sdtContent>
                <w:tc>
                  <w:tcPr>
                    <w:tcW w:w="5000" w:type="pct"/>
                    <w:gridSpan w:val="12"/>
                    <w:tcBorders>
                      <w:top w:val="single" w:sz="4" w:space="0" w:color="auto"/>
                      <w:left w:val="single" w:sz="4" w:space="0" w:color="auto"/>
                      <w:bottom w:val="single" w:sz="4" w:space="0" w:color="auto"/>
                      <w:right w:val="single" w:sz="4" w:space="0" w:color="auto"/>
                    </w:tcBorders>
                  </w:tcPr>
                  <w:p w:rsidR="00F565BF" w:rsidRPr="008D00AB" w:rsidRDefault="00F565BF" w:rsidP="008E6A2D">
                    <w:pPr>
                      <w:rPr>
                        <w:sz w:val="21"/>
                        <w:szCs w:val="21"/>
                      </w:rPr>
                    </w:pPr>
                    <w:r w:rsidRPr="008D00AB">
                      <w:rPr>
                        <w:rFonts w:hint="eastAsia"/>
                        <w:sz w:val="21"/>
                        <w:szCs w:val="21"/>
                      </w:rPr>
                      <w:t>其中：</w:t>
                    </w:r>
                    <w:r w:rsidRPr="008D00AB">
                      <w:rPr>
                        <w:sz w:val="21"/>
                        <w:szCs w:val="21"/>
                      </w:rPr>
                      <w:t xml:space="preserve"> </w:t>
                    </w:r>
                  </w:p>
                </w:tc>
              </w:sdtContent>
            </w:sdt>
          </w:tr>
          <w:sdt>
            <w:sdtPr>
              <w:rPr>
                <w:szCs w:val="21"/>
              </w:rPr>
              <w:alias w:val="按组合计提坏账准备的应收账款明细"/>
              <w:tag w:val="_TUP_6a5136aa27f94b1e8c86df4585d9c3ea"/>
              <w:id w:val="1858844189"/>
              <w:lock w:val="sdtLocked"/>
            </w:sdtPr>
            <w:sdtEndPr>
              <w:rPr>
                <w:sz w:val="21"/>
              </w:rPr>
            </w:sdtEndPr>
            <w:sdtContent>
              <w:tr w:rsidR="00F565BF" w:rsidRPr="008D00AB" w:rsidTr="0061219C">
                <w:trPr>
                  <w:cantSplit/>
                </w:trPr>
                <w:sdt>
                  <w:sdtPr>
                    <w:rPr>
                      <w:szCs w:val="21"/>
                    </w:rPr>
                    <w:alias w:val="按组合计提坏账准备的应收账款明细-组合名称"/>
                    <w:tag w:val="_GBC_a216a551f9d54c89b88dad6bcecd942d"/>
                    <w:id w:val="1083655271"/>
                    <w:lock w:val="sdtLocked"/>
                  </w:sdtPr>
                  <w:sdtEndPr>
                    <w:rPr>
                      <w:sz w:val="21"/>
                    </w:rPr>
                  </w:sdtEndPr>
                  <w:sdtContent>
                    <w:tc>
                      <w:tcPr>
                        <w:tcW w:w="416"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rPr>
                            <w:sz w:val="21"/>
                            <w:szCs w:val="21"/>
                          </w:rPr>
                        </w:pPr>
                        <w:r w:rsidRPr="008D00AB">
                          <w:rPr>
                            <w:rFonts w:hint="eastAsia"/>
                            <w:sz w:val="21"/>
                            <w:szCs w:val="21"/>
                          </w:rPr>
                          <w:t>外部客户组合</w:t>
                        </w:r>
                      </w:p>
                    </w:tc>
                  </w:sdtContent>
                </w:sdt>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484,528,238.44</w:t>
                    </w:r>
                  </w:p>
                </w:tc>
                <w:tc>
                  <w:tcPr>
                    <w:tcW w:w="320" w:type="pct"/>
                    <w:gridSpan w:val="2"/>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98.91</w:t>
                    </w:r>
                  </w:p>
                </w:tc>
                <w:tc>
                  <w:tcPr>
                    <w:tcW w:w="56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105,469,188.02</w:t>
                    </w:r>
                  </w:p>
                </w:tc>
                <w:tc>
                  <w:tcPr>
                    <w:tcW w:w="32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21.77</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379,059,050.42</w:t>
                    </w:r>
                  </w:p>
                </w:tc>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463,105,183.90</w:t>
                    </w:r>
                  </w:p>
                </w:tc>
                <w:tc>
                  <w:tcPr>
                    <w:tcW w:w="322"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rPr>
                      <w:t>99.66</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8E778C" w:rsidP="008E6A2D">
                    <w:pPr>
                      <w:jc w:val="right"/>
                      <w:rPr>
                        <w:sz w:val="21"/>
                        <w:szCs w:val="21"/>
                      </w:rPr>
                    </w:pPr>
                    <w:r w:rsidRPr="0061219C">
                      <w:rPr>
                        <w:rFonts w:eastAsia="等线"/>
                        <w:szCs w:val="21"/>
                      </w:rPr>
                      <w:t>107,647,846.82</w:t>
                    </w:r>
                  </w:p>
                </w:tc>
                <w:tc>
                  <w:tcPr>
                    <w:tcW w:w="321" w:type="pct"/>
                    <w:tcBorders>
                      <w:top w:val="single" w:sz="4" w:space="0" w:color="auto"/>
                      <w:left w:val="single" w:sz="4" w:space="0" w:color="auto"/>
                      <w:bottom w:val="single" w:sz="4" w:space="0" w:color="auto"/>
                      <w:right w:val="single" w:sz="4" w:space="0" w:color="auto"/>
                    </w:tcBorders>
                  </w:tcPr>
                  <w:p w:rsidR="00F565BF" w:rsidRPr="008D00AB" w:rsidRDefault="00583FE4" w:rsidP="008E6A2D">
                    <w:pPr>
                      <w:jc w:val="right"/>
                      <w:rPr>
                        <w:sz w:val="21"/>
                        <w:szCs w:val="21"/>
                      </w:rPr>
                    </w:pPr>
                    <w:r w:rsidRPr="008D00AB">
                      <w:rPr>
                        <w:rFonts w:hint="eastAsia"/>
                        <w:sz w:val="21"/>
                      </w:rPr>
                      <w:t>23.24</w:t>
                    </w:r>
                  </w:p>
                </w:tc>
                <w:tc>
                  <w:tcPr>
                    <w:tcW w:w="505" w:type="pct"/>
                    <w:tcBorders>
                      <w:top w:val="single" w:sz="4" w:space="0" w:color="auto"/>
                      <w:left w:val="single" w:sz="4" w:space="0" w:color="auto"/>
                      <w:bottom w:val="single" w:sz="4" w:space="0" w:color="auto"/>
                      <w:right w:val="single" w:sz="4" w:space="0" w:color="auto"/>
                    </w:tcBorders>
                  </w:tcPr>
                  <w:p w:rsidR="00F565BF" w:rsidRPr="008D00AB" w:rsidRDefault="00BC3408" w:rsidP="008E6A2D">
                    <w:pPr>
                      <w:jc w:val="right"/>
                      <w:rPr>
                        <w:sz w:val="21"/>
                        <w:szCs w:val="21"/>
                      </w:rPr>
                    </w:pPr>
                    <w:r w:rsidRPr="008D00AB">
                      <w:rPr>
                        <w:sz w:val="21"/>
                      </w:rPr>
                      <w:t>355,457,337.08</w:t>
                    </w:r>
                  </w:p>
                </w:tc>
              </w:tr>
            </w:sdtContent>
          </w:sdt>
          <w:tr w:rsidR="00F565BF" w:rsidRPr="008D00AB" w:rsidTr="0061219C">
            <w:trPr>
              <w:cantSplit/>
            </w:trPr>
            <w:sdt>
              <w:sdtPr>
                <w:tag w:val="_PLD_d1cfb21816ea4c1f9d462c84b34cd380"/>
                <w:id w:val="-694919589"/>
                <w:lock w:val="sdtLocked"/>
              </w:sdtPr>
              <w:sdtEndPr>
                <w:rPr>
                  <w:sz w:val="21"/>
                </w:rPr>
              </w:sdtEndPr>
              <w:sdtContent>
                <w:tc>
                  <w:tcPr>
                    <w:tcW w:w="416" w:type="pct"/>
                    <w:tcBorders>
                      <w:top w:val="single" w:sz="4" w:space="0" w:color="auto"/>
                      <w:left w:val="single" w:sz="4" w:space="0" w:color="auto"/>
                      <w:bottom w:val="single" w:sz="4" w:space="0" w:color="auto"/>
                      <w:right w:val="single" w:sz="4" w:space="0" w:color="auto"/>
                    </w:tcBorders>
                    <w:vAlign w:val="center"/>
                  </w:tcPr>
                  <w:p w:rsidR="00F565BF" w:rsidRPr="008D00AB" w:rsidRDefault="00F565BF" w:rsidP="008E6A2D">
                    <w:pPr>
                      <w:autoSpaceDE w:val="0"/>
                      <w:autoSpaceDN w:val="0"/>
                      <w:adjustRightInd w:val="0"/>
                      <w:jc w:val="center"/>
                      <w:rPr>
                        <w:sz w:val="21"/>
                        <w:szCs w:val="21"/>
                      </w:rPr>
                    </w:pPr>
                    <w:r w:rsidRPr="008D00AB">
                      <w:rPr>
                        <w:rFonts w:hint="eastAsia"/>
                        <w:sz w:val="21"/>
                        <w:szCs w:val="21"/>
                      </w:rPr>
                      <w:t>合计</w:t>
                    </w:r>
                  </w:p>
                </w:tc>
              </w:sdtContent>
            </w:sdt>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rFonts w:hint="eastAsia"/>
                    <w:sz w:val="21"/>
                    <w:szCs w:val="21"/>
                  </w:rPr>
                  <w:t>489,858,552.85</w:t>
                </w:r>
              </w:p>
            </w:tc>
            <w:tc>
              <w:tcPr>
                <w:tcW w:w="320" w:type="pct"/>
                <w:gridSpan w:val="2"/>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center"/>
                  <w:rPr>
                    <w:sz w:val="21"/>
                    <w:szCs w:val="21"/>
                  </w:rPr>
                </w:pPr>
                <w:r w:rsidRPr="008D00AB">
                  <w:rPr>
                    <w:rFonts w:hint="eastAsia"/>
                    <w:sz w:val="21"/>
                    <w:szCs w:val="21"/>
                  </w:rPr>
                  <w:t>/</w:t>
                </w:r>
              </w:p>
            </w:tc>
            <w:tc>
              <w:tcPr>
                <w:tcW w:w="56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rFonts w:hint="eastAsia"/>
                    <w:sz w:val="21"/>
                    <w:szCs w:val="21"/>
                  </w:rPr>
                  <w:t>110,799,502.43</w:t>
                </w:r>
              </w:p>
            </w:tc>
            <w:tc>
              <w:tcPr>
                <w:tcW w:w="32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center"/>
                  <w:rPr>
                    <w:sz w:val="21"/>
                    <w:szCs w:val="21"/>
                  </w:rPr>
                </w:pPr>
                <w:r w:rsidRPr="008D00AB">
                  <w:rPr>
                    <w:rFonts w:hint="eastAsia"/>
                    <w:sz w:val="21"/>
                    <w:szCs w:val="21"/>
                  </w:rPr>
                  <w:t>/</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rFonts w:hint="eastAsia"/>
                    <w:sz w:val="21"/>
                    <w:szCs w:val="21"/>
                  </w:rPr>
                  <w:t>379,059,050.42</w:t>
                </w:r>
              </w:p>
            </w:tc>
            <w:tc>
              <w:tcPr>
                <w:tcW w:w="558"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right"/>
                  <w:rPr>
                    <w:sz w:val="21"/>
                    <w:szCs w:val="21"/>
                  </w:rPr>
                </w:pPr>
                <w:r w:rsidRPr="008D00AB">
                  <w:rPr>
                    <w:sz w:val="21"/>
                    <w:szCs w:val="21"/>
                  </w:rPr>
                  <w:t>464,685,321.81</w:t>
                </w:r>
              </w:p>
            </w:tc>
            <w:tc>
              <w:tcPr>
                <w:tcW w:w="322"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center"/>
                  <w:rPr>
                    <w:sz w:val="21"/>
                    <w:szCs w:val="21"/>
                  </w:rPr>
                </w:pPr>
                <w:r w:rsidRPr="008D00AB">
                  <w:rPr>
                    <w:rFonts w:hint="eastAsia"/>
                    <w:sz w:val="21"/>
                    <w:szCs w:val="21"/>
                  </w:rPr>
                  <w:t>/</w:t>
                </w:r>
              </w:p>
            </w:tc>
            <w:tc>
              <w:tcPr>
                <w:tcW w:w="560" w:type="pct"/>
                <w:tcBorders>
                  <w:top w:val="single" w:sz="4" w:space="0" w:color="auto"/>
                  <w:left w:val="single" w:sz="4" w:space="0" w:color="auto"/>
                  <w:bottom w:val="single" w:sz="4" w:space="0" w:color="auto"/>
                  <w:right w:val="single" w:sz="4" w:space="0" w:color="auto"/>
                </w:tcBorders>
              </w:tcPr>
              <w:p w:rsidR="00F565BF" w:rsidRPr="008D00AB" w:rsidRDefault="000A4BCF" w:rsidP="008E6A2D">
                <w:pPr>
                  <w:jc w:val="right"/>
                  <w:rPr>
                    <w:sz w:val="21"/>
                    <w:szCs w:val="21"/>
                  </w:rPr>
                </w:pPr>
                <w:r w:rsidRPr="00BC3408">
                  <w:rPr>
                    <w:rFonts w:eastAsia="等线"/>
                    <w:szCs w:val="21"/>
                  </w:rPr>
                  <w:t>109,227,984.73</w:t>
                </w:r>
              </w:p>
            </w:tc>
            <w:tc>
              <w:tcPr>
                <w:tcW w:w="321" w:type="pct"/>
                <w:tcBorders>
                  <w:top w:val="single" w:sz="4" w:space="0" w:color="auto"/>
                  <w:left w:val="single" w:sz="4" w:space="0" w:color="auto"/>
                  <w:bottom w:val="single" w:sz="4" w:space="0" w:color="auto"/>
                  <w:right w:val="single" w:sz="4" w:space="0" w:color="auto"/>
                </w:tcBorders>
              </w:tcPr>
              <w:p w:rsidR="00F565BF" w:rsidRPr="008D00AB" w:rsidRDefault="00F565BF" w:rsidP="008E6A2D">
                <w:pPr>
                  <w:jc w:val="center"/>
                  <w:rPr>
                    <w:sz w:val="21"/>
                    <w:szCs w:val="21"/>
                  </w:rPr>
                </w:pPr>
                <w:r w:rsidRPr="008D00AB">
                  <w:rPr>
                    <w:rFonts w:hint="eastAsia"/>
                    <w:sz w:val="21"/>
                    <w:szCs w:val="21"/>
                  </w:rPr>
                  <w:t>/</w:t>
                </w:r>
              </w:p>
            </w:tc>
            <w:tc>
              <w:tcPr>
                <w:tcW w:w="505" w:type="pct"/>
                <w:tcBorders>
                  <w:top w:val="single" w:sz="4" w:space="0" w:color="auto"/>
                  <w:left w:val="single" w:sz="4" w:space="0" w:color="auto"/>
                  <w:bottom w:val="single" w:sz="4" w:space="0" w:color="auto"/>
                  <w:right w:val="single" w:sz="4" w:space="0" w:color="auto"/>
                </w:tcBorders>
              </w:tcPr>
              <w:p w:rsidR="00F565BF" w:rsidRPr="008D00AB" w:rsidRDefault="00BC3408" w:rsidP="00BC3408">
                <w:pPr>
                  <w:jc w:val="right"/>
                  <w:rPr>
                    <w:sz w:val="21"/>
                    <w:szCs w:val="21"/>
                  </w:rPr>
                </w:pPr>
                <w:r w:rsidRPr="008D00AB">
                  <w:rPr>
                    <w:sz w:val="21"/>
                  </w:rPr>
                  <w:t>355,457,337.08</w:t>
                </w:r>
              </w:p>
            </w:tc>
          </w:tr>
        </w:tbl>
        <w:p w:rsidR="00F565BF" w:rsidRDefault="00F565BF"/>
        <w:p w:rsidR="00DF727F" w:rsidRDefault="002538B4"/>
      </w:sdtContent>
    </w:sdt>
    <w:bookmarkEnd w:id="135" w:displacedByCustomXml="prev"/>
    <w:sdt>
      <w:sdtPr>
        <w:rPr>
          <w:rFonts w:hint="eastAsia"/>
          <w:szCs w:val="21"/>
        </w:rPr>
        <w:alias w:val="模块:按单项计提坏账准备"/>
        <w:tag w:val="_SEC_ef7cfc3c8ebf4f0dbd12a60dde63ca04"/>
        <w:id w:val="-1453238208"/>
        <w:lock w:val="sdtLocked"/>
        <w:placeholder>
          <w:docPart w:val="GBC22222222222222222222222222222"/>
        </w:placeholder>
      </w:sdtPr>
      <w:sdtEndPr>
        <w:rPr>
          <w:rFonts w:hint="default"/>
          <w:szCs w:val="24"/>
        </w:rPr>
      </w:sdtEndPr>
      <w:sdtContent>
        <w:bookmarkStart w:id="136" w:name="_Hlk533606785" w:displacedByCustomXml="prev"/>
        <w:p w:rsidR="00DF727F" w:rsidRDefault="00882BC7">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759371257"/>
            <w:lock w:val="sdtContentLocked"/>
            <w:placeholder>
              <w:docPart w:val="GBC22222222222222222222222222222"/>
            </w:placeholder>
          </w:sdtPr>
          <w:sdtContent>
            <w:p w:rsidR="00DF727F" w:rsidRDefault="002538B4">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p w:rsidR="00DF727F" w:rsidRPr="008D00AB" w:rsidRDefault="00882BC7">
          <w:pPr>
            <w:autoSpaceDE w:val="0"/>
            <w:autoSpaceDN w:val="0"/>
            <w:adjustRightInd w:val="0"/>
            <w:ind w:left="5880" w:right="105"/>
            <w:jc w:val="right"/>
            <w:rPr>
              <w:sz w:val="21"/>
              <w:szCs w:val="21"/>
            </w:rPr>
          </w:pPr>
          <w:r w:rsidRPr="008D00AB">
            <w:rPr>
              <w:rFonts w:hint="eastAsia"/>
              <w:sz w:val="21"/>
              <w:szCs w:val="21"/>
            </w:rPr>
            <w:t>单位：</w:t>
          </w:r>
          <w:sdt>
            <w:sdtPr>
              <w:rPr>
                <w:rFonts w:hint="eastAsia"/>
                <w:sz w:val="21"/>
                <w:szCs w:val="21"/>
              </w:rPr>
              <w:alias w:val="单位：按单项计提坏账准备的应收账款详细情况"/>
              <w:tag w:val="_GBC_895a0edb0a3a4e12b8b3c0e2c547284e"/>
              <w:id w:val="18432813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按单项计提坏账准备的应收账款详细情况"/>
              <w:tag w:val="_GBC_ceb9b753925d4115a51bdbcf043dc1b2"/>
              <w:id w:val="1217245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1560"/>
            <w:gridCol w:w="1701"/>
            <w:gridCol w:w="1558"/>
            <w:gridCol w:w="2420"/>
          </w:tblGrid>
          <w:tr w:rsidR="00307C64" w:rsidRPr="008D00AB" w:rsidTr="002F6A22">
            <w:sdt>
              <w:sdtPr>
                <w:tag w:val="_PLD_97fa41067b8749859d9b8b001dab9dde"/>
                <w:id w:val="-82148530"/>
                <w:lock w:val="sdtLocked"/>
              </w:sdtPr>
              <w:sdtEndPr>
                <w:rPr>
                  <w:sz w:val="21"/>
                </w:rPr>
              </w:sdtEndPr>
              <w:sdtContent>
                <w:tc>
                  <w:tcPr>
                    <w:tcW w:w="1000" w:type="pct"/>
                    <w:vMerge w:val="restart"/>
                    <w:vAlign w:val="center"/>
                  </w:tcPr>
                  <w:p w:rsidR="00307C64" w:rsidRPr="008D00AB" w:rsidRDefault="00307C64" w:rsidP="00307C64">
                    <w:pPr>
                      <w:jc w:val="center"/>
                      <w:rPr>
                        <w:sz w:val="21"/>
                        <w:szCs w:val="21"/>
                      </w:rPr>
                    </w:pPr>
                    <w:r w:rsidRPr="008D00AB">
                      <w:rPr>
                        <w:rFonts w:hint="eastAsia"/>
                        <w:sz w:val="21"/>
                        <w:szCs w:val="21"/>
                      </w:rPr>
                      <w:t>名称</w:t>
                    </w:r>
                  </w:p>
                </w:tc>
              </w:sdtContent>
            </w:sdt>
            <w:sdt>
              <w:sdtPr>
                <w:tag w:val="_PLD_53121e07f76046af9290059d0b8136d4"/>
                <w:id w:val="-1745487160"/>
                <w:lock w:val="sdtLocked"/>
              </w:sdtPr>
              <w:sdtEndPr>
                <w:rPr>
                  <w:sz w:val="21"/>
                </w:rPr>
              </w:sdtEndPr>
              <w:sdtContent>
                <w:tc>
                  <w:tcPr>
                    <w:tcW w:w="4000" w:type="pct"/>
                    <w:gridSpan w:val="4"/>
                    <w:vAlign w:val="center"/>
                  </w:tcPr>
                  <w:p w:rsidR="00307C64" w:rsidRPr="008D00AB" w:rsidRDefault="00307C64" w:rsidP="00307C64">
                    <w:pPr>
                      <w:jc w:val="center"/>
                      <w:rPr>
                        <w:sz w:val="21"/>
                        <w:szCs w:val="21"/>
                      </w:rPr>
                    </w:pPr>
                    <w:r w:rsidRPr="008D00AB">
                      <w:rPr>
                        <w:rFonts w:hint="eastAsia"/>
                        <w:sz w:val="21"/>
                        <w:szCs w:val="21"/>
                      </w:rPr>
                      <w:t>期末余额</w:t>
                    </w:r>
                  </w:p>
                </w:tc>
              </w:sdtContent>
            </w:sdt>
          </w:tr>
          <w:tr w:rsidR="00307C64" w:rsidRPr="008D00AB" w:rsidTr="002F6A22">
            <w:tc>
              <w:tcPr>
                <w:tcW w:w="1000" w:type="pct"/>
                <w:vMerge/>
              </w:tcPr>
              <w:p w:rsidR="00307C64" w:rsidRPr="008D00AB" w:rsidRDefault="00307C64" w:rsidP="00307C64">
                <w:pPr>
                  <w:jc w:val="center"/>
                  <w:rPr>
                    <w:sz w:val="21"/>
                    <w:szCs w:val="21"/>
                  </w:rPr>
                </w:pPr>
              </w:p>
            </w:tc>
            <w:sdt>
              <w:sdtPr>
                <w:tag w:val="_PLD_89b2d64d2083464fae141734d17523d3"/>
                <w:id w:val="761499758"/>
                <w:lock w:val="sdtLocked"/>
              </w:sdtPr>
              <w:sdtEndPr>
                <w:rPr>
                  <w:sz w:val="21"/>
                </w:rPr>
              </w:sdtEndPr>
              <w:sdtContent>
                <w:tc>
                  <w:tcPr>
                    <w:tcW w:w="862" w:type="pct"/>
                    <w:vAlign w:val="center"/>
                  </w:tcPr>
                  <w:p w:rsidR="00307C64" w:rsidRPr="008D00AB" w:rsidRDefault="00307C64" w:rsidP="00307C64">
                    <w:pPr>
                      <w:jc w:val="center"/>
                      <w:rPr>
                        <w:sz w:val="21"/>
                        <w:szCs w:val="21"/>
                      </w:rPr>
                    </w:pPr>
                    <w:r w:rsidRPr="008D00AB">
                      <w:rPr>
                        <w:rFonts w:hint="eastAsia"/>
                        <w:sz w:val="21"/>
                        <w:szCs w:val="21"/>
                      </w:rPr>
                      <w:t>账面余额</w:t>
                    </w:r>
                  </w:p>
                </w:tc>
              </w:sdtContent>
            </w:sdt>
            <w:sdt>
              <w:sdtPr>
                <w:tag w:val="_PLD_ace529544c544606915552a352f0e13b"/>
                <w:id w:val="857621859"/>
                <w:lock w:val="sdtLocked"/>
              </w:sdtPr>
              <w:sdtEndPr>
                <w:rPr>
                  <w:sz w:val="21"/>
                </w:rPr>
              </w:sdtEndPr>
              <w:sdtContent>
                <w:tc>
                  <w:tcPr>
                    <w:tcW w:w="940" w:type="pct"/>
                    <w:vAlign w:val="center"/>
                  </w:tcPr>
                  <w:p w:rsidR="00307C64" w:rsidRPr="008D00AB" w:rsidRDefault="00307C64" w:rsidP="00307C64">
                    <w:pPr>
                      <w:jc w:val="center"/>
                      <w:rPr>
                        <w:sz w:val="21"/>
                        <w:szCs w:val="21"/>
                      </w:rPr>
                    </w:pPr>
                    <w:r w:rsidRPr="008D00AB">
                      <w:rPr>
                        <w:rFonts w:hint="eastAsia"/>
                        <w:sz w:val="21"/>
                        <w:szCs w:val="21"/>
                      </w:rPr>
                      <w:t>坏账准备</w:t>
                    </w:r>
                  </w:p>
                </w:tc>
              </w:sdtContent>
            </w:sdt>
            <w:sdt>
              <w:sdtPr>
                <w:tag w:val="_PLD_8fd7658c68a540cf9892f97231c626d7"/>
                <w:id w:val="812145188"/>
                <w:lock w:val="sdtLocked"/>
              </w:sdtPr>
              <w:sdtEndPr>
                <w:rPr>
                  <w:sz w:val="21"/>
                </w:rPr>
              </w:sdtEndPr>
              <w:sdtContent>
                <w:tc>
                  <w:tcPr>
                    <w:tcW w:w="861" w:type="pct"/>
                    <w:vAlign w:val="center"/>
                  </w:tcPr>
                  <w:p w:rsidR="00307C64" w:rsidRPr="008D00AB" w:rsidRDefault="00307C64" w:rsidP="00307C64">
                    <w:pPr>
                      <w:jc w:val="center"/>
                      <w:rPr>
                        <w:sz w:val="21"/>
                        <w:szCs w:val="21"/>
                      </w:rPr>
                    </w:pPr>
                    <w:r w:rsidRPr="008D00AB">
                      <w:rPr>
                        <w:sz w:val="21"/>
                        <w:szCs w:val="21"/>
                      </w:rPr>
                      <w:t>计提比例</w:t>
                    </w:r>
                    <w:r w:rsidRPr="008D00AB">
                      <w:rPr>
                        <w:rFonts w:hint="eastAsia"/>
                        <w:sz w:val="21"/>
                        <w:szCs w:val="21"/>
                      </w:rPr>
                      <w:t>（%）</w:t>
                    </w:r>
                  </w:p>
                </w:tc>
              </w:sdtContent>
            </w:sdt>
            <w:sdt>
              <w:sdtPr>
                <w:tag w:val="_PLD_e9726e8171bb463ba9719bc643c14988"/>
                <w:id w:val="1752777738"/>
                <w:lock w:val="sdtLocked"/>
              </w:sdtPr>
              <w:sdtEndPr>
                <w:rPr>
                  <w:sz w:val="21"/>
                </w:rPr>
              </w:sdtEndPr>
              <w:sdtContent>
                <w:tc>
                  <w:tcPr>
                    <w:tcW w:w="1337" w:type="pct"/>
                    <w:vAlign w:val="center"/>
                  </w:tcPr>
                  <w:p w:rsidR="00307C64" w:rsidRPr="008D00AB" w:rsidRDefault="00307C64" w:rsidP="00307C64">
                    <w:pPr>
                      <w:jc w:val="center"/>
                      <w:rPr>
                        <w:sz w:val="21"/>
                        <w:szCs w:val="21"/>
                      </w:rPr>
                    </w:pPr>
                    <w:r w:rsidRPr="008D00AB">
                      <w:rPr>
                        <w:rFonts w:hint="eastAsia"/>
                        <w:sz w:val="21"/>
                        <w:szCs w:val="21"/>
                      </w:rPr>
                      <w:t>计提理由</w:t>
                    </w:r>
                  </w:p>
                </w:tc>
              </w:sdtContent>
            </w:sdt>
          </w:tr>
          <w:sdt>
            <w:sdtPr>
              <w:rPr>
                <w:szCs w:val="21"/>
              </w:rPr>
              <w:alias w:val="按单项计提坏账准备的应收账款详细名称明细"/>
              <w:tag w:val="_TUP_7d92570101f141ecb63ab18937afc316"/>
              <w:id w:val="-1988394268"/>
              <w:lock w:val="sdtLocked"/>
            </w:sdtPr>
            <w:sdtEndPr>
              <w:rPr>
                <w:sz w:val="21"/>
              </w:rPr>
            </w:sdtEndPr>
            <w:sdtContent>
              <w:tr w:rsidR="00307C64" w:rsidRPr="008D00AB" w:rsidTr="002F6A22">
                <w:tc>
                  <w:tcPr>
                    <w:tcW w:w="1000" w:type="pct"/>
                  </w:tcPr>
                  <w:p w:rsidR="00307C64" w:rsidRPr="008D00AB" w:rsidRDefault="00307C64" w:rsidP="00307C64">
                    <w:pPr>
                      <w:rPr>
                        <w:sz w:val="21"/>
                        <w:szCs w:val="21"/>
                      </w:rPr>
                    </w:pPr>
                    <w:r w:rsidRPr="008D00AB">
                      <w:rPr>
                        <w:sz w:val="21"/>
                      </w:rPr>
                      <w:t>成都海螺服饰有限公司</w:t>
                    </w:r>
                  </w:p>
                </w:tc>
                <w:tc>
                  <w:tcPr>
                    <w:tcW w:w="862" w:type="pct"/>
                  </w:tcPr>
                  <w:p w:rsidR="00307C64" w:rsidRPr="008D00AB" w:rsidRDefault="00307C64" w:rsidP="00307C64">
                    <w:pPr>
                      <w:jc w:val="right"/>
                      <w:rPr>
                        <w:sz w:val="21"/>
                        <w:szCs w:val="21"/>
                      </w:rPr>
                    </w:pPr>
                    <w:r w:rsidRPr="008D00AB">
                      <w:rPr>
                        <w:sz w:val="21"/>
                      </w:rPr>
                      <w:t>5,311,912.50</w:t>
                    </w:r>
                  </w:p>
                </w:tc>
                <w:tc>
                  <w:tcPr>
                    <w:tcW w:w="940" w:type="pct"/>
                  </w:tcPr>
                  <w:p w:rsidR="00307C64" w:rsidRPr="008D00AB" w:rsidRDefault="00307C64" w:rsidP="00307C64">
                    <w:pPr>
                      <w:jc w:val="right"/>
                      <w:rPr>
                        <w:sz w:val="21"/>
                        <w:szCs w:val="21"/>
                      </w:rPr>
                    </w:pPr>
                    <w:r w:rsidRPr="008D00AB">
                      <w:rPr>
                        <w:sz w:val="21"/>
                      </w:rPr>
                      <w:t>5,311,912.50</w:t>
                    </w:r>
                  </w:p>
                </w:tc>
                <w:tc>
                  <w:tcPr>
                    <w:tcW w:w="861" w:type="pct"/>
                  </w:tcPr>
                  <w:p w:rsidR="00307C64" w:rsidRPr="008D00AB" w:rsidRDefault="00307C64" w:rsidP="00307C64">
                    <w:pPr>
                      <w:jc w:val="right"/>
                      <w:rPr>
                        <w:sz w:val="21"/>
                        <w:szCs w:val="21"/>
                      </w:rPr>
                    </w:pPr>
                    <w:r w:rsidRPr="008D00AB">
                      <w:rPr>
                        <w:sz w:val="21"/>
                      </w:rPr>
                      <w:t>100.00</w:t>
                    </w:r>
                  </w:p>
                </w:tc>
                <w:tc>
                  <w:tcPr>
                    <w:tcW w:w="1337" w:type="pct"/>
                  </w:tcPr>
                  <w:p w:rsidR="00307C64" w:rsidRPr="008D00AB" w:rsidRDefault="00307C64" w:rsidP="00307C64">
                    <w:pPr>
                      <w:rPr>
                        <w:sz w:val="21"/>
                        <w:szCs w:val="21"/>
                      </w:rPr>
                    </w:pPr>
                    <w:r w:rsidRPr="008D00AB">
                      <w:rPr>
                        <w:sz w:val="21"/>
                      </w:rPr>
                      <w:t>单独进行减值测试，预计可收回的可能性极低</w:t>
                    </w:r>
                  </w:p>
                </w:tc>
              </w:tr>
            </w:sdtContent>
          </w:sdt>
          <w:sdt>
            <w:sdtPr>
              <w:rPr>
                <w:szCs w:val="21"/>
              </w:rPr>
              <w:alias w:val="按单项计提坏账准备的应收账款详细名称明细"/>
              <w:tag w:val="_TUP_7d92570101f141ecb63ab18937afc316"/>
              <w:id w:val="-934896316"/>
              <w:lock w:val="sdtLocked"/>
            </w:sdtPr>
            <w:sdtEndPr>
              <w:rPr>
                <w:sz w:val="21"/>
              </w:rPr>
            </w:sdtEndPr>
            <w:sdtContent>
              <w:tr w:rsidR="00307C64" w:rsidRPr="008D00AB" w:rsidTr="002F6A22">
                <w:tc>
                  <w:tcPr>
                    <w:tcW w:w="1000" w:type="pct"/>
                  </w:tcPr>
                  <w:p w:rsidR="00307C64" w:rsidRPr="008D00AB" w:rsidRDefault="00307C64" w:rsidP="00307C64">
                    <w:pPr>
                      <w:rPr>
                        <w:sz w:val="21"/>
                        <w:szCs w:val="21"/>
                      </w:rPr>
                    </w:pPr>
                    <w:r w:rsidRPr="008D00AB">
                      <w:rPr>
                        <w:sz w:val="21"/>
                      </w:rPr>
                      <w:t>其他</w:t>
                    </w:r>
                  </w:p>
                </w:tc>
                <w:tc>
                  <w:tcPr>
                    <w:tcW w:w="862" w:type="pct"/>
                  </w:tcPr>
                  <w:p w:rsidR="00307C64" w:rsidRPr="008D00AB" w:rsidRDefault="00307C64" w:rsidP="00307C64">
                    <w:pPr>
                      <w:jc w:val="right"/>
                      <w:rPr>
                        <w:sz w:val="21"/>
                        <w:szCs w:val="21"/>
                      </w:rPr>
                    </w:pPr>
                    <w:r w:rsidRPr="008D00AB">
                      <w:rPr>
                        <w:sz w:val="21"/>
                      </w:rPr>
                      <w:t>18,401.91</w:t>
                    </w:r>
                  </w:p>
                </w:tc>
                <w:tc>
                  <w:tcPr>
                    <w:tcW w:w="940" w:type="pct"/>
                  </w:tcPr>
                  <w:p w:rsidR="00307C64" w:rsidRPr="008D00AB" w:rsidRDefault="00307C64" w:rsidP="00307C64">
                    <w:pPr>
                      <w:jc w:val="right"/>
                      <w:rPr>
                        <w:sz w:val="21"/>
                        <w:szCs w:val="21"/>
                      </w:rPr>
                    </w:pPr>
                    <w:r w:rsidRPr="008D00AB">
                      <w:rPr>
                        <w:sz w:val="21"/>
                      </w:rPr>
                      <w:t>18,401.91</w:t>
                    </w:r>
                  </w:p>
                </w:tc>
                <w:tc>
                  <w:tcPr>
                    <w:tcW w:w="861" w:type="pct"/>
                  </w:tcPr>
                  <w:p w:rsidR="00307C64" w:rsidRPr="008D00AB" w:rsidRDefault="00307C64" w:rsidP="00307C64">
                    <w:pPr>
                      <w:jc w:val="right"/>
                      <w:rPr>
                        <w:sz w:val="21"/>
                        <w:szCs w:val="21"/>
                      </w:rPr>
                    </w:pPr>
                    <w:r w:rsidRPr="008D00AB">
                      <w:rPr>
                        <w:sz w:val="21"/>
                      </w:rPr>
                      <w:t>100.00</w:t>
                    </w:r>
                  </w:p>
                </w:tc>
                <w:tc>
                  <w:tcPr>
                    <w:tcW w:w="1337" w:type="pct"/>
                  </w:tcPr>
                  <w:p w:rsidR="00307C64" w:rsidRPr="008D00AB" w:rsidRDefault="00307C64" w:rsidP="00307C64">
                    <w:pPr>
                      <w:rPr>
                        <w:sz w:val="21"/>
                        <w:szCs w:val="21"/>
                      </w:rPr>
                    </w:pPr>
                    <w:r w:rsidRPr="008D00AB">
                      <w:rPr>
                        <w:sz w:val="21"/>
                      </w:rPr>
                      <w:t>单独进行减值测试，预计可收回的可能性极低</w:t>
                    </w:r>
                  </w:p>
                </w:tc>
              </w:tr>
            </w:sdtContent>
          </w:sdt>
          <w:tr w:rsidR="00307C64" w:rsidRPr="008D00AB" w:rsidTr="002F6A22">
            <w:sdt>
              <w:sdtPr>
                <w:tag w:val="_PLD_dd91ad8a33154a4397fe05ffbb5a6db7"/>
                <w:id w:val="-1991473612"/>
                <w:lock w:val="sdtLocked"/>
              </w:sdtPr>
              <w:sdtEndPr>
                <w:rPr>
                  <w:sz w:val="21"/>
                </w:rPr>
              </w:sdtEndPr>
              <w:sdtContent>
                <w:tc>
                  <w:tcPr>
                    <w:tcW w:w="1000" w:type="pct"/>
                    <w:vAlign w:val="center"/>
                  </w:tcPr>
                  <w:p w:rsidR="00307C64" w:rsidRPr="008D00AB" w:rsidRDefault="00307C64" w:rsidP="00307C64">
                    <w:pPr>
                      <w:jc w:val="center"/>
                      <w:rPr>
                        <w:sz w:val="21"/>
                        <w:szCs w:val="21"/>
                      </w:rPr>
                    </w:pPr>
                    <w:r w:rsidRPr="008D00AB">
                      <w:rPr>
                        <w:rFonts w:hint="eastAsia"/>
                        <w:sz w:val="21"/>
                        <w:szCs w:val="21"/>
                      </w:rPr>
                      <w:t>合计</w:t>
                    </w:r>
                  </w:p>
                </w:tc>
              </w:sdtContent>
            </w:sdt>
            <w:tc>
              <w:tcPr>
                <w:tcW w:w="862" w:type="pct"/>
              </w:tcPr>
              <w:p w:rsidR="00307C64" w:rsidRPr="008D00AB" w:rsidRDefault="00307C64" w:rsidP="00307C64">
                <w:pPr>
                  <w:jc w:val="right"/>
                  <w:rPr>
                    <w:sz w:val="21"/>
                    <w:szCs w:val="21"/>
                  </w:rPr>
                </w:pPr>
                <w:r w:rsidRPr="008D00AB">
                  <w:rPr>
                    <w:sz w:val="21"/>
                  </w:rPr>
                  <w:t>5,330,314.41</w:t>
                </w:r>
              </w:p>
            </w:tc>
            <w:tc>
              <w:tcPr>
                <w:tcW w:w="940" w:type="pct"/>
              </w:tcPr>
              <w:p w:rsidR="00307C64" w:rsidRPr="008D00AB" w:rsidRDefault="00307C64" w:rsidP="00307C64">
                <w:pPr>
                  <w:jc w:val="right"/>
                  <w:rPr>
                    <w:sz w:val="21"/>
                    <w:szCs w:val="21"/>
                  </w:rPr>
                </w:pPr>
                <w:r w:rsidRPr="008D00AB">
                  <w:rPr>
                    <w:sz w:val="21"/>
                  </w:rPr>
                  <w:t>5,330,314.41</w:t>
                </w:r>
              </w:p>
            </w:tc>
            <w:tc>
              <w:tcPr>
                <w:tcW w:w="861" w:type="pct"/>
              </w:tcPr>
              <w:p w:rsidR="00307C64" w:rsidRPr="008D00AB" w:rsidRDefault="005656C3" w:rsidP="00307C64">
                <w:pPr>
                  <w:jc w:val="right"/>
                  <w:rPr>
                    <w:sz w:val="21"/>
                    <w:szCs w:val="21"/>
                  </w:rPr>
                </w:pPr>
                <w:r w:rsidRPr="008D00AB">
                  <w:rPr>
                    <w:rFonts w:hint="eastAsia"/>
                    <w:sz w:val="21"/>
                    <w:szCs w:val="21"/>
                  </w:rPr>
                  <w:t>100.00</w:t>
                </w:r>
              </w:p>
            </w:tc>
            <w:tc>
              <w:tcPr>
                <w:tcW w:w="1337" w:type="pct"/>
                <w:vAlign w:val="center"/>
              </w:tcPr>
              <w:p w:rsidR="00307C64" w:rsidRPr="008D00AB" w:rsidRDefault="00307C64" w:rsidP="00307C64">
                <w:pPr>
                  <w:jc w:val="center"/>
                  <w:rPr>
                    <w:sz w:val="21"/>
                    <w:szCs w:val="21"/>
                  </w:rPr>
                </w:pPr>
                <w:r w:rsidRPr="008D00AB">
                  <w:rPr>
                    <w:rFonts w:hint="eastAsia"/>
                    <w:sz w:val="21"/>
                    <w:szCs w:val="21"/>
                  </w:rPr>
                  <w:t>/</w:t>
                </w:r>
              </w:p>
            </w:tc>
          </w:tr>
        </w:tbl>
        <w:p w:rsidR="00307C64" w:rsidRDefault="00307C64"/>
        <w:p w:rsidR="00DF727F" w:rsidRDefault="00882BC7">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809861141"/>
            <w:lock w:val="sdtContentLocked"/>
            <w:placeholder>
              <w:docPart w:val="GBC22222222222222222222222222222"/>
            </w:placeholder>
          </w:sdtPr>
          <w:sdtContent>
            <w:p w:rsidR="00DF727F" w:rsidRDefault="002538B4" w:rsidP="00307C64">
              <w:pPr>
                <w:rPr>
                  <w:szCs w:val="21"/>
                </w:rPr>
              </w:pPr>
              <w:r>
                <w:rPr>
                  <w:szCs w:val="21"/>
                </w:rPr>
                <w:fldChar w:fldCharType="begin"/>
              </w:r>
              <w:r w:rsidR="00307C64">
                <w:rPr>
                  <w:szCs w:val="21"/>
                </w:rPr>
                <w:instrText xml:space="preserve"> MACROBUTTON  SnrToggleCheckbox □适用 </w:instrText>
              </w:r>
              <w:r>
                <w:rPr>
                  <w:szCs w:val="21"/>
                </w:rPr>
                <w:fldChar w:fldCharType="end"/>
              </w:r>
              <w:r>
                <w:rPr>
                  <w:szCs w:val="21"/>
                </w:rPr>
                <w:fldChar w:fldCharType="begin"/>
              </w:r>
              <w:r w:rsidR="00307C64">
                <w:rPr>
                  <w:szCs w:val="21"/>
                </w:rPr>
                <w:instrText xml:space="preserve"> MACROBUTTON  SnrToggleCheckbox √不适用 </w:instrText>
              </w:r>
              <w:r>
                <w:rPr>
                  <w:szCs w:val="21"/>
                </w:rPr>
                <w:fldChar w:fldCharType="end"/>
              </w:r>
            </w:p>
          </w:sdtContent>
        </w:sdt>
        <w:p w:rsidR="00DF727F" w:rsidRDefault="002538B4"/>
        <w:bookmarkEnd w:id="136" w:displacedByCustomXml="next"/>
      </w:sdtContent>
    </w:sdt>
    <w:sdt>
      <w:sdtPr>
        <w:rPr>
          <w:rFonts w:hint="eastAsia"/>
          <w:szCs w:val="21"/>
        </w:rPr>
        <w:tag w:val="_PLD_21b31dda4e9f44bd901ccb9e126e1392"/>
        <w:id w:val="-215582643"/>
        <w:lock w:val="sdtLocked"/>
        <w:placeholder>
          <w:docPart w:val="GBC22222222222222222222222222222"/>
        </w:placeholder>
      </w:sdtPr>
      <w:sdtContent>
        <w:p w:rsidR="00DF727F" w:rsidRDefault="00882BC7">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106493455"/>
        <w:lock w:val="sdtContentLocked"/>
        <w:placeholder>
          <w:docPart w:val="GBC22222222222222222222222222222"/>
        </w:placeholder>
      </w:sdtPr>
      <w:sdtContent>
        <w:p w:rsidR="00DF727F" w:rsidRDefault="002538B4">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bookmarkStart w:id="137" w:name="_Hlk533607573" w:displacedByCustomXml="next"/>
    <w:sdt>
      <w:sdtPr>
        <w:rPr>
          <w:rFonts w:hint="eastAsia"/>
          <w:szCs w:val="21"/>
        </w:rPr>
        <w:alias w:val="模块:按组合计提坏账准备"/>
        <w:tag w:val="_SEC_04cea84e35a1467eb05df185ad69482a"/>
        <w:id w:val="797029832"/>
        <w:lock w:val="sdtLocked"/>
        <w:placeholder>
          <w:docPart w:val="GBC22222222222222222222222222222"/>
        </w:placeholder>
      </w:sdtPr>
      <w:sdtEndPr>
        <w:rPr>
          <w:rFonts w:hint="default"/>
          <w:sz w:val="21"/>
          <w:szCs w:val="24"/>
        </w:rPr>
      </w:sdtEndPr>
      <w:sdtContent>
        <w:p w:rsidR="00DF727F" w:rsidRDefault="00882BC7">
          <w:pPr>
            <w:rPr>
              <w:szCs w:val="21"/>
            </w:rPr>
          </w:pPr>
          <w:r>
            <w:rPr>
              <w:rFonts w:hint="eastAsia"/>
              <w:szCs w:val="21"/>
            </w:rPr>
            <w:t>组合计提项目：</w:t>
          </w:r>
          <w:sdt>
            <w:sdtPr>
              <w:rPr>
                <w:rFonts w:ascii="Times New Roman" w:hAnsi="Times New Roman" w:cs="Times New Roman" w:hint="eastAsia"/>
                <w:bCs/>
              </w:rPr>
              <w:alias w:val="按组合计提坏账准备的应收账款明细-组合名称"/>
              <w:tag w:val="_GBC_a99af83acd7e492a99d5eed2536b8adb"/>
              <w:id w:val="-48228177"/>
              <w:lock w:val="sdtLocked"/>
              <w:placeholder>
                <w:docPart w:val="GBC22222222222222222222222222222"/>
              </w:placeholder>
              <w:comboBox>
                <w:listItem w:displayText="外部客户组合" w:value="外部客户组合"/>
                <w:listItem w:displayText="信用风险特征组合" w:value="信用风险特征组合"/>
              </w:comboBox>
            </w:sdtPr>
            <w:sdtContent>
              <w:r w:rsidR="00307C64" w:rsidRPr="00307C64">
                <w:rPr>
                  <w:rFonts w:ascii="Times New Roman" w:hAnsi="Times New Roman" w:cs="Times New Roman" w:hint="eastAsia"/>
                  <w:bCs/>
                </w:rPr>
                <w:t>外部客户组合</w:t>
              </w:r>
            </w:sdtContent>
          </w:sdt>
        </w:p>
        <w:p w:rsidR="00DF727F" w:rsidRPr="008D00AB" w:rsidRDefault="00882BC7">
          <w:pPr>
            <w:autoSpaceDE w:val="0"/>
            <w:autoSpaceDN w:val="0"/>
            <w:adjustRightInd w:val="0"/>
            <w:ind w:left="5880" w:right="105"/>
            <w:jc w:val="right"/>
            <w:rPr>
              <w:sz w:val="21"/>
              <w:szCs w:val="21"/>
            </w:rPr>
          </w:pPr>
          <w:r w:rsidRPr="008D00AB">
            <w:rPr>
              <w:rFonts w:hint="eastAsia"/>
              <w:sz w:val="21"/>
              <w:szCs w:val="21"/>
            </w:rPr>
            <w:t>单位：</w:t>
          </w:r>
          <w:sdt>
            <w:sdtPr>
              <w:rPr>
                <w:rFonts w:hint="eastAsia"/>
                <w:sz w:val="21"/>
                <w:szCs w:val="21"/>
              </w:rPr>
              <w:alias w:val="单位：按组合计提坏账准备的应收账款详细情况"/>
              <w:tag w:val="_GBC_048426f3fbc6488d9ff13660d47dce88"/>
              <w:id w:val="1065065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按组合计提坏账准备的应收账款详细情况"/>
              <w:tag w:val="_GBC_2a89eacddb4842daa40a2883ae740824"/>
              <w:id w:val="-99493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307C64" w:rsidRPr="008D00AB" w:rsidTr="00307C64">
            <w:sdt>
              <w:sdtPr>
                <w:tag w:val="_PLD_76fac25a376f4d4b884d95c8c8b4cdbd"/>
                <w:id w:val="1544953119"/>
                <w:lock w:val="sdtLocked"/>
              </w:sdtPr>
              <w:sdtEndPr>
                <w:rPr>
                  <w:sz w:val="21"/>
                </w:rPr>
              </w:sdtEndPr>
              <w:sdtContent>
                <w:tc>
                  <w:tcPr>
                    <w:tcW w:w="1158" w:type="pct"/>
                    <w:vMerge w:val="restart"/>
                    <w:vAlign w:val="center"/>
                  </w:tcPr>
                  <w:p w:rsidR="00307C64" w:rsidRPr="008D00AB" w:rsidRDefault="00307C64" w:rsidP="00307C64">
                    <w:pPr>
                      <w:jc w:val="center"/>
                      <w:rPr>
                        <w:sz w:val="21"/>
                        <w:szCs w:val="21"/>
                      </w:rPr>
                    </w:pPr>
                    <w:r w:rsidRPr="008D00AB">
                      <w:rPr>
                        <w:rFonts w:hint="eastAsia"/>
                        <w:sz w:val="21"/>
                        <w:szCs w:val="21"/>
                      </w:rPr>
                      <w:t>名称</w:t>
                    </w:r>
                  </w:p>
                </w:tc>
              </w:sdtContent>
            </w:sdt>
            <w:sdt>
              <w:sdtPr>
                <w:tag w:val="_PLD_2ea73da2ba22410090605fad4228c06a"/>
                <w:id w:val="-2134626360"/>
                <w:lock w:val="sdtLocked"/>
              </w:sdtPr>
              <w:sdtEndPr>
                <w:rPr>
                  <w:sz w:val="21"/>
                </w:rPr>
              </w:sdtEndPr>
              <w:sdtContent>
                <w:tc>
                  <w:tcPr>
                    <w:tcW w:w="3842" w:type="pct"/>
                    <w:gridSpan w:val="3"/>
                    <w:vAlign w:val="center"/>
                  </w:tcPr>
                  <w:p w:rsidR="00307C64" w:rsidRPr="008D00AB" w:rsidRDefault="00307C64" w:rsidP="00307C64">
                    <w:pPr>
                      <w:jc w:val="center"/>
                      <w:rPr>
                        <w:sz w:val="21"/>
                        <w:szCs w:val="21"/>
                      </w:rPr>
                    </w:pPr>
                    <w:r w:rsidRPr="008D00AB">
                      <w:rPr>
                        <w:rFonts w:hint="eastAsia"/>
                        <w:sz w:val="21"/>
                        <w:szCs w:val="21"/>
                      </w:rPr>
                      <w:t>期末余额</w:t>
                    </w:r>
                  </w:p>
                </w:tc>
              </w:sdtContent>
            </w:sdt>
          </w:tr>
          <w:tr w:rsidR="00307C64" w:rsidRPr="008D00AB" w:rsidTr="00307C64">
            <w:tc>
              <w:tcPr>
                <w:tcW w:w="1158" w:type="pct"/>
                <w:vMerge/>
              </w:tcPr>
              <w:p w:rsidR="00307C64" w:rsidRPr="008D00AB" w:rsidRDefault="00307C64" w:rsidP="00307C64">
                <w:pPr>
                  <w:jc w:val="center"/>
                  <w:rPr>
                    <w:sz w:val="21"/>
                    <w:szCs w:val="21"/>
                  </w:rPr>
                </w:pPr>
              </w:p>
            </w:tc>
            <w:sdt>
              <w:sdtPr>
                <w:tag w:val="_PLD_841eb33e3b60464dbe6b3cefac602503"/>
                <w:id w:val="1471711246"/>
                <w:lock w:val="sdtLocked"/>
              </w:sdtPr>
              <w:sdtEndPr>
                <w:rPr>
                  <w:sz w:val="21"/>
                </w:rPr>
              </w:sdtEndPr>
              <w:sdtContent>
                <w:tc>
                  <w:tcPr>
                    <w:tcW w:w="1276" w:type="pct"/>
                    <w:vAlign w:val="center"/>
                  </w:tcPr>
                  <w:p w:rsidR="00307C64" w:rsidRPr="008D00AB" w:rsidRDefault="00307C64" w:rsidP="00307C64">
                    <w:pPr>
                      <w:jc w:val="center"/>
                      <w:rPr>
                        <w:sz w:val="21"/>
                        <w:szCs w:val="21"/>
                      </w:rPr>
                    </w:pPr>
                    <w:r w:rsidRPr="008D00AB">
                      <w:rPr>
                        <w:rFonts w:hint="eastAsia"/>
                        <w:sz w:val="21"/>
                        <w:szCs w:val="21"/>
                      </w:rPr>
                      <w:t>应收账款</w:t>
                    </w:r>
                  </w:p>
                </w:tc>
              </w:sdtContent>
            </w:sdt>
            <w:sdt>
              <w:sdtPr>
                <w:tag w:val="_PLD_b28da65f0aac478c80ab20a817d350ac"/>
                <w:id w:val="-703318547"/>
                <w:lock w:val="sdtLocked"/>
              </w:sdtPr>
              <w:sdtEndPr>
                <w:rPr>
                  <w:sz w:val="21"/>
                </w:rPr>
              </w:sdtEndPr>
              <w:sdtContent>
                <w:tc>
                  <w:tcPr>
                    <w:tcW w:w="1299" w:type="pct"/>
                    <w:vAlign w:val="center"/>
                  </w:tcPr>
                  <w:p w:rsidR="00307C64" w:rsidRPr="008D00AB" w:rsidRDefault="00307C64" w:rsidP="00307C64">
                    <w:pPr>
                      <w:jc w:val="center"/>
                      <w:rPr>
                        <w:sz w:val="21"/>
                        <w:szCs w:val="21"/>
                      </w:rPr>
                    </w:pPr>
                    <w:r w:rsidRPr="008D00AB">
                      <w:rPr>
                        <w:rFonts w:hint="eastAsia"/>
                        <w:sz w:val="21"/>
                        <w:szCs w:val="21"/>
                      </w:rPr>
                      <w:t>坏账准备</w:t>
                    </w:r>
                  </w:p>
                </w:tc>
              </w:sdtContent>
            </w:sdt>
            <w:sdt>
              <w:sdtPr>
                <w:tag w:val="_PLD_98321f537bf94701b17705eae6c543e2"/>
                <w:id w:val="119121122"/>
                <w:lock w:val="sdtLocked"/>
              </w:sdtPr>
              <w:sdtEndPr>
                <w:rPr>
                  <w:sz w:val="21"/>
                </w:rPr>
              </w:sdtEndPr>
              <w:sdtContent>
                <w:tc>
                  <w:tcPr>
                    <w:tcW w:w="1267" w:type="pct"/>
                    <w:vAlign w:val="center"/>
                  </w:tcPr>
                  <w:p w:rsidR="00307C64" w:rsidRPr="008D00AB" w:rsidRDefault="00307C64" w:rsidP="00307C64">
                    <w:pPr>
                      <w:jc w:val="center"/>
                      <w:rPr>
                        <w:sz w:val="21"/>
                        <w:szCs w:val="21"/>
                      </w:rPr>
                    </w:pPr>
                    <w:r w:rsidRPr="008D00AB">
                      <w:rPr>
                        <w:sz w:val="21"/>
                        <w:szCs w:val="21"/>
                      </w:rPr>
                      <w:t>计提比例</w:t>
                    </w:r>
                    <w:r w:rsidRPr="008D00AB">
                      <w:rPr>
                        <w:rFonts w:hint="eastAsia"/>
                        <w:sz w:val="21"/>
                        <w:szCs w:val="21"/>
                      </w:rPr>
                      <w:t>（%）</w:t>
                    </w:r>
                  </w:p>
                </w:tc>
              </w:sdtContent>
            </w:sdt>
          </w:tr>
          <w:sdt>
            <w:sdtPr>
              <w:rPr>
                <w:szCs w:val="21"/>
              </w:rPr>
              <w:alias w:val="按组合计提坏账准备的应收账款详细名称明细"/>
              <w:tag w:val="_TUP_5014630afd484c5d916b4275ea3f536a"/>
              <w:id w:val="-1027101997"/>
              <w:lock w:val="sdtLocked"/>
            </w:sdtPr>
            <w:sdtEndPr>
              <w:rPr>
                <w:sz w:val="21"/>
              </w:rPr>
            </w:sdtEndPr>
            <w:sdtContent>
              <w:tr w:rsidR="00307C64" w:rsidRPr="008D00AB" w:rsidTr="00307C64">
                <w:tc>
                  <w:tcPr>
                    <w:tcW w:w="1158" w:type="pct"/>
                  </w:tcPr>
                  <w:p w:rsidR="00307C64" w:rsidRPr="008D00AB" w:rsidRDefault="002F6A22" w:rsidP="00307C64">
                    <w:pPr>
                      <w:rPr>
                        <w:sz w:val="21"/>
                        <w:szCs w:val="21"/>
                      </w:rPr>
                    </w:pPr>
                    <w:r w:rsidRPr="008D00AB">
                      <w:rPr>
                        <w:rFonts w:hint="eastAsia"/>
                        <w:sz w:val="21"/>
                        <w:szCs w:val="21"/>
                      </w:rPr>
                      <w:t>外部客户</w:t>
                    </w:r>
                    <w:r w:rsidR="00307C64" w:rsidRPr="008D00AB">
                      <w:rPr>
                        <w:rFonts w:hint="eastAsia"/>
                        <w:sz w:val="21"/>
                        <w:szCs w:val="21"/>
                      </w:rPr>
                      <w:t>组合</w:t>
                    </w:r>
                  </w:p>
                </w:tc>
                <w:tc>
                  <w:tcPr>
                    <w:tcW w:w="1276" w:type="pct"/>
                  </w:tcPr>
                  <w:p w:rsidR="00307C64" w:rsidRPr="008D00AB" w:rsidRDefault="00307C64" w:rsidP="00307C64">
                    <w:pPr>
                      <w:jc w:val="right"/>
                      <w:rPr>
                        <w:sz w:val="21"/>
                        <w:szCs w:val="21"/>
                      </w:rPr>
                    </w:pPr>
                    <w:r w:rsidRPr="008D00AB">
                      <w:rPr>
                        <w:sz w:val="21"/>
                      </w:rPr>
                      <w:t>484,528,238.44</w:t>
                    </w:r>
                  </w:p>
                </w:tc>
                <w:tc>
                  <w:tcPr>
                    <w:tcW w:w="1299" w:type="pct"/>
                  </w:tcPr>
                  <w:p w:rsidR="00307C64" w:rsidRPr="008D00AB" w:rsidRDefault="00307C64" w:rsidP="00307C64">
                    <w:pPr>
                      <w:jc w:val="right"/>
                      <w:rPr>
                        <w:sz w:val="21"/>
                        <w:szCs w:val="21"/>
                      </w:rPr>
                    </w:pPr>
                    <w:r w:rsidRPr="008D00AB">
                      <w:rPr>
                        <w:sz w:val="21"/>
                      </w:rPr>
                      <w:t>105,469,188.02</w:t>
                    </w:r>
                  </w:p>
                </w:tc>
                <w:tc>
                  <w:tcPr>
                    <w:tcW w:w="1267" w:type="pct"/>
                  </w:tcPr>
                  <w:p w:rsidR="00307C64" w:rsidRPr="008D00AB" w:rsidRDefault="00307C64" w:rsidP="00307C64">
                    <w:pPr>
                      <w:jc w:val="right"/>
                      <w:rPr>
                        <w:sz w:val="21"/>
                        <w:szCs w:val="21"/>
                      </w:rPr>
                    </w:pPr>
                    <w:r w:rsidRPr="008D00AB">
                      <w:rPr>
                        <w:rFonts w:hint="eastAsia"/>
                        <w:sz w:val="21"/>
                        <w:szCs w:val="21"/>
                      </w:rPr>
                      <w:t>98.91</w:t>
                    </w:r>
                  </w:p>
                </w:tc>
              </w:tr>
            </w:sdtContent>
          </w:sdt>
          <w:tr w:rsidR="00307C64" w:rsidRPr="008D00AB" w:rsidTr="00307C64">
            <w:sdt>
              <w:sdtPr>
                <w:tag w:val="_PLD_569640e16f174d97a13c86bcebc1c4b9"/>
                <w:id w:val="-825818866"/>
                <w:lock w:val="sdtLocked"/>
              </w:sdtPr>
              <w:sdtEndPr>
                <w:rPr>
                  <w:sz w:val="21"/>
                </w:rPr>
              </w:sdtEndPr>
              <w:sdtContent>
                <w:tc>
                  <w:tcPr>
                    <w:tcW w:w="1158" w:type="pct"/>
                    <w:vAlign w:val="center"/>
                  </w:tcPr>
                  <w:p w:rsidR="00307C64" w:rsidRPr="008D00AB" w:rsidRDefault="00307C64" w:rsidP="00307C64">
                    <w:pPr>
                      <w:jc w:val="center"/>
                      <w:rPr>
                        <w:sz w:val="21"/>
                        <w:szCs w:val="21"/>
                      </w:rPr>
                    </w:pPr>
                    <w:r w:rsidRPr="008D00AB">
                      <w:rPr>
                        <w:rFonts w:hint="eastAsia"/>
                        <w:sz w:val="21"/>
                        <w:szCs w:val="21"/>
                      </w:rPr>
                      <w:t>合计</w:t>
                    </w:r>
                  </w:p>
                </w:tc>
              </w:sdtContent>
            </w:sdt>
            <w:tc>
              <w:tcPr>
                <w:tcW w:w="1276" w:type="pct"/>
              </w:tcPr>
              <w:p w:rsidR="00307C64" w:rsidRPr="008D00AB" w:rsidRDefault="00307C64" w:rsidP="00307C64">
                <w:pPr>
                  <w:jc w:val="right"/>
                  <w:rPr>
                    <w:sz w:val="21"/>
                    <w:szCs w:val="21"/>
                  </w:rPr>
                </w:pPr>
                <w:r w:rsidRPr="008D00AB">
                  <w:rPr>
                    <w:sz w:val="21"/>
                  </w:rPr>
                  <w:t>484,528,238.44</w:t>
                </w:r>
              </w:p>
            </w:tc>
            <w:tc>
              <w:tcPr>
                <w:tcW w:w="1299" w:type="pct"/>
              </w:tcPr>
              <w:p w:rsidR="00307C64" w:rsidRPr="008D00AB" w:rsidRDefault="00307C64" w:rsidP="00307C64">
                <w:pPr>
                  <w:jc w:val="right"/>
                  <w:rPr>
                    <w:sz w:val="21"/>
                    <w:szCs w:val="21"/>
                  </w:rPr>
                </w:pPr>
                <w:r w:rsidRPr="008D00AB">
                  <w:rPr>
                    <w:sz w:val="21"/>
                  </w:rPr>
                  <w:t>105,469,188.02</w:t>
                </w:r>
              </w:p>
            </w:tc>
            <w:tc>
              <w:tcPr>
                <w:tcW w:w="1267" w:type="pct"/>
              </w:tcPr>
              <w:p w:rsidR="00307C64" w:rsidRPr="008D00AB" w:rsidRDefault="00307C64" w:rsidP="00307C64">
                <w:pPr>
                  <w:jc w:val="right"/>
                  <w:rPr>
                    <w:sz w:val="21"/>
                    <w:szCs w:val="21"/>
                  </w:rPr>
                </w:pPr>
                <w:r w:rsidRPr="008D00AB">
                  <w:rPr>
                    <w:rFonts w:hint="eastAsia"/>
                    <w:sz w:val="21"/>
                    <w:szCs w:val="21"/>
                  </w:rPr>
                  <w:t>98.91</w:t>
                </w:r>
              </w:p>
            </w:tc>
          </w:tr>
        </w:tbl>
        <w:p w:rsidR="00307C64" w:rsidRDefault="00307C64"/>
        <w:p w:rsidR="00DF727F" w:rsidRDefault="00882BC7">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800299296"/>
            <w:lock w:val="sdtContentLocked"/>
            <w:placeholder>
              <w:docPart w:val="GBC22222222222222222222222222222"/>
            </w:placeholder>
          </w:sdtPr>
          <w:sdtContent>
            <w:p w:rsidR="00DF727F" w:rsidRDefault="002538B4">
              <w:pPr>
                <w:rPr>
                  <w:szCs w:val="21"/>
                </w:rPr>
              </w:pPr>
              <w:r>
                <w:rPr>
                  <w:szCs w:val="21"/>
                </w:rPr>
                <w:fldChar w:fldCharType="begin"/>
              </w:r>
              <w:r w:rsidR="00307C64">
                <w:rPr>
                  <w:szCs w:val="21"/>
                </w:rPr>
                <w:instrText xml:space="preserve"> MACROBUTTON  SnrToggleCheckbox √适用 </w:instrText>
              </w:r>
              <w:r>
                <w:rPr>
                  <w:szCs w:val="21"/>
                </w:rPr>
                <w:fldChar w:fldCharType="end"/>
              </w:r>
              <w:r>
                <w:rPr>
                  <w:szCs w:val="21"/>
                </w:rPr>
                <w:fldChar w:fldCharType="begin"/>
              </w:r>
              <w:r w:rsidR="00307C64">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按组合计提坏账准备的应收账款确认标准"/>
            <w:tag w:val="_GBC_de87dc97da314f0992885eb51709e885"/>
            <w:id w:val="170303339"/>
            <w:lock w:val="sdtLocked"/>
            <w:placeholder>
              <w:docPart w:val="GBC22222222222222222222222222222"/>
            </w:placeholder>
          </w:sdtPr>
          <w:sdtContent>
            <w:p w:rsidR="00307C64" w:rsidRDefault="00307C64" w:rsidP="009940AA">
              <w:pPr>
                <w:pStyle w:val="35"/>
                <w:ind w:left="0" w:firstLineChars="200" w:firstLine="480"/>
                <w:rPr>
                  <w:rFonts w:eastAsiaTheme="minorEastAsia"/>
                  <w:bCs/>
                </w:rPr>
              </w:pPr>
              <w:r w:rsidRPr="00061DD7">
                <w:rPr>
                  <w:rFonts w:hint="eastAsia"/>
                  <w:bCs/>
                </w:rPr>
                <w:t>按组合计提坏账的确认标准及说明：按客户的风险信用特征划分成合并范围内关联方组合和外部客户组合，本公司</w:t>
              </w:r>
              <w:r w:rsidRPr="00061DD7">
                <w:rPr>
                  <w:rFonts w:eastAsiaTheme="minorEastAsia" w:hint="eastAsia"/>
                  <w:bCs/>
                </w:rPr>
                <w:t>参考历史信用损失经验，结合当前状况以及对未来经济状况的预测，通过违约风险敞口和整个存续期预期信用损失率，计算预期信用损失。对于外部客户组合，本公司认为相同账龄的客户具有类似预期损失率。</w:t>
              </w:r>
            </w:p>
            <w:p w:rsidR="00DF727F" w:rsidRPr="008D00AB" w:rsidRDefault="002538B4">
              <w:pPr>
                <w:rPr>
                  <w:sz w:val="21"/>
                  <w:szCs w:val="21"/>
                </w:rPr>
              </w:pPr>
            </w:p>
          </w:sdtContent>
        </w:sdt>
        <w:p w:rsidR="00DF727F" w:rsidRPr="008D00AB" w:rsidRDefault="002538B4">
          <w:pPr>
            <w:rPr>
              <w:sz w:val="21"/>
            </w:rPr>
          </w:pPr>
        </w:p>
      </w:sdtContent>
    </w:sdt>
    <w:bookmarkEnd w:id="137" w:displacedByCustomXml="prev"/>
    <w:bookmarkStart w:id="138" w:name="_Hlk534616257" w:displacedByCustomXml="next"/>
    <w:sdt>
      <w:sdtPr>
        <w:rPr>
          <w:sz w:val="21"/>
        </w:rPr>
        <w:alias w:val="模块:如按照一般预计信用损失模型计提坏账，请参照其他应收款的披露方式披露"/>
        <w:tag w:val="_SEC_54bb5413eca24d3ab39af65d518cb352"/>
        <w:id w:val="-530494489"/>
        <w:lock w:val="sdtLocked"/>
        <w:placeholder>
          <w:docPart w:val="GBC22222222222222222222222222222"/>
        </w:placeholder>
      </w:sdtPr>
      <w:sdtContent>
        <w:p w:rsidR="00DF727F" w:rsidRPr="008D00AB" w:rsidRDefault="00882BC7">
          <w:pPr>
            <w:rPr>
              <w:sz w:val="21"/>
            </w:rPr>
          </w:pPr>
          <w:r w:rsidRPr="008D00AB">
            <w:rPr>
              <w:rFonts w:hint="eastAsia"/>
              <w:sz w:val="21"/>
            </w:rPr>
            <w:t>如按预期信用损失一般模型计提坏账准备，请参照其他应收款披露：</w:t>
          </w:r>
        </w:p>
        <w:sdt>
          <w:sdtPr>
            <w:rPr>
              <w:sz w:val="21"/>
            </w:rPr>
            <w:alias w:val="是否适用：应收账款按一般预计信用损失模型计提坏账[双击切换]"/>
            <w:tag w:val="_GBC_45e093109b4846789884ca855c80af01"/>
            <w:id w:val="823318508"/>
            <w:lock w:val="sdtContentLocked"/>
            <w:placeholder>
              <w:docPart w:val="GBC22222222222222222222222222222"/>
            </w:placeholder>
          </w:sdtPr>
          <w:sdtContent>
            <w:p w:rsidR="00DF727F" w:rsidRPr="008D00AB" w:rsidRDefault="002538B4" w:rsidP="00307C64">
              <w:pPr>
                <w:rPr>
                  <w:sz w:val="21"/>
                </w:rPr>
              </w:pPr>
              <w:r w:rsidRPr="008D00AB">
                <w:rPr>
                  <w:sz w:val="21"/>
                </w:rPr>
                <w:fldChar w:fldCharType="begin"/>
              </w:r>
              <w:r w:rsidR="00307C64" w:rsidRPr="008D00AB">
                <w:rPr>
                  <w:sz w:val="21"/>
                </w:rPr>
                <w:instrText xml:space="preserve"> MACROBUTTON  SnrToggleCheckbox □适用 </w:instrText>
              </w:r>
              <w:r w:rsidRPr="008D00AB">
                <w:rPr>
                  <w:sz w:val="21"/>
                </w:rPr>
                <w:fldChar w:fldCharType="end"/>
              </w:r>
              <w:r w:rsidRPr="008D00AB">
                <w:rPr>
                  <w:sz w:val="21"/>
                </w:rPr>
                <w:fldChar w:fldCharType="begin"/>
              </w:r>
              <w:r w:rsidR="00307C64" w:rsidRPr="008D00AB">
                <w:rPr>
                  <w:sz w:val="21"/>
                </w:rPr>
                <w:instrText xml:space="preserve"> MACROBUTTON  SnrToggleCheckbox √不适用 </w:instrText>
              </w:r>
              <w:r w:rsidRPr="008D00AB">
                <w:rPr>
                  <w:sz w:val="21"/>
                </w:rPr>
                <w:fldChar w:fldCharType="end"/>
              </w:r>
            </w:p>
          </w:sdtContent>
        </w:sdt>
        <w:p w:rsidR="00DF727F" w:rsidRPr="008D00AB" w:rsidRDefault="002538B4">
          <w:pPr>
            <w:rPr>
              <w:sz w:val="21"/>
            </w:rPr>
          </w:pPr>
        </w:p>
      </w:sdtContent>
    </w:sdt>
    <w:bookmarkEnd w:id="138" w:displacedByCustomXml="prev"/>
    <w:bookmarkStart w:id="139" w:name="_Hlk532991911" w:displacedByCustomXml="next"/>
    <w:sdt>
      <w:sdtPr>
        <w:rPr>
          <w:rFonts w:ascii="宋体" w:eastAsia="宋体" w:hAnsi="宋体" w:cs="宋体" w:hint="eastAsia"/>
          <w:b w:val="0"/>
          <w:bCs w:val="0"/>
          <w:kern w:val="0"/>
          <w:sz w:val="21"/>
          <w:szCs w:val="22"/>
        </w:rPr>
        <w:alias w:val="模块:应收账款坏账准备的情况"/>
        <w:tag w:val="_SEC_06b1384525ce4743a061a4c6762d5977"/>
        <w:id w:val="2075854720"/>
        <w:lock w:val="sdtLocked"/>
        <w:placeholder>
          <w:docPart w:val="GBC22222222222222222222222222222"/>
        </w:placeholder>
      </w:sdtPr>
      <w:sdtEndPr>
        <w:rPr>
          <w:rFonts w:ascii="Calibri" w:hAnsi="Calibri" w:cs="Times New Roman" w:hint="default"/>
          <w:kern w:val="2"/>
          <w:szCs w:val="21"/>
        </w:rPr>
      </w:sdtEndPr>
      <w:sdtContent>
        <w:p w:rsidR="00DF727F" w:rsidRPr="00E96AA3" w:rsidRDefault="00882BC7" w:rsidP="00F81B26">
          <w:pPr>
            <w:pStyle w:val="4"/>
            <w:numPr>
              <w:ilvl w:val="3"/>
              <w:numId w:val="25"/>
            </w:numPr>
            <w:ind w:left="426" w:hanging="426"/>
            <w:rPr>
              <w:rFonts w:eastAsia="宋体"/>
              <w:sz w:val="21"/>
            </w:rPr>
          </w:pPr>
          <w:r w:rsidRPr="00E96AA3">
            <w:rPr>
              <w:rFonts w:eastAsia="宋体" w:hint="eastAsia"/>
              <w:sz w:val="21"/>
            </w:rPr>
            <w:t>坏账准备的情况</w:t>
          </w:r>
        </w:p>
        <w:sdt>
          <w:sdtPr>
            <w:alias w:val="是否适用：应收账款坏账准备[双击切换]"/>
            <w:tag w:val="_GBC_9f417fa21150444abc4efab15ee99d53"/>
            <w:id w:val="1073471108"/>
            <w:lock w:val="sdtContentLocked"/>
            <w:placeholder>
              <w:docPart w:val="GBC22222222222222222222222222222"/>
            </w:placeholder>
          </w:sdtPr>
          <w:sdtContent>
            <w:p w:rsidR="00DF727F" w:rsidRDefault="002538B4">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p w:rsidR="00DF727F" w:rsidRPr="008D00AB" w:rsidRDefault="00882BC7">
          <w:pPr>
            <w:pStyle w:val="a9"/>
            <w:snapToGrid w:val="0"/>
            <w:spacing w:line="240" w:lineRule="atLeast"/>
            <w:ind w:left="425" w:firstLineChars="0" w:firstLine="0"/>
            <w:jc w:val="right"/>
            <w:rPr>
              <w:sz w:val="21"/>
              <w:szCs w:val="21"/>
            </w:rPr>
          </w:pPr>
          <w:r w:rsidRPr="008D00AB">
            <w:rPr>
              <w:rFonts w:hint="eastAsia"/>
              <w:sz w:val="21"/>
              <w:szCs w:val="21"/>
            </w:rPr>
            <w:t>单位：</w:t>
          </w:r>
          <w:sdt>
            <w:sdtPr>
              <w:rPr>
                <w:rFonts w:hint="eastAsia"/>
                <w:sz w:val="21"/>
                <w:szCs w:val="21"/>
              </w:rPr>
              <w:alias w:val="单位：应收账款坏账准备"/>
              <w:tag w:val="_GBC_c27d9b760b54449682d5a777e36369c3"/>
              <w:id w:val="-7641538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应收账款坏账准备"/>
              <w:tag w:val="_GBC_0ea3ceddf10d4313a5111e5088ac98cf"/>
              <w:id w:val="226270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60"/>
            <w:gridCol w:w="1696"/>
            <w:gridCol w:w="1593"/>
            <w:gridCol w:w="993"/>
            <w:gridCol w:w="991"/>
            <w:gridCol w:w="730"/>
            <w:gridCol w:w="1696"/>
          </w:tblGrid>
          <w:tr w:rsidR="00AC5AF4" w:rsidRPr="008D00AB" w:rsidTr="00190AFB">
            <w:sdt>
              <w:sdtPr>
                <w:tag w:val="_PLD_4744c2787819466dad3d228aea9d34a1"/>
                <w:id w:val="1343129880"/>
                <w:lock w:val="sdtLocked"/>
              </w:sdtPr>
              <w:sdtEndPr>
                <w:rPr>
                  <w:sz w:val="21"/>
                </w:rPr>
              </w:sdtEndPr>
              <w:sdtContent>
                <w:tc>
                  <w:tcPr>
                    <w:tcW w:w="751" w:type="pct"/>
                    <w:vMerge w:val="restart"/>
                    <w:shd w:val="clear" w:color="auto" w:fill="FFFFFF"/>
                    <w:vAlign w:val="center"/>
                  </w:tcPr>
                  <w:p w:rsidR="00AC5AF4" w:rsidRPr="008D00AB" w:rsidRDefault="00AC5AF4" w:rsidP="00190AFB">
                    <w:pPr>
                      <w:jc w:val="center"/>
                      <w:rPr>
                        <w:sz w:val="21"/>
                      </w:rPr>
                    </w:pPr>
                    <w:r w:rsidRPr="008D00AB">
                      <w:rPr>
                        <w:sz w:val="21"/>
                      </w:rPr>
                      <w:t>类别</w:t>
                    </w:r>
                  </w:p>
                </w:tc>
              </w:sdtContent>
            </w:sdt>
            <w:sdt>
              <w:sdtPr>
                <w:tag w:val="_PLD_c730e797b90345869cdb1a0f449d27c4"/>
                <w:id w:val="-1412462815"/>
                <w:lock w:val="sdtLocked"/>
              </w:sdtPr>
              <w:sdtEndPr>
                <w:rPr>
                  <w:sz w:val="21"/>
                </w:rPr>
              </w:sdtEndPr>
              <w:sdtContent>
                <w:tc>
                  <w:tcPr>
                    <w:tcW w:w="936" w:type="pct"/>
                    <w:vMerge w:val="restart"/>
                    <w:shd w:val="clear" w:color="auto" w:fill="FFFFFF"/>
                    <w:vAlign w:val="center"/>
                  </w:tcPr>
                  <w:p w:rsidR="00AC5AF4" w:rsidRPr="008D00AB" w:rsidRDefault="00AC5AF4" w:rsidP="00190AFB">
                    <w:pPr>
                      <w:jc w:val="center"/>
                      <w:rPr>
                        <w:sz w:val="21"/>
                      </w:rPr>
                    </w:pPr>
                    <w:r w:rsidRPr="008D00AB">
                      <w:rPr>
                        <w:sz w:val="21"/>
                      </w:rPr>
                      <w:t>期初余额</w:t>
                    </w:r>
                  </w:p>
                </w:tc>
              </w:sdtContent>
            </w:sdt>
            <w:sdt>
              <w:sdtPr>
                <w:tag w:val="_PLD_b648ee5a72ff43aabfa5e5467354f612"/>
                <w:id w:val="1257177374"/>
                <w:lock w:val="sdtLocked"/>
              </w:sdtPr>
              <w:sdtEndPr>
                <w:rPr>
                  <w:sz w:val="21"/>
                </w:rPr>
              </w:sdtEndPr>
              <w:sdtContent>
                <w:tc>
                  <w:tcPr>
                    <w:tcW w:w="2377" w:type="pct"/>
                    <w:gridSpan w:val="4"/>
                    <w:shd w:val="clear" w:color="auto" w:fill="FFFFFF"/>
                    <w:vAlign w:val="center"/>
                  </w:tcPr>
                  <w:p w:rsidR="00AC5AF4" w:rsidRPr="008D00AB" w:rsidRDefault="00AC5AF4" w:rsidP="00190AFB">
                    <w:pPr>
                      <w:jc w:val="center"/>
                      <w:rPr>
                        <w:sz w:val="21"/>
                      </w:rPr>
                    </w:pPr>
                    <w:r w:rsidRPr="008D00AB">
                      <w:rPr>
                        <w:rFonts w:hint="eastAsia"/>
                        <w:sz w:val="21"/>
                      </w:rPr>
                      <w:t>本期变动</w:t>
                    </w:r>
                    <w:r w:rsidRPr="008D00AB">
                      <w:rPr>
                        <w:sz w:val="21"/>
                      </w:rPr>
                      <w:t>金额</w:t>
                    </w:r>
                  </w:p>
                </w:tc>
              </w:sdtContent>
            </w:sdt>
            <w:sdt>
              <w:sdtPr>
                <w:tag w:val="_PLD_670842119a0446778c0343318379e7bb"/>
                <w:id w:val="888846770"/>
                <w:lock w:val="sdtLocked"/>
              </w:sdtPr>
              <w:sdtEndPr>
                <w:rPr>
                  <w:sz w:val="21"/>
                </w:rPr>
              </w:sdtEndPr>
              <w:sdtContent>
                <w:tc>
                  <w:tcPr>
                    <w:tcW w:w="936" w:type="pct"/>
                    <w:vMerge w:val="restart"/>
                    <w:shd w:val="clear" w:color="auto" w:fill="FFFFFF"/>
                    <w:vAlign w:val="center"/>
                  </w:tcPr>
                  <w:p w:rsidR="00AC5AF4" w:rsidRPr="008D00AB" w:rsidRDefault="00AC5AF4" w:rsidP="00190AFB">
                    <w:pPr>
                      <w:jc w:val="center"/>
                      <w:rPr>
                        <w:sz w:val="21"/>
                      </w:rPr>
                    </w:pPr>
                    <w:r w:rsidRPr="008D00AB">
                      <w:rPr>
                        <w:sz w:val="21"/>
                      </w:rPr>
                      <w:t>期末余额</w:t>
                    </w:r>
                  </w:p>
                </w:tc>
              </w:sdtContent>
            </w:sdt>
          </w:tr>
          <w:tr w:rsidR="00AC5AF4" w:rsidRPr="008D00AB" w:rsidTr="00190AFB">
            <w:tc>
              <w:tcPr>
                <w:tcW w:w="751" w:type="pct"/>
                <w:vMerge/>
                <w:shd w:val="clear" w:color="auto" w:fill="FFFFFF"/>
              </w:tcPr>
              <w:p w:rsidR="00AC5AF4" w:rsidRPr="008D00AB" w:rsidRDefault="00AC5AF4" w:rsidP="00190AFB">
                <w:pPr>
                  <w:jc w:val="center"/>
                  <w:rPr>
                    <w:sz w:val="21"/>
                  </w:rPr>
                </w:pPr>
              </w:p>
            </w:tc>
            <w:tc>
              <w:tcPr>
                <w:tcW w:w="936" w:type="pct"/>
                <w:vMerge/>
                <w:shd w:val="clear" w:color="auto" w:fill="FFFFFF"/>
              </w:tcPr>
              <w:p w:rsidR="00AC5AF4" w:rsidRPr="008D00AB" w:rsidRDefault="00AC5AF4" w:rsidP="00190AFB">
                <w:pPr>
                  <w:jc w:val="center"/>
                  <w:rPr>
                    <w:sz w:val="21"/>
                  </w:rPr>
                </w:pPr>
              </w:p>
            </w:tc>
            <w:sdt>
              <w:sdtPr>
                <w:tag w:val="_PLD_9f89b7b6eb974ea9b6438eecb96ab8d7"/>
                <w:id w:val="103461226"/>
                <w:lock w:val="sdtLocked"/>
              </w:sdtPr>
              <w:sdtEndPr>
                <w:rPr>
                  <w:sz w:val="21"/>
                </w:rPr>
              </w:sdtEndPr>
              <w:sdtContent>
                <w:tc>
                  <w:tcPr>
                    <w:tcW w:w="879" w:type="pct"/>
                    <w:shd w:val="clear" w:color="auto" w:fill="FFFFFF"/>
                    <w:vAlign w:val="center"/>
                  </w:tcPr>
                  <w:p w:rsidR="00AC5AF4" w:rsidRPr="008D00AB" w:rsidRDefault="00AC5AF4" w:rsidP="00190AFB">
                    <w:pPr>
                      <w:jc w:val="center"/>
                      <w:rPr>
                        <w:sz w:val="21"/>
                      </w:rPr>
                    </w:pPr>
                    <w:r w:rsidRPr="008D00AB">
                      <w:rPr>
                        <w:sz w:val="21"/>
                      </w:rPr>
                      <w:t>计提</w:t>
                    </w:r>
                  </w:p>
                </w:tc>
              </w:sdtContent>
            </w:sdt>
            <w:sdt>
              <w:sdtPr>
                <w:tag w:val="_PLD_d83025520e1c49cb905bac81a5fe67a9"/>
                <w:id w:val="-2052369482"/>
                <w:lock w:val="sdtLocked"/>
              </w:sdtPr>
              <w:sdtEndPr>
                <w:rPr>
                  <w:sz w:val="21"/>
                </w:rPr>
              </w:sdtEndPr>
              <w:sdtContent>
                <w:tc>
                  <w:tcPr>
                    <w:tcW w:w="548" w:type="pct"/>
                    <w:shd w:val="clear" w:color="auto" w:fill="FFFFFF"/>
                    <w:vAlign w:val="center"/>
                  </w:tcPr>
                  <w:p w:rsidR="00AC5AF4" w:rsidRPr="008D00AB" w:rsidRDefault="00AC5AF4" w:rsidP="00190AFB">
                    <w:pPr>
                      <w:jc w:val="center"/>
                      <w:rPr>
                        <w:sz w:val="21"/>
                      </w:rPr>
                    </w:pPr>
                    <w:r w:rsidRPr="008D00AB">
                      <w:rPr>
                        <w:rFonts w:hint="eastAsia"/>
                        <w:sz w:val="21"/>
                      </w:rPr>
                      <w:t>收回或转回</w:t>
                    </w:r>
                  </w:p>
                </w:tc>
              </w:sdtContent>
            </w:sdt>
            <w:tc>
              <w:tcPr>
                <w:tcW w:w="547" w:type="pct"/>
                <w:shd w:val="clear" w:color="auto" w:fill="FFFFFF"/>
                <w:vAlign w:val="center"/>
              </w:tcPr>
              <w:sdt>
                <w:sdtPr>
                  <w:rPr>
                    <w:rFonts w:hint="eastAsia"/>
                  </w:rPr>
                  <w:tag w:val="_PLD_43341cdf094c434589f9f5a4eeb8fb4a"/>
                  <w:id w:val="-1131702070"/>
                  <w:lock w:val="sdtLocked"/>
                </w:sdtPr>
                <w:sdtEndPr>
                  <w:rPr>
                    <w:sz w:val="21"/>
                  </w:rPr>
                </w:sdtEndPr>
                <w:sdtContent>
                  <w:p w:rsidR="00AC5AF4" w:rsidRPr="008D00AB" w:rsidRDefault="00AC5AF4" w:rsidP="00190AFB">
                    <w:pPr>
                      <w:jc w:val="center"/>
                      <w:rPr>
                        <w:sz w:val="21"/>
                      </w:rPr>
                    </w:pPr>
                    <w:r w:rsidRPr="008D00AB">
                      <w:rPr>
                        <w:rFonts w:hint="eastAsia"/>
                        <w:sz w:val="21"/>
                      </w:rPr>
                      <w:t>转销或核销</w:t>
                    </w:r>
                  </w:p>
                </w:sdtContent>
              </w:sdt>
            </w:tc>
            <w:tc>
              <w:tcPr>
                <w:tcW w:w="403" w:type="pct"/>
                <w:shd w:val="clear" w:color="auto" w:fill="FFFFFF"/>
                <w:vAlign w:val="center"/>
              </w:tcPr>
              <w:sdt>
                <w:sdtPr>
                  <w:rPr>
                    <w:rFonts w:hint="eastAsia"/>
                  </w:rPr>
                  <w:tag w:val="_PLD_4105509cd7cf412981897dd91879a014"/>
                  <w:id w:val="-723830021"/>
                  <w:lock w:val="sdtLocked"/>
                </w:sdtPr>
                <w:sdtEndPr>
                  <w:rPr>
                    <w:sz w:val="21"/>
                  </w:rPr>
                </w:sdtEndPr>
                <w:sdtContent>
                  <w:p w:rsidR="00AC5AF4" w:rsidRPr="008D00AB" w:rsidRDefault="00AC5AF4" w:rsidP="00190AFB">
                    <w:pPr>
                      <w:jc w:val="center"/>
                      <w:rPr>
                        <w:sz w:val="21"/>
                      </w:rPr>
                    </w:pPr>
                    <w:r w:rsidRPr="008D00AB">
                      <w:rPr>
                        <w:rFonts w:hint="eastAsia"/>
                        <w:sz w:val="21"/>
                      </w:rPr>
                      <w:t>其他变动</w:t>
                    </w:r>
                  </w:p>
                </w:sdtContent>
              </w:sdt>
            </w:tc>
            <w:tc>
              <w:tcPr>
                <w:tcW w:w="936" w:type="pct"/>
                <w:vMerge/>
                <w:shd w:val="clear" w:color="auto" w:fill="FFFFFF"/>
              </w:tcPr>
              <w:p w:rsidR="00AC5AF4" w:rsidRPr="008D00AB" w:rsidRDefault="00AC5AF4" w:rsidP="00190AFB">
                <w:pPr>
                  <w:jc w:val="right"/>
                  <w:rPr>
                    <w:sz w:val="21"/>
                  </w:rPr>
                </w:pPr>
              </w:p>
            </w:tc>
          </w:tr>
          <w:sdt>
            <w:sdtPr>
              <w:alias w:val="应收账款坏账准备明细"/>
              <w:tag w:val="_TUP_4d2ca40f09c3444db0881ad461ba816f"/>
              <w:id w:val="-17858237"/>
              <w:lock w:val="sdtLocked"/>
            </w:sdtPr>
            <w:sdtEndPr>
              <w:rPr>
                <w:sz w:val="21"/>
              </w:rPr>
            </w:sdtEndPr>
            <w:sdtContent>
              <w:tr w:rsidR="00AC5AF4" w:rsidRPr="008D00AB" w:rsidTr="00190AFB">
                <w:tc>
                  <w:tcPr>
                    <w:tcW w:w="751" w:type="pct"/>
                    <w:shd w:val="clear" w:color="auto" w:fill="auto"/>
                  </w:tcPr>
                  <w:p w:rsidR="00AC5AF4" w:rsidRPr="008D00AB" w:rsidRDefault="00AC5AF4" w:rsidP="00190AFB">
                    <w:pPr>
                      <w:rPr>
                        <w:sz w:val="21"/>
                      </w:rPr>
                    </w:pPr>
                    <w:r w:rsidRPr="008D00AB">
                      <w:rPr>
                        <w:sz w:val="21"/>
                      </w:rPr>
                      <w:t>单项计提</w:t>
                    </w:r>
                  </w:p>
                </w:tc>
                <w:tc>
                  <w:tcPr>
                    <w:tcW w:w="936" w:type="pct"/>
                    <w:shd w:val="clear" w:color="auto" w:fill="auto"/>
                  </w:tcPr>
                  <w:p w:rsidR="00AC5AF4" w:rsidRPr="008D00AB" w:rsidRDefault="00AC5AF4" w:rsidP="00190AFB">
                    <w:pPr>
                      <w:jc w:val="right"/>
                      <w:rPr>
                        <w:sz w:val="21"/>
                      </w:rPr>
                    </w:pPr>
                    <w:r w:rsidRPr="008D00AB">
                      <w:rPr>
                        <w:sz w:val="21"/>
                      </w:rPr>
                      <w:t>1,580,137.91</w:t>
                    </w:r>
                  </w:p>
                </w:tc>
                <w:tc>
                  <w:tcPr>
                    <w:tcW w:w="879" w:type="pct"/>
                    <w:shd w:val="clear" w:color="auto" w:fill="auto"/>
                  </w:tcPr>
                  <w:p w:rsidR="00AC5AF4" w:rsidRPr="008D00AB" w:rsidRDefault="00AC5AF4" w:rsidP="00190AFB">
                    <w:pPr>
                      <w:jc w:val="right"/>
                      <w:rPr>
                        <w:sz w:val="21"/>
                      </w:rPr>
                    </w:pPr>
                    <w:r w:rsidRPr="008D00AB">
                      <w:rPr>
                        <w:sz w:val="21"/>
                      </w:rPr>
                      <w:t>3,750,176.50</w:t>
                    </w:r>
                  </w:p>
                </w:tc>
                <w:tc>
                  <w:tcPr>
                    <w:tcW w:w="548" w:type="pct"/>
                    <w:shd w:val="clear" w:color="auto" w:fill="auto"/>
                  </w:tcPr>
                  <w:p w:rsidR="00AC5AF4" w:rsidRPr="008D00AB" w:rsidRDefault="00AC5AF4" w:rsidP="00190AFB">
                    <w:pPr>
                      <w:jc w:val="right"/>
                      <w:rPr>
                        <w:sz w:val="21"/>
                      </w:rPr>
                    </w:pPr>
                  </w:p>
                </w:tc>
                <w:tc>
                  <w:tcPr>
                    <w:tcW w:w="547" w:type="pct"/>
                  </w:tcPr>
                  <w:p w:rsidR="00AC5AF4" w:rsidRPr="008D00AB" w:rsidRDefault="00AC5AF4" w:rsidP="00190AFB">
                    <w:pPr>
                      <w:jc w:val="right"/>
                      <w:rPr>
                        <w:sz w:val="21"/>
                      </w:rPr>
                    </w:pPr>
                  </w:p>
                </w:tc>
                <w:tc>
                  <w:tcPr>
                    <w:tcW w:w="403" w:type="pct"/>
                  </w:tcPr>
                  <w:p w:rsidR="00AC5AF4" w:rsidRPr="008D00AB" w:rsidRDefault="00AC5AF4" w:rsidP="00190AFB">
                    <w:pPr>
                      <w:jc w:val="right"/>
                      <w:rPr>
                        <w:sz w:val="21"/>
                      </w:rPr>
                    </w:pPr>
                  </w:p>
                </w:tc>
                <w:tc>
                  <w:tcPr>
                    <w:tcW w:w="936" w:type="pct"/>
                    <w:shd w:val="clear" w:color="auto" w:fill="auto"/>
                  </w:tcPr>
                  <w:p w:rsidR="00AC5AF4" w:rsidRPr="008D00AB" w:rsidRDefault="00AC5AF4" w:rsidP="00190AFB">
                    <w:pPr>
                      <w:jc w:val="right"/>
                      <w:rPr>
                        <w:sz w:val="21"/>
                      </w:rPr>
                    </w:pPr>
                    <w:r w:rsidRPr="008D00AB">
                      <w:rPr>
                        <w:sz w:val="21"/>
                      </w:rPr>
                      <w:t>5,330,314.41</w:t>
                    </w:r>
                  </w:p>
                </w:tc>
              </w:tr>
            </w:sdtContent>
          </w:sdt>
          <w:sdt>
            <w:sdtPr>
              <w:alias w:val="应收账款坏账准备明细"/>
              <w:tag w:val="_TUP_4d2ca40f09c3444db0881ad461ba816f"/>
              <w:id w:val="1289243582"/>
              <w:lock w:val="sdtLocked"/>
            </w:sdtPr>
            <w:sdtEndPr>
              <w:rPr>
                <w:sz w:val="21"/>
              </w:rPr>
            </w:sdtEndPr>
            <w:sdtContent>
              <w:tr w:rsidR="00AC5AF4" w:rsidRPr="008D00AB" w:rsidTr="00190AFB">
                <w:tc>
                  <w:tcPr>
                    <w:tcW w:w="751" w:type="pct"/>
                    <w:shd w:val="clear" w:color="auto" w:fill="auto"/>
                  </w:tcPr>
                  <w:p w:rsidR="00AC5AF4" w:rsidRPr="008D00AB" w:rsidRDefault="00AC5AF4" w:rsidP="00190AFB">
                    <w:pPr>
                      <w:rPr>
                        <w:sz w:val="21"/>
                      </w:rPr>
                    </w:pPr>
                    <w:r w:rsidRPr="008D00AB">
                      <w:rPr>
                        <w:sz w:val="21"/>
                      </w:rPr>
                      <w:t>外部客户组合</w:t>
                    </w:r>
                  </w:p>
                </w:tc>
                <w:tc>
                  <w:tcPr>
                    <w:tcW w:w="936" w:type="pct"/>
                    <w:shd w:val="clear" w:color="auto" w:fill="auto"/>
                  </w:tcPr>
                  <w:p w:rsidR="00AC5AF4" w:rsidRPr="008D00AB" w:rsidRDefault="00AC5AF4" w:rsidP="00190AFB">
                    <w:pPr>
                      <w:jc w:val="right"/>
                      <w:rPr>
                        <w:sz w:val="21"/>
                      </w:rPr>
                    </w:pPr>
                    <w:r w:rsidRPr="008D00AB">
                      <w:rPr>
                        <w:sz w:val="21"/>
                      </w:rPr>
                      <w:t>107,647,846.82</w:t>
                    </w:r>
                  </w:p>
                </w:tc>
                <w:tc>
                  <w:tcPr>
                    <w:tcW w:w="879" w:type="pct"/>
                    <w:shd w:val="clear" w:color="auto" w:fill="auto"/>
                  </w:tcPr>
                  <w:p w:rsidR="00AC5AF4" w:rsidRPr="008D00AB" w:rsidRDefault="00AC5AF4" w:rsidP="00190AFB">
                    <w:pPr>
                      <w:jc w:val="right"/>
                      <w:rPr>
                        <w:sz w:val="21"/>
                      </w:rPr>
                    </w:pPr>
                    <w:r w:rsidRPr="008D00AB">
                      <w:rPr>
                        <w:sz w:val="21"/>
                      </w:rPr>
                      <w:t>-2,178,658.80</w:t>
                    </w:r>
                  </w:p>
                </w:tc>
                <w:tc>
                  <w:tcPr>
                    <w:tcW w:w="548" w:type="pct"/>
                    <w:shd w:val="clear" w:color="auto" w:fill="auto"/>
                  </w:tcPr>
                  <w:p w:rsidR="00AC5AF4" w:rsidRPr="008D00AB" w:rsidRDefault="00AC5AF4" w:rsidP="00190AFB">
                    <w:pPr>
                      <w:jc w:val="right"/>
                      <w:rPr>
                        <w:sz w:val="21"/>
                      </w:rPr>
                    </w:pPr>
                  </w:p>
                </w:tc>
                <w:tc>
                  <w:tcPr>
                    <w:tcW w:w="547" w:type="pct"/>
                  </w:tcPr>
                  <w:p w:rsidR="00AC5AF4" w:rsidRPr="008D00AB" w:rsidRDefault="00AC5AF4" w:rsidP="00190AFB">
                    <w:pPr>
                      <w:jc w:val="right"/>
                      <w:rPr>
                        <w:sz w:val="21"/>
                      </w:rPr>
                    </w:pPr>
                  </w:p>
                </w:tc>
                <w:tc>
                  <w:tcPr>
                    <w:tcW w:w="403" w:type="pct"/>
                  </w:tcPr>
                  <w:p w:rsidR="00AC5AF4" w:rsidRPr="008D00AB" w:rsidRDefault="00AC5AF4" w:rsidP="00190AFB">
                    <w:pPr>
                      <w:jc w:val="right"/>
                      <w:rPr>
                        <w:sz w:val="21"/>
                      </w:rPr>
                    </w:pPr>
                  </w:p>
                </w:tc>
                <w:tc>
                  <w:tcPr>
                    <w:tcW w:w="936" w:type="pct"/>
                    <w:shd w:val="clear" w:color="auto" w:fill="auto"/>
                  </w:tcPr>
                  <w:p w:rsidR="00AC5AF4" w:rsidRPr="008D00AB" w:rsidRDefault="00AC5AF4" w:rsidP="00190AFB">
                    <w:pPr>
                      <w:jc w:val="right"/>
                      <w:rPr>
                        <w:sz w:val="21"/>
                      </w:rPr>
                    </w:pPr>
                    <w:r w:rsidRPr="008D00AB">
                      <w:rPr>
                        <w:sz w:val="21"/>
                      </w:rPr>
                      <w:t>105,469,188.02</w:t>
                    </w:r>
                  </w:p>
                </w:tc>
              </w:tr>
            </w:sdtContent>
          </w:sdt>
          <w:tr w:rsidR="00AC5AF4" w:rsidRPr="008D00AB" w:rsidTr="00190AFB">
            <w:sdt>
              <w:sdtPr>
                <w:tag w:val="_PLD_9caf6a7eb01942a3a4ce4362ff8d2240"/>
                <w:id w:val="54132296"/>
                <w:lock w:val="sdtLocked"/>
              </w:sdtPr>
              <w:sdtEndPr>
                <w:rPr>
                  <w:sz w:val="21"/>
                </w:rPr>
              </w:sdtEndPr>
              <w:sdtContent>
                <w:tc>
                  <w:tcPr>
                    <w:tcW w:w="751" w:type="pct"/>
                    <w:shd w:val="clear" w:color="auto" w:fill="auto"/>
                  </w:tcPr>
                  <w:p w:rsidR="00AC5AF4" w:rsidRPr="008D00AB" w:rsidRDefault="00AC5AF4" w:rsidP="00190AFB">
                    <w:pPr>
                      <w:jc w:val="center"/>
                      <w:rPr>
                        <w:sz w:val="21"/>
                      </w:rPr>
                    </w:pPr>
                    <w:r w:rsidRPr="008D00AB">
                      <w:rPr>
                        <w:rFonts w:hint="eastAsia"/>
                        <w:sz w:val="21"/>
                      </w:rPr>
                      <w:t>合计</w:t>
                    </w:r>
                  </w:p>
                </w:tc>
              </w:sdtContent>
            </w:sdt>
            <w:tc>
              <w:tcPr>
                <w:tcW w:w="936" w:type="pct"/>
                <w:shd w:val="clear" w:color="auto" w:fill="auto"/>
              </w:tcPr>
              <w:p w:rsidR="00AC5AF4" w:rsidRPr="008D00AB" w:rsidRDefault="00AC5AF4" w:rsidP="00190AFB">
                <w:pPr>
                  <w:jc w:val="right"/>
                  <w:rPr>
                    <w:sz w:val="21"/>
                  </w:rPr>
                </w:pPr>
                <w:r w:rsidRPr="008D00AB">
                  <w:rPr>
                    <w:sz w:val="21"/>
                  </w:rPr>
                  <w:t>109,227,984.73</w:t>
                </w:r>
              </w:p>
            </w:tc>
            <w:tc>
              <w:tcPr>
                <w:tcW w:w="879" w:type="pct"/>
                <w:shd w:val="clear" w:color="auto" w:fill="auto"/>
              </w:tcPr>
              <w:p w:rsidR="00AC5AF4" w:rsidRPr="008D00AB" w:rsidRDefault="00AC5AF4" w:rsidP="00190AFB">
                <w:pPr>
                  <w:jc w:val="right"/>
                  <w:rPr>
                    <w:sz w:val="21"/>
                  </w:rPr>
                </w:pPr>
                <w:r w:rsidRPr="008D00AB">
                  <w:rPr>
                    <w:sz w:val="21"/>
                  </w:rPr>
                  <w:t>1,571,517.70</w:t>
                </w:r>
              </w:p>
            </w:tc>
            <w:tc>
              <w:tcPr>
                <w:tcW w:w="548" w:type="pct"/>
                <w:shd w:val="clear" w:color="auto" w:fill="auto"/>
              </w:tcPr>
              <w:p w:rsidR="00AC5AF4" w:rsidRPr="008D00AB" w:rsidRDefault="00AC5AF4" w:rsidP="00190AFB">
                <w:pPr>
                  <w:jc w:val="right"/>
                  <w:rPr>
                    <w:sz w:val="21"/>
                  </w:rPr>
                </w:pPr>
              </w:p>
            </w:tc>
            <w:tc>
              <w:tcPr>
                <w:tcW w:w="547" w:type="pct"/>
              </w:tcPr>
              <w:p w:rsidR="00AC5AF4" w:rsidRPr="008D00AB" w:rsidRDefault="00AC5AF4" w:rsidP="00190AFB">
                <w:pPr>
                  <w:jc w:val="right"/>
                  <w:rPr>
                    <w:sz w:val="21"/>
                  </w:rPr>
                </w:pPr>
              </w:p>
            </w:tc>
            <w:tc>
              <w:tcPr>
                <w:tcW w:w="403" w:type="pct"/>
              </w:tcPr>
              <w:p w:rsidR="00AC5AF4" w:rsidRPr="008D00AB" w:rsidRDefault="00AC5AF4" w:rsidP="00190AFB">
                <w:pPr>
                  <w:jc w:val="right"/>
                  <w:rPr>
                    <w:sz w:val="21"/>
                  </w:rPr>
                </w:pPr>
              </w:p>
            </w:tc>
            <w:tc>
              <w:tcPr>
                <w:tcW w:w="936" w:type="pct"/>
                <w:shd w:val="clear" w:color="auto" w:fill="auto"/>
              </w:tcPr>
              <w:p w:rsidR="00AC5AF4" w:rsidRPr="008D00AB" w:rsidRDefault="00AC5AF4" w:rsidP="00190AFB">
                <w:pPr>
                  <w:jc w:val="right"/>
                  <w:rPr>
                    <w:sz w:val="21"/>
                  </w:rPr>
                </w:pPr>
                <w:r w:rsidRPr="008D00AB">
                  <w:rPr>
                    <w:sz w:val="21"/>
                  </w:rPr>
                  <w:t>110,799,502.43</w:t>
                </w:r>
              </w:p>
            </w:tc>
          </w:tr>
        </w:tbl>
        <w:p w:rsidR="00AC5AF4" w:rsidRPr="008D00AB" w:rsidRDefault="00AC5AF4">
          <w:pPr>
            <w:rPr>
              <w:sz w:val="21"/>
            </w:rPr>
          </w:pPr>
        </w:p>
        <w:p w:rsidR="00DF727F" w:rsidRDefault="002538B4">
          <w:pPr>
            <w:pStyle w:val="af8"/>
          </w:pPr>
        </w:p>
      </w:sdtContent>
    </w:sdt>
    <w:bookmarkEnd w:id="139" w:displacedByCustomXml="prev"/>
    <w:sdt>
      <w:sdtPr>
        <w:rPr>
          <w:rFonts w:asciiTheme="minorHAnsi" w:hAnsiTheme="minorHAnsi"/>
          <w:b/>
          <w:bCs/>
          <w:szCs w:val="22"/>
        </w:rPr>
        <w:alias w:val="模块:本期坏账准备收回或转回金额重要的"/>
        <w:tag w:val="_SEC_3a74ab07636f4f7aaaa3aefe56fdcd36"/>
        <w:id w:val="1544641150"/>
        <w:lock w:val="sdtLocked"/>
        <w:placeholder>
          <w:docPart w:val="GBC22222222222222222222222222222"/>
        </w:placeholder>
      </w:sdtPr>
      <w:sdtEndPr>
        <w:rPr>
          <w:rFonts w:ascii="Times New Roman" w:hAnsi="Times New Roman" w:cs="Times New Roman"/>
          <w:b w:val="0"/>
          <w:bCs w:val="0"/>
          <w:kern w:val="2"/>
          <w:sz w:val="21"/>
          <w:szCs w:val="24"/>
        </w:rPr>
      </w:sdtEndPr>
      <w:sdtContent>
        <w:p w:rsidR="00DF727F" w:rsidRPr="008D00AB" w:rsidRDefault="00882BC7">
          <w:pPr>
            <w:rPr>
              <w:sz w:val="21"/>
            </w:rPr>
          </w:pPr>
          <w:r w:rsidRPr="008D00AB">
            <w:rPr>
              <w:rFonts w:hint="eastAsia"/>
              <w:sz w:val="21"/>
            </w:rPr>
            <w:t>其中本期坏账准备收回或转回金额重要的：</w:t>
          </w:r>
        </w:p>
        <w:sdt>
          <w:sdtPr>
            <w:rPr>
              <w:sz w:val="21"/>
            </w:rPr>
            <w:alias w:val="是否适用：其中本期坏账准备收回或转回金额重要的[双击切换]"/>
            <w:tag w:val="_GBC_6da74212535e450f9d1465f00dddd00b"/>
            <w:id w:val="-27565652"/>
            <w:lock w:val="sdtContentLocked"/>
            <w:placeholder>
              <w:docPart w:val="GBC22222222222222222222222222222"/>
            </w:placeholder>
          </w:sdtPr>
          <w:sdtContent>
            <w:p w:rsidR="00307C64" w:rsidRPr="008D00AB" w:rsidRDefault="002538B4" w:rsidP="00307C64">
              <w:pPr>
                <w:rPr>
                  <w:sz w:val="21"/>
                </w:rPr>
              </w:pPr>
              <w:r w:rsidRPr="008D00AB">
                <w:rPr>
                  <w:sz w:val="21"/>
                </w:rPr>
                <w:fldChar w:fldCharType="begin"/>
              </w:r>
              <w:r w:rsidR="00307C64" w:rsidRPr="008D00AB">
                <w:rPr>
                  <w:sz w:val="21"/>
                </w:rPr>
                <w:instrText xml:space="preserve">MACROBUTTON  SnrToggleCheckbox □适用 </w:instrText>
              </w:r>
              <w:r w:rsidRPr="008D00AB">
                <w:rPr>
                  <w:sz w:val="21"/>
                </w:rPr>
                <w:fldChar w:fldCharType="end"/>
              </w:r>
              <w:r w:rsidRPr="008D00AB">
                <w:rPr>
                  <w:sz w:val="21"/>
                </w:rPr>
                <w:fldChar w:fldCharType="begin"/>
              </w:r>
              <w:r w:rsidR="00307C64" w:rsidRPr="008D00AB">
                <w:rPr>
                  <w:sz w:val="21"/>
                </w:rPr>
                <w:instrText xml:space="preserve"> MACROBUTTON  SnrToggleCheckbox √不适用 </w:instrText>
              </w:r>
              <w:r w:rsidRPr="008D00AB">
                <w:rPr>
                  <w:sz w:val="21"/>
                </w:rPr>
                <w:fldChar w:fldCharType="end"/>
              </w:r>
            </w:p>
          </w:sdtContent>
        </w:sdt>
        <w:p w:rsidR="00DF727F" w:rsidRPr="008D00AB" w:rsidRDefault="00DF727F" w:rsidP="00C2726B">
          <w:pPr>
            <w:ind w:rightChars="20" w:right="48"/>
            <w:rPr>
              <w:sz w:val="21"/>
            </w:rPr>
          </w:pPr>
        </w:p>
        <w:p w:rsidR="00DF727F" w:rsidRPr="008D00AB" w:rsidRDefault="002538B4" w:rsidP="00C2726B">
          <w:pPr>
            <w:ind w:rightChars="-759" w:right="-1822"/>
            <w:rPr>
              <w:sz w:val="21"/>
            </w:rPr>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933321633"/>
        <w:lock w:val="sdtLocked"/>
        <w:placeholder>
          <w:docPart w:val="GBC22222222222222222222222222222"/>
        </w:placeholder>
      </w:sdtPr>
      <w:sdtEndPr>
        <w:rPr>
          <w:rFonts w:ascii="宋体" w:hAnsi="宋体" w:hint="default"/>
        </w:rPr>
      </w:sdtEndPr>
      <w:sdtContent>
        <w:p w:rsidR="00DF727F" w:rsidRPr="00E96AA3" w:rsidRDefault="00882BC7" w:rsidP="00F81B26">
          <w:pPr>
            <w:pStyle w:val="4"/>
            <w:numPr>
              <w:ilvl w:val="3"/>
              <w:numId w:val="25"/>
            </w:numPr>
            <w:ind w:left="426" w:hanging="426"/>
            <w:rPr>
              <w:rFonts w:eastAsia="宋体"/>
              <w:sz w:val="21"/>
            </w:rPr>
          </w:pPr>
          <w:r w:rsidRPr="00E96AA3">
            <w:rPr>
              <w:rFonts w:eastAsia="宋体"/>
              <w:sz w:val="21"/>
            </w:rPr>
            <w:t>本期实际核销的应收</w:t>
          </w:r>
          <w:r w:rsidRPr="00E96AA3">
            <w:rPr>
              <w:rFonts w:eastAsia="宋体" w:hint="eastAsia"/>
              <w:sz w:val="21"/>
            </w:rPr>
            <w:t>账款</w:t>
          </w:r>
          <w:r w:rsidRPr="00E96AA3">
            <w:rPr>
              <w:rFonts w:eastAsia="宋体"/>
              <w:sz w:val="21"/>
            </w:rPr>
            <w:t>情况</w:t>
          </w:r>
        </w:p>
        <w:sdt>
          <w:sdtPr>
            <w:alias w:val="是否适用：本期实际核销的应收账款情况[双击切换]"/>
            <w:tag w:val="_GBC_a6ff40b990b34b00968a4938eac82a74"/>
            <w:id w:val="-344481554"/>
            <w:lock w:val="sdtContentLocked"/>
            <w:placeholder>
              <w:docPart w:val="GBC22222222222222222222222222222"/>
            </w:placeholder>
          </w:sdtPr>
          <w:sdtContent>
            <w:p w:rsidR="00307C64" w:rsidRDefault="002538B4" w:rsidP="00307C64">
              <w:r>
                <w:fldChar w:fldCharType="begin"/>
              </w:r>
              <w:r w:rsidR="00307C64">
                <w:instrText xml:space="preserve">MACROBUTTON  SnrToggleCheckbox □适用 </w:instrText>
              </w:r>
              <w:r>
                <w:fldChar w:fldCharType="end"/>
              </w:r>
              <w:r>
                <w:fldChar w:fldCharType="begin"/>
              </w:r>
              <w:r w:rsidR="00307C64">
                <w:instrText xml:space="preserve"> MACROBUTTON  SnrToggleCheckbox √不适用 </w:instrText>
              </w:r>
              <w:r>
                <w:fldChar w:fldCharType="end"/>
              </w:r>
            </w:p>
          </w:sdtContent>
        </w:sdt>
        <w:p w:rsidR="00DF727F" w:rsidRDefault="002538B4"/>
      </w:sdtContent>
    </w:sdt>
    <w:p w:rsidR="00DF727F" w:rsidRDefault="00DF727F"/>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90996048"/>
        <w:lock w:val="sdtLocked"/>
        <w:placeholder>
          <w:docPart w:val="GBC22222222222222222222222222222"/>
        </w:placeholder>
      </w:sdtPr>
      <w:sdtContent>
        <w:p w:rsidR="00DF727F" w:rsidRPr="00E96AA3" w:rsidRDefault="00882BC7" w:rsidP="00F81B26">
          <w:pPr>
            <w:pStyle w:val="4"/>
            <w:numPr>
              <w:ilvl w:val="3"/>
              <w:numId w:val="25"/>
            </w:numPr>
            <w:ind w:left="426" w:hanging="426"/>
            <w:rPr>
              <w:rFonts w:eastAsia="宋体"/>
              <w:sz w:val="21"/>
            </w:rPr>
          </w:pPr>
          <w:r w:rsidRPr="00E96AA3">
            <w:rPr>
              <w:rFonts w:eastAsia="宋体" w:hint="eastAsia"/>
              <w:sz w:val="21"/>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973474694"/>
            <w:lock w:val="sdtContentLocked"/>
            <w:placeholder>
              <w:docPart w:val="GBC22222222222222222222222222222"/>
            </w:placeholder>
          </w:sdtPr>
          <w:sdtContent>
            <w:p w:rsidR="00DF727F" w:rsidRDefault="002538B4">
              <w:pPr>
                <w:snapToGrid w:val="0"/>
                <w:spacing w:line="240" w:lineRule="atLeast"/>
                <w:rPr>
                  <w:szCs w:val="21"/>
                </w:rPr>
              </w:pPr>
              <w:r>
                <w:rPr>
                  <w:szCs w:val="21"/>
                </w:rPr>
                <w:fldChar w:fldCharType="begin"/>
              </w:r>
              <w:r w:rsidR="00307C64">
                <w:rPr>
                  <w:szCs w:val="21"/>
                </w:rPr>
                <w:instrText xml:space="preserve"> MACROBUTTON  SnrToggleCheckbox √适用  </w:instrText>
              </w:r>
              <w:r>
                <w:rPr>
                  <w:szCs w:val="21"/>
                </w:rPr>
                <w:fldChar w:fldCharType="end"/>
              </w:r>
              <w:r>
                <w:rPr>
                  <w:szCs w:val="21"/>
                </w:rPr>
                <w:fldChar w:fldCharType="begin"/>
              </w:r>
              <w:r w:rsidR="00307C64">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845470936"/>
            <w:lock w:val="sdtLocked"/>
            <w:placeholder>
              <w:docPart w:val="GBC22222222222222222222222222222"/>
            </w:placeholder>
          </w:sdtPr>
          <w:sdtContent>
            <w:p w:rsidR="00307C64" w:rsidRPr="008D00AB" w:rsidRDefault="00307C64" w:rsidP="00307C64">
              <w:pPr>
                <w:snapToGrid w:val="0"/>
                <w:spacing w:line="240" w:lineRule="atLeast"/>
                <w:rPr>
                  <w:sz w:val="21"/>
                  <w:szCs w:val="21"/>
                </w:rPr>
              </w:pPr>
              <w:r>
                <w:rPr>
                  <w:rFonts w:hint="eastAsia"/>
                  <w:szCs w:val="21"/>
                </w:rPr>
                <w:t xml:space="preserve">                                                </w:t>
              </w:r>
              <w:r w:rsidRPr="00E96AA3">
                <w:rPr>
                  <w:rFonts w:hint="eastAsia"/>
                  <w:sz w:val="21"/>
                  <w:szCs w:val="21"/>
                </w:rPr>
                <w:t xml:space="preserve"> </w:t>
              </w:r>
              <w:r w:rsidRPr="00AA3620">
                <w:rPr>
                  <w:rFonts w:hint="eastAsia"/>
                  <w:sz w:val="21"/>
                  <w:szCs w:val="21"/>
                </w:rPr>
                <w:t xml:space="preserve"> </w:t>
              </w:r>
              <w:r w:rsidRPr="007D29EB">
                <w:rPr>
                  <w:rFonts w:hint="eastAsia"/>
                  <w:sz w:val="21"/>
                  <w:szCs w:val="21"/>
                </w:rPr>
                <w:t xml:space="preserve">  </w:t>
              </w:r>
              <w:r w:rsidRPr="00E15FD7">
                <w:rPr>
                  <w:rFonts w:hint="eastAsia"/>
                  <w:sz w:val="21"/>
                  <w:szCs w:val="21"/>
                </w:rPr>
                <w:t xml:space="preserve">   </w:t>
              </w:r>
              <w:r w:rsidRPr="008D00AB">
                <w:rPr>
                  <w:rFonts w:hint="eastAsia"/>
                  <w:sz w:val="21"/>
                  <w:szCs w:val="21"/>
                </w:rPr>
                <w:t xml:space="preserve">    单位：元 币种：人民币</w:t>
              </w:r>
            </w:p>
            <w:tbl>
              <w:tblPr>
                <w:tblStyle w:val="24"/>
                <w:tblW w:w="4778" w:type="pct"/>
                <w:tblInd w:w="250" w:type="dxa"/>
                <w:tblLook w:val="04A0"/>
              </w:tblPr>
              <w:tblGrid>
                <w:gridCol w:w="3259"/>
                <w:gridCol w:w="1985"/>
                <w:gridCol w:w="1701"/>
                <w:gridCol w:w="1702"/>
              </w:tblGrid>
              <w:tr w:rsidR="00307C64" w:rsidRPr="008D00AB" w:rsidTr="008A7DEA">
                <w:trPr>
                  <w:tblHeader/>
                </w:trPr>
                <w:tc>
                  <w:tcPr>
                    <w:tcW w:w="3259" w:type="dxa"/>
                    <w:vMerge w:val="restart"/>
                    <w:vAlign w:val="center"/>
                  </w:tcPr>
                  <w:p w:rsidR="00307C64" w:rsidRPr="008D00AB" w:rsidRDefault="00307C64" w:rsidP="00307C64">
                    <w:pPr>
                      <w:snapToGrid w:val="0"/>
                      <w:jc w:val="center"/>
                      <w:rPr>
                        <w:sz w:val="21"/>
                        <w:szCs w:val="21"/>
                      </w:rPr>
                    </w:pPr>
                    <w:r w:rsidRPr="008D00AB">
                      <w:rPr>
                        <w:sz w:val="21"/>
                        <w:szCs w:val="21"/>
                      </w:rPr>
                      <w:t>单位名称</w:t>
                    </w:r>
                  </w:p>
                </w:tc>
                <w:tc>
                  <w:tcPr>
                    <w:tcW w:w="5388" w:type="dxa"/>
                    <w:gridSpan w:val="3"/>
                    <w:vAlign w:val="center"/>
                  </w:tcPr>
                  <w:p w:rsidR="00307C64" w:rsidRPr="008D00AB" w:rsidRDefault="00307C64" w:rsidP="00307C64">
                    <w:pPr>
                      <w:snapToGrid w:val="0"/>
                      <w:jc w:val="center"/>
                      <w:rPr>
                        <w:sz w:val="21"/>
                        <w:szCs w:val="21"/>
                      </w:rPr>
                    </w:pPr>
                    <w:r w:rsidRPr="008D00AB">
                      <w:rPr>
                        <w:sz w:val="21"/>
                        <w:szCs w:val="21"/>
                      </w:rPr>
                      <w:t>期末余额</w:t>
                    </w:r>
                  </w:p>
                </w:tc>
              </w:tr>
              <w:tr w:rsidR="00307C64" w:rsidRPr="008D00AB" w:rsidTr="008A7DEA">
                <w:trPr>
                  <w:tblHeader/>
                </w:trPr>
                <w:tc>
                  <w:tcPr>
                    <w:tcW w:w="3259" w:type="dxa"/>
                    <w:vMerge/>
                    <w:vAlign w:val="center"/>
                  </w:tcPr>
                  <w:p w:rsidR="00307C64" w:rsidRPr="008D00AB" w:rsidRDefault="00307C64" w:rsidP="00307C64">
                    <w:pPr>
                      <w:rPr>
                        <w:sz w:val="21"/>
                        <w:szCs w:val="21"/>
                      </w:rPr>
                    </w:pPr>
                  </w:p>
                </w:tc>
                <w:tc>
                  <w:tcPr>
                    <w:tcW w:w="1985" w:type="dxa"/>
                    <w:vAlign w:val="center"/>
                  </w:tcPr>
                  <w:p w:rsidR="00307C64" w:rsidRPr="008D00AB" w:rsidRDefault="00307C64" w:rsidP="00307C64">
                    <w:pPr>
                      <w:snapToGrid w:val="0"/>
                      <w:jc w:val="center"/>
                      <w:rPr>
                        <w:sz w:val="21"/>
                        <w:szCs w:val="21"/>
                      </w:rPr>
                    </w:pPr>
                    <w:r w:rsidRPr="008D00AB">
                      <w:rPr>
                        <w:sz w:val="21"/>
                        <w:szCs w:val="21"/>
                      </w:rPr>
                      <w:t>应收账款</w:t>
                    </w:r>
                  </w:p>
                </w:tc>
                <w:tc>
                  <w:tcPr>
                    <w:tcW w:w="1701" w:type="dxa"/>
                    <w:vAlign w:val="center"/>
                  </w:tcPr>
                  <w:p w:rsidR="00307C64" w:rsidRPr="008D00AB" w:rsidRDefault="00307C64" w:rsidP="00307C64">
                    <w:pPr>
                      <w:snapToGrid w:val="0"/>
                      <w:jc w:val="center"/>
                      <w:rPr>
                        <w:sz w:val="21"/>
                        <w:szCs w:val="21"/>
                      </w:rPr>
                    </w:pPr>
                    <w:r w:rsidRPr="008D00AB">
                      <w:rPr>
                        <w:sz w:val="21"/>
                        <w:szCs w:val="21"/>
                      </w:rPr>
                      <w:t>占应收账款合计数的比例(%)</w:t>
                    </w:r>
                  </w:p>
                </w:tc>
                <w:tc>
                  <w:tcPr>
                    <w:tcW w:w="1702" w:type="dxa"/>
                    <w:vAlign w:val="center"/>
                  </w:tcPr>
                  <w:p w:rsidR="00307C64" w:rsidRPr="008D00AB" w:rsidRDefault="00307C64" w:rsidP="00307C64">
                    <w:pPr>
                      <w:snapToGrid w:val="0"/>
                      <w:jc w:val="center"/>
                      <w:rPr>
                        <w:sz w:val="21"/>
                        <w:szCs w:val="21"/>
                      </w:rPr>
                    </w:pPr>
                    <w:r w:rsidRPr="008D00AB">
                      <w:rPr>
                        <w:sz w:val="21"/>
                        <w:szCs w:val="21"/>
                      </w:rPr>
                      <w:t>坏账准备</w:t>
                    </w:r>
                  </w:p>
                </w:tc>
              </w:tr>
              <w:tr w:rsidR="00307C64" w:rsidRPr="008D00AB" w:rsidTr="008A7DEA">
                <w:tc>
                  <w:tcPr>
                    <w:tcW w:w="3259" w:type="dxa"/>
                    <w:vAlign w:val="center"/>
                  </w:tcPr>
                  <w:p w:rsidR="00307C64" w:rsidRPr="008D00AB" w:rsidRDefault="00307C64" w:rsidP="00307C64">
                    <w:pPr>
                      <w:snapToGrid w:val="0"/>
                      <w:jc w:val="left"/>
                      <w:rPr>
                        <w:sz w:val="21"/>
                        <w:szCs w:val="21"/>
                      </w:rPr>
                    </w:pPr>
                    <w:r w:rsidRPr="008D00AB">
                      <w:rPr>
                        <w:rFonts w:hint="eastAsia"/>
                        <w:sz w:val="21"/>
                        <w:szCs w:val="21"/>
                      </w:rPr>
                      <w:t xml:space="preserve"> 康成投资（中国）有限公司 </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23,937,063.94</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4.89</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732,997.73</w:t>
                    </w:r>
                  </w:p>
                </w:tc>
              </w:tr>
              <w:tr w:rsidR="00307C64" w:rsidRPr="008D00AB" w:rsidTr="008A7DEA">
                <w:tc>
                  <w:tcPr>
                    <w:tcW w:w="3259" w:type="dxa"/>
                    <w:vAlign w:val="center"/>
                  </w:tcPr>
                  <w:p w:rsidR="00307C64" w:rsidRPr="008D00AB" w:rsidRDefault="00307C64" w:rsidP="00307C64">
                    <w:pPr>
                      <w:snapToGrid w:val="0"/>
                      <w:jc w:val="left"/>
                      <w:rPr>
                        <w:sz w:val="21"/>
                        <w:szCs w:val="21"/>
                      </w:rPr>
                    </w:pPr>
                    <w:r w:rsidRPr="008D00AB">
                      <w:rPr>
                        <w:rFonts w:hint="eastAsia"/>
                        <w:sz w:val="21"/>
                        <w:szCs w:val="21"/>
                      </w:rPr>
                      <w:t xml:space="preserve"> 苏果超市有限公司 </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17,399,742.54</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3.55</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347,994.85</w:t>
                    </w:r>
                  </w:p>
                </w:tc>
              </w:tr>
              <w:tr w:rsidR="00307C64" w:rsidRPr="008D00AB" w:rsidTr="008A7DEA">
                <w:tc>
                  <w:tcPr>
                    <w:tcW w:w="3259" w:type="dxa"/>
                    <w:vAlign w:val="center"/>
                  </w:tcPr>
                  <w:p w:rsidR="00307C64" w:rsidRPr="008D00AB" w:rsidRDefault="00307C64" w:rsidP="00307C64">
                    <w:pPr>
                      <w:snapToGrid w:val="0"/>
                      <w:jc w:val="left"/>
                      <w:rPr>
                        <w:sz w:val="21"/>
                        <w:szCs w:val="21"/>
                      </w:rPr>
                    </w:pPr>
                    <w:r w:rsidRPr="008D00AB">
                      <w:rPr>
                        <w:rFonts w:hint="eastAsia"/>
                        <w:sz w:val="21"/>
                        <w:szCs w:val="21"/>
                      </w:rPr>
                      <w:t xml:space="preserve"> 易初莲花连锁超市有限公司 </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12,810,784.40</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2.62</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1,645,700.88</w:t>
                    </w:r>
                  </w:p>
                </w:tc>
              </w:tr>
              <w:tr w:rsidR="00307C64" w:rsidRPr="008D00AB" w:rsidTr="008A7DEA">
                <w:tc>
                  <w:tcPr>
                    <w:tcW w:w="3259" w:type="dxa"/>
                    <w:vAlign w:val="center"/>
                  </w:tcPr>
                  <w:p w:rsidR="00307C64" w:rsidRPr="008D00AB" w:rsidRDefault="00307C64" w:rsidP="00307C64">
                    <w:pPr>
                      <w:snapToGrid w:val="0"/>
                      <w:jc w:val="left"/>
                      <w:rPr>
                        <w:sz w:val="21"/>
                        <w:szCs w:val="21"/>
                      </w:rPr>
                    </w:pPr>
                    <w:r w:rsidRPr="008D00AB">
                      <w:rPr>
                        <w:rFonts w:hint="eastAsia"/>
                        <w:sz w:val="21"/>
                        <w:szCs w:val="21"/>
                      </w:rPr>
                      <w:t xml:space="preserve"> 沃尔玛（中国）投资有限公司 </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12,423,999.12</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2.54</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1,449,688.11</w:t>
                    </w:r>
                  </w:p>
                </w:tc>
              </w:tr>
              <w:tr w:rsidR="00307C64" w:rsidRPr="008D00AB" w:rsidTr="008A7DEA">
                <w:tc>
                  <w:tcPr>
                    <w:tcW w:w="3259" w:type="dxa"/>
                    <w:vAlign w:val="center"/>
                  </w:tcPr>
                  <w:p w:rsidR="00307C64" w:rsidRPr="008D00AB" w:rsidRDefault="00307C64" w:rsidP="00307C64">
                    <w:pPr>
                      <w:snapToGrid w:val="0"/>
                      <w:jc w:val="left"/>
                      <w:rPr>
                        <w:sz w:val="21"/>
                        <w:szCs w:val="21"/>
                      </w:rPr>
                    </w:pPr>
                    <w:r w:rsidRPr="008D00AB">
                      <w:rPr>
                        <w:rFonts w:hint="eastAsia"/>
                        <w:sz w:val="21"/>
                        <w:szCs w:val="21"/>
                      </w:rPr>
                      <w:t xml:space="preserve"> </w:t>
                    </w:r>
                    <w:proofErr w:type="gramStart"/>
                    <w:r w:rsidRPr="008D00AB">
                      <w:rPr>
                        <w:rFonts w:hint="eastAsia"/>
                        <w:sz w:val="21"/>
                        <w:szCs w:val="21"/>
                      </w:rPr>
                      <w:t>唯品会</w:t>
                    </w:r>
                    <w:proofErr w:type="gramEnd"/>
                    <w:r w:rsidRPr="008D00AB">
                      <w:rPr>
                        <w:rFonts w:hint="eastAsia"/>
                        <w:sz w:val="21"/>
                        <w:szCs w:val="21"/>
                      </w:rPr>
                      <w:t xml:space="preserve">（中国）有限公司 </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7,945,727.96</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1.62</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158,914.56</w:t>
                    </w:r>
                  </w:p>
                </w:tc>
              </w:tr>
              <w:tr w:rsidR="00307C64" w:rsidRPr="008D00AB" w:rsidTr="008A7DEA">
                <w:tc>
                  <w:tcPr>
                    <w:tcW w:w="3259" w:type="dxa"/>
                    <w:vAlign w:val="center"/>
                  </w:tcPr>
                  <w:p w:rsidR="00307C64" w:rsidRPr="008D00AB" w:rsidRDefault="00307C64" w:rsidP="00307C64">
                    <w:pPr>
                      <w:snapToGrid w:val="0"/>
                      <w:jc w:val="center"/>
                      <w:rPr>
                        <w:sz w:val="21"/>
                        <w:szCs w:val="21"/>
                      </w:rPr>
                    </w:pPr>
                    <w:r w:rsidRPr="008D00AB">
                      <w:rPr>
                        <w:sz w:val="21"/>
                        <w:szCs w:val="21"/>
                      </w:rPr>
                      <w:t>合计</w:t>
                    </w:r>
                  </w:p>
                </w:tc>
                <w:tc>
                  <w:tcPr>
                    <w:tcW w:w="1985" w:type="dxa"/>
                    <w:vAlign w:val="center"/>
                  </w:tcPr>
                  <w:p w:rsidR="00307C64" w:rsidRPr="00307C64" w:rsidRDefault="00307C64" w:rsidP="00307C64">
                    <w:pPr>
                      <w:jc w:val="right"/>
                      <w:rPr>
                        <w:rFonts w:eastAsia="等线"/>
                        <w:szCs w:val="21"/>
                      </w:rPr>
                    </w:pPr>
                    <w:r w:rsidRPr="00307C64">
                      <w:rPr>
                        <w:rFonts w:eastAsia="等线" w:hint="eastAsia"/>
                        <w:szCs w:val="21"/>
                      </w:rPr>
                      <w:t>74,517,317.96</w:t>
                    </w:r>
                  </w:p>
                </w:tc>
                <w:tc>
                  <w:tcPr>
                    <w:tcW w:w="1701" w:type="dxa"/>
                    <w:vAlign w:val="center"/>
                  </w:tcPr>
                  <w:p w:rsidR="00307C64" w:rsidRPr="00307C64" w:rsidRDefault="00307C64" w:rsidP="00307C64">
                    <w:pPr>
                      <w:jc w:val="right"/>
                      <w:rPr>
                        <w:rFonts w:eastAsia="等线"/>
                        <w:szCs w:val="21"/>
                      </w:rPr>
                    </w:pPr>
                    <w:r w:rsidRPr="00307C64">
                      <w:rPr>
                        <w:rFonts w:eastAsia="等线" w:hint="eastAsia"/>
                        <w:szCs w:val="21"/>
                      </w:rPr>
                      <w:t>15.22</w:t>
                    </w:r>
                  </w:p>
                </w:tc>
                <w:tc>
                  <w:tcPr>
                    <w:tcW w:w="1702" w:type="dxa"/>
                    <w:vAlign w:val="center"/>
                  </w:tcPr>
                  <w:p w:rsidR="00307C64" w:rsidRPr="00307C64" w:rsidRDefault="00307C64" w:rsidP="00307C64">
                    <w:pPr>
                      <w:jc w:val="right"/>
                      <w:rPr>
                        <w:rFonts w:eastAsia="等线"/>
                        <w:szCs w:val="21"/>
                      </w:rPr>
                    </w:pPr>
                    <w:r w:rsidRPr="00307C64">
                      <w:rPr>
                        <w:rFonts w:eastAsia="等线" w:hint="eastAsia"/>
                        <w:szCs w:val="21"/>
                      </w:rPr>
                      <w:t>4,335,296.13</w:t>
                    </w:r>
                  </w:p>
                </w:tc>
              </w:tr>
            </w:tbl>
            <w:p w:rsidR="00DF727F" w:rsidRPr="008D00AB" w:rsidRDefault="002538B4" w:rsidP="00307C64">
              <w:pPr>
                <w:snapToGrid w:val="0"/>
                <w:spacing w:line="240" w:lineRule="atLeast"/>
                <w:rPr>
                  <w:sz w:val="21"/>
                  <w:szCs w:val="21"/>
                </w:rPr>
              </w:pPr>
            </w:p>
          </w:sdtContent>
        </w:sdt>
      </w:sdtContent>
    </w:sdt>
    <w:p w:rsidR="00DF727F" w:rsidRPr="008D00AB" w:rsidRDefault="00DF727F">
      <w:pPr>
        <w:snapToGrid w:val="0"/>
        <w:spacing w:line="240" w:lineRule="atLeast"/>
        <w:rPr>
          <w:sz w:val="21"/>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274059447"/>
        <w:lock w:val="sdtLocked"/>
        <w:placeholder>
          <w:docPart w:val="GBC22222222222222222222222222222"/>
        </w:placeholder>
      </w:sdtPr>
      <w:sdtContent>
        <w:p w:rsidR="00DF727F" w:rsidRPr="00E96AA3" w:rsidRDefault="00882BC7" w:rsidP="00F81B26">
          <w:pPr>
            <w:pStyle w:val="4"/>
            <w:numPr>
              <w:ilvl w:val="3"/>
              <w:numId w:val="25"/>
            </w:numPr>
            <w:ind w:left="426" w:hanging="426"/>
            <w:rPr>
              <w:rFonts w:eastAsia="宋体"/>
              <w:sz w:val="21"/>
            </w:rPr>
          </w:pPr>
          <w:r w:rsidRPr="00E96AA3">
            <w:rPr>
              <w:rFonts w:eastAsia="宋体" w:hint="eastAsia"/>
              <w:sz w:val="21"/>
            </w:rPr>
            <w:t>因金融资产转移而终止确认的应收账款</w:t>
          </w:r>
        </w:p>
        <w:sdt>
          <w:sdtPr>
            <w:rPr>
              <w:rFonts w:hint="eastAsia"/>
              <w:szCs w:val="21"/>
            </w:rPr>
            <w:alias w:val="是否适用：因金融资产转移而终止确认的应收账款[双击切换]"/>
            <w:tag w:val="_GBC_dfb8423e0ae348dfb33933d73bade44c"/>
            <w:id w:val="807438471"/>
            <w:lock w:val="sdtContentLocked"/>
            <w:placeholder>
              <w:docPart w:val="GBC22222222222222222222222222222"/>
            </w:placeholder>
          </w:sdtPr>
          <w:sdtContent>
            <w:p w:rsidR="00DF727F" w:rsidRDefault="002538B4" w:rsidP="00307C64">
              <w:pPr>
                <w:snapToGrid w:val="0"/>
                <w:spacing w:line="240" w:lineRule="atLeast"/>
                <w:rPr>
                  <w:szCs w:val="21"/>
                </w:rPr>
              </w:pPr>
              <w:r>
                <w:rPr>
                  <w:szCs w:val="21"/>
                </w:rPr>
                <w:fldChar w:fldCharType="begin"/>
              </w:r>
              <w:r w:rsidR="00307C64">
                <w:rPr>
                  <w:szCs w:val="21"/>
                </w:rPr>
                <w:instrText xml:space="preserve"> MACROBUTTON  SnrToggleCheckbox □适用  </w:instrText>
              </w:r>
              <w:r>
                <w:rPr>
                  <w:szCs w:val="21"/>
                </w:rPr>
                <w:fldChar w:fldCharType="end"/>
              </w:r>
              <w:r>
                <w:rPr>
                  <w:szCs w:val="21"/>
                </w:rPr>
                <w:fldChar w:fldCharType="begin"/>
              </w:r>
              <w:r w:rsidR="00307C64">
                <w:rPr>
                  <w:szCs w:val="21"/>
                </w:rPr>
                <w:instrText xml:space="preserve"> MACROBUTTON  SnrToggleCheckbox √不适用 </w:instrText>
              </w:r>
              <w:r>
                <w:rPr>
                  <w:szCs w:val="21"/>
                </w:rPr>
                <w:fldChar w:fldCharType="end"/>
              </w:r>
            </w:p>
          </w:sdtContent>
        </w:sdt>
        <w:p w:rsidR="00DF727F" w:rsidRDefault="002538B4">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776744743"/>
        <w:lock w:val="sdtLocked"/>
        <w:placeholder>
          <w:docPart w:val="GBC22222222222222222222222222222"/>
        </w:placeholder>
      </w:sdtPr>
      <w:sdtContent>
        <w:p w:rsidR="00DF727F" w:rsidRPr="00E96AA3" w:rsidRDefault="00882BC7" w:rsidP="00F81B26">
          <w:pPr>
            <w:pStyle w:val="4"/>
            <w:numPr>
              <w:ilvl w:val="3"/>
              <w:numId w:val="25"/>
            </w:numPr>
            <w:ind w:left="426" w:hanging="426"/>
            <w:rPr>
              <w:rFonts w:eastAsia="宋体"/>
              <w:sz w:val="21"/>
            </w:rPr>
          </w:pPr>
          <w:r w:rsidRPr="00E96AA3">
            <w:rPr>
              <w:rFonts w:eastAsia="宋体" w:hint="eastAsia"/>
              <w:sz w:val="21"/>
            </w:rPr>
            <w:t>转移应收</w:t>
          </w:r>
          <w:proofErr w:type="gramStart"/>
          <w:r w:rsidRPr="00E96AA3">
            <w:rPr>
              <w:rFonts w:eastAsia="宋体" w:hint="eastAsia"/>
              <w:sz w:val="21"/>
            </w:rPr>
            <w:t>账款且</w:t>
          </w:r>
          <w:proofErr w:type="gramEnd"/>
          <w:r w:rsidRPr="00E96AA3">
            <w:rPr>
              <w:rFonts w:eastAsia="宋体" w:hint="eastAsia"/>
              <w:sz w:val="21"/>
            </w:rPr>
            <w:t>继续涉</w:t>
          </w:r>
          <w:proofErr w:type="gramStart"/>
          <w:r w:rsidRPr="00E96AA3">
            <w:rPr>
              <w:rFonts w:eastAsia="宋体" w:hint="eastAsia"/>
              <w:sz w:val="21"/>
            </w:rPr>
            <w:t>入形成</w:t>
          </w:r>
          <w:proofErr w:type="gramEnd"/>
          <w:r w:rsidRPr="00E96AA3">
            <w:rPr>
              <w:rFonts w:eastAsia="宋体" w:hint="eastAsia"/>
              <w:sz w:val="21"/>
            </w:rPr>
            <w:t>的资产、负债金额</w:t>
          </w:r>
        </w:p>
        <w:sdt>
          <w:sdtPr>
            <w:rPr>
              <w:rFonts w:hint="eastAsia"/>
            </w:rPr>
            <w:alias w:val="是否适用：转移应收账款且继续涉入形成的资产、负债金额[双击切换]"/>
            <w:tag w:val="_GBC_b2ae4888f2a44724852098ef5926692e"/>
            <w:id w:val="1650408357"/>
            <w:lock w:val="sdtContentLocked"/>
            <w:placeholder>
              <w:docPart w:val="GBC22222222222222222222222222222"/>
            </w:placeholder>
          </w:sdtPr>
          <w:sdtContent>
            <w:p w:rsidR="00DF727F" w:rsidRDefault="002538B4" w:rsidP="00307C64">
              <w:pPr>
                <w:snapToGrid w:val="0"/>
                <w:spacing w:line="240" w:lineRule="atLeast"/>
                <w:rPr>
                  <w:rFonts w:ascii="Times New Roman" w:hAnsi="Times New Roman"/>
                </w:rPr>
              </w:pPr>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sdtContent>
    </w:sdt>
    <w:p w:rsidR="00DF727F" w:rsidRDefault="00DF727F" w:rsidP="00C2726B">
      <w:pPr>
        <w:snapToGrid w:val="0"/>
        <w:spacing w:line="240" w:lineRule="atLeast"/>
        <w:ind w:leftChars="-50" w:left="-120"/>
        <w:rPr>
          <w:rFonts w:ascii="Times New Roman" w:hAnsi="Times New Roman"/>
        </w:rPr>
      </w:pPr>
    </w:p>
    <w:sdt>
      <w:sdtPr>
        <w:rPr>
          <w:rFonts w:ascii="Times New Roman" w:hAnsi="Times New Roman" w:hint="eastAsia"/>
          <w:b/>
          <w:bCs/>
        </w:rPr>
        <w:alias w:val="模块:应收账款其他说明"/>
        <w:tag w:val="_SEC_46308b28e0464ca38e1d9a9e55371ee9"/>
        <w:id w:val="399801790"/>
        <w:lock w:val="sdtLocked"/>
        <w:placeholder>
          <w:docPart w:val="GBC22222222222222222222222222222"/>
        </w:placeholder>
      </w:sdtPr>
      <w:sdtEndPr>
        <w:rPr>
          <w:rFonts w:hint="default"/>
          <w:b w:val="0"/>
          <w:bCs w:val="0"/>
        </w:rPr>
      </w:sdtEndPr>
      <w:sdtContent>
        <w:p w:rsidR="00DF727F" w:rsidRDefault="00882BC7">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157695878"/>
            <w:lock w:val="sdtContentLocked"/>
            <w:placeholder>
              <w:docPart w:val="GBC22222222222222222222222222222"/>
            </w:placeholder>
          </w:sdtPr>
          <w:sdtContent>
            <w:p w:rsidR="00DF727F" w:rsidRDefault="002538B4" w:rsidP="00307C64">
              <w:pPr>
                <w:snapToGrid w:val="0"/>
                <w:spacing w:line="240" w:lineRule="atLeast"/>
              </w:pPr>
              <w:r>
                <w:fldChar w:fldCharType="begin"/>
              </w:r>
              <w:r w:rsidR="00307C64">
                <w:instrText xml:space="preserve"> MACROBUTTON  SnrToggleCheckbox □适用  </w:instrText>
              </w:r>
              <w:r>
                <w:fldChar w:fldCharType="end"/>
              </w:r>
              <w:r>
                <w:fldChar w:fldCharType="begin"/>
              </w:r>
              <w:r w:rsidR="00307C64">
                <w:instrText xml:space="preserve"> MACROBUTTON  SnrToggleCheckbox √不适用 </w:instrText>
              </w:r>
              <w:r>
                <w:fldChar w:fldCharType="end"/>
              </w:r>
            </w:p>
          </w:sdtContent>
        </w:sdt>
      </w:sdtContent>
    </w:sdt>
    <w:p w:rsidR="00DF727F" w:rsidRDefault="00DF727F">
      <w:pPr>
        <w:rPr>
          <w:szCs w:val="21"/>
        </w:rPr>
      </w:pPr>
    </w:p>
    <w:bookmarkStart w:id="140" w:name="_Hlk24102175" w:displacedByCustomXml="next"/>
    <w:sdt>
      <w:sdtPr>
        <w:rPr>
          <w:rFonts w:ascii="宋体" w:hAnsi="宋体" w:cs="宋体"/>
          <w:b w:val="0"/>
          <w:bCs w:val="0"/>
          <w:kern w:val="0"/>
          <w:szCs w:val="21"/>
        </w:rPr>
        <w:alias w:val="模块:应收款项融资"/>
        <w:tag w:val="_SEC_27b579e617f043faa86b5afdc54a44ce"/>
        <w:id w:val="-1013844242"/>
        <w:lock w:val="sdtLocked"/>
        <w:placeholder>
          <w:docPart w:val="GBC22222222222222222222222222222"/>
        </w:placeholder>
      </w:sdtPr>
      <w:sdtEndPr>
        <w:rPr>
          <w:sz w:val="21"/>
        </w:rPr>
      </w:sdtEndPr>
      <w:sdtContent>
        <w:p w:rsidR="00DF727F" w:rsidRDefault="00882BC7" w:rsidP="00F81B26">
          <w:pPr>
            <w:pStyle w:val="30"/>
            <w:numPr>
              <w:ilvl w:val="0"/>
              <w:numId w:val="12"/>
            </w:numPr>
            <w:rPr>
              <w:szCs w:val="21"/>
            </w:rPr>
          </w:pPr>
          <w:r>
            <w:rPr>
              <w:rFonts w:hint="eastAsia"/>
              <w:szCs w:val="21"/>
            </w:rPr>
            <w:t>应收款项融资</w:t>
          </w:r>
        </w:p>
        <w:sdt>
          <w:sdtPr>
            <w:rPr>
              <w:szCs w:val="21"/>
            </w:rPr>
            <w:alias w:val="是否适用：应收款项融资[双击切换]"/>
            <w:tag w:val="_GBC_e38b7d767cdd4e9f8dd5f7f6ea2330da"/>
            <w:id w:val="891391115"/>
            <w:lock w:val="sdtContentLocked"/>
            <w:placeholder>
              <w:docPart w:val="GBC22222222222222222222222222222"/>
            </w:placeholder>
          </w:sdtPr>
          <w:sdtContent>
            <w:p w:rsidR="00DF727F" w:rsidRDefault="002538B4">
              <w:pPr>
                <w:rPr>
                  <w:szCs w:val="21"/>
                </w:rPr>
              </w:pPr>
              <w:r>
                <w:rPr>
                  <w:szCs w:val="21"/>
                </w:rPr>
                <w:fldChar w:fldCharType="begin"/>
              </w:r>
              <w:r w:rsidR="006F5600">
                <w:rPr>
                  <w:szCs w:val="21"/>
                </w:rPr>
                <w:instrText xml:space="preserve"> MACROBUTTON  SnrToggleCheckbox √适用 </w:instrText>
              </w:r>
              <w:r>
                <w:rPr>
                  <w:szCs w:val="21"/>
                </w:rPr>
                <w:fldChar w:fldCharType="end"/>
              </w:r>
              <w:r>
                <w:rPr>
                  <w:szCs w:val="21"/>
                </w:rPr>
                <w:fldChar w:fldCharType="begin"/>
              </w:r>
              <w:r w:rsidR="006F5600">
                <w:rPr>
                  <w:szCs w:val="21"/>
                </w:rPr>
                <w:instrText xml:space="preserve"> MACROBUTTON  SnrToggleCheckbox □不适用 </w:instrText>
              </w:r>
              <w:r>
                <w:rPr>
                  <w:szCs w:val="21"/>
                </w:rPr>
                <w:fldChar w:fldCharType="end"/>
              </w:r>
            </w:p>
          </w:sdtContent>
        </w:sdt>
        <w:p w:rsidR="00DF727F" w:rsidRPr="008D00AB" w:rsidRDefault="00882BC7" w:rsidP="006F5600">
          <w:pPr>
            <w:ind w:left="420" w:right="112"/>
            <w:jc w:val="right"/>
            <w:rPr>
              <w:sz w:val="21"/>
            </w:rPr>
          </w:pPr>
          <w:r w:rsidRPr="008D00AB">
            <w:rPr>
              <w:rFonts w:hint="eastAsia"/>
              <w:sz w:val="21"/>
            </w:rPr>
            <w:t>单位：</w:t>
          </w:r>
          <w:sdt>
            <w:sdtPr>
              <w:rPr>
                <w:rFonts w:hint="eastAsia"/>
                <w:sz w:val="21"/>
              </w:rPr>
              <w:alias w:val="单位：应收款项融资"/>
              <w:tag w:val="_GBC_718fb908b95f48ec84742dfac4338fd4"/>
              <w:id w:val="1307616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应收款项融资"/>
              <w:tag w:val="_GBC_e0c43db94ecc4e51b884c86496138ea2"/>
              <w:id w:val="-5955608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085"/>
            <w:gridCol w:w="2977"/>
            <w:gridCol w:w="2835"/>
          </w:tblGrid>
          <w:tr w:rsidR="006F5600" w:rsidRPr="008D00AB" w:rsidTr="006F5600">
            <w:bookmarkStart w:id="141" w:name="_Hlk13057555" w:displacedByCustomXml="next"/>
            <w:bookmarkStart w:id="142" w:name="_Hlk12969247" w:displacedByCustomXml="next"/>
            <w:sdt>
              <w:sdtPr>
                <w:tag w:val="_PLD_03e528ffb61e4b53acdd40b3208f06a9"/>
                <w:id w:val="-1029488734"/>
                <w:lock w:val="sdtLocked"/>
              </w:sdtPr>
              <w:sdtEndPr>
                <w:rPr>
                  <w:sz w:val="21"/>
                </w:rPr>
              </w:sdtEndPr>
              <w:sdtContent>
                <w:tc>
                  <w:tcPr>
                    <w:tcW w:w="1734" w:type="pct"/>
                    <w:shd w:val="clear" w:color="auto" w:fill="auto"/>
                    <w:vAlign w:val="center"/>
                  </w:tcPr>
                  <w:p w:rsidR="006F5600" w:rsidRPr="008D00AB" w:rsidRDefault="006F5600" w:rsidP="00247569">
                    <w:pPr>
                      <w:jc w:val="center"/>
                      <w:rPr>
                        <w:sz w:val="21"/>
                        <w:szCs w:val="21"/>
                      </w:rPr>
                    </w:pPr>
                    <w:r w:rsidRPr="008D00AB">
                      <w:rPr>
                        <w:rFonts w:hint="eastAsia"/>
                        <w:sz w:val="21"/>
                        <w:szCs w:val="21"/>
                      </w:rPr>
                      <w:t>项目</w:t>
                    </w:r>
                  </w:p>
                </w:tc>
              </w:sdtContent>
            </w:sdt>
            <w:sdt>
              <w:sdtPr>
                <w:tag w:val="_PLD_8d81c1822e774f6081deb29ea5466dc8"/>
                <w:id w:val="1861702543"/>
                <w:lock w:val="sdtLocked"/>
              </w:sdtPr>
              <w:sdtEndPr>
                <w:rPr>
                  <w:sz w:val="21"/>
                </w:rPr>
              </w:sdtEndPr>
              <w:sdtContent>
                <w:tc>
                  <w:tcPr>
                    <w:tcW w:w="1673" w:type="pct"/>
                    <w:tcBorders>
                      <w:bottom w:val="single" w:sz="6" w:space="0" w:color="auto"/>
                    </w:tcBorders>
                    <w:shd w:val="clear" w:color="auto" w:fill="auto"/>
                    <w:vAlign w:val="center"/>
                  </w:tcPr>
                  <w:p w:rsidR="006F5600" w:rsidRPr="008D00AB" w:rsidRDefault="006F5600" w:rsidP="00247569">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c1ad8d0386f942b4b74733e3287ad275"/>
                <w:id w:val="-168647443"/>
                <w:lock w:val="sdtLocked"/>
              </w:sdtPr>
              <w:sdtEndPr>
                <w:rPr>
                  <w:sz w:val="21"/>
                </w:rPr>
              </w:sdtEndPr>
              <w:sdtContent>
                <w:tc>
                  <w:tcPr>
                    <w:tcW w:w="1593" w:type="pct"/>
                    <w:shd w:val="clear" w:color="auto" w:fill="auto"/>
                    <w:vAlign w:val="center"/>
                  </w:tcPr>
                  <w:p w:rsidR="006F5600" w:rsidRPr="008D00AB" w:rsidRDefault="006F5600" w:rsidP="00247569">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sdt>
            <w:sdtPr>
              <w:rPr>
                <w:szCs w:val="21"/>
              </w:rPr>
              <w:alias w:val="应收款项融资明细"/>
              <w:tag w:val="_TUP_940e825e314d45c5b84fafdc8bddaee8"/>
              <w:id w:val="2074925725"/>
              <w:lock w:val="sdtLocked"/>
            </w:sdtPr>
            <w:sdtEndPr>
              <w:rPr>
                <w:sz w:val="21"/>
              </w:rPr>
            </w:sdtEndPr>
            <w:sdtContent>
              <w:tr w:rsidR="006F5600" w:rsidRPr="008D00AB" w:rsidTr="006F5600">
                <w:tc>
                  <w:tcPr>
                    <w:tcW w:w="1734" w:type="pct"/>
                    <w:shd w:val="clear" w:color="auto" w:fill="auto"/>
                  </w:tcPr>
                  <w:p w:rsidR="006F5600" w:rsidRPr="008D00AB" w:rsidRDefault="006F5600" w:rsidP="00247569">
                    <w:pPr>
                      <w:autoSpaceDE w:val="0"/>
                      <w:autoSpaceDN w:val="0"/>
                      <w:adjustRightInd w:val="0"/>
                      <w:rPr>
                        <w:sz w:val="21"/>
                        <w:szCs w:val="21"/>
                      </w:rPr>
                    </w:pPr>
                    <w:r w:rsidRPr="008D00AB">
                      <w:rPr>
                        <w:sz w:val="21"/>
                      </w:rPr>
                      <w:t>应收票据</w:t>
                    </w:r>
                  </w:p>
                </w:tc>
                <w:tc>
                  <w:tcPr>
                    <w:tcW w:w="1673" w:type="pct"/>
                    <w:tcBorders>
                      <w:top w:val="single" w:sz="6" w:space="0" w:color="auto"/>
                      <w:bottom w:val="single" w:sz="6" w:space="0" w:color="auto"/>
                    </w:tcBorders>
                    <w:shd w:val="clear" w:color="auto" w:fill="auto"/>
                  </w:tcPr>
                  <w:p w:rsidR="006F5600" w:rsidRPr="008D00AB" w:rsidRDefault="006F5600" w:rsidP="00247569">
                    <w:pPr>
                      <w:jc w:val="right"/>
                      <w:rPr>
                        <w:sz w:val="21"/>
                        <w:szCs w:val="21"/>
                      </w:rPr>
                    </w:pPr>
                    <w:r w:rsidRPr="008D00AB">
                      <w:rPr>
                        <w:sz w:val="21"/>
                      </w:rPr>
                      <w:t>2,714,571.00</w:t>
                    </w:r>
                  </w:p>
                </w:tc>
                <w:tc>
                  <w:tcPr>
                    <w:tcW w:w="1593" w:type="pct"/>
                    <w:shd w:val="clear" w:color="auto" w:fill="auto"/>
                  </w:tcPr>
                  <w:p w:rsidR="006F5600" w:rsidRPr="008D00AB" w:rsidRDefault="005656C3" w:rsidP="00247569">
                    <w:pPr>
                      <w:jc w:val="right"/>
                      <w:rPr>
                        <w:sz w:val="21"/>
                        <w:szCs w:val="21"/>
                      </w:rPr>
                    </w:pPr>
                    <w:r w:rsidRPr="008D00AB">
                      <w:rPr>
                        <w:sz w:val="21"/>
                        <w:szCs w:val="21"/>
                      </w:rPr>
                      <w:t>5,037,417.43</w:t>
                    </w:r>
                  </w:p>
                </w:tc>
              </w:tr>
            </w:sdtContent>
          </w:sdt>
          <w:sdt>
            <w:sdtPr>
              <w:rPr>
                <w:szCs w:val="21"/>
              </w:rPr>
              <w:alias w:val="应收款项融资明细"/>
              <w:tag w:val="_TUP_940e825e314d45c5b84fafdc8bddaee8"/>
              <w:id w:val="552666614"/>
              <w:lock w:val="sdtLocked"/>
            </w:sdtPr>
            <w:sdtContent>
              <w:tr w:rsidR="006F5600" w:rsidRPr="008D00AB" w:rsidTr="006F5600">
                <w:tc>
                  <w:tcPr>
                    <w:tcW w:w="1734" w:type="pct"/>
                    <w:shd w:val="clear" w:color="auto" w:fill="auto"/>
                  </w:tcPr>
                  <w:p w:rsidR="006F5600" w:rsidRPr="008D00AB" w:rsidRDefault="006F5600" w:rsidP="00247569">
                    <w:pPr>
                      <w:autoSpaceDE w:val="0"/>
                      <w:autoSpaceDN w:val="0"/>
                      <w:adjustRightInd w:val="0"/>
                      <w:rPr>
                        <w:sz w:val="21"/>
                        <w:szCs w:val="21"/>
                      </w:rPr>
                    </w:pPr>
                    <w:r w:rsidRPr="008D00AB">
                      <w:rPr>
                        <w:sz w:val="21"/>
                      </w:rPr>
                      <w:t>应收账款</w:t>
                    </w:r>
                  </w:p>
                </w:tc>
                <w:tc>
                  <w:tcPr>
                    <w:tcW w:w="1673" w:type="pct"/>
                    <w:tcBorders>
                      <w:top w:val="single" w:sz="6" w:space="0" w:color="auto"/>
                      <w:bottom w:val="single" w:sz="6" w:space="0" w:color="auto"/>
                    </w:tcBorders>
                    <w:shd w:val="clear" w:color="auto" w:fill="auto"/>
                  </w:tcPr>
                  <w:p w:rsidR="006F5600" w:rsidRPr="008D00AB" w:rsidRDefault="006F5600" w:rsidP="00247569">
                    <w:pPr>
                      <w:jc w:val="right"/>
                      <w:rPr>
                        <w:sz w:val="21"/>
                        <w:szCs w:val="21"/>
                      </w:rPr>
                    </w:pPr>
                  </w:p>
                </w:tc>
                <w:tc>
                  <w:tcPr>
                    <w:tcW w:w="1593" w:type="pct"/>
                    <w:shd w:val="clear" w:color="auto" w:fill="auto"/>
                  </w:tcPr>
                  <w:p w:rsidR="006F5600" w:rsidRPr="008D00AB" w:rsidRDefault="006F5600" w:rsidP="00247569">
                    <w:pPr>
                      <w:jc w:val="right"/>
                      <w:rPr>
                        <w:sz w:val="21"/>
                        <w:szCs w:val="21"/>
                      </w:rPr>
                    </w:pPr>
                  </w:p>
                </w:tc>
              </w:tr>
            </w:sdtContent>
          </w:sdt>
          <w:tr w:rsidR="006F5600" w:rsidRPr="008D00AB" w:rsidTr="006F5600">
            <w:sdt>
              <w:sdtPr>
                <w:tag w:val="_PLD_c114cbc8272a41bb85c22331b0e83096"/>
                <w:id w:val="157361148"/>
                <w:lock w:val="sdtLocked"/>
              </w:sdtPr>
              <w:sdtEndPr>
                <w:rPr>
                  <w:sz w:val="21"/>
                </w:rPr>
              </w:sdtEndPr>
              <w:sdtContent>
                <w:tc>
                  <w:tcPr>
                    <w:tcW w:w="1734" w:type="pct"/>
                    <w:shd w:val="clear" w:color="auto" w:fill="auto"/>
                    <w:vAlign w:val="center"/>
                  </w:tcPr>
                  <w:p w:rsidR="006F5600" w:rsidRPr="008D00AB" w:rsidRDefault="006F5600" w:rsidP="00247569">
                    <w:pPr>
                      <w:jc w:val="center"/>
                      <w:rPr>
                        <w:sz w:val="21"/>
                        <w:szCs w:val="21"/>
                      </w:rPr>
                    </w:pPr>
                    <w:r w:rsidRPr="008D00AB">
                      <w:rPr>
                        <w:rFonts w:hint="eastAsia"/>
                        <w:sz w:val="21"/>
                        <w:szCs w:val="21"/>
                      </w:rPr>
                      <w:t>合计</w:t>
                    </w:r>
                  </w:p>
                </w:tc>
              </w:sdtContent>
            </w:sdt>
            <w:tc>
              <w:tcPr>
                <w:tcW w:w="1673" w:type="pct"/>
                <w:tcBorders>
                  <w:top w:val="single" w:sz="6" w:space="0" w:color="auto"/>
                  <w:bottom w:val="single" w:sz="4" w:space="0" w:color="auto"/>
                </w:tcBorders>
                <w:shd w:val="clear" w:color="auto" w:fill="auto"/>
              </w:tcPr>
              <w:p w:rsidR="006F5600" w:rsidRPr="008D00AB" w:rsidRDefault="006F5600" w:rsidP="00247569">
                <w:pPr>
                  <w:jc w:val="right"/>
                  <w:rPr>
                    <w:sz w:val="21"/>
                    <w:szCs w:val="21"/>
                  </w:rPr>
                </w:pPr>
                <w:r w:rsidRPr="008D00AB">
                  <w:rPr>
                    <w:rFonts w:hint="eastAsia"/>
                    <w:sz w:val="21"/>
                    <w:szCs w:val="18"/>
                  </w:rPr>
                  <w:t>2,714,571.00</w:t>
                </w:r>
              </w:p>
            </w:tc>
            <w:tc>
              <w:tcPr>
                <w:tcW w:w="1593" w:type="pct"/>
                <w:shd w:val="clear" w:color="auto" w:fill="auto"/>
              </w:tcPr>
              <w:p w:rsidR="006F5600" w:rsidRPr="008D00AB" w:rsidRDefault="005656C3" w:rsidP="00247569">
                <w:pPr>
                  <w:jc w:val="right"/>
                  <w:rPr>
                    <w:sz w:val="21"/>
                    <w:szCs w:val="21"/>
                  </w:rPr>
                </w:pPr>
                <w:r w:rsidRPr="008D00AB">
                  <w:rPr>
                    <w:sz w:val="21"/>
                    <w:szCs w:val="21"/>
                  </w:rPr>
                  <w:t>5,037,417.43</w:t>
                </w:r>
              </w:p>
            </w:tc>
          </w:tr>
        </w:tbl>
        <w:p w:rsidR="006F5600" w:rsidRDefault="006F5600"/>
        <w:p w:rsidR="00DF727F" w:rsidRDefault="00882BC7">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09121313"/>
            <w:lock w:val="sdtContentLocked"/>
            <w:placeholder>
              <w:docPart w:val="GBC22222222222222222222222222222"/>
            </w:placeholder>
          </w:sdtPr>
          <w:sdtContent>
            <w:p w:rsidR="00DF727F" w:rsidRDefault="002538B4">
              <w:r>
                <w:fldChar w:fldCharType="begin"/>
              </w:r>
              <w:r w:rsidR="006F5600">
                <w:instrText xml:space="preserve"> MACROBUTTON  SnrToggleCheckbox √适用 </w:instrText>
              </w:r>
              <w:r>
                <w:fldChar w:fldCharType="end"/>
              </w:r>
              <w:r>
                <w:fldChar w:fldCharType="begin"/>
              </w:r>
              <w:r w:rsidR="006F5600">
                <w:instrText xml:space="preserve"> MACROBUTTON  SnrToggleCheckbox □不适用 </w:instrText>
              </w:r>
              <w:r>
                <w:fldChar w:fldCharType="end"/>
              </w:r>
            </w:p>
          </w:sdtContent>
        </w:sdt>
        <w:sdt>
          <w:sdtPr>
            <w:alias w:val="应收款项融资本期增减变动及公允价值变动情况"/>
            <w:tag w:val="_GBC_700eec67c70943f6b1187ef40ea2b404"/>
            <w:id w:val="1326162262"/>
            <w:lock w:val="sdtLocked"/>
            <w:placeholder>
              <w:docPart w:val="GBC22222222222222222222222222222"/>
            </w:placeholder>
          </w:sdtPr>
          <w:sdtContent>
            <w:p w:rsidR="006F5600" w:rsidRPr="008D00AB" w:rsidRDefault="006F5600" w:rsidP="00C2726B">
              <w:pPr>
                <w:ind w:firstLineChars="3050" w:firstLine="7320"/>
                <w:rPr>
                  <w:sz w:val="21"/>
                </w:rPr>
              </w:pPr>
              <w:r w:rsidRPr="008D00AB">
                <w:rPr>
                  <w:rFonts w:hint="eastAsia"/>
                  <w:sz w:val="21"/>
                </w:rPr>
                <w:t>单位：元 币种：人民币</w:t>
              </w:r>
            </w:p>
            <w:tbl>
              <w:tblPr>
                <w:tblStyle w:val="24"/>
                <w:tblW w:w="4856" w:type="pct"/>
                <w:tblInd w:w="108" w:type="dxa"/>
                <w:tblLook w:val="04A0"/>
              </w:tblPr>
              <w:tblGrid>
                <w:gridCol w:w="1026"/>
                <w:gridCol w:w="1476"/>
                <w:gridCol w:w="1686"/>
                <w:gridCol w:w="1686"/>
                <w:gridCol w:w="511"/>
                <w:gridCol w:w="1476"/>
                <w:gridCol w:w="927"/>
              </w:tblGrid>
              <w:tr w:rsidR="00224CAE" w:rsidRPr="008D00AB" w:rsidTr="006F5600">
                <w:trPr>
                  <w:tblHeader/>
                </w:trPr>
                <w:tc>
                  <w:tcPr>
                    <w:tcW w:w="1418" w:type="dxa"/>
                    <w:vAlign w:val="center"/>
                  </w:tcPr>
                  <w:p w:rsidR="006F5600" w:rsidRPr="008D00AB" w:rsidRDefault="006F5600" w:rsidP="00247569">
                    <w:pPr>
                      <w:snapToGrid w:val="0"/>
                      <w:jc w:val="center"/>
                      <w:rPr>
                        <w:sz w:val="21"/>
                        <w:szCs w:val="18"/>
                      </w:rPr>
                    </w:pPr>
                    <w:r w:rsidRPr="008D00AB">
                      <w:rPr>
                        <w:sz w:val="21"/>
                        <w:szCs w:val="18"/>
                      </w:rPr>
                      <w:t>项目</w:t>
                    </w:r>
                  </w:p>
                </w:tc>
                <w:tc>
                  <w:tcPr>
                    <w:tcW w:w="1296" w:type="dxa"/>
                    <w:vAlign w:val="center"/>
                  </w:tcPr>
                  <w:p w:rsidR="006F5600" w:rsidRPr="008D00AB" w:rsidRDefault="006F5600" w:rsidP="00247569">
                    <w:pPr>
                      <w:snapToGrid w:val="0"/>
                      <w:jc w:val="center"/>
                      <w:rPr>
                        <w:sz w:val="21"/>
                        <w:szCs w:val="18"/>
                      </w:rPr>
                    </w:pPr>
                    <w:r w:rsidRPr="008D00AB">
                      <w:rPr>
                        <w:sz w:val="21"/>
                        <w:szCs w:val="18"/>
                      </w:rPr>
                      <w:t>年初余额</w:t>
                    </w:r>
                  </w:p>
                </w:tc>
                <w:tc>
                  <w:tcPr>
                    <w:tcW w:w="1476" w:type="dxa"/>
                    <w:vAlign w:val="center"/>
                  </w:tcPr>
                  <w:p w:rsidR="006F5600" w:rsidRPr="008D00AB" w:rsidRDefault="006F5600" w:rsidP="00247569">
                    <w:pPr>
                      <w:snapToGrid w:val="0"/>
                      <w:jc w:val="center"/>
                      <w:rPr>
                        <w:sz w:val="21"/>
                        <w:szCs w:val="18"/>
                      </w:rPr>
                    </w:pPr>
                    <w:r w:rsidRPr="008D00AB">
                      <w:rPr>
                        <w:sz w:val="21"/>
                        <w:szCs w:val="18"/>
                      </w:rPr>
                      <w:t>本期新增</w:t>
                    </w:r>
                  </w:p>
                </w:tc>
                <w:tc>
                  <w:tcPr>
                    <w:tcW w:w="1480" w:type="dxa"/>
                    <w:vAlign w:val="center"/>
                  </w:tcPr>
                  <w:p w:rsidR="006F5600" w:rsidRPr="008D00AB" w:rsidRDefault="006F5600" w:rsidP="00247569">
                    <w:pPr>
                      <w:snapToGrid w:val="0"/>
                      <w:jc w:val="center"/>
                      <w:rPr>
                        <w:sz w:val="21"/>
                        <w:szCs w:val="18"/>
                      </w:rPr>
                    </w:pPr>
                    <w:r w:rsidRPr="008D00AB">
                      <w:rPr>
                        <w:sz w:val="21"/>
                        <w:szCs w:val="18"/>
                      </w:rPr>
                      <w:t>本期终止确认</w:t>
                    </w:r>
                  </w:p>
                </w:tc>
                <w:tc>
                  <w:tcPr>
                    <w:tcW w:w="567" w:type="dxa"/>
                    <w:vAlign w:val="center"/>
                  </w:tcPr>
                  <w:p w:rsidR="006F5600" w:rsidRPr="008D00AB" w:rsidRDefault="006F5600" w:rsidP="00247569">
                    <w:pPr>
                      <w:snapToGrid w:val="0"/>
                      <w:jc w:val="center"/>
                      <w:rPr>
                        <w:sz w:val="21"/>
                        <w:szCs w:val="18"/>
                      </w:rPr>
                    </w:pPr>
                    <w:r w:rsidRPr="008D00AB">
                      <w:rPr>
                        <w:sz w:val="21"/>
                        <w:szCs w:val="18"/>
                      </w:rPr>
                      <w:t>其他变动</w:t>
                    </w:r>
                  </w:p>
                </w:tc>
                <w:tc>
                  <w:tcPr>
                    <w:tcW w:w="1296" w:type="dxa"/>
                    <w:vAlign w:val="center"/>
                  </w:tcPr>
                  <w:p w:rsidR="006F5600" w:rsidRPr="008D00AB" w:rsidRDefault="006F5600" w:rsidP="00247569">
                    <w:pPr>
                      <w:snapToGrid w:val="0"/>
                      <w:jc w:val="center"/>
                      <w:rPr>
                        <w:sz w:val="21"/>
                        <w:szCs w:val="18"/>
                      </w:rPr>
                    </w:pPr>
                    <w:r w:rsidRPr="008D00AB">
                      <w:rPr>
                        <w:sz w:val="21"/>
                        <w:szCs w:val="18"/>
                      </w:rPr>
                      <w:t>期末余额</w:t>
                    </w:r>
                  </w:p>
                </w:tc>
                <w:tc>
                  <w:tcPr>
                    <w:tcW w:w="1256" w:type="dxa"/>
                    <w:vAlign w:val="center"/>
                  </w:tcPr>
                  <w:p w:rsidR="006F5600" w:rsidRPr="008D00AB" w:rsidRDefault="006F5600" w:rsidP="00247569">
                    <w:pPr>
                      <w:snapToGrid w:val="0"/>
                      <w:jc w:val="center"/>
                      <w:rPr>
                        <w:sz w:val="21"/>
                        <w:szCs w:val="18"/>
                      </w:rPr>
                    </w:pPr>
                    <w:r w:rsidRPr="008D00AB">
                      <w:rPr>
                        <w:sz w:val="21"/>
                        <w:szCs w:val="18"/>
                      </w:rPr>
                      <w:t>累计在其他综合收益中确认的损失准备</w:t>
                    </w:r>
                  </w:p>
                </w:tc>
              </w:tr>
              <w:tr w:rsidR="00224CAE" w:rsidRPr="008D00AB" w:rsidTr="006F5600">
                <w:tc>
                  <w:tcPr>
                    <w:tcW w:w="1418" w:type="dxa"/>
                    <w:vAlign w:val="center"/>
                  </w:tcPr>
                  <w:p w:rsidR="006F5600" w:rsidRPr="008D00AB" w:rsidRDefault="006F5600" w:rsidP="00247569">
                    <w:pPr>
                      <w:snapToGrid w:val="0"/>
                      <w:jc w:val="left"/>
                      <w:rPr>
                        <w:sz w:val="21"/>
                        <w:szCs w:val="18"/>
                      </w:rPr>
                    </w:pPr>
                    <w:r w:rsidRPr="008D00AB">
                      <w:rPr>
                        <w:sz w:val="21"/>
                        <w:szCs w:val="18"/>
                      </w:rPr>
                      <w:t>银行承兑汇票</w:t>
                    </w:r>
                  </w:p>
                </w:tc>
                <w:tc>
                  <w:tcPr>
                    <w:tcW w:w="1296" w:type="dxa"/>
                    <w:vAlign w:val="center"/>
                  </w:tcPr>
                  <w:p w:rsidR="006F5600" w:rsidRPr="008D00AB" w:rsidRDefault="006F5600" w:rsidP="00247569">
                    <w:pPr>
                      <w:snapToGrid w:val="0"/>
                      <w:jc w:val="right"/>
                      <w:rPr>
                        <w:color w:val="auto"/>
                        <w:sz w:val="21"/>
                        <w:szCs w:val="18"/>
                      </w:rPr>
                    </w:pPr>
                    <w:r w:rsidRPr="008D00AB">
                      <w:rPr>
                        <w:color w:val="auto"/>
                        <w:sz w:val="21"/>
                        <w:szCs w:val="18"/>
                      </w:rPr>
                      <w:t>5,037,417.43</w:t>
                    </w:r>
                  </w:p>
                </w:tc>
                <w:tc>
                  <w:tcPr>
                    <w:tcW w:w="1476" w:type="dxa"/>
                    <w:vAlign w:val="center"/>
                  </w:tcPr>
                  <w:p w:rsidR="006F5600" w:rsidRPr="008D00AB" w:rsidRDefault="006F5600" w:rsidP="00247569">
                    <w:pPr>
                      <w:snapToGrid w:val="0"/>
                      <w:jc w:val="right"/>
                      <w:rPr>
                        <w:color w:val="auto"/>
                        <w:sz w:val="21"/>
                        <w:szCs w:val="18"/>
                      </w:rPr>
                    </w:pPr>
                    <w:r w:rsidRPr="008D00AB">
                      <w:rPr>
                        <w:color w:val="auto"/>
                        <w:sz w:val="21"/>
                        <w:szCs w:val="18"/>
                      </w:rPr>
                      <w:t>385,998,963.14</w:t>
                    </w:r>
                  </w:p>
                </w:tc>
                <w:tc>
                  <w:tcPr>
                    <w:tcW w:w="1480" w:type="dxa"/>
                    <w:vAlign w:val="center"/>
                  </w:tcPr>
                  <w:p w:rsidR="006F5600" w:rsidRPr="008D00AB" w:rsidRDefault="00B20770" w:rsidP="00B20770">
                    <w:pPr>
                      <w:snapToGrid w:val="0"/>
                      <w:jc w:val="right"/>
                      <w:rPr>
                        <w:color w:val="auto"/>
                        <w:sz w:val="21"/>
                        <w:szCs w:val="18"/>
                      </w:rPr>
                    </w:pPr>
                    <w:r w:rsidRPr="008D00AB">
                      <w:rPr>
                        <w:color w:val="auto"/>
                        <w:sz w:val="21"/>
                        <w:szCs w:val="18"/>
                      </w:rPr>
                      <w:t>388,321,809.57</w:t>
                    </w:r>
                  </w:p>
                </w:tc>
                <w:tc>
                  <w:tcPr>
                    <w:tcW w:w="567" w:type="dxa"/>
                    <w:vAlign w:val="center"/>
                  </w:tcPr>
                  <w:p w:rsidR="006F5600" w:rsidRPr="008D00AB" w:rsidRDefault="006F5600" w:rsidP="00247569">
                    <w:pPr>
                      <w:snapToGrid w:val="0"/>
                      <w:jc w:val="right"/>
                      <w:rPr>
                        <w:color w:val="auto"/>
                        <w:sz w:val="21"/>
                        <w:szCs w:val="18"/>
                      </w:rPr>
                    </w:pPr>
                  </w:p>
                </w:tc>
                <w:tc>
                  <w:tcPr>
                    <w:tcW w:w="1296" w:type="dxa"/>
                    <w:vAlign w:val="center"/>
                  </w:tcPr>
                  <w:p w:rsidR="006F5600" w:rsidRPr="008D00AB" w:rsidRDefault="00224CAE" w:rsidP="00247569">
                    <w:pPr>
                      <w:snapToGrid w:val="0"/>
                      <w:jc w:val="right"/>
                      <w:rPr>
                        <w:color w:val="auto"/>
                        <w:sz w:val="21"/>
                        <w:szCs w:val="18"/>
                      </w:rPr>
                    </w:pPr>
                    <w:r w:rsidRPr="008D00AB">
                      <w:rPr>
                        <w:color w:val="auto"/>
                        <w:sz w:val="21"/>
                        <w:szCs w:val="18"/>
                      </w:rPr>
                      <w:t>2</w:t>
                    </w:r>
                    <w:r w:rsidR="006F5600" w:rsidRPr="008D00AB">
                      <w:rPr>
                        <w:color w:val="auto"/>
                        <w:sz w:val="21"/>
                        <w:szCs w:val="18"/>
                      </w:rPr>
                      <w:t>,714,571.00</w:t>
                    </w:r>
                  </w:p>
                </w:tc>
                <w:tc>
                  <w:tcPr>
                    <w:tcW w:w="1256" w:type="dxa"/>
                    <w:vAlign w:val="center"/>
                  </w:tcPr>
                  <w:p w:rsidR="006F5600" w:rsidRPr="008D00AB" w:rsidRDefault="006F5600" w:rsidP="00247569">
                    <w:pPr>
                      <w:snapToGrid w:val="0"/>
                      <w:jc w:val="right"/>
                      <w:rPr>
                        <w:sz w:val="21"/>
                        <w:szCs w:val="18"/>
                      </w:rPr>
                    </w:pPr>
                  </w:p>
                </w:tc>
              </w:tr>
            </w:tbl>
            <w:p w:rsidR="00DF727F" w:rsidRPr="008D00AB" w:rsidRDefault="002538B4">
              <w:pPr>
                <w:rPr>
                  <w:sz w:val="21"/>
                </w:rPr>
              </w:pPr>
            </w:p>
          </w:sdtContent>
        </w:sdt>
        <w:bookmarkEnd w:id="141"/>
        <w:p w:rsidR="00DF727F" w:rsidRPr="008D00AB" w:rsidRDefault="00DF727F">
          <w:pPr>
            <w:rPr>
              <w:sz w:val="21"/>
            </w:rPr>
          </w:pPr>
        </w:p>
        <w:p w:rsidR="00DF727F" w:rsidRPr="008D00AB" w:rsidRDefault="00882BC7">
          <w:pPr>
            <w:rPr>
              <w:sz w:val="21"/>
            </w:rPr>
          </w:pPr>
          <w:r w:rsidRPr="008D00AB">
            <w:rPr>
              <w:rFonts w:hint="eastAsia"/>
              <w:sz w:val="21"/>
            </w:rPr>
            <w:t>如按预期信用损失一般模型计提坏账准备，请参照其他应收款披露</w:t>
          </w:r>
          <w:r w:rsidRPr="008D00AB">
            <w:rPr>
              <w:sz w:val="21"/>
              <w:szCs w:val="21"/>
            </w:rPr>
            <w:t>：</w:t>
          </w:r>
        </w:p>
        <w:sdt>
          <w:sdtPr>
            <w:rPr>
              <w:sz w:val="21"/>
            </w:rPr>
            <w:alias w:val="是否适用：应收款项融资预期信用损失的确定方法及会计处理方法[双击切换]"/>
            <w:tag w:val="_GBC_a10a2347420a40cfafa111a546252535"/>
            <w:id w:val="-937744914"/>
            <w:lock w:val="sdtContentLocked"/>
            <w:placeholder>
              <w:docPart w:val="GBC22222222222222222222222222222"/>
            </w:placeholder>
          </w:sdtPr>
          <w:sdtContent>
            <w:p w:rsidR="00DF727F" w:rsidRPr="008D00AB" w:rsidRDefault="002538B4" w:rsidP="006F5600">
              <w:pPr>
                <w:rPr>
                  <w:sz w:val="21"/>
                </w:rPr>
              </w:pPr>
              <w:r w:rsidRPr="008D00AB">
                <w:rPr>
                  <w:sz w:val="21"/>
                </w:rPr>
                <w:fldChar w:fldCharType="begin"/>
              </w:r>
              <w:r w:rsidR="006F5600" w:rsidRPr="008D00AB">
                <w:rPr>
                  <w:sz w:val="21"/>
                </w:rPr>
                <w:instrText xml:space="preserve"> MACROBUTTON  SnrToggleCheckbox □适用 </w:instrText>
              </w:r>
              <w:r w:rsidRPr="008D00AB">
                <w:rPr>
                  <w:sz w:val="21"/>
                </w:rPr>
                <w:fldChar w:fldCharType="end"/>
              </w:r>
              <w:r w:rsidRPr="008D00AB">
                <w:rPr>
                  <w:sz w:val="21"/>
                </w:rPr>
                <w:fldChar w:fldCharType="begin"/>
              </w:r>
              <w:r w:rsidR="006F5600" w:rsidRPr="008D00AB">
                <w:rPr>
                  <w:sz w:val="21"/>
                </w:rPr>
                <w:instrText xml:space="preserve"> MACROBUTTON  SnrToggleCheckbox √不适用 </w:instrText>
              </w:r>
              <w:r w:rsidRPr="008D00AB">
                <w:rPr>
                  <w:sz w:val="21"/>
                </w:rPr>
                <w:fldChar w:fldCharType="end"/>
              </w:r>
            </w:p>
          </w:sdtContent>
        </w:sdt>
        <w:bookmarkEnd w:id="142"/>
        <w:p w:rsidR="00DF727F" w:rsidRPr="008D00AB" w:rsidRDefault="00DF727F">
          <w:pPr>
            <w:rPr>
              <w:sz w:val="21"/>
            </w:rPr>
          </w:pPr>
        </w:p>
        <w:p w:rsidR="00DF727F" w:rsidRPr="008D00AB" w:rsidRDefault="00882BC7">
          <w:pPr>
            <w:rPr>
              <w:sz w:val="21"/>
            </w:rPr>
          </w:pPr>
          <w:r w:rsidRPr="008D00AB">
            <w:rPr>
              <w:rFonts w:hint="eastAsia"/>
              <w:sz w:val="21"/>
            </w:rPr>
            <w:t>其他</w:t>
          </w:r>
          <w:r w:rsidRPr="008D00AB">
            <w:rPr>
              <w:sz w:val="21"/>
            </w:rPr>
            <w:t>说明</w:t>
          </w:r>
          <w:r w:rsidRPr="008D00AB">
            <w:rPr>
              <w:rFonts w:hint="eastAsia"/>
              <w:sz w:val="21"/>
            </w:rPr>
            <w:t>：</w:t>
          </w:r>
        </w:p>
        <w:sdt>
          <w:sdtPr>
            <w:rPr>
              <w:rFonts w:hint="eastAsia"/>
              <w:sz w:val="21"/>
            </w:rPr>
            <w:alias w:val="是否适用：应收款项融资其他说明[双击切换]"/>
            <w:tag w:val="_GBC_19d5ef5dfbe64f2d98d9ab83a2e48c14"/>
            <w:id w:val="1735892854"/>
            <w:lock w:val="sdtContentLocked"/>
            <w:placeholder>
              <w:docPart w:val="GBC22222222222222222222222222222"/>
            </w:placeholder>
          </w:sdtPr>
          <w:sdtContent>
            <w:p w:rsidR="00DF727F" w:rsidRPr="008D00AB" w:rsidRDefault="002538B4" w:rsidP="006F5600">
              <w:pPr>
                <w:rPr>
                  <w:sz w:val="21"/>
                  <w:szCs w:val="21"/>
                </w:rPr>
              </w:pPr>
              <w:r w:rsidRPr="008D00AB">
                <w:rPr>
                  <w:sz w:val="21"/>
                </w:rPr>
                <w:fldChar w:fldCharType="begin"/>
              </w:r>
              <w:r w:rsidR="006F5600" w:rsidRPr="008D00AB">
                <w:rPr>
                  <w:sz w:val="21"/>
                </w:rPr>
                <w:instrText xml:space="preserve"> MACROBUTTON  SnrToggleCheckbox □适用 </w:instrText>
              </w:r>
              <w:r w:rsidRPr="008D00AB">
                <w:rPr>
                  <w:sz w:val="21"/>
                </w:rPr>
                <w:fldChar w:fldCharType="end"/>
              </w:r>
              <w:r w:rsidRPr="008D00AB">
                <w:rPr>
                  <w:sz w:val="21"/>
                </w:rPr>
                <w:fldChar w:fldCharType="begin"/>
              </w:r>
              <w:r w:rsidR="006F5600" w:rsidRPr="008D00AB">
                <w:rPr>
                  <w:sz w:val="21"/>
                </w:rPr>
                <w:instrText xml:space="preserve"> MACROBUTTON  SnrToggleCheckbox √不适用 </w:instrText>
              </w:r>
              <w:r w:rsidRPr="008D00AB">
                <w:rPr>
                  <w:sz w:val="21"/>
                </w:rPr>
                <w:fldChar w:fldCharType="end"/>
              </w:r>
            </w:p>
          </w:sdtContent>
        </w:sdt>
        <w:p w:rsidR="00DF727F" w:rsidRPr="008D00AB" w:rsidRDefault="002538B4">
          <w:pPr>
            <w:rPr>
              <w:sz w:val="21"/>
              <w:szCs w:val="21"/>
            </w:rPr>
          </w:pPr>
        </w:p>
      </w:sdtContent>
    </w:sdt>
    <w:bookmarkEnd w:id="140" w:displacedByCustomXml="prev"/>
    <w:p w:rsidR="00DF727F" w:rsidRPr="008D00AB" w:rsidRDefault="00DF727F">
      <w:pPr>
        <w:rPr>
          <w:sz w:val="21"/>
          <w:szCs w:val="21"/>
        </w:rPr>
      </w:pPr>
    </w:p>
    <w:p w:rsidR="00DF727F" w:rsidRPr="008D00AB" w:rsidRDefault="00882BC7" w:rsidP="00F81B26">
      <w:pPr>
        <w:pStyle w:val="30"/>
        <w:numPr>
          <w:ilvl w:val="0"/>
          <w:numId w:val="12"/>
        </w:numPr>
        <w:rPr>
          <w:sz w:val="21"/>
        </w:rPr>
      </w:pPr>
      <w:r w:rsidRPr="008D00AB">
        <w:rPr>
          <w:rFonts w:hint="eastAsia"/>
          <w:sz w:val="21"/>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502479074"/>
        <w:lock w:val="sdtLocked"/>
        <w:placeholder>
          <w:docPart w:val="GBC22222222222222222222222222222"/>
        </w:placeholder>
      </w:sdtPr>
      <w:sdtEndPr>
        <w:rPr>
          <w:rFonts w:ascii="宋体" w:hAnsi="宋体" w:hint="default"/>
          <w:sz w:val="21"/>
          <w:szCs w:val="24"/>
        </w:rPr>
      </w:sdtEndPr>
      <w:sdtContent>
        <w:p w:rsidR="00DF727F" w:rsidRPr="00E96AA3" w:rsidRDefault="00882BC7" w:rsidP="00F81B26">
          <w:pPr>
            <w:pStyle w:val="4"/>
            <w:numPr>
              <w:ilvl w:val="3"/>
              <w:numId w:val="55"/>
            </w:numPr>
            <w:ind w:left="426" w:hanging="426"/>
            <w:rPr>
              <w:rFonts w:eastAsia="宋体"/>
              <w:sz w:val="21"/>
            </w:rPr>
          </w:pPr>
          <w:r w:rsidRPr="00E96AA3">
            <w:rPr>
              <w:rFonts w:eastAsia="宋体" w:hint="eastAsia"/>
              <w:sz w:val="21"/>
            </w:rPr>
            <w:t>预付</w:t>
          </w:r>
          <w:proofErr w:type="gramStart"/>
          <w:r w:rsidRPr="00E96AA3">
            <w:rPr>
              <w:rFonts w:eastAsia="宋体" w:hint="eastAsia"/>
              <w:sz w:val="21"/>
            </w:rPr>
            <w:t>款项按账龄</w:t>
          </w:r>
          <w:proofErr w:type="gramEnd"/>
          <w:r w:rsidRPr="00E96AA3">
            <w:rPr>
              <w:rFonts w:eastAsia="宋体" w:hint="eastAsia"/>
              <w:sz w:val="21"/>
            </w:rPr>
            <w:t>列示</w:t>
          </w:r>
        </w:p>
        <w:sdt>
          <w:sdtPr>
            <w:rPr>
              <w:rFonts w:hint="eastAsia"/>
            </w:rPr>
            <w:alias w:val="是否适用：预付款项按账龄列示[双击切换]"/>
            <w:tag w:val="_GBC_9c50af2eedb44a33921bab4a9f5ef35c"/>
            <w:id w:val="1981036873"/>
            <w:lock w:val="sdtContentLocked"/>
            <w:placeholder>
              <w:docPart w:val="GBC22222222222222222222222222222"/>
            </w:placeholder>
          </w:sdtPr>
          <w:sdtContent>
            <w:p w:rsidR="00DF727F" w:rsidRDefault="002538B4">
              <w:r>
                <w:fldChar w:fldCharType="begin"/>
              </w:r>
              <w:r w:rsidR="00E12855">
                <w:instrText xml:space="preserve"> MACROBUTTON  SnrToggleCheckbox √适用  </w:instrText>
              </w:r>
              <w:r>
                <w:fldChar w:fldCharType="end"/>
              </w:r>
              <w:r>
                <w:fldChar w:fldCharType="begin"/>
              </w:r>
              <w:r w:rsidR="00E12855">
                <w:instrText xml:space="preserve"> MACROBUTTON  SnrToggleCheckbox □不适用 </w:instrText>
              </w:r>
              <w:r>
                <w:fldChar w:fldCharType="end"/>
              </w:r>
            </w:p>
          </w:sdtContent>
        </w:sdt>
        <w:p w:rsidR="00DF727F" w:rsidRPr="008D00AB" w:rsidRDefault="00882BC7">
          <w:pPr>
            <w:jc w:val="right"/>
            <w:rPr>
              <w:b/>
              <w:sz w:val="21"/>
              <w:szCs w:val="21"/>
            </w:rPr>
          </w:pPr>
          <w:r w:rsidRPr="008D00AB">
            <w:rPr>
              <w:rFonts w:hint="eastAsia"/>
              <w:sz w:val="21"/>
              <w:szCs w:val="21"/>
            </w:rPr>
            <w:t>单位：</w:t>
          </w:r>
          <w:sdt>
            <w:sdtPr>
              <w:rPr>
                <w:rFonts w:hint="eastAsia"/>
                <w:sz w:val="21"/>
                <w:szCs w:val="21"/>
              </w:rPr>
              <w:alias w:val="单位：财务附注：预付账款账龄"/>
              <w:tag w:val="_GBC_25e874c523c14d528beabbdb96c27981"/>
              <w:id w:val="-176041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预付账款账龄"/>
              <w:tag w:val="_GBC_5fd49f072b7e406886d7d66537c647e5"/>
              <w:id w:val="-711881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A67676" w:rsidRPr="008D00AB" w:rsidTr="00E16ACD">
            <w:trPr>
              <w:cantSplit/>
              <w:trHeight w:val="237"/>
            </w:trPr>
            <w:sdt>
              <w:sdtPr>
                <w:tag w:val="_PLD_497c76328aa14442bd9ed8d02efaffdc"/>
                <w:id w:val="558286649"/>
                <w:lock w:val="sdtLocked"/>
              </w:sdtPr>
              <w:sdtEndPr>
                <w:rPr>
                  <w:sz w:val="21"/>
                </w:rPr>
              </w:sdtEndPr>
              <w:sdtContent>
                <w:tc>
                  <w:tcPr>
                    <w:tcW w:w="765" w:type="pct"/>
                    <w:vMerge w:val="restart"/>
                    <w:vAlign w:val="center"/>
                  </w:tcPr>
                  <w:p w:rsidR="00A67676" w:rsidRPr="008D00AB" w:rsidRDefault="00A67676" w:rsidP="00E16ACD">
                    <w:pPr>
                      <w:ind w:right="5"/>
                      <w:jc w:val="center"/>
                      <w:rPr>
                        <w:sz w:val="21"/>
                        <w:szCs w:val="21"/>
                      </w:rPr>
                    </w:pPr>
                    <w:r w:rsidRPr="008D00AB">
                      <w:rPr>
                        <w:rFonts w:hint="eastAsia"/>
                        <w:sz w:val="21"/>
                        <w:szCs w:val="21"/>
                      </w:rPr>
                      <w:t>账龄</w:t>
                    </w:r>
                  </w:p>
                </w:tc>
              </w:sdtContent>
            </w:sdt>
            <w:sdt>
              <w:sdtPr>
                <w:tag w:val="_PLD_3c7cef9fd55549768916decb59114918"/>
                <w:id w:val="1240213298"/>
                <w:lock w:val="sdtLocked"/>
              </w:sdtPr>
              <w:sdtEndPr>
                <w:rPr>
                  <w:sz w:val="21"/>
                </w:rPr>
              </w:sdtEndPr>
              <w:sdtContent>
                <w:tc>
                  <w:tcPr>
                    <w:tcW w:w="2118" w:type="pct"/>
                    <w:gridSpan w:val="2"/>
                    <w:vAlign w:val="center"/>
                  </w:tcPr>
                  <w:p w:rsidR="00A67676" w:rsidRPr="008D00AB" w:rsidRDefault="00A67676" w:rsidP="00E16ACD">
                    <w:pPr>
                      <w:ind w:right="5"/>
                      <w:jc w:val="center"/>
                      <w:rPr>
                        <w:sz w:val="21"/>
                        <w:szCs w:val="21"/>
                      </w:rPr>
                    </w:pPr>
                    <w:r w:rsidRPr="008D00AB">
                      <w:rPr>
                        <w:rFonts w:hint="eastAsia"/>
                        <w:sz w:val="21"/>
                        <w:szCs w:val="21"/>
                      </w:rPr>
                      <w:t>期末余额</w:t>
                    </w:r>
                  </w:p>
                </w:tc>
              </w:sdtContent>
            </w:sdt>
            <w:sdt>
              <w:sdtPr>
                <w:tag w:val="_PLD_3338d9aea932468fa8faa1bef2db4526"/>
                <w:id w:val="112488056"/>
                <w:lock w:val="sdtLocked"/>
              </w:sdtPr>
              <w:sdtEndPr>
                <w:rPr>
                  <w:sz w:val="21"/>
                </w:rPr>
              </w:sdtEndPr>
              <w:sdtContent>
                <w:tc>
                  <w:tcPr>
                    <w:tcW w:w="2117" w:type="pct"/>
                    <w:gridSpan w:val="2"/>
                    <w:vAlign w:val="center"/>
                  </w:tcPr>
                  <w:p w:rsidR="00A67676" w:rsidRPr="008D00AB" w:rsidRDefault="00A67676" w:rsidP="00E16ACD">
                    <w:pPr>
                      <w:ind w:right="5"/>
                      <w:jc w:val="center"/>
                      <w:rPr>
                        <w:sz w:val="21"/>
                        <w:szCs w:val="21"/>
                      </w:rPr>
                    </w:pPr>
                    <w:r w:rsidRPr="008D00AB">
                      <w:rPr>
                        <w:rFonts w:hint="eastAsia"/>
                        <w:sz w:val="21"/>
                        <w:szCs w:val="21"/>
                      </w:rPr>
                      <w:t>期初余额</w:t>
                    </w:r>
                  </w:p>
                </w:tc>
              </w:sdtContent>
            </w:sdt>
          </w:tr>
          <w:tr w:rsidR="00A67676" w:rsidRPr="008D00AB" w:rsidTr="00E16ACD">
            <w:trPr>
              <w:cantSplit/>
            </w:trPr>
            <w:tc>
              <w:tcPr>
                <w:tcW w:w="765" w:type="pct"/>
                <w:vMerge/>
              </w:tcPr>
              <w:p w:rsidR="00A67676" w:rsidRPr="008D00AB" w:rsidRDefault="00A67676" w:rsidP="00E16ACD">
                <w:pPr>
                  <w:rPr>
                    <w:sz w:val="21"/>
                    <w:szCs w:val="21"/>
                  </w:rPr>
                </w:pPr>
              </w:p>
            </w:tc>
            <w:sdt>
              <w:sdtPr>
                <w:tag w:val="_PLD_2b1b05d61c574fe485d979f04a81c8c9"/>
                <w:id w:val="1189333750"/>
                <w:lock w:val="sdtLocked"/>
              </w:sdtPr>
              <w:sdtEndPr>
                <w:rPr>
                  <w:sz w:val="21"/>
                </w:rPr>
              </w:sdtEndPr>
              <w:sdtContent>
                <w:tc>
                  <w:tcPr>
                    <w:tcW w:w="1063" w:type="pct"/>
                    <w:vAlign w:val="center"/>
                  </w:tcPr>
                  <w:p w:rsidR="00A67676" w:rsidRPr="008D00AB" w:rsidRDefault="00A67676" w:rsidP="00E16ACD">
                    <w:pPr>
                      <w:ind w:right="5"/>
                      <w:jc w:val="center"/>
                      <w:rPr>
                        <w:sz w:val="21"/>
                        <w:szCs w:val="21"/>
                      </w:rPr>
                    </w:pPr>
                    <w:r w:rsidRPr="008D00AB">
                      <w:rPr>
                        <w:rFonts w:hint="eastAsia"/>
                        <w:sz w:val="21"/>
                        <w:szCs w:val="21"/>
                      </w:rPr>
                      <w:t>金额</w:t>
                    </w:r>
                  </w:p>
                </w:tc>
              </w:sdtContent>
            </w:sdt>
            <w:sdt>
              <w:sdtPr>
                <w:tag w:val="_PLD_7faf25028eff45ce8c6bf33a9060f296"/>
                <w:id w:val="-1612592415"/>
                <w:lock w:val="sdtLocked"/>
              </w:sdtPr>
              <w:sdtEndPr>
                <w:rPr>
                  <w:sz w:val="21"/>
                </w:rPr>
              </w:sdtEndPr>
              <w:sdtContent>
                <w:tc>
                  <w:tcPr>
                    <w:tcW w:w="1055" w:type="pct"/>
                    <w:vAlign w:val="center"/>
                  </w:tcPr>
                  <w:p w:rsidR="00A67676" w:rsidRPr="008D00AB" w:rsidRDefault="00A67676" w:rsidP="00E16ACD">
                    <w:pPr>
                      <w:ind w:right="5"/>
                      <w:jc w:val="center"/>
                      <w:rPr>
                        <w:sz w:val="21"/>
                        <w:szCs w:val="21"/>
                      </w:rPr>
                    </w:pPr>
                    <w:r w:rsidRPr="008D00AB">
                      <w:rPr>
                        <w:rFonts w:hint="eastAsia"/>
                        <w:sz w:val="21"/>
                        <w:szCs w:val="21"/>
                      </w:rPr>
                      <w:t>比例</w:t>
                    </w:r>
                    <w:r w:rsidRPr="008D00AB">
                      <w:rPr>
                        <w:sz w:val="21"/>
                        <w:szCs w:val="21"/>
                      </w:rPr>
                      <w:t>(%)</w:t>
                    </w:r>
                  </w:p>
                </w:tc>
              </w:sdtContent>
            </w:sdt>
            <w:sdt>
              <w:sdtPr>
                <w:tag w:val="_PLD_56219e7f20ba4e60b1a3edd32c1c534e"/>
                <w:id w:val="1933475137"/>
                <w:lock w:val="sdtLocked"/>
              </w:sdtPr>
              <w:sdtEndPr>
                <w:rPr>
                  <w:sz w:val="21"/>
                </w:rPr>
              </w:sdtEndPr>
              <w:sdtContent>
                <w:tc>
                  <w:tcPr>
                    <w:tcW w:w="1054" w:type="pct"/>
                    <w:vAlign w:val="center"/>
                  </w:tcPr>
                  <w:p w:rsidR="00A67676" w:rsidRPr="008D00AB" w:rsidRDefault="00A67676" w:rsidP="00E16ACD">
                    <w:pPr>
                      <w:ind w:right="5"/>
                      <w:jc w:val="center"/>
                      <w:rPr>
                        <w:sz w:val="21"/>
                        <w:szCs w:val="21"/>
                      </w:rPr>
                    </w:pPr>
                    <w:r w:rsidRPr="008D00AB">
                      <w:rPr>
                        <w:rFonts w:hint="eastAsia"/>
                        <w:sz w:val="21"/>
                        <w:szCs w:val="21"/>
                      </w:rPr>
                      <w:t>金额</w:t>
                    </w:r>
                  </w:p>
                </w:tc>
              </w:sdtContent>
            </w:sdt>
            <w:sdt>
              <w:sdtPr>
                <w:tag w:val="_PLD_430fca228ced43ada83018b2091f7abf"/>
                <w:id w:val="1952815215"/>
                <w:lock w:val="sdtLocked"/>
              </w:sdtPr>
              <w:sdtEndPr>
                <w:rPr>
                  <w:sz w:val="21"/>
                </w:rPr>
              </w:sdtEndPr>
              <w:sdtContent>
                <w:tc>
                  <w:tcPr>
                    <w:tcW w:w="1063" w:type="pct"/>
                    <w:vAlign w:val="center"/>
                  </w:tcPr>
                  <w:p w:rsidR="00A67676" w:rsidRPr="008D00AB" w:rsidRDefault="00A67676" w:rsidP="00E16ACD">
                    <w:pPr>
                      <w:ind w:right="5"/>
                      <w:jc w:val="center"/>
                      <w:rPr>
                        <w:sz w:val="21"/>
                        <w:szCs w:val="21"/>
                      </w:rPr>
                    </w:pPr>
                    <w:r w:rsidRPr="008D00AB">
                      <w:rPr>
                        <w:rFonts w:hint="eastAsia"/>
                        <w:sz w:val="21"/>
                        <w:szCs w:val="21"/>
                      </w:rPr>
                      <w:t>比例</w:t>
                    </w:r>
                    <w:r w:rsidRPr="008D00AB">
                      <w:rPr>
                        <w:sz w:val="21"/>
                        <w:szCs w:val="21"/>
                      </w:rPr>
                      <w:t>(%)</w:t>
                    </w:r>
                  </w:p>
                </w:tc>
              </w:sdtContent>
            </w:sdt>
          </w:tr>
          <w:tr w:rsidR="00A67676" w:rsidRPr="008D00AB" w:rsidTr="00E16ACD">
            <w:trPr>
              <w:cantSplit/>
              <w:trHeight w:val="99"/>
            </w:trPr>
            <w:sdt>
              <w:sdtPr>
                <w:tag w:val="_PLD_174778f02a0244e0b2b8c44129503d0e"/>
                <w:id w:val="918211342"/>
                <w:lock w:val="sdtLocked"/>
              </w:sdtPr>
              <w:sdtEndPr>
                <w:rPr>
                  <w:sz w:val="21"/>
                </w:rPr>
              </w:sdtEndPr>
              <w:sdtContent>
                <w:tc>
                  <w:tcPr>
                    <w:tcW w:w="765" w:type="pct"/>
                  </w:tcPr>
                  <w:p w:rsidR="00A67676" w:rsidRPr="008D00AB" w:rsidRDefault="00A67676" w:rsidP="00E16ACD">
                    <w:pPr>
                      <w:ind w:right="5"/>
                      <w:rPr>
                        <w:sz w:val="21"/>
                        <w:szCs w:val="21"/>
                      </w:rPr>
                    </w:pPr>
                    <w:proofErr w:type="gramStart"/>
                    <w:r w:rsidRPr="008D00AB">
                      <w:rPr>
                        <w:rFonts w:hint="eastAsia"/>
                        <w:sz w:val="21"/>
                        <w:szCs w:val="21"/>
                      </w:rPr>
                      <w:t>1年以内</w:t>
                    </w:r>
                    <w:proofErr w:type="gramEnd"/>
                  </w:p>
                </w:tc>
              </w:sdtContent>
            </w:sdt>
            <w:tc>
              <w:tcPr>
                <w:tcW w:w="1063" w:type="pct"/>
              </w:tcPr>
              <w:p w:rsidR="00A67676" w:rsidRPr="008D00AB" w:rsidRDefault="00A67676" w:rsidP="00E16ACD">
                <w:pPr>
                  <w:ind w:right="5"/>
                  <w:jc w:val="right"/>
                  <w:rPr>
                    <w:sz w:val="21"/>
                    <w:szCs w:val="21"/>
                  </w:rPr>
                </w:pPr>
                <w:r w:rsidRPr="008D00AB">
                  <w:rPr>
                    <w:sz w:val="21"/>
                  </w:rPr>
                  <w:t>549,610,130.44</w:t>
                </w:r>
              </w:p>
            </w:tc>
            <w:tc>
              <w:tcPr>
                <w:tcW w:w="1055" w:type="pct"/>
              </w:tcPr>
              <w:p w:rsidR="00A67676" w:rsidRPr="008D00AB" w:rsidRDefault="00A67676" w:rsidP="00E16ACD">
                <w:pPr>
                  <w:ind w:right="5"/>
                  <w:jc w:val="right"/>
                  <w:rPr>
                    <w:sz w:val="21"/>
                    <w:szCs w:val="21"/>
                  </w:rPr>
                </w:pPr>
                <w:r w:rsidRPr="008D00AB">
                  <w:rPr>
                    <w:sz w:val="21"/>
                  </w:rPr>
                  <w:t>99.97</w:t>
                </w:r>
              </w:p>
            </w:tc>
            <w:tc>
              <w:tcPr>
                <w:tcW w:w="1054" w:type="pct"/>
              </w:tcPr>
              <w:p w:rsidR="00A67676" w:rsidRPr="008D00AB" w:rsidRDefault="00A67676" w:rsidP="00E16ACD">
                <w:pPr>
                  <w:ind w:right="5"/>
                  <w:jc w:val="right"/>
                  <w:rPr>
                    <w:sz w:val="21"/>
                    <w:szCs w:val="21"/>
                  </w:rPr>
                </w:pPr>
                <w:r w:rsidRPr="008D00AB">
                  <w:rPr>
                    <w:sz w:val="21"/>
                  </w:rPr>
                  <w:t>380,334,669.26</w:t>
                </w:r>
              </w:p>
            </w:tc>
            <w:tc>
              <w:tcPr>
                <w:tcW w:w="1063" w:type="pct"/>
              </w:tcPr>
              <w:p w:rsidR="00A67676" w:rsidRPr="008D00AB" w:rsidRDefault="00A67676" w:rsidP="00E16ACD">
                <w:pPr>
                  <w:ind w:right="5"/>
                  <w:jc w:val="right"/>
                  <w:rPr>
                    <w:sz w:val="21"/>
                    <w:szCs w:val="21"/>
                  </w:rPr>
                </w:pPr>
                <w:r w:rsidRPr="008D00AB">
                  <w:rPr>
                    <w:sz w:val="21"/>
                  </w:rPr>
                  <w:t>99.48</w:t>
                </w:r>
              </w:p>
            </w:tc>
          </w:tr>
          <w:tr w:rsidR="00A67676" w:rsidRPr="008D00AB" w:rsidTr="00E16ACD">
            <w:trPr>
              <w:cantSplit/>
            </w:trPr>
            <w:sdt>
              <w:sdtPr>
                <w:tag w:val="_PLD_4b385111cb5344928917e1906f5b2ab9"/>
                <w:id w:val="1067926506"/>
                <w:lock w:val="sdtLocked"/>
              </w:sdtPr>
              <w:sdtEndPr>
                <w:rPr>
                  <w:sz w:val="21"/>
                </w:rPr>
              </w:sdtEndPr>
              <w:sdtContent>
                <w:tc>
                  <w:tcPr>
                    <w:tcW w:w="765" w:type="pct"/>
                  </w:tcPr>
                  <w:p w:rsidR="00A67676" w:rsidRPr="008D00AB" w:rsidRDefault="00A67676" w:rsidP="00E16ACD">
                    <w:pPr>
                      <w:ind w:right="5"/>
                      <w:rPr>
                        <w:sz w:val="21"/>
                        <w:szCs w:val="21"/>
                      </w:rPr>
                    </w:pPr>
                    <w:r w:rsidRPr="008D00AB">
                      <w:rPr>
                        <w:rFonts w:hint="eastAsia"/>
                        <w:sz w:val="21"/>
                        <w:szCs w:val="21"/>
                      </w:rPr>
                      <w:t>1至2年</w:t>
                    </w:r>
                  </w:p>
                </w:tc>
              </w:sdtContent>
            </w:sdt>
            <w:tc>
              <w:tcPr>
                <w:tcW w:w="1063" w:type="pct"/>
              </w:tcPr>
              <w:p w:rsidR="00A67676" w:rsidRPr="008D00AB" w:rsidRDefault="00A67676" w:rsidP="00E16ACD">
                <w:pPr>
                  <w:ind w:right="5"/>
                  <w:jc w:val="right"/>
                  <w:rPr>
                    <w:sz w:val="21"/>
                    <w:szCs w:val="21"/>
                  </w:rPr>
                </w:pPr>
                <w:r w:rsidRPr="008D00AB">
                  <w:rPr>
                    <w:sz w:val="21"/>
                  </w:rPr>
                  <w:t>156,838.58</w:t>
                </w:r>
              </w:p>
            </w:tc>
            <w:tc>
              <w:tcPr>
                <w:tcW w:w="1055" w:type="pct"/>
              </w:tcPr>
              <w:p w:rsidR="00A67676" w:rsidRPr="008D00AB" w:rsidRDefault="00A67676" w:rsidP="00E16ACD">
                <w:pPr>
                  <w:ind w:right="5"/>
                  <w:jc w:val="right"/>
                  <w:rPr>
                    <w:sz w:val="21"/>
                    <w:szCs w:val="21"/>
                  </w:rPr>
                </w:pPr>
                <w:r w:rsidRPr="008D00AB">
                  <w:rPr>
                    <w:sz w:val="21"/>
                  </w:rPr>
                  <w:t>0.03</w:t>
                </w:r>
              </w:p>
            </w:tc>
            <w:tc>
              <w:tcPr>
                <w:tcW w:w="1054" w:type="pct"/>
              </w:tcPr>
              <w:p w:rsidR="00A67676" w:rsidRPr="008D00AB" w:rsidRDefault="00A67676" w:rsidP="00E16ACD">
                <w:pPr>
                  <w:ind w:right="5"/>
                  <w:jc w:val="right"/>
                  <w:rPr>
                    <w:sz w:val="21"/>
                    <w:szCs w:val="21"/>
                  </w:rPr>
                </w:pPr>
                <w:r w:rsidRPr="008D00AB">
                  <w:rPr>
                    <w:sz w:val="21"/>
                  </w:rPr>
                  <w:t>1,970,593.28</w:t>
                </w:r>
              </w:p>
            </w:tc>
            <w:tc>
              <w:tcPr>
                <w:tcW w:w="1063" w:type="pct"/>
              </w:tcPr>
              <w:p w:rsidR="00A67676" w:rsidRPr="008D00AB" w:rsidRDefault="00A67676" w:rsidP="00E16ACD">
                <w:pPr>
                  <w:ind w:right="5"/>
                  <w:jc w:val="right"/>
                  <w:rPr>
                    <w:sz w:val="21"/>
                    <w:szCs w:val="21"/>
                  </w:rPr>
                </w:pPr>
                <w:r w:rsidRPr="008D00AB">
                  <w:rPr>
                    <w:sz w:val="21"/>
                  </w:rPr>
                  <w:t>0.52</w:t>
                </w:r>
              </w:p>
            </w:tc>
          </w:tr>
          <w:tr w:rsidR="00A67676" w:rsidRPr="008D00AB" w:rsidTr="00E16ACD">
            <w:trPr>
              <w:cantSplit/>
            </w:trPr>
            <w:sdt>
              <w:sdtPr>
                <w:tag w:val="_PLD_eea945633abf49e9bb136b919b3abb21"/>
                <w:id w:val="-1435890690"/>
                <w:lock w:val="sdtLocked"/>
              </w:sdtPr>
              <w:sdtEndPr>
                <w:rPr>
                  <w:sz w:val="21"/>
                </w:rPr>
              </w:sdtEndPr>
              <w:sdtContent>
                <w:tc>
                  <w:tcPr>
                    <w:tcW w:w="765" w:type="pct"/>
                  </w:tcPr>
                  <w:p w:rsidR="00A67676" w:rsidRPr="008D00AB" w:rsidRDefault="00A67676" w:rsidP="00E16ACD">
                    <w:pPr>
                      <w:ind w:right="5"/>
                      <w:rPr>
                        <w:sz w:val="21"/>
                        <w:szCs w:val="21"/>
                      </w:rPr>
                    </w:pPr>
                    <w:r w:rsidRPr="008D00AB">
                      <w:rPr>
                        <w:rFonts w:hint="eastAsia"/>
                        <w:sz w:val="21"/>
                        <w:szCs w:val="21"/>
                      </w:rPr>
                      <w:t>2至3年</w:t>
                    </w:r>
                  </w:p>
                </w:tc>
              </w:sdtContent>
            </w:sdt>
            <w:tc>
              <w:tcPr>
                <w:tcW w:w="1063" w:type="pct"/>
              </w:tcPr>
              <w:p w:rsidR="00A67676" w:rsidRPr="008D00AB" w:rsidRDefault="00A67676" w:rsidP="00E16ACD">
                <w:pPr>
                  <w:ind w:right="5"/>
                  <w:jc w:val="right"/>
                  <w:rPr>
                    <w:sz w:val="21"/>
                    <w:szCs w:val="21"/>
                  </w:rPr>
                </w:pPr>
              </w:p>
            </w:tc>
            <w:tc>
              <w:tcPr>
                <w:tcW w:w="1055" w:type="pct"/>
              </w:tcPr>
              <w:p w:rsidR="00A67676" w:rsidRPr="008D00AB" w:rsidRDefault="00A67676" w:rsidP="00E16ACD">
                <w:pPr>
                  <w:ind w:right="5"/>
                  <w:jc w:val="right"/>
                  <w:rPr>
                    <w:sz w:val="21"/>
                    <w:szCs w:val="21"/>
                  </w:rPr>
                </w:pPr>
              </w:p>
            </w:tc>
            <w:tc>
              <w:tcPr>
                <w:tcW w:w="1054" w:type="pct"/>
              </w:tcPr>
              <w:p w:rsidR="00A67676" w:rsidRPr="008D00AB" w:rsidRDefault="00A67676" w:rsidP="00E16ACD">
                <w:pPr>
                  <w:ind w:right="5"/>
                  <w:jc w:val="right"/>
                  <w:rPr>
                    <w:sz w:val="21"/>
                    <w:szCs w:val="21"/>
                  </w:rPr>
                </w:pPr>
              </w:p>
            </w:tc>
            <w:tc>
              <w:tcPr>
                <w:tcW w:w="1063" w:type="pct"/>
              </w:tcPr>
              <w:p w:rsidR="00A67676" w:rsidRPr="008D00AB" w:rsidRDefault="00A67676" w:rsidP="00E16ACD">
                <w:pPr>
                  <w:ind w:right="5"/>
                  <w:jc w:val="right"/>
                  <w:rPr>
                    <w:sz w:val="21"/>
                    <w:szCs w:val="21"/>
                  </w:rPr>
                </w:pPr>
              </w:p>
            </w:tc>
          </w:tr>
          <w:tr w:rsidR="00A67676" w:rsidRPr="008D00AB" w:rsidTr="00E16ACD">
            <w:trPr>
              <w:cantSplit/>
            </w:trPr>
            <w:sdt>
              <w:sdtPr>
                <w:tag w:val="_PLD_62c62dab318848a98f90bfda1a77337c"/>
                <w:id w:val="1562061948"/>
                <w:lock w:val="sdtLocked"/>
              </w:sdtPr>
              <w:sdtEndPr>
                <w:rPr>
                  <w:sz w:val="21"/>
                </w:rPr>
              </w:sdtEndPr>
              <w:sdtContent>
                <w:tc>
                  <w:tcPr>
                    <w:tcW w:w="765" w:type="pct"/>
                  </w:tcPr>
                  <w:p w:rsidR="00A67676" w:rsidRPr="008D00AB" w:rsidRDefault="00A67676" w:rsidP="00E16ACD">
                    <w:pPr>
                      <w:ind w:right="5"/>
                      <w:rPr>
                        <w:sz w:val="21"/>
                        <w:szCs w:val="21"/>
                      </w:rPr>
                    </w:pPr>
                    <w:proofErr w:type="gramStart"/>
                    <w:r w:rsidRPr="008D00AB">
                      <w:rPr>
                        <w:rFonts w:hint="eastAsia"/>
                        <w:sz w:val="21"/>
                        <w:szCs w:val="21"/>
                      </w:rPr>
                      <w:t>3年以上</w:t>
                    </w:r>
                    <w:proofErr w:type="gramEnd"/>
                  </w:p>
                </w:tc>
              </w:sdtContent>
            </w:sdt>
            <w:tc>
              <w:tcPr>
                <w:tcW w:w="1063" w:type="pct"/>
              </w:tcPr>
              <w:p w:rsidR="00A67676" w:rsidRPr="008D00AB" w:rsidRDefault="00A67676" w:rsidP="00E16ACD">
                <w:pPr>
                  <w:ind w:right="5"/>
                  <w:jc w:val="right"/>
                  <w:rPr>
                    <w:sz w:val="21"/>
                    <w:szCs w:val="21"/>
                  </w:rPr>
                </w:pPr>
              </w:p>
            </w:tc>
            <w:tc>
              <w:tcPr>
                <w:tcW w:w="1055" w:type="pct"/>
              </w:tcPr>
              <w:p w:rsidR="00A67676" w:rsidRPr="008D00AB" w:rsidRDefault="00A67676" w:rsidP="00E16ACD">
                <w:pPr>
                  <w:ind w:right="5"/>
                  <w:jc w:val="right"/>
                  <w:rPr>
                    <w:sz w:val="21"/>
                    <w:szCs w:val="21"/>
                  </w:rPr>
                </w:pPr>
              </w:p>
            </w:tc>
            <w:tc>
              <w:tcPr>
                <w:tcW w:w="1054" w:type="pct"/>
              </w:tcPr>
              <w:p w:rsidR="00A67676" w:rsidRPr="008D00AB" w:rsidRDefault="00A67676" w:rsidP="00E16ACD">
                <w:pPr>
                  <w:ind w:right="5"/>
                  <w:jc w:val="right"/>
                  <w:rPr>
                    <w:sz w:val="21"/>
                    <w:szCs w:val="21"/>
                  </w:rPr>
                </w:pPr>
              </w:p>
            </w:tc>
            <w:tc>
              <w:tcPr>
                <w:tcW w:w="1063" w:type="pct"/>
              </w:tcPr>
              <w:p w:rsidR="00A67676" w:rsidRPr="008D00AB" w:rsidRDefault="00A67676" w:rsidP="00E16ACD">
                <w:pPr>
                  <w:ind w:right="5"/>
                  <w:jc w:val="right"/>
                  <w:rPr>
                    <w:sz w:val="21"/>
                    <w:szCs w:val="21"/>
                  </w:rPr>
                </w:pPr>
              </w:p>
            </w:tc>
          </w:tr>
          <w:tr w:rsidR="00A67676" w:rsidRPr="008D00AB" w:rsidTr="00E16ACD">
            <w:trPr>
              <w:cantSplit/>
            </w:trPr>
            <w:sdt>
              <w:sdtPr>
                <w:tag w:val="_PLD_a51bfbd8cae641f4b76a376fea94ac53"/>
                <w:id w:val="-764845028"/>
                <w:lock w:val="sdtLocked"/>
              </w:sdtPr>
              <w:sdtEndPr>
                <w:rPr>
                  <w:sz w:val="21"/>
                </w:rPr>
              </w:sdtEndPr>
              <w:sdtContent>
                <w:tc>
                  <w:tcPr>
                    <w:tcW w:w="765" w:type="pct"/>
                  </w:tcPr>
                  <w:p w:rsidR="00A67676" w:rsidRPr="008D00AB" w:rsidRDefault="00A67676" w:rsidP="00E16ACD">
                    <w:pPr>
                      <w:ind w:right="5"/>
                      <w:jc w:val="center"/>
                      <w:rPr>
                        <w:sz w:val="21"/>
                        <w:szCs w:val="21"/>
                      </w:rPr>
                    </w:pPr>
                    <w:r w:rsidRPr="008D00AB">
                      <w:rPr>
                        <w:rFonts w:hint="eastAsia"/>
                        <w:sz w:val="21"/>
                        <w:szCs w:val="21"/>
                      </w:rPr>
                      <w:t>合计</w:t>
                    </w:r>
                  </w:p>
                </w:tc>
              </w:sdtContent>
            </w:sdt>
            <w:tc>
              <w:tcPr>
                <w:tcW w:w="1063" w:type="pct"/>
              </w:tcPr>
              <w:p w:rsidR="00A67676" w:rsidRPr="008D00AB" w:rsidRDefault="00EF608C" w:rsidP="00E16ACD">
                <w:pPr>
                  <w:ind w:right="5"/>
                  <w:jc w:val="right"/>
                  <w:rPr>
                    <w:sz w:val="21"/>
                    <w:szCs w:val="21"/>
                  </w:rPr>
                </w:pPr>
                <w:r w:rsidRPr="008D00AB">
                  <w:rPr>
                    <w:rFonts w:hint="eastAsia"/>
                    <w:sz w:val="21"/>
                    <w:szCs w:val="18"/>
                  </w:rPr>
                  <w:t>549,766,969.02</w:t>
                </w:r>
              </w:p>
            </w:tc>
            <w:tc>
              <w:tcPr>
                <w:tcW w:w="1055" w:type="pct"/>
              </w:tcPr>
              <w:p w:rsidR="00A67676" w:rsidRPr="008D00AB" w:rsidRDefault="00A67676" w:rsidP="00E16ACD">
                <w:pPr>
                  <w:ind w:right="5"/>
                  <w:jc w:val="right"/>
                  <w:rPr>
                    <w:sz w:val="21"/>
                    <w:szCs w:val="21"/>
                  </w:rPr>
                </w:pPr>
                <w:r w:rsidRPr="008D00AB">
                  <w:rPr>
                    <w:sz w:val="21"/>
                  </w:rPr>
                  <w:t>100.00</w:t>
                </w:r>
              </w:p>
            </w:tc>
            <w:tc>
              <w:tcPr>
                <w:tcW w:w="1054" w:type="pct"/>
              </w:tcPr>
              <w:p w:rsidR="00A67676" w:rsidRPr="008D00AB" w:rsidRDefault="00A67676" w:rsidP="00E16ACD">
                <w:pPr>
                  <w:ind w:right="5"/>
                  <w:jc w:val="right"/>
                  <w:rPr>
                    <w:sz w:val="21"/>
                    <w:szCs w:val="21"/>
                  </w:rPr>
                </w:pPr>
                <w:r w:rsidRPr="008D00AB">
                  <w:rPr>
                    <w:sz w:val="21"/>
                  </w:rPr>
                  <w:t>382,305,262.54</w:t>
                </w:r>
              </w:p>
            </w:tc>
            <w:tc>
              <w:tcPr>
                <w:tcW w:w="1063" w:type="pct"/>
              </w:tcPr>
              <w:p w:rsidR="00A67676" w:rsidRPr="008D00AB" w:rsidRDefault="00A67676" w:rsidP="00E16ACD">
                <w:pPr>
                  <w:ind w:right="5"/>
                  <w:jc w:val="right"/>
                  <w:rPr>
                    <w:sz w:val="21"/>
                    <w:szCs w:val="21"/>
                  </w:rPr>
                </w:pPr>
                <w:r w:rsidRPr="008D00AB">
                  <w:rPr>
                    <w:sz w:val="21"/>
                  </w:rPr>
                  <w:t>100.00</w:t>
                </w:r>
              </w:p>
            </w:tc>
          </w:tr>
        </w:tbl>
        <w:p w:rsidR="00A67676" w:rsidRPr="008D00AB" w:rsidRDefault="00A67676">
          <w:pPr>
            <w:rPr>
              <w:sz w:val="21"/>
            </w:rPr>
          </w:pPr>
        </w:p>
        <w:p w:rsidR="00DF727F" w:rsidRPr="008D00AB" w:rsidRDefault="00882BC7">
          <w:pPr>
            <w:rPr>
              <w:sz w:val="21"/>
              <w:szCs w:val="21"/>
            </w:rPr>
          </w:pPr>
          <w:r w:rsidRPr="008D00AB">
            <w:rPr>
              <w:sz w:val="21"/>
            </w:rPr>
            <w:t>账</w:t>
          </w:r>
          <w:r w:rsidRPr="008D00AB">
            <w:rPr>
              <w:rFonts w:hint="eastAsia"/>
              <w:sz w:val="21"/>
              <w:szCs w:val="21"/>
            </w:rPr>
            <w:t>龄超过1年且金额重要的预付款项未及时结算原因</w:t>
          </w:r>
          <w:r w:rsidRPr="008D00AB">
            <w:rPr>
              <w:sz w:val="21"/>
              <w:szCs w:val="21"/>
            </w:rPr>
            <w:t>的说明：</w:t>
          </w:r>
        </w:p>
        <w:sdt>
          <w:sdtPr>
            <w:rPr>
              <w:rFonts w:hint="eastAsia"/>
              <w:sz w:val="21"/>
            </w:rPr>
            <w:alias w:val="账龄超过1年且金额重要的预付款项未及时结算原因的说明"/>
            <w:tag w:val="_GBC_21bfefabbdb8489685d0bb3ee64c2ca5"/>
            <w:id w:val="-565025375"/>
            <w:lock w:val="sdtLocked"/>
            <w:placeholder>
              <w:docPart w:val="GBC22222222222222222222222222222"/>
            </w:placeholder>
          </w:sdtPr>
          <w:sdtContent>
            <w:p w:rsidR="00DF727F" w:rsidRPr="008D00AB" w:rsidRDefault="00E12855">
              <w:pPr>
                <w:rPr>
                  <w:sz w:val="21"/>
                </w:rPr>
              </w:pPr>
              <w:r w:rsidRPr="008D00AB">
                <w:rPr>
                  <w:rFonts w:hint="eastAsia"/>
                  <w:sz w:val="21"/>
                </w:rPr>
                <w:t>无</w:t>
              </w:r>
            </w:p>
          </w:sdtContent>
        </w:sdt>
        <w:p w:rsidR="00DF727F" w:rsidRPr="008D00AB" w:rsidRDefault="002538B4">
          <w:pPr>
            <w:rPr>
              <w:sz w:val="21"/>
            </w:rPr>
          </w:pPr>
        </w:p>
      </w:sdtContent>
    </w:sdt>
    <w:sdt>
      <w:sdtPr>
        <w:rPr>
          <w:rFonts w:ascii="宋体" w:eastAsia="宋体" w:hAnsi="宋体" w:cs="宋体" w:hint="eastAsia"/>
          <w:b w:val="0"/>
          <w:bCs w:val="0"/>
          <w:kern w:val="0"/>
          <w:szCs w:val="24"/>
        </w:rPr>
        <w:alias w:val="模块:预付款项金额前五名单位情况"/>
        <w:tag w:val="_SEC_8a85592946074248a7ee474e6adb363e"/>
        <w:id w:val="1629125219"/>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3"/>
              <w:numId w:val="55"/>
            </w:numPr>
            <w:ind w:left="426" w:hanging="426"/>
            <w:rPr>
              <w:rFonts w:eastAsia="宋体"/>
              <w:sz w:val="21"/>
              <w:szCs w:val="21"/>
            </w:rPr>
          </w:pPr>
          <w:r w:rsidRPr="00E96AA3">
            <w:rPr>
              <w:rFonts w:eastAsia="宋体" w:hint="eastAsia"/>
              <w:sz w:val="21"/>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092731242"/>
            <w:lock w:val="sdtContentLocked"/>
            <w:placeholder>
              <w:docPart w:val="GBC22222222222222222222222222222"/>
            </w:placeholder>
          </w:sdtPr>
          <w:sdtContent>
            <w:p w:rsidR="00DF727F" w:rsidRDefault="002538B4">
              <w:pPr>
                <w:snapToGrid w:val="0"/>
                <w:spacing w:line="240" w:lineRule="atLeast"/>
                <w:rPr>
                  <w:szCs w:val="21"/>
                </w:rPr>
              </w:pPr>
              <w:r>
                <w:rPr>
                  <w:szCs w:val="21"/>
                </w:rPr>
                <w:fldChar w:fldCharType="begin"/>
              </w:r>
              <w:r w:rsidR="00DD0B3E">
                <w:rPr>
                  <w:szCs w:val="21"/>
                </w:rPr>
                <w:instrText xml:space="preserve"> 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780881279"/>
            <w:lock w:val="sdtLocked"/>
            <w:placeholder>
              <w:docPart w:val="GBC22222222222222222222222222222"/>
            </w:placeholder>
          </w:sdtPr>
          <w:sdtContent>
            <w:p w:rsidR="00DD0B3E" w:rsidRPr="008D00AB" w:rsidRDefault="00DD0B3E" w:rsidP="00C2726B">
              <w:pPr>
                <w:snapToGrid w:val="0"/>
                <w:spacing w:line="240" w:lineRule="atLeast"/>
                <w:ind w:firstLineChars="3100" w:firstLine="7440"/>
                <w:rPr>
                  <w:sz w:val="21"/>
                  <w:szCs w:val="21"/>
                </w:rPr>
              </w:pPr>
              <w:r w:rsidRPr="008D00AB">
                <w:rPr>
                  <w:rFonts w:hint="eastAsia"/>
                  <w:sz w:val="21"/>
                  <w:szCs w:val="21"/>
                </w:rPr>
                <w:t>单位：元 币种：人民币</w:t>
              </w:r>
            </w:p>
            <w:tbl>
              <w:tblPr>
                <w:tblStyle w:val="24"/>
                <w:tblW w:w="4885" w:type="pct"/>
                <w:tblInd w:w="108" w:type="dxa"/>
                <w:tblLayout w:type="fixed"/>
                <w:tblLook w:val="04A0"/>
              </w:tblPr>
              <w:tblGrid>
                <w:gridCol w:w="3119"/>
                <w:gridCol w:w="1984"/>
                <w:gridCol w:w="3738"/>
              </w:tblGrid>
              <w:tr w:rsidR="00A67676" w:rsidRPr="008D00AB" w:rsidTr="00E16ACD">
                <w:trPr>
                  <w:tblHeader/>
                </w:trPr>
                <w:tc>
                  <w:tcPr>
                    <w:tcW w:w="1764" w:type="pct"/>
                    <w:noWrap/>
                    <w:vAlign w:val="center"/>
                  </w:tcPr>
                  <w:p w:rsidR="00A67676" w:rsidRPr="008D00AB" w:rsidRDefault="00A67676" w:rsidP="00E16ACD">
                    <w:pPr>
                      <w:snapToGrid w:val="0"/>
                      <w:jc w:val="center"/>
                      <w:rPr>
                        <w:color w:val="auto"/>
                        <w:sz w:val="21"/>
                      </w:rPr>
                    </w:pPr>
                    <w:r w:rsidRPr="008D00AB">
                      <w:rPr>
                        <w:color w:val="auto"/>
                        <w:sz w:val="21"/>
                      </w:rPr>
                      <w:t>预付对象</w:t>
                    </w:r>
                  </w:p>
                </w:tc>
                <w:tc>
                  <w:tcPr>
                    <w:tcW w:w="1122" w:type="pct"/>
                    <w:noWrap/>
                    <w:vAlign w:val="center"/>
                  </w:tcPr>
                  <w:p w:rsidR="00A67676" w:rsidRPr="008D00AB" w:rsidRDefault="00A67676" w:rsidP="00E16ACD">
                    <w:pPr>
                      <w:snapToGrid w:val="0"/>
                      <w:jc w:val="center"/>
                      <w:rPr>
                        <w:color w:val="auto"/>
                        <w:sz w:val="21"/>
                      </w:rPr>
                    </w:pPr>
                    <w:r w:rsidRPr="008D00AB">
                      <w:rPr>
                        <w:color w:val="auto"/>
                        <w:sz w:val="21"/>
                      </w:rPr>
                      <w:t>期末余额</w:t>
                    </w:r>
                  </w:p>
                </w:tc>
                <w:tc>
                  <w:tcPr>
                    <w:tcW w:w="2114" w:type="pct"/>
                    <w:noWrap/>
                    <w:vAlign w:val="center"/>
                  </w:tcPr>
                  <w:p w:rsidR="00A67676" w:rsidRPr="008D00AB" w:rsidRDefault="00A67676" w:rsidP="00E16ACD">
                    <w:pPr>
                      <w:snapToGrid w:val="0"/>
                      <w:jc w:val="center"/>
                      <w:rPr>
                        <w:color w:val="auto"/>
                        <w:sz w:val="21"/>
                      </w:rPr>
                    </w:pPr>
                    <w:r w:rsidRPr="008D00AB">
                      <w:rPr>
                        <w:color w:val="auto"/>
                        <w:sz w:val="21"/>
                      </w:rPr>
                      <w:t>占预付款期末余额合计数的比例（%）</w:t>
                    </w:r>
                  </w:p>
                </w:tc>
              </w:tr>
              <w:tr w:rsidR="00A67676" w:rsidRPr="008D00AB" w:rsidTr="00E16ACD">
                <w:tc>
                  <w:tcPr>
                    <w:tcW w:w="1764" w:type="pct"/>
                    <w:noWrap/>
                    <w:vAlign w:val="center"/>
                  </w:tcPr>
                  <w:p w:rsidR="00A67676" w:rsidRPr="008D00AB" w:rsidRDefault="00A67676" w:rsidP="00E16ACD">
                    <w:pPr>
                      <w:snapToGrid w:val="0"/>
                      <w:jc w:val="left"/>
                      <w:rPr>
                        <w:color w:val="auto"/>
                        <w:sz w:val="21"/>
                      </w:rPr>
                    </w:pPr>
                    <w:r w:rsidRPr="008D00AB">
                      <w:rPr>
                        <w:rFonts w:hint="eastAsia"/>
                        <w:color w:val="auto"/>
                        <w:sz w:val="21"/>
                      </w:rPr>
                      <w:t>宜兴市</w:t>
                    </w:r>
                    <w:proofErr w:type="gramStart"/>
                    <w:r w:rsidRPr="008D00AB">
                      <w:rPr>
                        <w:rFonts w:hint="eastAsia"/>
                        <w:color w:val="auto"/>
                        <w:sz w:val="21"/>
                      </w:rPr>
                      <w:t>鑫</w:t>
                    </w:r>
                    <w:proofErr w:type="gramEnd"/>
                    <w:r w:rsidRPr="008D00AB">
                      <w:rPr>
                        <w:rFonts w:hint="eastAsia"/>
                        <w:color w:val="auto"/>
                        <w:sz w:val="21"/>
                      </w:rPr>
                      <w:t xml:space="preserve">晨轻纺电子有限公司 </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25,872,102.59</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4.71</w:t>
                    </w:r>
                  </w:p>
                </w:tc>
              </w:tr>
              <w:tr w:rsidR="00A67676" w:rsidRPr="008D00AB" w:rsidTr="00E16ACD">
                <w:tc>
                  <w:tcPr>
                    <w:tcW w:w="1764" w:type="pct"/>
                    <w:noWrap/>
                    <w:vAlign w:val="center"/>
                  </w:tcPr>
                  <w:p w:rsidR="00A67676" w:rsidRPr="008D00AB" w:rsidRDefault="00A67676" w:rsidP="00E16ACD">
                    <w:pPr>
                      <w:snapToGrid w:val="0"/>
                      <w:jc w:val="left"/>
                      <w:rPr>
                        <w:color w:val="auto"/>
                        <w:sz w:val="21"/>
                      </w:rPr>
                    </w:pPr>
                    <w:r w:rsidRPr="008D00AB">
                      <w:rPr>
                        <w:rFonts w:hint="eastAsia"/>
                        <w:color w:val="auto"/>
                        <w:sz w:val="21"/>
                      </w:rPr>
                      <w:t xml:space="preserve">泗县培明服装有限公司 </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23,599,615.70</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4.29</w:t>
                    </w:r>
                  </w:p>
                </w:tc>
              </w:tr>
              <w:tr w:rsidR="00A67676" w:rsidRPr="008D00AB" w:rsidTr="00E16ACD">
                <w:tc>
                  <w:tcPr>
                    <w:tcW w:w="1764" w:type="pct"/>
                    <w:noWrap/>
                    <w:vAlign w:val="center"/>
                  </w:tcPr>
                  <w:p w:rsidR="00A67676" w:rsidRPr="008D00AB" w:rsidRDefault="00A67676" w:rsidP="00E16ACD">
                    <w:pPr>
                      <w:snapToGrid w:val="0"/>
                      <w:jc w:val="left"/>
                      <w:rPr>
                        <w:color w:val="auto"/>
                        <w:sz w:val="21"/>
                      </w:rPr>
                    </w:pPr>
                    <w:r w:rsidRPr="008D00AB">
                      <w:rPr>
                        <w:rFonts w:hint="eastAsia"/>
                        <w:color w:val="auto"/>
                        <w:sz w:val="21"/>
                      </w:rPr>
                      <w:t xml:space="preserve">上海巢尚食品有限公司 </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14,838,186.05</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2.70</w:t>
                    </w:r>
                  </w:p>
                </w:tc>
              </w:tr>
              <w:tr w:rsidR="00A67676" w:rsidRPr="008D00AB" w:rsidTr="00E16ACD">
                <w:tc>
                  <w:tcPr>
                    <w:tcW w:w="1764" w:type="pct"/>
                    <w:noWrap/>
                    <w:vAlign w:val="center"/>
                  </w:tcPr>
                  <w:p w:rsidR="00A67676" w:rsidRPr="008D00AB" w:rsidRDefault="00A67676" w:rsidP="00E16ACD">
                    <w:pPr>
                      <w:snapToGrid w:val="0"/>
                      <w:jc w:val="left"/>
                      <w:rPr>
                        <w:color w:val="auto"/>
                        <w:sz w:val="21"/>
                      </w:rPr>
                    </w:pPr>
                    <w:r w:rsidRPr="008D00AB">
                      <w:rPr>
                        <w:rFonts w:hint="eastAsia"/>
                        <w:color w:val="auto"/>
                        <w:sz w:val="21"/>
                      </w:rPr>
                      <w:t xml:space="preserve">无锡市金卓服饰有限公司 </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13,859,576.43</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2.52</w:t>
                    </w:r>
                  </w:p>
                </w:tc>
              </w:tr>
              <w:tr w:rsidR="00A67676" w:rsidRPr="008D00AB" w:rsidTr="00E16ACD">
                <w:tc>
                  <w:tcPr>
                    <w:tcW w:w="1764" w:type="pct"/>
                    <w:noWrap/>
                    <w:vAlign w:val="center"/>
                  </w:tcPr>
                  <w:p w:rsidR="00A67676" w:rsidRPr="008D00AB" w:rsidRDefault="00A67676" w:rsidP="00E16ACD">
                    <w:pPr>
                      <w:snapToGrid w:val="0"/>
                      <w:jc w:val="left"/>
                      <w:rPr>
                        <w:color w:val="auto"/>
                        <w:sz w:val="21"/>
                      </w:rPr>
                    </w:pPr>
                    <w:proofErr w:type="gramStart"/>
                    <w:r w:rsidRPr="008D00AB">
                      <w:rPr>
                        <w:rFonts w:hint="eastAsia"/>
                        <w:color w:val="auto"/>
                        <w:sz w:val="21"/>
                      </w:rPr>
                      <w:t>泗阳翔博时装</w:t>
                    </w:r>
                    <w:proofErr w:type="gramEnd"/>
                    <w:r w:rsidRPr="008D00AB">
                      <w:rPr>
                        <w:rFonts w:hint="eastAsia"/>
                        <w:color w:val="auto"/>
                        <w:sz w:val="21"/>
                      </w:rPr>
                      <w:t xml:space="preserve">有限公司 </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13,171,861.35</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2.40</w:t>
                    </w:r>
                  </w:p>
                </w:tc>
              </w:tr>
              <w:tr w:rsidR="00A67676" w:rsidRPr="008D00AB" w:rsidTr="00E16ACD">
                <w:tc>
                  <w:tcPr>
                    <w:tcW w:w="1764" w:type="pct"/>
                    <w:noWrap/>
                    <w:vAlign w:val="center"/>
                  </w:tcPr>
                  <w:p w:rsidR="00A67676" w:rsidRPr="008D00AB" w:rsidRDefault="00A67676" w:rsidP="00E16ACD">
                    <w:pPr>
                      <w:snapToGrid w:val="0"/>
                      <w:jc w:val="center"/>
                      <w:rPr>
                        <w:color w:val="auto"/>
                        <w:sz w:val="21"/>
                      </w:rPr>
                    </w:pPr>
                    <w:r w:rsidRPr="008D00AB">
                      <w:rPr>
                        <w:color w:val="auto"/>
                        <w:sz w:val="21"/>
                      </w:rPr>
                      <w:t>合  计</w:t>
                    </w:r>
                  </w:p>
                </w:tc>
                <w:tc>
                  <w:tcPr>
                    <w:tcW w:w="1122" w:type="pct"/>
                    <w:noWrap/>
                    <w:vAlign w:val="center"/>
                  </w:tcPr>
                  <w:p w:rsidR="00A67676" w:rsidRPr="008D00AB" w:rsidRDefault="00A67676" w:rsidP="00E16ACD">
                    <w:pPr>
                      <w:snapToGrid w:val="0"/>
                      <w:jc w:val="right"/>
                      <w:rPr>
                        <w:color w:val="auto"/>
                        <w:sz w:val="21"/>
                      </w:rPr>
                    </w:pPr>
                    <w:r w:rsidRPr="008D00AB">
                      <w:rPr>
                        <w:rFonts w:hint="eastAsia"/>
                        <w:color w:val="auto"/>
                        <w:sz w:val="21"/>
                      </w:rPr>
                      <w:t>91,341,342.12</w:t>
                    </w:r>
                  </w:p>
                </w:tc>
                <w:tc>
                  <w:tcPr>
                    <w:tcW w:w="2114" w:type="pct"/>
                    <w:noWrap/>
                    <w:vAlign w:val="center"/>
                  </w:tcPr>
                  <w:p w:rsidR="00A67676" w:rsidRPr="008D00AB" w:rsidRDefault="00A67676" w:rsidP="00E16ACD">
                    <w:pPr>
                      <w:snapToGrid w:val="0"/>
                      <w:jc w:val="right"/>
                      <w:rPr>
                        <w:sz w:val="21"/>
                      </w:rPr>
                    </w:pPr>
                    <w:r w:rsidRPr="008D00AB">
                      <w:rPr>
                        <w:rFonts w:hint="eastAsia"/>
                        <w:color w:val="auto"/>
                        <w:sz w:val="21"/>
                      </w:rPr>
                      <w:t>16.62</w:t>
                    </w:r>
                  </w:p>
                </w:tc>
              </w:tr>
            </w:tbl>
            <w:p w:rsidR="00A67676" w:rsidRDefault="00A67676"/>
            <w:p w:rsidR="00DF727F" w:rsidRDefault="002538B4">
              <w:pPr>
                <w:snapToGrid w:val="0"/>
                <w:spacing w:line="240" w:lineRule="atLeast"/>
                <w:rPr>
                  <w:szCs w:val="21"/>
                </w:rPr>
              </w:pPr>
            </w:p>
          </w:sdtContent>
        </w:sdt>
      </w:sdtContent>
    </w:sdt>
    <w:p w:rsidR="00DF727F" w:rsidRDefault="00DF727F">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49676145"/>
        <w:lock w:val="sdtLocked"/>
        <w:placeholder>
          <w:docPart w:val="GBC22222222222222222222222222222"/>
        </w:placeholder>
      </w:sdtPr>
      <w:sdtEndPr>
        <w:rPr>
          <w:rFonts w:hint="default"/>
          <w:b w:val="0"/>
          <w:bCs w:val="0"/>
        </w:rPr>
      </w:sdtEndPr>
      <w:sdtContent>
        <w:p w:rsidR="00DF727F" w:rsidRDefault="00882BC7">
          <w:r>
            <w:rPr>
              <w:rFonts w:hint="eastAsia"/>
            </w:rPr>
            <w:t>其他说明</w:t>
          </w:r>
        </w:p>
        <w:sdt>
          <w:sdtPr>
            <w:rPr>
              <w:rFonts w:hint="eastAsia"/>
              <w:szCs w:val="21"/>
            </w:rPr>
            <w:alias w:val="是否适用：预付帐款的说明[双击切换]"/>
            <w:tag w:val="_GBC_292d88b78b6d439981e508e0126d8061"/>
            <w:id w:val="2017184751"/>
            <w:lock w:val="sdtContentLocked"/>
            <w:placeholder>
              <w:docPart w:val="GBC22222222222222222222222222222"/>
            </w:placeholder>
          </w:sdtPr>
          <w:sdtContent>
            <w:p w:rsidR="00DF727F" w:rsidRDefault="002538B4" w:rsidP="00DD0B3E">
              <w:pPr>
                <w:rPr>
                  <w:szCs w:val="21"/>
                </w:rPr>
              </w:pPr>
              <w:r>
                <w:rPr>
                  <w:szCs w:val="21"/>
                </w:rPr>
                <w:fldChar w:fldCharType="begin"/>
              </w:r>
              <w:r w:rsidR="00DD0B3E">
                <w:rPr>
                  <w:szCs w:val="21"/>
                </w:rPr>
                <w:instrText xml:space="preserve"> 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30"/>
        <w:numPr>
          <w:ilvl w:val="0"/>
          <w:numId w:val="12"/>
        </w:numPr>
      </w:pPr>
      <w:r>
        <w:rPr>
          <w:rFonts w:hint="eastAsia"/>
        </w:rPr>
        <w:t>其他应收款</w:t>
      </w:r>
    </w:p>
    <w:bookmarkStart w:id="143"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2125497478"/>
        <w:lock w:val="sdtLocked"/>
        <w:placeholder>
          <w:docPart w:val="GBC22222222222222222222222222222"/>
        </w:placeholder>
      </w:sdtPr>
      <w:sdtEndPr>
        <w:rPr>
          <w:rFonts w:hint="default"/>
        </w:rPr>
      </w:sdtEndPr>
      <w:sdtContent>
        <w:p w:rsidR="00DF727F" w:rsidRPr="00E96AA3" w:rsidRDefault="00882BC7">
          <w:pPr>
            <w:pStyle w:val="4"/>
            <w:rPr>
              <w:rFonts w:eastAsia="宋体"/>
              <w:sz w:val="21"/>
            </w:rPr>
          </w:pPr>
          <w:r>
            <w:rPr>
              <w:rFonts w:ascii="宋体" w:eastAsia="宋体" w:hAnsi="宋体" w:cs="宋体" w:hint="eastAsia"/>
              <w:kern w:val="0"/>
              <w:szCs w:val="24"/>
            </w:rPr>
            <w:t>项目列示</w:t>
          </w:r>
        </w:p>
        <w:sdt>
          <w:sdtPr>
            <w:alias w:val="是否适用：其他应收款分类列示[双击切换]"/>
            <w:tag w:val="_GBC_5cf24a2049f64010a4df1f0db5a97234"/>
            <w:id w:val="162898243"/>
            <w:lock w:val="sdtContentLocked"/>
            <w:placeholder>
              <w:docPart w:val="GBC22222222222222222222222222222"/>
            </w:placeholder>
          </w:sdtPr>
          <w:sdtContent>
            <w:p w:rsidR="00DF727F" w:rsidRDefault="002538B4">
              <w:r>
                <w:fldChar w:fldCharType="begin"/>
              </w:r>
              <w:r w:rsidR="00DD0B3E">
                <w:instrText xml:space="preserve"> MACROBUTTON  SnrToggleCheckbox √适用 </w:instrText>
              </w:r>
              <w:r>
                <w:fldChar w:fldCharType="end"/>
              </w:r>
              <w:r>
                <w:fldChar w:fldCharType="begin"/>
              </w:r>
              <w:r w:rsidR="00DD0B3E">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其他应收款分类列示"/>
              <w:tag w:val="_GBC_7f9aa6546943491ca0ac8585be1822b5"/>
              <w:id w:val="-211264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其他应收款分类列示"/>
              <w:tag w:val="_GBC_04bd5c819b004daf9b35f05cdd98046d"/>
              <w:id w:val="1350065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A67676" w:rsidRPr="008D00AB" w:rsidTr="00E16ACD">
            <w:trPr>
              <w:cantSplit/>
            </w:trPr>
            <w:bookmarkEnd w:id="143" w:displacedByCustomXml="next"/>
            <w:sdt>
              <w:sdtPr>
                <w:tag w:val="_PLD_4377dcbf8fc04365884311b6628ee70c"/>
                <w:id w:val="-1751423640"/>
                <w:lock w:val="sdtLocked"/>
              </w:sdtPr>
              <w:sdtEndPr>
                <w:rPr>
                  <w:sz w:val="21"/>
                </w:rPr>
              </w:sdtEndPr>
              <w:sdtContent>
                <w:tc>
                  <w:tcPr>
                    <w:tcW w:w="1764" w:type="pct"/>
                    <w:vAlign w:val="center"/>
                  </w:tcPr>
                  <w:p w:rsidR="00A67676" w:rsidRPr="008D00AB" w:rsidRDefault="00A67676" w:rsidP="00E16ACD">
                    <w:pPr>
                      <w:jc w:val="center"/>
                      <w:rPr>
                        <w:sz w:val="21"/>
                        <w:szCs w:val="21"/>
                      </w:rPr>
                    </w:pPr>
                    <w:r w:rsidRPr="008D00AB">
                      <w:rPr>
                        <w:rFonts w:hint="eastAsia"/>
                        <w:sz w:val="21"/>
                        <w:szCs w:val="21"/>
                      </w:rPr>
                      <w:t>项目</w:t>
                    </w:r>
                  </w:p>
                </w:tc>
              </w:sdtContent>
            </w:sdt>
            <w:sdt>
              <w:sdtPr>
                <w:tag w:val="_PLD_9eed799cfa4b445abd6bf2c21c8e53d1"/>
                <w:id w:val="-1752195881"/>
                <w:lock w:val="sdtLocked"/>
              </w:sdtPr>
              <w:sdtEndPr>
                <w:rPr>
                  <w:sz w:val="21"/>
                </w:rPr>
              </w:sdtEndPr>
              <w:sdtContent>
                <w:tc>
                  <w:tcPr>
                    <w:tcW w:w="1622" w:type="pct"/>
                    <w:vAlign w:val="center"/>
                  </w:tcPr>
                  <w:p w:rsidR="00A67676" w:rsidRPr="008D00AB" w:rsidRDefault="00A67676" w:rsidP="00E16ACD">
                    <w:pPr>
                      <w:jc w:val="center"/>
                      <w:rPr>
                        <w:sz w:val="21"/>
                        <w:szCs w:val="21"/>
                      </w:rPr>
                    </w:pPr>
                    <w:r w:rsidRPr="008D00AB">
                      <w:rPr>
                        <w:rFonts w:hint="eastAsia"/>
                        <w:sz w:val="21"/>
                        <w:szCs w:val="21"/>
                      </w:rPr>
                      <w:t>期末余额</w:t>
                    </w:r>
                  </w:p>
                </w:tc>
              </w:sdtContent>
            </w:sdt>
            <w:sdt>
              <w:sdtPr>
                <w:tag w:val="_PLD_200365ee1196470e91075b949a7f5552"/>
                <w:id w:val="1445810833"/>
                <w:lock w:val="sdtLocked"/>
              </w:sdtPr>
              <w:sdtEndPr>
                <w:rPr>
                  <w:sz w:val="21"/>
                </w:rPr>
              </w:sdtEndPr>
              <w:sdtContent>
                <w:tc>
                  <w:tcPr>
                    <w:tcW w:w="1614" w:type="pct"/>
                    <w:vAlign w:val="center"/>
                  </w:tcPr>
                  <w:p w:rsidR="00A67676" w:rsidRPr="008D00AB" w:rsidRDefault="00A67676" w:rsidP="00E16ACD">
                    <w:pPr>
                      <w:jc w:val="center"/>
                      <w:rPr>
                        <w:sz w:val="21"/>
                        <w:szCs w:val="21"/>
                      </w:rPr>
                    </w:pPr>
                    <w:r w:rsidRPr="008D00AB">
                      <w:rPr>
                        <w:rFonts w:hint="eastAsia"/>
                        <w:sz w:val="21"/>
                        <w:szCs w:val="21"/>
                      </w:rPr>
                      <w:t>期初余额</w:t>
                    </w:r>
                  </w:p>
                </w:tc>
              </w:sdtContent>
            </w:sdt>
          </w:tr>
          <w:tr w:rsidR="00A67676" w:rsidRPr="008D00AB" w:rsidTr="00E16ACD">
            <w:trPr>
              <w:cantSplit/>
            </w:trPr>
            <w:sdt>
              <w:sdtPr>
                <w:tag w:val="_PLD_d057e8dff1234d46846699dd5feb85cb"/>
                <w:id w:val="-324364809"/>
                <w:lock w:val="sdtLocked"/>
              </w:sdtPr>
              <w:sdtEndPr>
                <w:rPr>
                  <w:sz w:val="21"/>
                </w:rPr>
              </w:sdtEndPr>
              <w:sdtContent>
                <w:tc>
                  <w:tcPr>
                    <w:tcW w:w="1764" w:type="pct"/>
                  </w:tcPr>
                  <w:p w:rsidR="00A67676" w:rsidRPr="008D00AB" w:rsidRDefault="00A67676" w:rsidP="00E16ACD">
                    <w:pPr>
                      <w:ind w:right="5"/>
                      <w:rPr>
                        <w:sz w:val="21"/>
                        <w:szCs w:val="21"/>
                      </w:rPr>
                    </w:pPr>
                    <w:r w:rsidRPr="008D00AB">
                      <w:rPr>
                        <w:rFonts w:hint="eastAsia"/>
                        <w:sz w:val="21"/>
                        <w:szCs w:val="21"/>
                      </w:rPr>
                      <w:t>应收利息</w:t>
                    </w:r>
                  </w:p>
                </w:tc>
              </w:sdtContent>
            </w:sdt>
            <w:tc>
              <w:tcPr>
                <w:tcW w:w="1622" w:type="pct"/>
              </w:tcPr>
              <w:p w:rsidR="00A67676" w:rsidRPr="008D00AB" w:rsidRDefault="00A67676" w:rsidP="00E16ACD">
                <w:pPr>
                  <w:ind w:right="5"/>
                  <w:jc w:val="right"/>
                  <w:rPr>
                    <w:sz w:val="21"/>
                    <w:szCs w:val="21"/>
                  </w:rPr>
                </w:pPr>
              </w:p>
            </w:tc>
            <w:tc>
              <w:tcPr>
                <w:tcW w:w="1614" w:type="pct"/>
              </w:tcPr>
              <w:p w:rsidR="00A67676" w:rsidRPr="008D00AB" w:rsidRDefault="00A67676" w:rsidP="00E16ACD">
                <w:pPr>
                  <w:ind w:right="5"/>
                  <w:jc w:val="right"/>
                  <w:rPr>
                    <w:sz w:val="21"/>
                    <w:szCs w:val="21"/>
                  </w:rPr>
                </w:pPr>
              </w:p>
            </w:tc>
          </w:tr>
          <w:tr w:rsidR="00A67676" w:rsidRPr="008D00AB" w:rsidTr="00E16ACD">
            <w:trPr>
              <w:cantSplit/>
            </w:trPr>
            <w:sdt>
              <w:sdtPr>
                <w:tag w:val="_PLD_0a7e2171c2154f80a555ff0bce99834b"/>
                <w:id w:val="-2034169446"/>
                <w:lock w:val="sdtLocked"/>
              </w:sdtPr>
              <w:sdtEndPr>
                <w:rPr>
                  <w:sz w:val="21"/>
                </w:rPr>
              </w:sdtEndPr>
              <w:sdtContent>
                <w:tc>
                  <w:tcPr>
                    <w:tcW w:w="1764" w:type="pct"/>
                  </w:tcPr>
                  <w:p w:rsidR="00A67676" w:rsidRPr="008D00AB" w:rsidRDefault="00A67676" w:rsidP="00E16ACD">
                    <w:pPr>
                      <w:ind w:right="5"/>
                      <w:rPr>
                        <w:sz w:val="21"/>
                        <w:szCs w:val="21"/>
                      </w:rPr>
                    </w:pPr>
                    <w:r w:rsidRPr="008D00AB">
                      <w:rPr>
                        <w:rFonts w:hint="eastAsia"/>
                        <w:sz w:val="21"/>
                        <w:szCs w:val="21"/>
                      </w:rPr>
                      <w:t>应收股利</w:t>
                    </w:r>
                  </w:p>
                </w:tc>
              </w:sdtContent>
            </w:sdt>
            <w:tc>
              <w:tcPr>
                <w:tcW w:w="1622" w:type="pct"/>
              </w:tcPr>
              <w:p w:rsidR="00A67676" w:rsidRPr="008D00AB" w:rsidRDefault="00A67676" w:rsidP="00E16ACD">
                <w:pPr>
                  <w:ind w:right="5"/>
                  <w:jc w:val="right"/>
                  <w:rPr>
                    <w:sz w:val="21"/>
                    <w:szCs w:val="21"/>
                  </w:rPr>
                </w:pPr>
              </w:p>
            </w:tc>
            <w:tc>
              <w:tcPr>
                <w:tcW w:w="1614" w:type="pct"/>
              </w:tcPr>
              <w:p w:rsidR="00A67676" w:rsidRPr="008D00AB" w:rsidRDefault="00A67676" w:rsidP="00E16ACD">
                <w:pPr>
                  <w:ind w:right="5"/>
                  <w:jc w:val="right"/>
                  <w:rPr>
                    <w:sz w:val="21"/>
                    <w:szCs w:val="21"/>
                  </w:rPr>
                </w:pPr>
              </w:p>
            </w:tc>
          </w:tr>
          <w:tr w:rsidR="00A67676" w:rsidRPr="008D00AB" w:rsidTr="00E16ACD">
            <w:trPr>
              <w:cantSplit/>
            </w:trPr>
            <w:sdt>
              <w:sdtPr>
                <w:tag w:val="_PLD_2110eaa82be949499badb3b40511c6e3"/>
                <w:id w:val="-1539501633"/>
                <w:lock w:val="sdtLocked"/>
              </w:sdtPr>
              <w:sdtEndPr>
                <w:rPr>
                  <w:sz w:val="21"/>
                </w:rPr>
              </w:sdtEndPr>
              <w:sdtContent>
                <w:tc>
                  <w:tcPr>
                    <w:tcW w:w="1764" w:type="pct"/>
                  </w:tcPr>
                  <w:p w:rsidR="00A67676" w:rsidRPr="008D00AB" w:rsidRDefault="00A67676" w:rsidP="00E16ACD">
                    <w:pPr>
                      <w:ind w:right="5"/>
                      <w:rPr>
                        <w:sz w:val="21"/>
                        <w:szCs w:val="21"/>
                      </w:rPr>
                    </w:pPr>
                    <w:r w:rsidRPr="008D00AB">
                      <w:rPr>
                        <w:rFonts w:hint="eastAsia"/>
                        <w:sz w:val="21"/>
                        <w:szCs w:val="21"/>
                      </w:rPr>
                      <w:t>其他应收款</w:t>
                    </w:r>
                  </w:p>
                </w:tc>
              </w:sdtContent>
            </w:sdt>
            <w:tc>
              <w:tcPr>
                <w:tcW w:w="1622" w:type="pct"/>
              </w:tcPr>
              <w:p w:rsidR="00A67676" w:rsidRPr="008D00AB" w:rsidRDefault="00A67676" w:rsidP="00E16ACD">
                <w:pPr>
                  <w:ind w:right="5"/>
                  <w:jc w:val="right"/>
                  <w:rPr>
                    <w:sz w:val="21"/>
                    <w:szCs w:val="21"/>
                  </w:rPr>
                </w:pPr>
                <w:r w:rsidRPr="008D00AB">
                  <w:rPr>
                    <w:sz w:val="21"/>
                    <w:szCs w:val="21"/>
                  </w:rPr>
                  <w:t>170,690,106.53</w:t>
                </w:r>
              </w:p>
            </w:tc>
            <w:tc>
              <w:tcPr>
                <w:tcW w:w="1614" w:type="pct"/>
              </w:tcPr>
              <w:p w:rsidR="00A67676" w:rsidRPr="008D00AB" w:rsidRDefault="00A67676" w:rsidP="00E16ACD">
                <w:pPr>
                  <w:ind w:right="5"/>
                  <w:jc w:val="right"/>
                  <w:rPr>
                    <w:sz w:val="21"/>
                    <w:szCs w:val="21"/>
                  </w:rPr>
                </w:pPr>
                <w:r w:rsidRPr="008D00AB">
                  <w:rPr>
                    <w:sz w:val="21"/>
                    <w:szCs w:val="21"/>
                  </w:rPr>
                  <w:t>153,287,808.69</w:t>
                </w:r>
              </w:p>
            </w:tc>
          </w:tr>
          <w:tr w:rsidR="00A67676" w:rsidRPr="008D00AB" w:rsidTr="00E16ACD">
            <w:trPr>
              <w:cantSplit/>
            </w:trPr>
            <w:sdt>
              <w:sdtPr>
                <w:tag w:val="_PLD_3e5832c53835461581fdc41cd6b8f81f"/>
                <w:id w:val="430867537"/>
                <w:lock w:val="sdtLocked"/>
              </w:sdtPr>
              <w:sdtEndPr>
                <w:rPr>
                  <w:sz w:val="21"/>
                </w:rPr>
              </w:sdtEndPr>
              <w:sdtContent>
                <w:tc>
                  <w:tcPr>
                    <w:tcW w:w="1764" w:type="pct"/>
                  </w:tcPr>
                  <w:p w:rsidR="00A67676" w:rsidRPr="008D00AB" w:rsidRDefault="00A67676" w:rsidP="00E16ACD">
                    <w:pPr>
                      <w:autoSpaceDE w:val="0"/>
                      <w:autoSpaceDN w:val="0"/>
                      <w:adjustRightInd w:val="0"/>
                      <w:rPr>
                        <w:sz w:val="21"/>
                        <w:szCs w:val="21"/>
                      </w:rPr>
                    </w:pPr>
                    <w:r w:rsidRPr="008D00AB">
                      <w:rPr>
                        <w:rFonts w:hint="eastAsia"/>
                        <w:sz w:val="21"/>
                        <w:szCs w:val="21"/>
                      </w:rPr>
                      <w:t>合计</w:t>
                    </w:r>
                  </w:p>
                </w:tc>
              </w:sdtContent>
            </w:sdt>
            <w:tc>
              <w:tcPr>
                <w:tcW w:w="1622" w:type="pct"/>
              </w:tcPr>
              <w:p w:rsidR="00A67676" w:rsidRPr="008D00AB" w:rsidRDefault="00A67676" w:rsidP="00E16ACD">
                <w:pPr>
                  <w:jc w:val="right"/>
                  <w:rPr>
                    <w:sz w:val="21"/>
                    <w:szCs w:val="21"/>
                  </w:rPr>
                </w:pPr>
                <w:r w:rsidRPr="008D00AB">
                  <w:rPr>
                    <w:sz w:val="21"/>
                    <w:szCs w:val="21"/>
                  </w:rPr>
                  <w:t>170,690,106.53</w:t>
                </w:r>
              </w:p>
            </w:tc>
            <w:tc>
              <w:tcPr>
                <w:tcW w:w="1614" w:type="pct"/>
              </w:tcPr>
              <w:p w:rsidR="00A67676" w:rsidRPr="008D00AB" w:rsidRDefault="00A67676" w:rsidP="00E16ACD">
                <w:pPr>
                  <w:jc w:val="right"/>
                  <w:rPr>
                    <w:sz w:val="21"/>
                    <w:szCs w:val="21"/>
                  </w:rPr>
                </w:pPr>
                <w:r w:rsidRPr="008D00AB">
                  <w:rPr>
                    <w:sz w:val="21"/>
                    <w:szCs w:val="21"/>
                  </w:rPr>
                  <w:t>153,287,808.69</w:t>
                </w:r>
              </w:p>
            </w:tc>
          </w:tr>
        </w:tbl>
        <w:p w:rsidR="00A67676" w:rsidRDefault="00A67676"/>
        <w:p w:rsidR="00DF727F" w:rsidRDefault="002538B4"/>
      </w:sdtContent>
    </w:sdt>
    <w:bookmarkStart w:id="144" w:name="_Hlk532906097" w:displacedByCustomXml="next"/>
    <w:sdt>
      <w:sdtPr>
        <w:rPr>
          <w:rFonts w:hint="eastAsia"/>
          <w:szCs w:val="21"/>
        </w:rPr>
        <w:alias w:val="模块:其他应收款分类列示其他说明"/>
        <w:tag w:val="_SEC_9f746d8f63c24963bbf193ceb3ce319d"/>
        <w:id w:val="337811698"/>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bookmarkEnd w:id="144"/>
        </w:p>
        <w:sdt>
          <w:sdtPr>
            <w:rPr>
              <w:szCs w:val="21"/>
            </w:rPr>
            <w:alias w:val="是否适用：其他应收款分类列示其他说明[双击切换]"/>
            <w:tag w:val="_GBC_87a25d8043fc4fcfac6a8c802b58dfc7"/>
            <w:id w:val="1859841591"/>
            <w:lock w:val="sdtContentLocked"/>
            <w:placeholder>
              <w:docPart w:val="GBC22222222222222222222222222222"/>
            </w:placeholder>
          </w:sdtPr>
          <w:sdtContent>
            <w:p w:rsidR="00DF727F" w:rsidRDefault="002538B4" w:rsidP="00DD0B3E">
              <w:pPr>
                <w:rPr>
                  <w:szCs w:val="21"/>
                </w:rPr>
              </w:pPr>
              <w:r>
                <w:rPr>
                  <w:szCs w:val="21"/>
                </w:rPr>
                <w:fldChar w:fldCharType="begin"/>
              </w:r>
              <w:r w:rsidR="00DD0B3E">
                <w:rPr>
                  <w:szCs w:val="21"/>
                </w:rPr>
                <w:instrText xml:space="preserve"> 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p w:rsidR="00DF727F" w:rsidRDefault="002538B4">
          <w:pPr>
            <w:rPr>
              <w:szCs w:val="21"/>
            </w:rPr>
          </w:pPr>
        </w:p>
      </w:sdtContent>
    </w:sdt>
    <w:p w:rsidR="00DF727F" w:rsidRPr="00E96AA3" w:rsidRDefault="00882BC7">
      <w:pPr>
        <w:pStyle w:val="4"/>
        <w:ind w:left="360" w:hanging="360"/>
        <w:rPr>
          <w:rFonts w:eastAsia="宋体"/>
          <w:sz w:val="21"/>
        </w:rPr>
      </w:pPr>
      <w:r w:rsidRPr="00E96AA3">
        <w:rPr>
          <w:rFonts w:eastAsia="宋体" w:hint="eastAsia"/>
          <w:sz w:val="21"/>
        </w:rPr>
        <w:t>应收利息</w:t>
      </w:r>
    </w:p>
    <w:sdt>
      <w:sdtPr>
        <w:rPr>
          <w:rFonts w:asciiTheme="minorHAnsi" w:eastAsia="宋体" w:hAnsiTheme="minorHAnsi" w:cs="宋体" w:hint="eastAsia"/>
          <w:b w:val="0"/>
          <w:bCs w:val="0"/>
          <w:kern w:val="0"/>
          <w:sz w:val="21"/>
          <w:szCs w:val="22"/>
        </w:rPr>
        <w:alias w:val="模块:应收利息"/>
        <w:tag w:val="_SEC_e7556b18b03f4947b14c0b36c675ff06"/>
        <w:id w:val="1291556618"/>
        <w:lock w:val="sdtLocked"/>
        <w:placeholder>
          <w:docPart w:val="GBC22222222222222222222222222222"/>
        </w:placeholder>
      </w:sdtPr>
      <w:sdtEndPr>
        <w:rPr>
          <w:rFonts w:ascii="Times New Roman" w:hAnsi="Times New Roman" w:cs="Times New Roman"/>
          <w:kern w:val="2"/>
          <w:sz w:val="24"/>
          <w:szCs w:val="24"/>
        </w:rPr>
      </w:sdtEndPr>
      <w:sdtContent>
        <w:p w:rsidR="00DF727F" w:rsidRPr="00E96AA3" w:rsidRDefault="00882BC7" w:rsidP="00F81B26">
          <w:pPr>
            <w:pStyle w:val="4"/>
            <w:numPr>
              <w:ilvl w:val="3"/>
              <w:numId w:val="56"/>
            </w:numPr>
            <w:ind w:left="426" w:hanging="426"/>
            <w:rPr>
              <w:rFonts w:eastAsia="宋体"/>
              <w:sz w:val="21"/>
            </w:rPr>
          </w:pPr>
          <w:r w:rsidRPr="00E96AA3">
            <w:rPr>
              <w:rFonts w:eastAsia="宋体" w:hint="eastAsia"/>
              <w:sz w:val="21"/>
            </w:rPr>
            <w:t>应收利息分类</w:t>
          </w:r>
        </w:p>
        <w:sdt>
          <w:sdtPr>
            <w:alias w:val="是否适用：应收利息分类[双击切换]"/>
            <w:tag w:val="_GBC_83217ec91e3240eeb9ff337eca1b11bb"/>
            <w:id w:val="-603958943"/>
            <w:lock w:val="sdtContentLocked"/>
            <w:placeholder>
              <w:docPart w:val="GBC22222222222222222222222222222"/>
            </w:placeholder>
          </w:sdtPr>
          <w:sdtContent>
            <w:p w:rsidR="00DF727F" w:rsidRDefault="002538B4" w:rsidP="00DD0B3E">
              <w:pPr>
                <w:rPr>
                  <w:szCs w:val="21"/>
                </w:rPr>
              </w:pPr>
              <w:r>
                <w:fldChar w:fldCharType="begin"/>
              </w:r>
              <w:r w:rsidR="00DD0B3E">
                <w:instrText xml:space="preserve">MACROBUTTON  SnrToggleCheckbox □适用 </w:instrText>
              </w:r>
              <w:r>
                <w:fldChar w:fldCharType="end"/>
              </w:r>
              <w:r>
                <w:fldChar w:fldCharType="begin"/>
              </w:r>
              <w:r w:rsidR="00DD0B3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250932135"/>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3"/>
              <w:numId w:val="56"/>
            </w:numPr>
            <w:ind w:left="426" w:hanging="426"/>
            <w:rPr>
              <w:rFonts w:eastAsia="宋体"/>
              <w:sz w:val="21"/>
            </w:rPr>
          </w:pPr>
          <w:r w:rsidRPr="00E96AA3">
            <w:rPr>
              <w:rFonts w:eastAsia="宋体" w:hint="eastAsia"/>
              <w:sz w:val="21"/>
            </w:rPr>
            <w:t>重要逾期利息</w:t>
          </w:r>
        </w:p>
        <w:p w:rsidR="00DF727F" w:rsidRDefault="002538B4" w:rsidP="00DD0B3E">
          <w:pPr>
            <w:rPr>
              <w:szCs w:val="21"/>
            </w:rPr>
          </w:pPr>
          <w:sdt>
            <w:sdtPr>
              <w:alias w:val="是否适用：重要逾期利息[双击切换]"/>
              <w:tag w:val="_GBC_4720cbb6fd9144c2b14ef7120e6159be"/>
              <w:id w:val="-1210178020"/>
              <w:lock w:val="sdtContentLocked"/>
              <w:placeholder>
                <w:docPart w:val="GBC22222222222222222222222222222"/>
              </w:placeholder>
            </w:sdtPr>
            <w:sdtContent>
              <w:r>
                <w:fldChar w:fldCharType="begin"/>
              </w:r>
              <w:r w:rsidR="00DD0B3E">
                <w:instrText xml:space="preserve">MACROBUTTON  SnrToggleCheckbox □适用 </w:instrText>
              </w:r>
              <w:r>
                <w:fldChar w:fldCharType="end"/>
              </w:r>
              <w:r>
                <w:fldChar w:fldCharType="begin"/>
              </w:r>
              <w:r w:rsidR="00DD0B3E">
                <w:instrText xml:space="preserve"> MACROBUTTON  SnrToggleCheckbox √不适用 </w:instrText>
              </w:r>
              <w:r>
                <w:fldChar w:fldCharType="end"/>
              </w:r>
            </w:sdtContent>
          </w:sdt>
        </w:p>
      </w:sdtContent>
    </w:sdt>
    <w:bookmarkStart w:id="145"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758719777"/>
        <w:lock w:val="sdtLocked"/>
        <w:placeholder>
          <w:docPart w:val="GBC22222222222222222222222222222"/>
        </w:placeholder>
      </w:sdtPr>
      <w:sdtContent>
        <w:p w:rsidR="00DF727F" w:rsidRPr="00E96AA3" w:rsidRDefault="00882BC7" w:rsidP="00F81B26">
          <w:pPr>
            <w:pStyle w:val="4"/>
            <w:numPr>
              <w:ilvl w:val="3"/>
              <w:numId w:val="56"/>
            </w:numPr>
            <w:ind w:left="426" w:hanging="426"/>
            <w:rPr>
              <w:rFonts w:eastAsia="宋体"/>
              <w:sz w:val="21"/>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599924170"/>
            <w:lock w:val="sdtContentLocked"/>
            <w:placeholder>
              <w:docPart w:val="GBC22222222222222222222222222222"/>
            </w:placeholder>
          </w:sdtPr>
          <w:sdtContent>
            <w:p w:rsidR="00DD0B3E" w:rsidRDefault="002538B4" w:rsidP="00DD0B3E">
              <w:pPr>
                <w:rPr>
                  <w:szCs w:val="21"/>
                </w:rPr>
              </w:pPr>
              <w:r>
                <w:rPr>
                  <w:szCs w:val="21"/>
                </w:rPr>
                <w:fldChar w:fldCharType="begin"/>
              </w:r>
              <w:r w:rsidR="00DD0B3E">
                <w:rPr>
                  <w:szCs w:val="21"/>
                </w:rPr>
                <w:instrText xml:space="preserve"> 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p w:rsidR="00DF727F" w:rsidRDefault="00DF727F" w:rsidP="00C2726B">
          <w:pPr>
            <w:autoSpaceDE w:val="0"/>
            <w:autoSpaceDN w:val="0"/>
            <w:adjustRightInd w:val="0"/>
            <w:ind w:rightChars="50" w:right="120"/>
            <w:rPr>
              <w:szCs w:val="21"/>
            </w:rPr>
          </w:pPr>
        </w:p>
        <w:p w:rsidR="00DF727F" w:rsidRDefault="002538B4" w:rsidP="00C2726B">
          <w:pPr>
            <w:autoSpaceDE w:val="0"/>
            <w:autoSpaceDN w:val="0"/>
            <w:adjustRightInd w:val="0"/>
            <w:ind w:rightChars="50" w:right="120"/>
            <w:rPr>
              <w:szCs w:val="21"/>
            </w:rPr>
          </w:pPr>
        </w:p>
      </w:sdtContent>
    </w:sdt>
    <w:bookmarkEnd w:id="145" w:displacedByCustomXml="prev"/>
    <w:sdt>
      <w:sdtPr>
        <w:rPr>
          <w:rFonts w:hint="eastAsia"/>
          <w:b/>
          <w:bCs/>
        </w:rPr>
        <w:alias w:val="模块:应收利息的说明"/>
        <w:tag w:val="_SEC_f928a6e9e75047f3b72b49250b05ba14"/>
        <w:id w:val="1087578475"/>
        <w:lock w:val="sdtLocked"/>
        <w:placeholder>
          <w:docPart w:val="GBC22222222222222222222222222222"/>
        </w:placeholder>
      </w:sdtPr>
      <w:sdtEndPr>
        <w:rPr>
          <w:rFonts w:hint="default"/>
          <w:b w:val="0"/>
          <w:bCs w:val="0"/>
          <w:szCs w:val="21"/>
        </w:rPr>
      </w:sdtEndPr>
      <w:sdtContent>
        <w:p w:rsidR="00DF727F" w:rsidRDefault="00882BC7">
          <w:r>
            <w:rPr>
              <w:rFonts w:hint="eastAsia"/>
            </w:rPr>
            <w:t>其他说明：</w:t>
          </w:r>
        </w:p>
        <w:sdt>
          <w:sdtPr>
            <w:rPr>
              <w:rFonts w:hint="eastAsia"/>
              <w:szCs w:val="21"/>
            </w:rPr>
            <w:alias w:val="是否适用：应收利息的说明[双击切换]"/>
            <w:tag w:val="_GBC_353af20a1db84c639b0e03e660c37a48"/>
            <w:id w:val="-1526244823"/>
            <w:lock w:val="sdtContentLocked"/>
            <w:placeholder>
              <w:docPart w:val="GBC22222222222222222222222222222"/>
            </w:placeholder>
          </w:sdtPr>
          <w:sdtContent>
            <w:p w:rsidR="00DF727F" w:rsidRDefault="002538B4" w:rsidP="00DD0B3E">
              <w:pPr>
                <w:rPr>
                  <w:szCs w:val="21"/>
                </w:rPr>
              </w:pPr>
              <w:r>
                <w:rPr>
                  <w:szCs w:val="21"/>
                </w:rPr>
                <w:fldChar w:fldCharType="begin"/>
              </w:r>
              <w:r w:rsidR="00DD0B3E">
                <w:rPr>
                  <w:szCs w:val="21"/>
                </w:rPr>
                <w:instrText xml:space="preserve"> 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Pr="00E96AA3" w:rsidRDefault="00882BC7">
      <w:pPr>
        <w:pStyle w:val="4"/>
        <w:ind w:left="360" w:hanging="360"/>
        <w:rPr>
          <w:rFonts w:eastAsia="宋体"/>
          <w:sz w:val="21"/>
        </w:rPr>
      </w:pPr>
      <w:r w:rsidRPr="00E96AA3">
        <w:rPr>
          <w:rFonts w:eastAsia="宋体" w:hint="eastAsia"/>
          <w:sz w:val="21"/>
        </w:rPr>
        <w:t>应收股利</w:t>
      </w:r>
    </w:p>
    <w:sdt>
      <w:sdtPr>
        <w:rPr>
          <w:rFonts w:asciiTheme="minorHAnsi" w:eastAsia="宋体" w:hAnsiTheme="minorHAnsi" w:cstheme="minorBidi" w:hint="eastAsia"/>
          <w:b w:val="0"/>
          <w:bCs w:val="0"/>
          <w:kern w:val="0"/>
          <w:sz w:val="21"/>
          <w:szCs w:val="22"/>
        </w:rPr>
        <w:alias w:val="模块:应收股利"/>
        <w:tag w:val="_SEC_531f695428244731b7e3fcf9986e03c5"/>
        <w:id w:val="-501746544"/>
        <w:lock w:val="sdtLocked"/>
        <w:placeholder>
          <w:docPart w:val="GBC22222222222222222222222222222"/>
        </w:placeholder>
      </w:sdtPr>
      <w:sdtEndPr>
        <w:rPr>
          <w:rFonts w:ascii="Times New Roman" w:hAnsi="Times New Roman" w:cs="Times New Roman"/>
          <w:sz w:val="24"/>
          <w:szCs w:val="24"/>
        </w:rPr>
      </w:sdtEndPr>
      <w:sdtContent>
        <w:p w:rsidR="00DF727F" w:rsidRPr="00E96AA3" w:rsidRDefault="00882BC7" w:rsidP="00F81B26">
          <w:pPr>
            <w:pStyle w:val="4"/>
            <w:numPr>
              <w:ilvl w:val="3"/>
              <w:numId w:val="24"/>
            </w:numPr>
            <w:ind w:left="426" w:hanging="426"/>
            <w:rPr>
              <w:rFonts w:eastAsia="宋体"/>
              <w:sz w:val="21"/>
            </w:rPr>
          </w:pPr>
          <w:r w:rsidRPr="00E96AA3">
            <w:rPr>
              <w:rFonts w:eastAsia="宋体" w:hint="eastAsia"/>
              <w:sz w:val="21"/>
            </w:rPr>
            <w:t>应收股利</w:t>
          </w:r>
        </w:p>
        <w:sdt>
          <w:sdtPr>
            <w:alias w:val="是否适用：应收股利[双击切换]"/>
            <w:tag w:val="_GBC_c0f7b0360a644690b0472107042df17a"/>
            <w:id w:val="1102835133"/>
            <w:lock w:val="sdtContentLocked"/>
            <w:placeholder>
              <w:docPart w:val="GBC22222222222222222222222222222"/>
            </w:placeholder>
          </w:sdtPr>
          <w:sdtContent>
            <w:p w:rsidR="00DF727F" w:rsidRDefault="002538B4" w:rsidP="00DD0B3E">
              <w:pPr>
                <w:rPr>
                  <w:szCs w:val="21"/>
                </w:rPr>
              </w:pPr>
              <w:r>
                <w:fldChar w:fldCharType="begin"/>
              </w:r>
              <w:r w:rsidR="00DD0B3E">
                <w:instrText xml:space="preserve">MACROBUTTON  SnrToggleCheckbox □适用 </w:instrText>
              </w:r>
              <w:r>
                <w:fldChar w:fldCharType="end"/>
              </w:r>
              <w:r>
                <w:fldChar w:fldCharType="begin"/>
              </w:r>
              <w:r w:rsidR="00DD0B3E">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26418750"/>
        <w:lock w:val="sdtLocked"/>
        <w:placeholder>
          <w:docPart w:val="GBC22222222222222222222222222222"/>
        </w:placeholder>
      </w:sdtPr>
      <w:sdtEndPr>
        <w:rPr>
          <w:rFonts w:ascii="Times New Roman" w:hAnsi="Times New Roman" w:cs="Times New Roman"/>
          <w:szCs w:val="24"/>
        </w:rPr>
      </w:sdtEndPr>
      <w:sdtContent>
        <w:p w:rsidR="00DF727F" w:rsidRPr="00E96AA3" w:rsidRDefault="00882BC7" w:rsidP="00F81B26">
          <w:pPr>
            <w:pStyle w:val="4"/>
            <w:numPr>
              <w:ilvl w:val="3"/>
              <w:numId w:val="24"/>
            </w:numPr>
            <w:ind w:left="426" w:hanging="426"/>
            <w:rPr>
              <w:rFonts w:eastAsia="宋体"/>
              <w:sz w:val="21"/>
            </w:rPr>
          </w:pPr>
          <w:r w:rsidRPr="00E96AA3">
            <w:rPr>
              <w:rFonts w:eastAsia="宋体" w:hint="eastAsia"/>
              <w:sz w:val="21"/>
            </w:rPr>
            <w:t>重要的账龄超过1年的应收股利</w:t>
          </w:r>
        </w:p>
        <w:p w:rsidR="00DF727F" w:rsidRDefault="002538B4" w:rsidP="00DD0B3E">
          <w:sdt>
            <w:sdtPr>
              <w:rPr>
                <w:rFonts w:hint="eastAsia"/>
                <w:szCs w:val="21"/>
              </w:rPr>
              <w:alias w:val="是否适用：重要的账龄超过1年的应收股利[双击切换]"/>
              <w:tag w:val="_GBC_d46c4e6d2f2e4e20b430a619bde9abe8"/>
              <w:id w:val="-1618060667"/>
              <w:lock w:val="sdtContentLocked"/>
              <w:placeholder>
                <w:docPart w:val="GBC22222222222222222222222222222"/>
              </w:placeholder>
            </w:sdtPr>
            <w:sdtContent>
              <w:r>
                <w:rPr>
                  <w:szCs w:val="21"/>
                </w:rPr>
                <w:fldChar w:fldCharType="begin"/>
              </w:r>
              <w:r w:rsidR="00DD0B3E">
                <w:rPr>
                  <w:szCs w:val="21"/>
                </w:rPr>
                <w:instrText xml:space="preserve">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sdtContent>
          </w:sdt>
        </w:p>
      </w:sdtContent>
    </w:sdt>
    <w:bookmarkStart w:id="146"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091275729"/>
        <w:lock w:val="sdtLocked"/>
        <w:placeholder>
          <w:docPart w:val="GBC22222222222222222222222222222"/>
        </w:placeholder>
      </w:sdtPr>
      <w:sdtEndPr>
        <w:rPr>
          <w:szCs w:val="21"/>
        </w:rPr>
      </w:sdtEndPr>
      <w:sdtContent>
        <w:p w:rsidR="00DF727F" w:rsidRPr="00E96AA3" w:rsidRDefault="00882BC7" w:rsidP="00F81B26">
          <w:pPr>
            <w:pStyle w:val="4"/>
            <w:numPr>
              <w:ilvl w:val="3"/>
              <w:numId w:val="24"/>
            </w:numPr>
            <w:ind w:left="426" w:hanging="426"/>
            <w:rPr>
              <w:rFonts w:eastAsia="宋体"/>
              <w:sz w:val="21"/>
            </w:rPr>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807435043"/>
            <w:lock w:val="sdtContentLocked"/>
            <w:placeholder>
              <w:docPart w:val="GBC22222222222222222222222222222"/>
            </w:placeholder>
          </w:sdtPr>
          <w:sdtContent>
            <w:p w:rsidR="00DD0B3E" w:rsidRDefault="002538B4" w:rsidP="00DD0B3E">
              <w:pPr>
                <w:rPr>
                  <w:szCs w:val="21"/>
                </w:rPr>
              </w:pPr>
              <w:r>
                <w:fldChar w:fldCharType="begin"/>
              </w:r>
              <w:r w:rsidR="00DD0B3E">
                <w:instrText xml:space="preserve"> MACROBUTTON  SnrToggleCheckbox □适用 </w:instrText>
              </w:r>
              <w:r>
                <w:fldChar w:fldCharType="end"/>
              </w:r>
              <w:r>
                <w:fldChar w:fldCharType="begin"/>
              </w:r>
              <w:r w:rsidR="00DD0B3E">
                <w:instrText xml:space="preserve"> MACROBUTTON  SnrToggleCheckbox √不适用 </w:instrText>
              </w:r>
              <w:r>
                <w:fldChar w:fldCharType="end"/>
              </w:r>
            </w:p>
          </w:sdtContent>
        </w:sdt>
        <w:p w:rsidR="00DF727F" w:rsidRDefault="00DF727F" w:rsidP="00C2726B">
          <w:pPr>
            <w:autoSpaceDE w:val="0"/>
            <w:autoSpaceDN w:val="0"/>
            <w:adjustRightInd w:val="0"/>
            <w:ind w:rightChars="50" w:right="120"/>
            <w:rPr>
              <w:szCs w:val="21"/>
            </w:rPr>
          </w:pPr>
        </w:p>
        <w:p w:rsidR="00DF727F" w:rsidRDefault="002538B4" w:rsidP="00C2726B">
          <w:pPr>
            <w:autoSpaceDE w:val="0"/>
            <w:autoSpaceDN w:val="0"/>
            <w:adjustRightInd w:val="0"/>
            <w:ind w:rightChars="50" w:right="120"/>
            <w:rPr>
              <w:szCs w:val="21"/>
            </w:rPr>
          </w:pPr>
        </w:p>
      </w:sdtContent>
    </w:sdt>
    <w:bookmarkEnd w:id="146" w:displacedByCustomXml="prev"/>
    <w:sdt>
      <w:sdtPr>
        <w:rPr>
          <w:rFonts w:hint="eastAsia"/>
          <w:szCs w:val="21"/>
        </w:rPr>
        <w:alias w:val="模块:应收股利的说明"/>
        <w:tag w:val="_SEC_e50f0bae57ac4f97bb5148c612a8ca48"/>
        <w:id w:val="1528369935"/>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p w:rsidR="00DF727F" w:rsidRDefault="002538B4" w:rsidP="00DD0B3E">
          <w:pPr>
            <w:rPr>
              <w:szCs w:val="21"/>
            </w:rPr>
          </w:pPr>
          <w:sdt>
            <w:sdtPr>
              <w:rPr>
                <w:szCs w:val="21"/>
              </w:rPr>
              <w:alias w:val="是否适用：应收股利的说明[双击切换]"/>
              <w:tag w:val="_GBC_22314d2cdf794d5f90af92f13665da22"/>
              <w:id w:val="913672102"/>
              <w:lock w:val="sdtContentLocked"/>
              <w:placeholder>
                <w:docPart w:val="GBC22222222222222222222222222222"/>
              </w:placeholder>
            </w:sdtPr>
            <w:sdtContent>
              <w:r>
                <w:rPr>
                  <w:szCs w:val="21"/>
                </w:rPr>
                <w:fldChar w:fldCharType="begin"/>
              </w:r>
              <w:r w:rsidR="00DD0B3E">
                <w:rPr>
                  <w:szCs w:val="21"/>
                </w:rPr>
                <w:instrText xml:space="preserve">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sdtContent>
          </w:sdt>
        </w:p>
      </w:sdtContent>
    </w:sdt>
    <w:p w:rsidR="00DF727F" w:rsidRDefault="00DF727F" w:rsidP="00C2726B">
      <w:pPr>
        <w:snapToGrid w:val="0"/>
        <w:spacing w:line="240" w:lineRule="atLeast"/>
        <w:ind w:rightChars="12" w:right="29"/>
        <w:rPr>
          <w:color w:val="FF0000"/>
          <w:szCs w:val="21"/>
        </w:rPr>
      </w:pPr>
    </w:p>
    <w:p w:rsidR="00DF727F" w:rsidRPr="00E96AA3" w:rsidRDefault="00882BC7">
      <w:pPr>
        <w:pStyle w:val="4"/>
        <w:ind w:left="360" w:hanging="360"/>
        <w:rPr>
          <w:rFonts w:eastAsia="宋体"/>
          <w:sz w:val="21"/>
        </w:rPr>
      </w:pPr>
      <w:r w:rsidRPr="00E96AA3">
        <w:rPr>
          <w:rFonts w:eastAsia="宋体" w:hint="eastAsia"/>
          <w:sz w:val="21"/>
        </w:rPr>
        <w:t>其他应收款</w:t>
      </w:r>
    </w:p>
    <w:bookmarkStart w:id="147" w:name="_Hlk533421204" w:displacedByCustomXml="next"/>
    <w:sdt>
      <w:sdtPr>
        <w:rPr>
          <w:rFonts w:ascii="宋体" w:eastAsia="宋体" w:hAnsi="宋体" w:cs="宋体" w:hint="eastAsia"/>
          <w:b w:val="0"/>
          <w:bCs w:val="0"/>
          <w:kern w:val="0"/>
          <w:sz w:val="21"/>
          <w:szCs w:val="24"/>
        </w:rPr>
        <w:alias w:val="模块:按账龄披露"/>
        <w:tag w:val="_SEC_9cd4f6309fba4b598ec2f3a0a4e083ad"/>
        <w:id w:val="-653610417"/>
        <w:lock w:val="sdtLocked"/>
        <w:placeholder>
          <w:docPart w:val="GBC22222222222222222222222222222"/>
        </w:placeholder>
      </w:sdtPr>
      <w:sdtContent>
        <w:p w:rsidR="00DF727F" w:rsidRPr="00E96AA3" w:rsidRDefault="00882BC7" w:rsidP="00F81B26">
          <w:pPr>
            <w:pStyle w:val="4"/>
            <w:numPr>
              <w:ilvl w:val="3"/>
              <w:numId w:val="26"/>
            </w:numPr>
            <w:ind w:left="426" w:hanging="426"/>
            <w:rPr>
              <w:rFonts w:eastAsia="宋体"/>
              <w:sz w:val="21"/>
            </w:rPr>
          </w:pPr>
          <w:proofErr w:type="gramStart"/>
          <w:r w:rsidRPr="00E96AA3">
            <w:rPr>
              <w:rFonts w:eastAsia="宋体" w:hint="eastAsia"/>
              <w:sz w:val="21"/>
            </w:rPr>
            <w:t>按账龄</w:t>
          </w:r>
          <w:proofErr w:type="gramEnd"/>
          <w:r w:rsidRPr="00E96AA3">
            <w:rPr>
              <w:rFonts w:eastAsia="宋体" w:hint="eastAsia"/>
              <w:sz w:val="21"/>
            </w:rPr>
            <w:t>披露</w:t>
          </w:r>
          <w:bookmarkEnd w:id="147"/>
        </w:p>
        <w:sdt>
          <w:sdtPr>
            <w:rPr>
              <w:rFonts w:hint="eastAsia"/>
              <w:szCs w:val="21"/>
            </w:rPr>
            <w:alias w:val="是否适用：组合中，按账龄分析法计提坏账准备的其他应收账款[双击切换]"/>
            <w:tag w:val="_GBC_b46a4e720a884c40b402c5b30a4f4432"/>
            <w:id w:val="1605305766"/>
            <w:lock w:val="sdtContentLocked"/>
            <w:placeholder>
              <w:docPart w:val="GBC22222222222222222222222222222"/>
            </w:placeholder>
          </w:sdtPr>
          <w:sdtContent>
            <w:p w:rsidR="00DF727F" w:rsidRDefault="002538B4">
              <w:pPr>
                <w:rPr>
                  <w:szCs w:val="21"/>
                </w:rPr>
              </w:pPr>
              <w:r>
                <w:rPr>
                  <w:szCs w:val="21"/>
                </w:rPr>
                <w:fldChar w:fldCharType="begin"/>
              </w:r>
              <w:r w:rsidR="00DD0B3E">
                <w:rPr>
                  <w:szCs w:val="21"/>
                </w:rPr>
                <w:instrText xml:space="preserve">MACROBUTTON  SnrToggleCheckbox √适用 </w:instrText>
              </w:r>
              <w:r>
                <w:rPr>
                  <w:szCs w:val="21"/>
                </w:rPr>
                <w:fldChar w:fldCharType="end"/>
              </w:r>
              <w:r>
                <w:rPr>
                  <w:szCs w:val="21"/>
                </w:rPr>
                <w:fldChar w:fldCharType="begin"/>
              </w:r>
              <w:r w:rsidR="00DD0B3E">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ca37718de0645da8a1de40ee1bb1597"/>
              <w:id w:val="-1720335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单项金额不重大但按信用风险特征组合后该组合的风险较大的其他应收账款"/>
              <w:tag w:val="_GBC_eccd3e1ac8d04ff882b9e0189e7dd629"/>
              <w:id w:val="2046401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DD0B3E" w:rsidRPr="008D00AB" w:rsidTr="00247569">
            <w:trPr>
              <w:cantSplit/>
            </w:trPr>
            <w:sdt>
              <w:sdtPr>
                <w:tag w:val="_PLD_3693c274d2774e098d4e6f0b6ce787c4"/>
                <w:id w:val="-390504224"/>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DD0B3E" w:rsidRPr="008D00AB" w:rsidRDefault="00DD0B3E" w:rsidP="00247569">
                    <w:pPr>
                      <w:jc w:val="center"/>
                      <w:rPr>
                        <w:sz w:val="21"/>
                        <w:szCs w:val="21"/>
                      </w:rPr>
                    </w:pPr>
                    <w:r w:rsidRPr="008D00AB">
                      <w:rPr>
                        <w:rFonts w:hint="eastAsia"/>
                        <w:sz w:val="21"/>
                        <w:szCs w:val="21"/>
                      </w:rPr>
                      <w:t>账龄</w:t>
                    </w:r>
                  </w:p>
                </w:tc>
              </w:sdtContent>
            </w:sdt>
            <w:sdt>
              <w:sdtPr>
                <w:tag w:val="_PLD_592d3cc76c64401da21e664b374ad045"/>
                <w:id w:val="-986234525"/>
                <w:lock w:val="sdtLocked"/>
              </w:sdtPr>
              <w:sdtEndPr>
                <w:rPr>
                  <w:sz w:val="21"/>
                </w:rPr>
              </w:sdtEndPr>
              <w:sdtContent>
                <w:tc>
                  <w:tcPr>
                    <w:tcW w:w="2467" w:type="pct"/>
                    <w:tcBorders>
                      <w:top w:val="single" w:sz="4" w:space="0" w:color="auto"/>
                      <w:left w:val="single" w:sz="4" w:space="0" w:color="auto"/>
                      <w:bottom w:val="single" w:sz="4" w:space="0" w:color="auto"/>
                      <w:right w:val="single" w:sz="4" w:space="0" w:color="auto"/>
                    </w:tcBorders>
                    <w:vAlign w:val="center"/>
                  </w:tcPr>
                  <w:p w:rsidR="00DD0B3E" w:rsidRPr="008D00AB" w:rsidRDefault="00DD0B3E" w:rsidP="00247569">
                    <w:pPr>
                      <w:jc w:val="center"/>
                      <w:rPr>
                        <w:sz w:val="21"/>
                        <w:szCs w:val="21"/>
                      </w:rPr>
                    </w:pPr>
                    <w:r w:rsidRPr="008D00AB">
                      <w:rPr>
                        <w:rFonts w:hint="eastAsia"/>
                        <w:sz w:val="21"/>
                        <w:szCs w:val="21"/>
                      </w:rPr>
                      <w:t>期末账面余额</w:t>
                    </w:r>
                  </w:p>
                </w:tc>
              </w:sdtContent>
            </w:sdt>
          </w:tr>
          <w:tr w:rsidR="00DD0B3E" w:rsidRPr="008D00AB" w:rsidTr="00247569">
            <w:trPr>
              <w:cantSplit/>
            </w:trPr>
            <w:sdt>
              <w:sdtPr>
                <w:tag w:val="_PLD_6947d7a3e56e4c59be970f76736c65e3"/>
                <w:id w:val="-1130231454"/>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DD0B3E" w:rsidRPr="008D00AB" w:rsidRDefault="00DD0B3E" w:rsidP="00247569">
                    <w:pPr>
                      <w:rPr>
                        <w:color w:val="FF0000"/>
                        <w:sz w:val="21"/>
                        <w:szCs w:val="21"/>
                      </w:rPr>
                    </w:pPr>
                    <w:proofErr w:type="gramStart"/>
                    <w:r w:rsidRPr="008D00AB">
                      <w:rPr>
                        <w:rFonts w:hint="eastAsia"/>
                        <w:sz w:val="21"/>
                        <w:szCs w:val="21"/>
                      </w:rPr>
                      <w:t>1年以内</w:t>
                    </w:r>
                    <w:proofErr w:type="gramEnd"/>
                  </w:p>
                </w:tc>
              </w:sdtContent>
            </w:sdt>
          </w:tr>
          <w:tr w:rsidR="00DD0B3E" w:rsidRPr="008D00AB" w:rsidTr="00247569">
            <w:trPr>
              <w:cantSplit/>
            </w:trPr>
            <w:sdt>
              <w:sdtPr>
                <w:tag w:val="_PLD_b7cf536363dd4da2bae7017806fba883"/>
                <w:id w:val="920071502"/>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r w:rsidRPr="008D00AB">
                      <w:rPr>
                        <w:rFonts w:hint="eastAsia"/>
                        <w:sz w:val="21"/>
                        <w:szCs w:val="21"/>
                      </w:rPr>
                      <w:t>其中：1年以内分项</w:t>
                    </w:r>
                  </w:p>
                </w:tc>
              </w:sdtContent>
            </w:sdt>
          </w:tr>
          <w:sdt>
            <w:sdtPr>
              <w:rPr>
                <w:rFonts w:hint="eastAsia"/>
                <w:szCs w:val="21"/>
              </w:rPr>
              <w:alias w:val="一年以内其他应收款金额明细"/>
              <w:tag w:val="_TUP_dfa535b506af4aeb868cc2263d0644f6"/>
              <w:id w:val="1752319058"/>
              <w:lock w:val="sdtLocked"/>
            </w:sdtPr>
            <w:sdtEndPr>
              <w:rPr>
                <w:sz w:val="21"/>
              </w:rPr>
            </w:sdtEndPr>
            <w:sdtContent>
              <w:tr w:rsidR="00DD0B3E" w:rsidRPr="008D00AB" w:rsidTr="00247569">
                <w:trPr>
                  <w:cantSplit/>
                </w:trPr>
                <w:tc>
                  <w:tcPr>
                    <w:tcW w:w="2533"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r w:rsidRPr="008D00AB">
                      <w:rPr>
                        <w:rFonts w:hint="eastAsia"/>
                        <w:sz w:val="21"/>
                        <w:szCs w:val="21"/>
                      </w:rPr>
                      <w:t>1年以内</w:t>
                    </w:r>
                  </w:p>
                </w:tc>
                <w:tc>
                  <w:tcPr>
                    <w:tcW w:w="2467" w:type="pct"/>
                    <w:tcBorders>
                      <w:top w:val="single" w:sz="4" w:space="0" w:color="auto"/>
                      <w:left w:val="single" w:sz="4" w:space="0" w:color="auto"/>
                      <w:bottom w:val="single" w:sz="4" w:space="0" w:color="auto"/>
                      <w:right w:val="single" w:sz="4" w:space="0" w:color="auto"/>
                    </w:tcBorders>
                  </w:tcPr>
                  <w:p w:rsidR="00DD0B3E" w:rsidRPr="008D00AB" w:rsidRDefault="00A67676" w:rsidP="00247569">
                    <w:pPr>
                      <w:jc w:val="right"/>
                      <w:rPr>
                        <w:sz w:val="21"/>
                        <w:szCs w:val="21"/>
                      </w:rPr>
                    </w:pPr>
                    <w:r w:rsidRPr="008D00AB">
                      <w:rPr>
                        <w:rFonts w:hint="eastAsia"/>
                        <w:sz w:val="21"/>
                        <w:szCs w:val="18"/>
                      </w:rPr>
                      <w:t>125,163,109.18</w:t>
                    </w:r>
                  </w:p>
                </w:tc>
              </w:tr>
            </w:sdtContent>
          </w:sdt>
          <w:tr w:rsidR="00DD0B3E" w:rsidRPr="008D00AB" w:rsidTr="00247569">
            <w:trPr>
              <w:cantSplit/>
            </w:trPr>
            <w:sdt>
              <w:sdtPr>
                <w:tag w:val="_PLD_f0ea7052fc724634bba2abea66f07723"/>
                <w:id w:val="1534151573"/>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r w:rsidRPr="008D00AB">
                      <w:rPr>
                        <w:rFonts w:hint="eastAsia"/>
                        <w:sz w:val="21"/>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DD0B3E" w:rsidRPr="008D00AB" w:rsidRDefault="00A67676" w:rsidP="00A67676">
                <w:pPr>
                  <w:jc w:val="right"/>
                  <w:rPr>
                    <w:sz w:val="21"/>
                    <w:szCs w:val="21"/>
                  </w:rPr>
                </w:pPr>
                <w:r w:rsidRPr="008D00AB">
                  <w:rPr>
                    <w:rFonts w:hint="eastAsia"/>
                    <w:sz w:val="21"/>
                    <w:szCs w:val="18"/>
                  </w:rPr>
                  <w:t>125,163,109.18</w:t>
                </w:r>
              </w:p>
            </w:tc>
          </w:tr>
          <w:tr w:rsidR="00DD0B3E" w:rsidRPr="008D00AB" w:rsidTr="00247569">
            <w:trPr>
              <w:cantSplit/>
            </w:trPr>
            <w:sdt>
              <w:sdtPr>
                <w:tag w:val="_PLD_98586cfb9fec441587daa5f6317031cb"/>
                <w:id w:val="-617065108"/>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r w:rsidRPr="008D00AB">
                      <w:rPr>
                        <w:rFonts w:hint="eastAsia"/>
                        <w:sz w:val="21"/>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jc w:val="right"/>
                  <w:rPr>
                    <w:sz w:val="21"/>
                    <w:szCs w:val="21"/>
                  </w:rPr>
                </w:pPr>
                <w:r w:rsidRPr="008D00AB">
                  <w:rPr>
                    <w:sz w:val="21"/>
                  </w:rPr>
                  <w:t>40,216,571.04</w:t>
                </w:r>
              </w:p>
            </w:tc>
          </w:tr>
          <w:tr w:rsidR="00DD0B3E" w:rsidRPr="008D00AB" w:rsidTr="00247569">
            <w:trPr>
              <w:cantSplit/>
            </w:trPr>
            <w:sdt>
              <w:sdtPr>
                <w:tag w:val="_PLD_c7dfbea412634188b20a56b875d5c1a0"/>
                <w:id w:val="1526752110"/>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r w:rsidRPr="008D00AB">
                      <w:rPr>
                        <w:rFonts w:hint="eastAsia"/>
                        <w:sz w:val="21"/>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jc w:val="right"/>
                  <w:rPr>
                    <w:sz w:val="21"/>
                    <w:szCs w:val="21"/>
                  </w:rPr>
                </w:pPr>
                <w:r w:rsidRPr="008D00AB">
                  <w:rPr>
                    <w:sz w:val="21"/>
                  </w:rPr>
                  <w:t>10,335,374.96</w:t>
                </w:r>
              </w:p>
            </w:tc>
          </w:tr>
          <w:tr w:rsidR="00DD0B3E" w:rsidRPr="008D00AB" w:rsidTr="00247569">
            <w:trPr>
              <w:cantSplit/>
            </w:trPr>
            <w:sdt>
              <w:sdtPr>
                <w:tag w:val="_PLD_7dbeac7b61054fb5aa2ba4792e03ec86"/>
                <w:id w:val="-592397172"/>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rPr>
                        <w:sz w:val="21"/>
                        <w:szCs w:val="21"/>
                      </w:rPr>
                    </w:pPr>
                    <w:proofErr w:type="gramStart"/>
                    <w:r w:rsidRPr="008D00AB">
                      <w:rPr>
                        <w:rFonts w:hint="eastAsia"/>
                        <w:sz w:val="21"/>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DD0B3E" w:rsidRPr="008D00AB" w:rsidRDefault="00DD0B3E" w:rsidP="00247569">
                <w:pPr>
                  <w:jc w:val="right"/>
                  <w:rPr>
                    <w:sz w:val="21"/>
                    <w:szCs w:val="21"/>
                  </w:rPr>
                </w:pPr>
                <w:r w:rsidRPr="008D00AB">
                  <w:rPr>
                    <w:sz w:val="21"/>
                  </w:rPr>
                  <w:t>43,586,307.67</w:t>
                </w:r>
              </w:p>
            </w:tc>
          </w:tr>
          <w:tr w:rsidR="00DD0B3E" w:rsidRPr="008D00AB" w:rsidTr="00247569">
            <w:trPr>
              <w:cantSplit/>
            </w:trPr>
            <w:sdt>
              <w:sdtPr>
                <w:tag w:val="_PLD_86909243a0c54a05a7001e5799415551"/>
                <w:id w:val="-1336541675"/>
                <w:lock w:val="sdtLocked"/>
              </w:sdtPr>
              <w:sdtEndPr>
                <w:rPr>
                  <w:sz w:val="21"/>
                </w:r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DD0B3E" w:rsidRPr="008D00AB" w:rsidRDefault="00DD0B3E" w:rsidP="00247569">
                    <w:pPr>
                      <w:jc w:val="center"/>
                      <w:rPr>
                        <w:sz w:val="21"/>
                        <w:szCs w:val="21"/>
                      </w:rPr>
                    </w:pPr>
                    <w:r w:rsidRPr="008D00AB">
                      <w:rPr>
                        <w:rFonts w:hint="eastAsia"/>
                        <w:sz w:val="21"/>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DD0B3E" w:rsidRPr="008D00AB" w:rsidRDefault="00A67676" w:rsidP="00247569">
                <w:pPr>
                  <w:jc w:val="right"/>
                  <w:rPr>
                    <w:sz w:val="21"/>
                    <w:szCs w:val="21"/>
                  </w:rPr>
                </w:pPr>
                <w:r w:rsidRPr="008D00AB">
                  <w:rPr>
                    <w:rFonts w:hint="eastAsia"/>
                    <w:sz w:val="21"/>
                    <w:szCs w:val="18"/>
                  </w:rPr>
                  <w:t>219,301,362.85</w:t>
                </w:r>
              </w:p>
            </w:tc>
          </w:tr>
        </w:tbl>
        <w:p w:rsidR="00DD0B3E" w:rsidRPr="008D00AB" w:rsidRDefault="00DD0B3E">
          <w:pPr>
            <w:rPr>
              <w:sz w:val="21"/>
            </w:rPr>
          </w:pPr>
        </w:p>
        <w:p w:rsidR="00DF727F" w:rsidRPr="008D00AB" w:rsidRDefault="002538B4">
          <w:pPr>
            <w:rPr>
              <w:sz w:val="21"/>
            </w:rPr>
          </w:pPr>
        </w:p>
      </w:sdtContent>
    </w:sdt>
    <w:p w:rsidR="00DF727F" w:rsidRPr="008D00AB" w:rsidRDefault="00DF727F">
      <w:pPr>
        <w:rPr>
          <w:sz w:val="21"/>
        </w:rPr>
      </w:pPr>
    </w:p>
    <w:sdt>
      <w:sdtPr>
        <w:rPr>
          <w:rFonts w:ascii="宋体" w:eastAsia="宋体" w:hAnsi="宋体" w:cs="宋体" w:hint="eastAsia"/>
          <w:b w:val="0"/>
          <w:bCs w:val="0"/>
          <w:kern w:val="0"/>
          <w:szCs w:val="24"/>
        </w:rPr>
        <w:alias w:val="模块:按款项性质分类情况"/>
        <w:tag w:val="_SEC_8efe5956682a453f8d45e3b621bac05e"/>
        <w:id w:val="-1735082644"/>
        <w:lock w:val="sdtLocked"/>
        <w:placeholder>
          <w:docPart w:val="GBC22222222222222222222222222222"/>
        </w:placeholder>
      </w:sdtPr>
      <w:sdtEndPr>
        <w:rPr>
          <w:sz w:val="21"/>
        </w:rPr>
      </w:sdtEnd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按款项性质分类情况</w:t>
          </w:r>
        </w:p>
        <w:p w:rsidR="00DF727F" w:rsidRDefault="002538B4">
          <w:sdt>
            <w:sdtPr>
              <w:alias w:val="是否适用：其他应收款按款项性质分类情况[双击切换]"/>
              <w:tag w:val="_GBC_f8f8208812d5412eb0a2fdddf1a9d330"/>
              <w:id w:val="24367821"/>
              <w:lock w:val="sdtContentLocked"/>
              <w:placeholder>
                <w:docPart w:val="GBC22222222222222222222222222222"/>
              </w:placeholder>
            </w:sdtPr>
            <w:sdtContent>
              <w:r>
                <w:fldChar w:fldCharType="begin"/>
              </w:r>
              <w:r w:rsidR="00DD0B3E">
                <w:instrText xml:space="preserve">MACROBUTTON  SnrToggleCheckbox √适用 </w:instrText>
              </w:r>
              <w:r>
                <w:fldChar w:fldCharType="end"/>
              </w:r>
              <w:r>
                <w:fldChar w:fldCharType="begin"/>
              </w:r>
              <w:r w:rsidR="00DD0B3E">
                <w:instrText xml:space="preserve"> MACROBUTTON  SnrToggleCheckbox □不适用 </w:instrText>
              </w:r>
              <w:r>
                <w:fldChar w:fldCharType="end"/>
              </w:r>
            </w:sdtContent>
          </w:sdt>
        </w:p>
        <w:p w:rsidR="00DD0B3E" w:rsidRPr="008D00AB" w:rsidRDefault="00882BC7" w:rsidP="008D00AB">
          <w:pPr>
            <w:ind w:firstLineChars="3100" w:firstLine="6510"/>
            <w:rPr>
              <w:sz w:val="21"/>
            </w:rPr>
          </w:pPr>
          <w:r w:rsidRPr="008D00AB">
            <w:rPr>
              <w:rFonts w:hint="eastAsia"/>
              <w:sz w:val="21"/>
            </w:rPr>
            <w:t>单位：</w:t>
          </w:r>
          <w:sdt>
            <w:sdtPr>
              <w:rPr>
                <w:rFonts w:hint="eastAsia"/>
                <w:sz w:val="21"/>
              </w:rPr>
              <w:alias w:val="单位：财务附注：其他应收款按款项性质分类情况"/>
              <w:tag w:val="_GBC_6e3e3b79e1a6467e8f5cdcabc0a95e4a"/>
              <w:id w:val="2093115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其他应收款按款项性质分类情况"/>
              <w:tag w:val="_GBC_09f3d6bcff8b483f9de34a3ddb25bad4"/>
              <w:id w:val="-1321259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A67676" w:rsidRPr="008D00AB" w:rsidTr="00E16ACD">
            <w:sdt>
              <w:sdtPr>
                <w:tag w:val="_PLD_e3e4ae09c73a4371a49803278d537455"/>
                <w:id w:val="230589264"/>
                <w:lock w:val="sdtLocked"/>
              </w:sdtPr>
              <w:sdtEndPr>
                <w:rPr>
                  <w:sz w:val="21"/>
                </w:rPr>
              </w:sdtEndPr>
              <w:sdtContent>
                <w:tc>
                  <w:tcPr>
                    <w:tcW w:w="1700" w:type="pct"/>
                    <w:shd w:val="clear" w:color="auto" w:fill="auto"/>
                    <w:vAlign w:val="center"/>
                  </w:tcPr>
                  <w:p w:rsidR="00A67676" w:rsidRPr="008D00AB" w:rsidRDefault="00A67676" w:rsidP="00E16ACD">
                    <w:pPr>
                      <w:jc w:val="center"/>
                      <w:rPr>
                        <w:sz w:val="21"/>
                      </w:rPr>
                    </w:pPr>
                    <w:r w:rsidRPr="008D00AB">
                      <w:rPr>
                        <w:rFonts w:hint="eastAsia"/>
                        <w:sz w:val="21"/>
                      </w:rPr>
                      <w:t>款项性质</w:t>
                    </w:r>
                  </w:p>
                </w:tc>
              </w:sdtContent>
            </w:sdt>
            <w:sdt>
              <w:sdtPr>
                <w:tag w:val="_PLD_166416173edb4a39b34c47c78d0dc766"/>
                <w:id w:val="-360972107"/>
                <w:lock w:val="sdtLocked"/>
              </w:sdtPr>
              <w:sdtEndPr>
                <w:rPr>
                  <w:sz w:val="21"/>
                </w:rPr>
              </w:sdtEndPr>
              <w:sdtContent>
                <w:tc>
                  <w:tcPr>
                    <w:tcW w:w="1647" w:type="pct"/>
                    <w:shd w:val="clear" w:color="auto" w:fill="auto"/>
                    <w:vAlign w:val="center"/>
                  </w:tcPr>
                  <w:p w:rsidR="00A67676" w:rsidRPr="008D00AB" w:rsidRDefault="00A67676" w:rsidP="00E16ACD">
                    <w:pPr>
                      <w:jc w:val="center"/>
                      <w:rPr>
                        <w:sz w:val="21"/>
                      </w:rPr>
                    </w:pPr>
                    <w:r w:rsidRPr="008D00AB">
                      <w:rPr>
                        <w:rFonts w:hint="eastAsia"/>
                        <w:sz w:val="21"/>
                      </w:rPr>
                      <w:t>期末账面余额</w:t>
                    </w:r>
                  </w:p>
                </w:tc>
              </w:sdtContent>
            </w:sdt>
            <w:sdt>
              <w:sdtPr>
                <w:tag w:val="_PLD_a78baace40634aeaaff4786c955e1f60"/>
                <w:id w:val="1936473830"/>
                <w:lock w:val="sdtLocked"/>
              </w:sdtPr>
              <w:sdtEndPr>
                <w:rPr>
                  <w:sz w:val="21"/>
                </w:rPr>
              </w:sdtEndPr>
              <w:sdtContent>
                <w:tc>
                  <w:tcPr>
                    <w:tcW w:w="1653" w:type="pct"/>
                    <w:shd w:val="clear" w:color="auto" w:fill="auto"/>
                    <w:vAlign w:val="center"/>
                  </w:tcPr>
                  <w:p w:rsidR="00A67676" w:rsidRPr="008D00AB" w:rsidRDefault="00A67676" w:rsidP="00E16ACD">
                    <w:pPr>
                      <w:jc w:val="center"/>
                      <w:rPr>
                        <w:sz w:val="21"/>
                      </w:rPr>
                    </w:pPr>
                    <w:r w:rsidRPr="008D00AB">
                      <w:rPr>
                        <w:rFonts w:hint="eastAsia"/>
                        <w:sz w:val="21"/>
                      </w:rPr>
                      <w:t>期初账面余额</w:t>
                    </w:r>
                  </w:p>
                </w:tc>
              </w:sdtContent>
            </w:sdt>
          </w:tr>
          <w:sdt>
            <w:sdtPr>
              <w:rPr>
                <w:rFonts w:hint="eastAsia"/>
              </w:rPr>
              <w:alias w:val="其他应收款按款项性质分类情况明细"/>
              <w:tag w:val="_TUP_57a46f72357b45e3ae87e72e625249f6"/>
              <w:id w:val="1080335376"/>
              <w:lock w:val="sdtLocked"/>
            </w:sdtPr>
            <w:sdtEndPr>
              <w:rPr>
                <w:sz w:val="21"/>
              </w:rPr>
            </w:sdtEndPr>
            <w:sdtContent>
              <w:tr w:rsidR="00A67676" w:rsidRPr="008D00AB" w:rsidTr="00E16ACD">
                <w:tc>
                  <w:tcPr>
                    <w:tcW w:w="1700" w:type="pct"/>
                    <w:shd w:val="clear" w:color="auto" w:fill="auto"/>
                  </w:tcPr>
                  <w:p w:rsidR="00A67676" w:rsidRPr="008D00AB" w:rsidRDefault="00A67676" w:rsidP="00E16ACD">
                    <w:pPr>
                      <w:rPr>
                        <w:sz w:val="21"/>
                      </w:rPr>
                    </w:pPr>
                    <w:r w:rsidRPr="008D00AB">
                      <w:rPr>
                        <w:sz w:val="21"/>
                      </w:rPr>
                      <w:t>应收出口退税</w:t>
                    </w:r>
                  </w:p>
                </w:tc>
                <w:tc>
                  <w:tcPr>
                    <w:tcW w:w="1647" w:type="pct"/>
                    <w:shd w:val="clear" w:color="auto" w:fill="auto"/>
                  </w:tcPr>
                  <w:p w:rsidR="00A67676" w:rsidRPr="008D00AB" w:rsidRDefault="00A67676" w:rsidP="00E16ACD">
                    <w:pPr>
                      <w:jc w:val="right"/>
                      <w:rPr>
                        <w:sz w:val="21"/>
                      </w:rPr>
                    </w:pPr>
                    <w:r w:rsidRPr="008D00AB">
                      <w:rPr>
                        <w:sz w:val="21"/>
                      </w:rPr>
                      <w:t>96,121,033.30</w:t>
                    </w:r>
                  </w:p>
                </w:tc>
                <w:tc>
                  <w:tcPr>
                    <w:tcW w:w="1653" w:type="pct"/>
                    <w:shd w:val="clear" w:color="auto" w:fill="auto"/>
                  </w:tcPr>
                  <w:p w:rsidR="00A67676" w:rsidRPr="008D00AB" w:rsidRDefault="00A67676" w:rsidP="00E16ACD">
                    <w:pPr>
                      <w:jc w:val="right"/>
                      <w:rPr>
                        <w:sz w:val="21"/>
                      </w:rPr>
                    </w:pPr>
                    <w:r w:rsidRPr="008D00AB">
                      <w:rPr>
                        <w:sz w:val="21"/>
                      </w:rPr>
                      <w:t>85,018,665.91</w:t>
                    </w:r>
                  </w:p>
                </w:tc>
              </w:tr>
            </w:sdtContent>
          </w:sdt>
          <w:sdt>
            <w:sdtPr>
              <w:rPr>
                <w:rFonts w:hint="eastAsia"/>
              </w:rPr>
              <w:alias w:val="其他应收款按款项性质分类情况明细"/>
              <w:tag w:val="_TUP_57a46f72357b45e3ae87e72e625249f6"/>
              <w:id w:val="1919445967"/>
              <w:lock w:val="sdtLocked"/>
            </w:sdtPr>
            <w:sdtEndPr>
              <w:rPr>
                <w:sz w:val="21"/>
              </w:rPr>
            </w:sdtEndPr>
            <w:sdtContent>
              <w:tr w:rsidR="00A67676" w:rsidRPr="008D00AB" w:rsidTr="00E16ACD">
                <w:tc>
                  <w:tcPr>
                    <w:tcW w:w="1700" w:type="pct"/>
                    <w:shd w:val="clear" w:color="auto" w:fill="auto"/>
                  </w:tcPr>
                  <w:p w:rsidR="00A67676" w:rsidRPr="008D00AB" w:rsidRDefault="00A67676" w:rsidP="00E16ACD">
                    <w:pPr>
                      <w:rPr>
                        <w:sz w:val="21"/>
                      </w:rPr>
                    </w:pPr>
                    <w:r w:rsidRPr="008D00AB">
                      <w:rPr>
                        <w:sz w:val="21"/>
                      </w:rPr>
                      <w:t>保证金及押金</w:t>
                    </w:r>
                  </w:p>
                </w:tc>
                <w:tc>
                  <w:tcPr>
                    <w:tcW w:w="1647" w:type="pct"/>
                    <w:shd w:val="clear" w:color="auto" w:fill="auto"/>
                  </w:tcPr>
                  <w:p w:rsidR="00A67676" w:rsidRPr="008D00AB" w:rsidRDefault="00A67676" w:rsidP="00E16ACD">
                    <w:pPr>
                      <w:jc w:val="right"/>
                      <w:rPr>
                        <w:sz w:val="21"/>
                      </w:rPr>
                    </w:pPr>
                    <w:r w:rsidRPr="008D00AB">
                      <w:rPr>
                        <w:sz w:val="21"/>
                      </w:rPr>
                      <w:t>65,467,032.00</w:t>
                    </w:r>
                  </w:p>
                </w:tc>
                <w:tc>
                  <w:tcPr>
                    <w:tcW w:w="1653" w:type="pct"/>
                    <w:shd w:val="clear" w:color="auto" w:fill="auto"/>
                  </w:tcPr>
                  <w:p w:rsidR="00A67676" w:rsidRPr="008D00AB" w:rsidRDefault="00A67676" w:rsidP="00E16ACD">
                    <w:pPr>
                      <w:jc w:val="right"/>
                      <w:rPr>
                        <w:sz w:val="21"/>
                      </w:rPr>
                    </w:pPr>
                    <w:r w:rsidRPr="008D00AB">
                      <w:rPr>
                        <w:sz w:val="21"/>
                      </w:rPr>
                      <w:t>65,026,676.67</w:t>
                    </w:r>
                  </w:p>
                </w:tc>
              </w:tr>
            </w:sdtContent>
          </w:sdt>
          <w:sdt>
            <w:sdtPr>
              <w:rPr>
                <w:rFonts w:hint="eastAsia"/>
              </w:rPr>
              <w:alias w:val="其他应收款按款项性质分类情况明细"/>
              <w:tag w:val="_TUP_57a46f72357b45e3ae87e72e625249f6"/>
              <w:id w:val="713163251"/>
              <w:lock w:val="sdtLocked"/>
            </w:sdtPr>
            <w:sdtContent>
              <w:tr w:rsidR="00A67676" w:rsidRPr="008D00AB" w:rsidTr="00E16ACD">
                <w:tc>
                  <w:tcPr>
                    <w:tcW w:w="1700" w:type="pct"/>
                    <w:shd w:val="clear" w:color="auto" w:fill="auto"/>
                  </w:tcPr>
                  <w:p w:rsidR="00A67676" w:rsidRPr="008D00AB" w:rsidRDefault="00A67676" w:rsidP="00E16ACD">
                    <w:pPr>
                      <w:rPr>
                        <w:sz w:val="21"/>
                      </w:rPr>
                    </w:pPr>
                    <w:r w:rsidRPr="008D00AB">
                      <w:rPr>
                        <w:sz w:val="21"/>
                      </w:rPr>
                      <w:t>搬迁补偿款</w:t>
                    </w:r>
                  </w:p>
                </w:tc>
                <w:tc>
                  <w:tcPr>
                    <w:tcW w:w="1647" w:type="pct"/>
                    <w:shd w:val="clear" w:color="auto" w:fill="auto"/>
                  </w:tcPr>
                  <w:p w:rsidR="00A67676" w:rsidRPr="008D00AB" w:rsidRDefault="00A67676" w:rsidP="00E16ACD">
                    <w:pPr>
                      <w:jc w:val="right"/>
                      <w:rPr>
                        <w:sz w:val="21"/>
                      </w:rPr>
                    </w:pPr>
                    <w:r w:rsidRPr="008D00AB">
                      <w:rPr>
                        <w:sz w:val="21"/>
                      </w:rPr>
                      <w:t>6,415,204.25</w:t>
                    </w:r>
                  </w:p>
                </w:tc>
                <w:tc>
                  <w:tcPr>
                    <w:tcW w:w="1653" w:type="pct"/>
                    <w:shd w:val="clear" w:color="auto" w:fill="auto"/>
                  </w:tcPr>
                  <w:p w:rsidR="00A67676" w:rsidRPr="008D00AB" w:rsidRDefault="00A67676" w:rsidP="00E16ACD">
                    <w:pPr>
                      <w:jc w:val="right"/>
                      <w:rPr>
                        <w:sz w:val="21"/>
                      </w:rPr>
                    </w:pPr>
                  </w:p>
                </w:tc>
              </w:tr>
            </w:sdtContent>
          </w:sdt>
          <w:sdt>
            <w:sdtPr>
              <w:rPr>
                <w:rFonts w:hint="eastAsia"/>
              </w:rPr>
              <w:alias w:val="其他应收款按款项性质分类情况明细"/>
              <w:tag w:val="_TUP_57a46f72357b45e3ae87e72e625249f6"/>
              <w:id w:val="543799442"/>
              <w:lock w:val="sdtLocked"/>
            </w:sdtPr>
            <w:sdtEndPr>
              <w:rPr>
                <w:sz w:val="21"/>
              </w:rPr>
            </w:sdtEndPr>
            <w:sdtContent>
              <w:tr w:rsidR="00A67676" w:rsidRPr="008D00AB" w:rsidTr="00E16ACD">
                <w:tc>
                  <w:tcPr>
                    <w:tcW w:w="1700" w:type="pct"/>
                    <w:shd w:val="clear" w:color="auto" w:fill="auto"/>
                  </w:tcPr>
                  <w:p w:rsidR="00A67676" w:rsidRPr="008D00AB" w:rsidRDefault="00A67676" w:rsidP="00E16ACD">
                    <w:pPr>
                      <w:rPr>
                        <w:sz w:val="21"/>
                      </w:rPr>
                    </w:pPr>
                    <w:r w:rsidRPr="008D00AB">
                      <w:rPr>
                        <w:rFonts w:hint="eastAsia"/>
                        <w:sz w:val="21"/>
                        <w:szCs w:val="18"/>
                      </w:rPr>
                      <w:t>1年以上的预付款项</w:t>
                    </w:r>
                  </w:p>
                </w:tc>
                <w:tc>
                  <w:tcPr>
                    <w:tcW w:w="1647" w:type="pct"/>
                    <w:shd w:val="clear" w:color="auto" w:fill="auto"/>
                  </w:tcPr>
                  <w:p w:rsidR="00A67676" w:rsidRPr="008D00AB" w:rsidRDefault="00A67676" w:rsidP="00E16ACD">
                    <w:pPr>
                      <w:jc w:val="right"/>
                      <w:rPr>
                        <w:sz w:val="21"/>
                      </w:rPr>
                    </w:pPr>
                    <w:r w:rsidRPr="008D00AB">
                      <w:rPr>
                        <w:rFonts w:hint="eastAsia"/>
                        <w:sz w:val="21"/>
                        <w:szCs w:val="18"/>
                      </w:rPr>
                      <w:t>29,007,137.75</w:t>
                    </w:r>
                  </w:p>
                </w:tc>
                <w:tc>
                  <w:tcPr>
                    <w:tcW w:w="1653" w:type="pct"/>
                    <w:shd w:val="clear" w:color="auto" w:fill="auto"/>
                  </w:tcPr>
                  <w:p w:rsidR="00A67676" w:rsidRPr="008D00AB" w:rsidRDefault="00A67676" w:rsidP="00E16ACD">
                    <w:pPr>
                      <w:jc w:val="right"/>
                      <w:rPr>
                        <w:sz w:val="21"/>
                      </w:rPr>
                    </w:pPr>
                    <w:r w:rsidRPr="008D00AB">
                      <w:rPr>
                        <w:rFonts w:hint="eastAsia"/>
                        <w:sz w:val="21"/>
                        <w:szCs w:val="18"/>
                      </w:rPr>
                      <w:t>24,133,478.26</w:t>
                    </w:r>
                  </w:p>
                </w:tc>
              </w:tr>
            </w:sdtContent>
          </w:sdt>
          <w:sdt>
            <w:sdtPr>
              <w:rPr>
                <w:rFonts w:hint="eastAsia"/>
              </w:rPr>
              <w:alias w:val="其他应收款按款项性质分类情况明细"/>
              <w:tag w:val="_TUP_57a46f72357b45e3ae87e72e625249f6"/>
              <w:id w:val="216246593"/>
              <w:lock w:val="sdtLocked"/>
            </w:sdtPr>
            <w:sdtEndPr>
              <w:rPr>
                <w:sz w:val="21"/>
              </w:rPr>
            </w:sdtEndPr>
            <w:sdtContent>
              <w:tr w:rsidR="00A67676" w:rsidRPr="008D00AB" w:rsidTr="00E16ACD">
                <w:tc>
                  <w:tcPr>
                    <w:tcW w:w="1700" w:type="pct"/>
                    <w:shd w:val="clear" w:color="auto" w:fill="auto"/>
                  </w:tcPr>
                  <w:p w:rsidR="00A67676" w:rsidRPr="008D00AB" w:rsidRDefault="00A67676" w:rsidP="00E16ACD">
                    <w:pPr>
                      <w:rPr>
                        <w:sz w:val="21"/>
                      </w:rPr>
                    </w:pPr>
                    <w:r w:rsidRPr="008D00AB">
                      <w:rPr>
                        <w:rFonts w:hint="eastAsia"/>
                        <w:sz w:val="21"/>
                        <w:szCs w:val="18"/>
                      </w:rPr>
                      <w:t>代垫款</w:t>
                    </w:r>
                    <w:proofErr w:type="gramStart"/>
                    <w:r w:rsidRPr="008D00AB">
                      <w:rPr>
                        <w:rFonts w:hint="eastAsia"/>
                        <w:sz w:val="21"/>
                        <w:szCs w:val="18"/>
                      </w:rPr>
                      <w:t>项及其</w:t>
                    </w:r>
                    <w:proofErr w:type="gramEnd"/>
                    <w:r w:rsidRPr="008D00AB">
                      <w:rPr>
                        <w:rFonts w:hint="eastAsia"/>
                        <w:sz w:val="21"/>
                        <w:szCs w:val="18"/>
                      </w:rPr>
                      <w:t>他款项</w:t>
                    </w:r>
                  </w:p>
                </w:tc>
                <w:tc>
                  <w:tcPr>
                    <w:tcW w:w="1647" w:type="pct"/>
                    <w:shd w:val="clear" w:color="auto" w:fill="auto"/>
                  </w:tcPr>
                  <w:p w:rsidR="00A67676" w:rsidRPr="008D00AB" w:rsidRDefault="00A67676" w:rsidP="00E16ACD">
                    <w:pPr>
                      <w:jc w:val="right"/>
                      <w:rPr>
                        <w:sz w:val="21"/>
                      </w:rPr>
                    </w:pPr>
                    <w:r w:rsidRPr="008D00AB">
                      <w:rPr>
                        <w:rFonts w:hint="eastAsia"/>
                        <w:sz w:val="21"/>
                        <w:szCs w:val="18"/>
                      </w:rPr>
                      <w:t>22,290,955.55</w:t>
                    </w:r>
                  </w:p>
                </w:tc>
                <w:tc>
                  <w:tcPr>
                    <w:tcW w:w="1653" w:type="pct"/>
                    <w:shd w:val="clear" w:color="auto" w:fill="auto"/>
                  </w:tcPr>
                  <w:p w:rsidR="00A67676" w:rsidRPr="008D00AB" w:rsidRDefault="00A67676" w:rsidP="00E16ACD">
                    <w:pPr>
                      <w:jc w:val="right"/>
                      <w:rPr>
                        <w:sz w:val="21"/>
                      </w:rPr>
                    </w:pPr>
                    <w:r w:rsidRPr="008D00AB">
                      <w:rPr>
                        <w:rFonts w:hint="eastAsia"/>
                        <w:sz w:val="21"/>
                        <w:szCs w:val="18"/>
                      </w:rPr>
                      <w:t>24,776,771.35</w:t>
                    </w:r>
                  </w:p>
                </w:tc>
              </w:tr>
            </w:sdtContent>
          </w:sdt>
          <w:tr w:rsidR="00A67676" w:rsidRPr="008D00AB" w:rsidTr="00E16ACD">
            <w:sdt>
              <w:sdtPr>
                <w:tag w:val="_PLD_caa65b7047104096987b4ba036051976"/>
                <w:id w:val="-2127071455"/>
                <w:lock w:val="sdtLocked"/>
              </w:sdtPr>
              <w:sdtEndPr>
                <w:rPr>
                  <w:sz w:val="21"/>
                </w:rPr>
              </w:sdtEndPr>
              <w:sdtContent>
                <w:tc>
                  <w:tcPr>
                    <w:tcW w:w="1700" w:type="pct"/>
                    <w:shd w:val="clear" w:color="auto" w:fill="auto"/>
                  </w:tcPr>
                  <w:p w:rsidR="00A67676" w:rsidRPr="008D00AB" w:rsidRDefault="00A67676" w:rsidP="00E16ACD">
                    <w:pPr>
                      <w:jc w:val="center"/>
                      <w:rPr>
                        <w:sz w:val="21"/>
                      </w:rPr>
                    </w:pPr>
                    <w:r w:rsidRPr="008D00AB">
                      <w:rPr>
                        <w:sz w:val="21"/>
                      </w:rPr>
                      <w:t>合计</w:t>
                    </w:r>
                  </w:p>
                </w:tc>
              </w:sdtContent>
            </w:sdt>
            <w:tc>
              <w:tcPr>
                <w:tcW w:w="1647" w:type="pct"/>
                <w:shd w:val="clear" w:color="auto" w:fill="auto"/>
                <w:vAlign w:val="center"/>
              </w:tcPr>
              <w:p w:rsidR="00A67676" w:rsidRPr="008D00AB" w:rsidRDefault="00A67676" w:rsidP="00E16ACD">
                <w:pPr>
                  <w:jc w:val="right"/>
                  <w:rPr>
                    <w:sz w:val="21"/>
                  </w:rPr>
                </w:pPr>
                <w:r w:rsidRPr="008D00AB">
                  <w:rPr>
                    <w:rFonts w:hint="eastAsia"/>
                    <w:sz w:val="21"/>
                    <w:szCs w:val="18"/>
                  </w:rPr>
                  <w:t>219,301,362.85</w:t>
                </w:r>
              </w:p>
            </w:tc>
            <w:tc>
              <w:tcPr>
                <w:tcW w:w="1653" w:type="pct"/>
                <w:shd w:val="clear" w:color="auto" w:fill="auto"/>
                <w:vAlign w:val="center"/>
              </w:tcPr>
              <w:p w:rsidR="00A67676" w:rsidRPr="008D00AB" w:rsidRDefault="00A67676" w:rsidP="00E16ACD">
                <w:pPr>
                  <w:jc w:val="right"/>
                  <w:rPr>
                    <w:sz w:val="21"/>
                  </w:rPr>
                </w:pPr>
                <w:r w:rsidRPr="008D00AB">
                  <w:rPr>
                    <w:rFonts w:hint="eastAsia"/>
                    <w:sz w:val="21"/>
                    <w:szCs w:val="18"/>
                  </w:rPr>
                  <w:t>198,955,592.19</w:t>
                </w:r>
              </w:p>
            </w:tc>
          </w:tr>
        </w:tbl>
        <w:p w:rsidR="00A67676" w:rsidRPr="008D00AB" w:rsidRDefault="00A67676">
          <w:pPr>
            <w:rPr>
              <w:sz w:val="21"/>
            </w:rPr>
          </w:pPr>
        </w:p>
        <w:p w:rsidR="00DF727F" w:rsidRPr="008D00AB" w:rsidRDefault="002538B4" w:rsidP="00DD0B3E">
          <w:pPr>
            <w:rPr>
              <w:sz w:val="21"/>
            </w:rPr>
          </w:pPr>
        </w:p>
      </w:sdtContent>
    </w:sdt>
    <w:p w:rsidR="00DF727F" w:rsidRPr="008D00AB" w:rsidRDefault="00DF727F">
      <w:pPr>
        <w:rPr>
          <w:sz w:val="21"/>
        </w:rPr>
      </w:pPr>
    </w:p>
    <w:bookmarkStart w:id="148" w:name="_Hlk533867880" w:displacedByCustomXml="next"/>
    <w:sdt>
      <w:sdtPr>
        <w:rPr>
          <w:rFonts w:ascii="宋体" w:eastAsia="宋体" w:hAnsi="宋体" w:cs="宋体" w:hint="eastAsia"/>
          <w:b w:val="0"/>
          <w:bCs w:val="0"/>
          <w:kern w:val="0"/>
          <w:sz w:val="21"/>
          <w:szCs w:val="24"/>
        </w:rPr>
        <w:alias w:val="模块:坏账准备计提情况"/>
        <w:tag w:val="_SEC_cb69c8378cb54035bc6be62addb6389d"/>
        <w:id w:val="-1155291652"/>
        <w:lock w:val="sdtLocked"/>
        <w:placeholder>
          <w:docPart w:val="GBC22222222222222222222222222222"/>
        </w:placeholder>
      </w:sdtPr>
      <w:sdtEndPr>
        <w:rPr>
          <w:rFonts w:hint="default"/>
          <w:sz w:val="24"/>
        </w:rPr>
      </w:sdtEndPr>
      <w:sdtContent>
        <w:p w:rsidR="00DF727F" w:rsidRPr="00E96AA3" w:rsidRDefault="00882BC7" w:rsidP="00F81B26">
          <w:pPr>
            <w:pStyle w:val="4"/>
            <w:numPr>
              <w:ilvl w:val="3"/>
              <w:numId w:val="26"/>
            </w:numPr>
            <w:ind w:left="426" w:hanging="426"/>
            <w:rPr>
              <w:rFonts w:eastAsia="宋体"/>
              <w:sz w:val="21"/>
            </w:rPr>
          </w:pPr>
          <w:r w:rsidRPr="008D00AB">
            <w:rPr>
              <w:rFonts w:ascii="宋体" w:eastAsia="宋体" w:hAnsi="宋体" w:cs="宋体" w:hint="eastAsia"/>
              <w:bCs w:val="0"/>
              <w:kern w:val="0"/>
              <w:sz w:val="21"/>
              <w:szCs w:val="24"/>
            </w:rPr>
            <w:t>坏账准备计提情况</w:t>
          </w:r>
        </w:p>
        <w:sdt>
          <w:sdtPr>
            <w:rPr>
              <w:szCs w:val="21"/>
            </w:rPr>
            <w:alias w:val="是否适用：其他应收款坏账准备调节表[双击切换]"/>
            <w:tag w:val="_GBC_89d7c1af9f504137a919fea1a314fa80"/>
            <w:id w:val="988443346"/>
            <w:lock w:val="sdtContentLocked"/>
            <w:placeholder>
              <w:docPart w:val="GBC22222222222222222222222222222"/>
            </w:placeholder>
          </w:sdtPr>
          <w:sdtContent>
            <w:p w:rsidR="00DF727F" w:rsidRDefault="002538B4">
              <w:r>
                <w:rPr>
                  <w:szCs w:val="21"/>
                </w:rPr>
                <w:fldChar w:fldCharType="begin"/>
              </w:r>
              <w:r w:rsidR="005A1277">
                <w:rPr>
                  <w:szCs w:val="21"/>
                </w:rPr>
                <w:instrText xml:space="preserve"> MACROBUTTON  SnrToggleCheckbox √适用 </w:instrText>
              </w:r>
              <w:r>
                <w:rPr>
                  <w:szCs w:val="21"/>
                </w:rPr>
                <w:fldChar w:fldCharType="end"/>
              </w:r>
              <w:r>
                <w:rPr>
                  <w:szCs w:val="21"/>
                </w:rPr>
                <w:fldChar w:fldCharType="begin"/>
              </w:r>
              <w:r w:rsidR="00882BC7">
                <w:rPr>
                  <w:szCs w:val="21"/>
                </w:rPr>
                <w:instrText xml:space="preserve"> MACROBUTTON  SnrToggleCheckbox □不适用 </w:instrText>
              </w:r>
              <w:r>
                <w:rPr>
                  <w:szCs w:val="21"/>
                </w:rPr>
                <w:fldChar w:fldCharType="end"/>
              </w:r>
            </w:p>
          </w:sdtContent>
        </w:sdt>
        <w:p w:rsidR="00DF727F" w:rsidRPr="008D00AB" w:rsidRDefault="00882BC7" w:rsidP="00C2726B">
          <w:pPr>
            <w:autoSpaceDE w:val="0"/>
            <w:autoSpaceDN w:val="0"/>
            <w:adjustRightInd w:val="0"/>
            <w:ind w:rightChars="50" w:right="120"/>
            <w:jc w:val="right"/>
            <w:rPr>
              <w:sz w:val="21"/>
              <w:szCs w:val="21"/>
            </w:rPr>
          </w:pPr>
          <w:r w:rsidRPr="008D00AB">
            <w:rPr>
              <w:rFonts w:hint="eastAsia"/>
              <w:sz w:val="21"/>
              <w:szCs w:val="21"/>
            </w:rPr>
            <w:t>单位：</w:t>
          </w:r>
          <w:sdt>
            <w:sdtPr>
              <w:rPr>
                <w:rFonts w:hint="eastAsia"/>
                <w:sz w:val="21"/>
                <w:szCs w:val="21"/>
              </w:rPr>
              <w:alias w:val="单位：其他应收款坏账准备调节表"/>
              <w:tag w:val="_GBC_1e902dc07fc44240af1ff69475733c28"/>
              <w:id w:val="1059443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其他应收款坏账准备调节表"/>
              <w:tag w:val="_GBC_5e93354ddb8841df82a0d16f2f5b44ae"/>
              <w:id w:val="369339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1"/>
            <w:gridCol w:w="1819"/>
            <w:gridCol w:w="1727"/>
            <w:gridCol w:w="1985"/>
            <w:gridCol w:w="1707"/>
          </w:tblGrid>
          <w:tr w:rsidR="00E16ACD" w:rsidRPr="008D00AB" w:rsidTr="00E16ACD">
            <w:sdt>
              <w:sdtPr>
                <w:tag w:val="_PLD_2f734c3456a843bda898d16924c52045"/>
                <w:id w:val="259656465"/>
                <w:lock w:val="sdtLocked"/>
              </w:sdtPr>
              <w:sdtContent>
                <w:tc>
                  <w:tcPr>
                    <w:tcW w:w="1001" w:type="pct"/>
                    <w:vMerge w:val="restar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851563865"/>
                <w:lock w:val="sdtLocked"/>
              </w:sdtPr>
              <w:sdtContent>
                <w:tc>
                  <w:tcPr>
                    <w:tcW w:w="1005"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977444684"/>
                <w:lock w:val="sdtLocked"/>
              </w:sdtPr>
              <w:sdtContent>
                <w:tc>
                  <w:tcPr>
                    <w:tcW w:w="954"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686372475"/>
                <w:lock w:val="sdtLocked"/>
              </w:sdtPr>
              <w:sdtContent>
                <w:tc>
                  <w:tcPr>
                    <w:tcW w:w="1097"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228332607"/>
                <w:lock w:val="sdtLocked"/>
              </w:sdtPr>
              <w:sdtContent>
                <w:tc>
                  <w:tcPr>
                    <w:tcW w:w="943" w:type="pct"/>
                    <w:vMerge w:val="restar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E16ACD" w:rsidRPr="008D00AB" w:rsidTr="00E16ACD">
            <w:tc>
              <w:tcPr>
                <w:tcW w:w="1001" w:type="pct"/>
                <w:vMerge/>
                <w:vAlign w:val="center"/>
              </w:tcPr>
              <w:p w:rsidR="00E16ACD" w:rsidRPr="008D00AB" w:rsidRDefault="00E16ACD" w:rsidP="00E16ACD">
                <w:pPr>
                  <w:jc w:val="center"/>
                  <w:rPr>
                    <w:color w:val="008000"/>
                    <w:sz w:val="21"/>
                    <w:szCs w:val="21"/>
                  </w:rPr>
                </w:pPr>
              </w:p>
            </w:tc>
            <w:sdt>
              <w:sdtPr>
                <w:tag w:val="_PLD_7158bbb0fd6b45478d53b382f0c1a5e9"/>
                <w:id w:val="-2146651384"/>
                <w:lock w:val="sdtLocked"/>
              </w:sdtPr>
              <w:sdtContent>
                <w:tc>
                  <w:tcPr>
                    <w:tcW w:w="1005"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414307273"/>
                <w:lock w:val="sdtLocked"/>
              </w:sdtPr>
              <w:sdtContent>
                <w:tc>
                  <w:tcPr>
                    <w:tcW w:w="954"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833422839"/>
                <w:lock w:val="sdtLocked"/>
              </w:sdtPr>
              <w:sdtContent>
                <w:tc>
                  <w:tcPr>
                    <w:tcW w:w="1097" w:type="pct"/>
                    <w:vAlign w:val="center"/>
                  </w:tcPr>
                  <w:p w:rsidR="00E16ACD" w:rsidRDefault="00E16ACD" w:rsidP="00E16AC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E16ACD" w:rsidRPr="008D00AB" w:rsidRDefault="00E16ACD" w:rsidP="00E16ACD">
                <w:pPr>
                  <w:jc w:val="center"/>
                  <w:rPr>
                    <w:color w:val="008000"/>
                    <w:sz w:val="21"/>
                    <w:szCs w:val="21"/>
                  </w:rPr>
                </w:pPr>
              </w:p>
            </w:tc>
          </w:tr>
          <w:tr w:rsidR="00E16ACD" w:rsidRPr="008D00AB" w:rsidTr="00E16ACD">
            <w:sdt>
              <w:sdtPr>
                <w:tag w:val="_PLD_8cd531a2160845bdb7fe60aabffc13e4"/>
                <w:id w:val="642468892"/>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1005" w:type="pct"/>
              </w:tcPr>
              <w:p w:rsidR="00E16ACD" w:rsidRPr="008D00AB" w:rsidRDefault="00E16ACD" w:rsidP="00E16ACD">
                <w:pPr>
                  <w:jc w:val="right"/>
                  <w:rPr>
                    <w:sz w:val="21"/>
                    <w:szCs w:val="21"/>
                  </w:rPr>
                </w:pPr>
                <w:r w:rsidRPr="008D00AB">
                  <w:rPr>
                    <w:sz w:val="21"/>
                  </w:rPr>
                  <w:t>4,567,793.93</w:t>
                </w:r>
              </w:p>
            </w:tc>
            <w:tc>
              <w:tcPr>
                <w:tcW w:w="954" w:type="pct"/>
              </w:tcPr>
              <w:p w:rsidR="00E16ACD" w:rsidRPr="008D00AB" w:rsidRDefault="00E16ACD" w:rsidP="00E16ACD">
                <w:pPr>
                  <w:jc w:val="right"/>
                  <w:rPr>
                    <w:sz w:val="21"/>
                    <w:szCs w:val="21"/>
                  </w:rPr>
                </w:pPr>
                <w:r w:rsidRPr="008D00AB">
                  <w:rPr>
                    <w:sz w:val="21"/>
                  </w:rPr>
                  <w:t>19,963,516.35</w:t>
                </w:r>
              </w:p>
            </w:tc>
            <w:tc>
              <w:tcPr>
                <w:tcW w:w="1097" w:type="pct"/>
              </w:tcPr>
              <w:p w:rsidR="00E16ACD" w:rsidRPr="008D00AB" w:rsidRDefault="00E16ACD" w:rsidP="00E16ACD">
                <w:pPr>
                  <w:jc w:val="right"/>
                  <w:rPr>
                    <w:sz w:val="21"/>
                    <w:szCs w:val="21"/>
                  </w:rPr>
                </w:pPr>
                <w:r w:rsidRPr="008D00AB">
                  <w:rPr>
                    <w:sz w:val="21"/>
                  </w:rPr>
                  <w:t>21,136,473.22</w:t>
                </w:r>
              </w:p>
            </w:tc>
            <w:tc>
              <w:tcPr>
                <w:tcW w:w="943" w:type="pct"/>
              </w:tcPr>
              <w:p w:rsidR="00E16ACD" w:rsidRPr="008D00AB" w:rsidRDefault="00E16ACD" w:rsidP="00E16ACD">
                <w:pPr>
                  <w:jc w:val="right"/>
                  <w:rPr>
                    <w:sz w:val="21"/>
                    <w:szCs w:val="21"/>
                  </w:rPr>
                </w:pPr>
                <w:r w:rsidRPr="008D00AB">
                  <w:rPr>
                    <w:sz w:val="21"/>
                  </w:rPr>
                  <w:t>45,667,783.50</w:t>
                </w:r>
              </w:p>
            </w:tc>
          </w:tr>
          <w:tr w:rsidR="00E16ACD" w:rsidRPr="008D00AB" w:rsidTr="00E16ACD">
            <w:sdt>
              <w:sdtPr>
                <w:tag w:val="_PLD_7b0d3a23ad1544a18a9869d1d72a93c9"/>
                <w:id w:val="872578919"/>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1005" w:type="pct"/>
              </w:tcPr>
              <w:p w:rsidR="00E16ACD" w:rsidRPr="008D00AB" w:rsidRDefault="00E16ACD" w:rsidP="00E16ACD">
                <w:pPr>
                  <w:jc w:val="right"/>
                  <w:rPr>
                    <w:sz w:val="21"/>
                    <w:szCs w:val="21"/>
                  </w:rPr>
                </w:pPr>
                <w:r w:rsidRPr="008D00AB">
                  <w:rPr>
                    <w:sz w:val="21"/>
                  </w:rPr>
                  <w:t>4,567,793.93</w:t>
                </w:r>
              </w:p>
            </w:tc>
            <w:tc>
              <w:tcPr>
                <w:tcW w:w="954" w:type="pct"/>
              </w:tcPr>
              <w:p w:rsidR="00E16ACD" w:rsidRPr="008D00AB" w:rsidRDefault="00E16ACD" w:rsidP="00E16ACD">
                <w:pPr>
                  <w:jc w:val="right"/>
                  <w:rPr>
                    <w:sz w:val="21"/>
                    <w:szCs w:val="21"/>
                  </w:rPr>
                </w:pPr>
                <w:r w:rsidRPr="008D00AB">
                  <w:rPr>
                    <w:sz w:val="21"/>
                  </w:rPr>
                  <w:t>19,963,516.35</w:t>
                </w:r>
              </w:p>
            </w:tc>
            <w:tc>
              <w:tcPr>
                <w:tcW w:w="1097" w:type="pct"/>
              </w:tcPr>
              <w:p w:rsidR="00E16ACD" w:rsidRPr="008D00AB" w:rsidRDefault="00E16ACD" w:rsidP="00E16ACD">
                <w:pPr>
                  <w:jc w:val="right"/>
                  <w:rPr>
                    <w:sz w:val="21"/>
                    <w:szCs w:val="21"/>
                  </w:rPr>
                </w:pPr>
                <w:r w:rsidRPr="008D00AB">
                  <w:rPr>
                    <w:sz w:val="21"/>
                  </w:rPr>
                  <w:t>21,136,473.22</w:t>
                </w:r>
              </w:p>
            </w:tc>
            <w:tc>
              <w:tcPr>
                <w:tcW w:w="943" w:type="pct"/>
              </w:tcPr>
              <w:p w:rsidR="00E16ACD" w:rsidRPr="008D00AB" w:rsidRDefault="00E16ACD" w:rsidP="00E16ACD">
                <w:pPr>
                  <w:jc w:val="right"/>
                  <w:rPr>
                    <w:sz w:val="21"/>
                    <w:szCs w:val="21"/>
                  </w:rPr>
                </w:pPr>
                <w:r w:rsidRPr="008D00AB">
                  <w:rPr>
                    <w:sz w:val="21"/>
                  </w:rPr>
                  <w:t>45,667,783.50</w:t>
                </w:r>
              </w:p>
            </w:tc>
          </w:tr>
          <w:tr w:rsidR="00E16ACD" w:rsidRPr="008D00AB" w:rsidTr="00E16ACD">
            <w:sdt>
              <w:sdtPr>
                <w:tag w:val="_PLD_91b88a7d25c34d119c6142c0bbed7fd5"/>
                <w:id w:val="7035585"/>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1005" w:type="pct"/>
              </w:tcPr>
              <w:p w:rsidR="00E16ACD" w:rsidRPr="008D00AB" w:rsidRDefault="00E16ACD" w:rsidP="00E16ACD">
                <w:pPr>
                  <w:jc w:val="right"/>
                  <w:rPr>
                    <w:sz w:val="21"/>
                    <w:szCs w:val="21"/>
                  </w:rPr>
                </w:pPr>
                <w:r w:rsidRPr="008D00AB">
                  <w:rPr>
                    <w:sz w:val="21"/>
                  </w:rPr>
                  <w:t>-2,010,828.55</w:t>
                </w:r>
              </w:p>
            </w:tc>
            <w:tc>
              <w:tcPr>
                <w:tcW w:w="954" w:type="pct"/>
              </w:tcPr>
              <w:p w:rsidR="00E16ACD" w:rsidRPr="008D00AB" w:rsidRDefault="00E16ACD" w:rsidP="00E16ACD">
                <w:pPr>
                  <w:jc w:val="right"/>
                  <w:rPr>
                    <w:sz w:val="21"/>
                    <w:szCs w:val="21"/>
                  </w:rPr>
                </w:pPr>
                <w:r w:rsidRPr="008D00AB">
                  <w:rPr>
                    <w:sz w:val="21"/>
                  </w:rPr>
                  <w:t>2,010,828.55</w:t>
                </w: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p>
            </w:tc>
          </w:tr>
          <w:tr w:rsidR="00E16ACD" w:rsidRPr="008D00AB" w:rsidTr="00E16ACD">
            <w:sdt>
              <w:sdtPr>
                <w:tag w:val="_PLD_4a0ac02ca5544c61af90e0b74b6d9772"/>
                <w:id w:val="-423947896"/>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1005" w:type="pct"/>
              </w:tcPr>
              <w:p w:rsidR="00E16ACD" w:rsidRPr="008D00AB" w:rsidRDefault="00E16ACD" w:rsidP="00E16ACD">
                <w:pPr>
                  <w:jc w:val="right"/>
                  <w:rPr>
                    <w:sz w:val="21"/>
                    <w:szCs w:val="21"/>
                  </w:rPr>
                </w:pP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p>
            </w:tc>
          </w:tr>
          <w:tr w:rsidR="00E16ACD" w:rsidRPr="008D00AB" w:rsidTr="00E16ACD">
            <w:sdt>
              <w:sdtPr>
                <w:tag w:val="_PLD_62efa972943f414d8c2725b439187276"/>
                <w:id w:val="-416564736"/>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1005" w:type="pct"/>
              </w:tcPr>
              <w:p w:rsidR="00E16ACD" w:rsidRPr="008D00AB" w:rsidRDefault="00E16ACD" w:rsidP="00E16ACD">
                <w:pPr>
                  <w:jc w:val="right"/>
                  <w:rPr>
                    <w:sz w:val="21"/>
                    <w:szCs w:val="21"/>
                  </w:rPr>
                </w:pP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p>
            </w:tc>
          </w:tr>
          <w:tr w:rsidR="00E16ACD" w:rsidRPr="008D00AB" w:rsidTr="00E16ACD">
            <w:sdt>
              <w:sdtPr>
                <w:tag w:val="_PLD_f0038f03e6744de690d37930402c226c"/>
                <w:id w:val="-164179258"/>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1005" w:type="pct"/>
              </w:tcPr>
              <w:p w:rsidR="00E16ACD" w:rsidRPr="008D00AB" w:rsidRDefault="00E16ACD" w:rsidP="00E16ACD">
                <w:pPr>
                  <w:jc w:val="right"/>
                  <w:rPr>
                    <w:sz w:val="21"/>
                    <w:szCs w:val="21"/>
                  </w:rPr>
                </w:pP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p>
            </w:tc>
          </w:tr>
          <w:tr w:rsidR="00E16ACD" w:rsidRPr="008D00AB" w:rsidTr="00E16ACD">
            <w:sdt>
              <w:sdtPr>
                <w:tag w:val="_PLD_7e61e1cc37624ad4a01baf228fb5e144"/>
                <w:id w:val="1909880021"/>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1005" w:type="pct"/>
              </w:tcPr>
              <w:p w:rsidR="00E16ACD" w:rsidRPr="008D00AB" w:rsidRDefault="00E16ACD" w:rsidP="00E16ACD">
                <w:pPr>
                  <w:jc w:val="right"/>
                  <w:rPr>
                    <w:sz w:val="21"/>
                    <w:szCs w:val="21"/>
                  </w:rPr>
                </w:pPr>
                <w:r w:rsidRPr="008D00AB">
                  <w:rPr>
                    <w:sz w:val="21"/>
                  </w:rPr>
                  <w:t>5,209,659.61</w:t>
                </w:r>
              </w:p>
            </w:tc>
            <w:tc>
              <w:tcPr>
                <w:tcW w:w="954" w:type="pct"/>
              </w:tcPr>
              <w:p w:rsidR="00E16ACD" w:rsidRPr="008D00AB" w:rsidRDefault="00E16ACD" w:rsidP="00E16ACD">
                <w:pPr>
                  <w:jc w:val="right"/>
                  <w:rPr>
                    <w:sz w:val="21"/>
                    <w:szCs w:val="21"/>
                  </w:rPr>
                </w:pPr>
                <w:r w:rsidRPr="008D00AB">
                  <w:rPr>
                    <w:sz w:val="21"/>
                  </w:rPr>
                  <w:t>896,105.85</w:t>
                </w: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r w:rsidRPr="008D00AB">
                  <w:rPr>
                    <w:sz w:val="21"/>
                  </w:rPr>
                  <w:t>6,105,765.46</w:t>
                </w:r>
              </w:p>
            </w:tc>
          </w:tr>
          <w:tr w:rsidR="00E16ACD" w:rsidRPr="008D00AB" w:rsidTr="00E16ACD">
            <w:tc>
              <w:tcPr>
                <w:tcW w:w="1001" w:type="pct"/>
                <w:vAlign w:val="center"/>
              </w:tcPr>
              <w:sdt>
                <w:sdtPr>
                  <w:rPr>
                    <w:rFonts w:asciiTheme="minorEastAsia" w:eastAsiaTheme="minorEastAsia" w:hAnsiTheme="minorEastAsia" w:hint="eastAsia"/>
                    <w:sz w:val="21"/>
                    <w:szCs w:val="21"/>
                    <w:lang w:eastAsia="zh-CN"/>
                  </w:rPr>
                  <w:tag w:val="_PLD_6b80e34bd4ec459eb98282e241521353"/>
                  <w:id w:val="1648543606"/>
                  <w:lock w:val="sdtLocked"/>
                </w:sdtPr>
                <w:sdtContent>
                  <w:p w:rsidR="00E16ACD" w:rsidRDefault="00E16ACD" w:rsidP="00E16AC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1005" w:type="pct"/>
              </w:tcPr>
              <w:p w:rsidR="00E16ACD" w:rsidRPr="008D00AB" w:rsidRDefault="00E16ACD" w:rsidP="00E16ACD">
                <w:pPr>
                  <w:jc w:val="right"/>
                  <w:rPr>
                    <w:sz w:val="21"/>
                    <w:szCs w:val="21"/>
                  </w:rPr>
                </w:pPr>
                <w:r w:rsidRPr="008D00AB">
                  <w:rPr>
                    <w:sz w:val="21"/>
                  </w:rPr>
                  <w:t>-2,556,908.85</w:t>
                </w: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r w:rsidRPr="008D00AB">
                  <w:rPr>
                    <w:sz w:val="21"/>
                  </w:rPr>
                  <w:t>-16,076.00</w:t>
                </w:r>
              </w:p>
            </w:tc>
            <w:tc>
              <w:tcPr>
                <w:tcW w:w="943" w:type="pct"/>
              </w:tcPr>
              <w:p w:rsidR="00E16ACD" w:rsidRPr="008D00AB" w:rsidRDefault="00E16ACD" w:rsidP="00E16ACD">
                <w:pPr>
                  <w:jc w:val="right"/>
                  <w:rPr>
                    <w:sz w:val="21"/>
                    <w:szCs w:val="21"/>
                  </w:rPr>
                </w:pPr>
                <w:r w:rsidRPr="008D00AB">
                  <w:rPr>
                    <w:sz w:val="21"/>
                  </w:rPr>
                  <w:t>-2,572,984.85</w:t>
                </w:r>
              </w:p>
            </w:tc>
          </w:tr>
          <w:tr w:rsidR="00E16ACD" w:rsidRPr="008D00AB" w:rsidTr="00E16ACD">
            <w:sdt>
              <w:sdtPr>
                <w:tag w:val="_PLD_a512e024183e41b89e975a5495c29146"/>
                <w:id w:val="1413731803"/>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1005" w:type="pct"/>
              </w:tcPr>
              <w:p w:rsidR="00E16ACD" w:rsidRPr="008D00AB" w:rsidRDefault="00E16ACD" w:rsidP="00E16ACD">
                <w:pPr>
                  <w:jc w:val="right"/>
                  <w:rPr>
                    <w:sz w:val="21"/>
                    <w:szCs w:val="21"/>
                  </w:rPr>
                </w:pP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p>
            </w:tc>
          </w:tr>
          <w:tr w:rsidR="00E16ACD" w:rsidRPr="008D00AB" w:rsidTr="00E16ACD">
            <w:tc>
              <w:tcPr>
                <w:tcW w:w="1001" w:type="pct"/>
                <w:vAlign w:val="center"/>
              </w:tcPr>
              <w:sdt>
                <w:sdtPr>
                  <w:rPr>
                    <w:rFonts w:asciiTheme="minorEastAsia" w:eastAsiaTheme="minorEastAsia" w:hAnsiTheme="minorEastAsia" w:hint="eastAsia"/>
                    <w:sz w:val="21"/>
                    <w:szCs w:val="21"/>
                    <w:lang w:eastAsia="zh-CN"/>
                  </w:rPr>
                  <w:tag w:val="_PLD_6a963864c33f4d739f3df592fe49d94d"/>
                  <w:id w:val="-1432418764"/>
                  <w:lock w:val="sdtLocked"/>
                </w:sdtPr>
                <w:sdtContent>
                  <w:p w:rsidR="00E16ACD" w:rsidRDefault="00E16ACD" w:rsidP="00E16AC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1005" w:type="pct"/>
              </w:tcPr>
              <w:p w:rsidR="00E16ACD" w:rsidRPr="008D00AB" w:rsidRDefault="00E16ACD" w:rsidP="00E16ACD">
                <w:pPr>
                  <w:jc w:val="right"/>
                  <w:rPr>
                    <w:sz w:val="21"/>
                    <w:szCs w:val="21"/>
                  </w:rPr>
                </w:pPr>
              </w:p>
            </w:tc>
            <w:tc>
              <w:tcPr>
                <w:tcW w:w="954" w:type="pct"/>
              </w:tcPr>
              <w:p w:rsidR="00E16ACD" w:rsidRPr="008D00AB" w:rsidRDefault="00E16ACD" w:rsidP="00E16ACD">
                <w:pPr>
                  <w:jc w:val="right"/>
                  <w:rPr>
                    <w:sz w:val="21"/>
                    <w:szCs w:val="21"/>
                  </w:rPr>
                </w:pPr>
                <w:r w:rsidRPr="008D00AB">
                  <w:rPr>
                    <w:sz w:val="21"/>
                  </w:rPr>
                  <w:t>-589,251.26</w:t>
                </w: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r w:rsidRPr="008D00AB">
                  <w:rPr>
                    <w:sz w:val="21"/>
                  </w:rPr>
                  <w:t>-589,251.26</w:t>
                </w:r>
              </w:p>
            </w:tc>
          </w:tr>
          <w:tr w:rsidR="00E16ACD" w:rsidRPr="008D00AB" w:rsidTr="00E16ACD">
            <w:sdt>
              <w:sdtPr>
                <w:tag w:val="_PLD_865c7fe8f91f451bb10f09ac268aab0b"/>
                <w:id w:val="1074552324"/>
                <w:lock w:val="sdtLocked"/>
              </w:sdtPr>
              <w:sdtContent>
                <w:tc>
                  <w:tcPr>
                    <w:tcW w:w="1001" w:type="pct"/>
                    <w:vAlign w:val="center"/>
                  </w:tcPr>
                  <w:p w:rsidR="00E16ACD" w:rsidRDefault="00E16ACD" w:rsidP="00E16AC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1005" w:type="pct"/>
              </w:tcPr>
              <w:p w:rsidR="00E16ACD" w:rsidRPr="008D00AB" w:rsidRDefault="00E16ACD" w:rsidP="00E16ACD">
                <w:pPr>
                  <w:jc w:val="right"/>
                  <w:rPr>
                    <w:sz w:val="21"/>
                    <w:szCs w:val="21"/>
                  </w:rPr>
                </w:pPr>
                <w:r w:rsidRPr="008D00AB">
                  <w:rPr>
                    <w:sz w:val="21"/>
                  </w:rPr>
                  <w:t>-56.53</w:t>
                </w:r>
              </w:p>
            </w:tc>
            <w:tc>
              <w:tcPr>
                <w:tcW w:w="954" w:type="pct"/>
              </w:tcPr>
              <w:p w:rsidR="00E16ACD" w:rsidRPr="008D00AB" w:rsidRDefault="00E16ACD" w:rsidP="00E16ACD">
                <w:pPr>
                  <w:jc w:val="right"/>
                  <w:rPr>
                    <w:sz w:val="21"/>
                    <w:szCs w:val="21"/>
                  </w:rPr>
                </w:pPr>
              </w:p>
            </w:tc>
            <w:tc>
              <w:tcPr>
                <w:tcW w:w="1097" w:type="pct"/>
              </w:tcPr>
              <w:p w:rsidR="00E16ACD" w:rsidRPr="008D00AB" w:rsidRDefault="00E16ACD" w:rsidP="00E16ACD">
                <w:pPr>
                  <w:jc w:val="right"/>
                  <w:rPr>
                    <w:sz w:val="21"/>
                    <w:szCs w:val="21"/>
                  </w:rPr>
                </w:pPr>
              </w:p>
            </w:tc>
            <w:tc>
              <w:tcPr>
                <w:tcW w:w="943" w:type="pct"/>
              </w:tcPr>
              <w:p w:rsidR="00E16ACD" w:rsidRPr="008D00AB" w:rsidRDefault="00E16ACD" w:rsidP="00E16ACD">
                <w:pPr>
                  <w:jc w:val="right"/>
                  <w:rPr>
                    <w:sz w:val="21"/>
                    <w:szCs w:val="21"/>
                  </w:rPr>
                </w:pPr>
                <w:r w:rsidRPr="008D00AB">
                  <w:rPr>
                    <w:sz w:val="21"/>
                  </w:rPr>
                  <w:t>-56.53</w:t>
                </w:r>
              </w:p>
            </w:tc>
          </w:tr>
          <w:tr w:rsidR="00E16ACD" w:rsidRPr="008D00AB" w:rsidTr="00E16ACD">
            <w:sdt>
              <w:sdtPr>
                <w:tag w:val="_PLD_84db8ea6bcbe40539b73b34fcc95a640"/>
                <w:id w:val="172615520"/>
                <w:lock w:val="sdtLocked"/>
              </w:sdtPr>
              <w:sdtContent>
                <w:tc>
                  <w:tcPr>
                    <w:tcW w:w="1001" w:type="pct"/>
                    <w:vAlign w:val="center"/>
                  </w:tcPr>
                  <w:p w:rsidR="00E16ACD" w:rsidRDefault="00E16ACD" w:rsidP="00E16ACD">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1005" w:type="pct"/>
              </w:tcPr>
              <w:p w:rsidR="00E16ACD" w:rsidRPr="008D00AB" w:rsidRDefault="00E16ACD" w:rsidP="00E16ACD">
                <w:pPr>
                  <w:jc w:val="right"/>
                  <w:rPr>
                    <w:sz w:val="21"/>
                    <w:szCs w:val="21"/>
                  </w:rPr>
                </w:pPr>
                <w:r w:rsidRPr="008D00AB">
                  <w:rPr>
                    <w:sz w:val="21"/>
                  </w:rPr>
                  <w:t>5,209,659.61</w:t>
                </w:r>
              </w:p>
            </w:tc>
            <w:tc>
              <w:tcPr>
                <w:tcW w:w="954" w:type="pct"/>
              </w:tcPr>
              <w:p w:rsidR="00E16ACD" w:rsidRPr="008D00AB" w:rsidRDefault="00E16ACD" w:rsidP="00E16ACD">
                <w:pPr>
                  <w:jc w:val="right"/>
                  <w:rPr>
                    <w:sz w:val="21"/>
                    <w:szCs w:val="21"/>
                  </w:rPr>
                </w:pPr>
                <w:r w:rsidRPr="008D00AB">
                  <w:rPr>
                    <w:sz w:val="21"/>
                  </w:rPr>
                  <w:t>22,281,199.49</w:t>
                </w:r>
              </w:p>
            </w:tc>
            <w:tc>
              <w:tcPr>
                <w:tcW w:w="1097" w:type="pct"/>
              </w:tcPr>
              <w:p w:rsidR="00E16ACD" w:rsidRPr="008D00AB" w:rsidRDefault="00E16ACD" w:rsidP="00E16ACD">
                <w:pPr>
                  <w:jc w:val="right"/>
                  <w:rPr>
                    <w:sz w:val="21"/>
                    <w:szCs w:val="21"/>
                  </w:rPr>
                </w:pPr>
                <w:r w:rsidRPr="008D00AB">
                  <w:rPr>
                    <w:sz w:val="21"/>
                  </w:rPr>
                  <w:t>21,120,397.22</w:t>
                </w:r>
              </w:p>
            </w:tc>
            <w:tc>
              <w:tcPr>
                <w:tcW w:w="943" w:type="pct"/>
              </w:tcPr>
              <w:p w:rsidR="00E16ACD" w:rsidRPr="008D00AB" w:rsidRDefault="00E16ACD" w:rsidP="00E16ACD">
                <w:pPr>
                  <w:jc w:val="right"/>
                  <w:rPr>
                    <w:sz w:val="21"/>
                    <w:szCs w:val="21"/>
                  </w:rPr>
                </w:pPr>
                <w:r w:rsidRPr="008D00AB">
                  <w:rPr>
                    <w:sz w:val="21"/>
                  </w:rPr>
                  <w:t>48,611,256.32</w:t>
                </w:r>
              </w:p>
            </w:tc>
          </w:tr>
        </w:tbl>
        <w:p w:rsidR="00E16ACD" w:rsidRPr="008D00AB" w:rsidRDefault="00E16ACD">
          <w:pPr>
            <w:rPr>
              <w:sz w:val="21"/>
            </w:rPr>
          </w:pPr>
        </w:p>
        <w:p w:rsidR="00DF727F" w:rsidRDefault="00882BC7">
          <w:pPr>
            <w:pStyle w:val="af8"/>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446924763"/>
            <w:lock w:val="sdtContentLocked"/>
            <w:placeholder>
              <w:docPart w:val="GBC22222222222222222222222222222"/>
            </w:placeholder>
          </w:sdtPr>
          <w:sdtContent>
            <w:p w:rsidR="001458D5" w:rsidRDefault="002538B4" w:rsidP="00AD0871">
              <w:r>
                <w:fldChar w:fldCharType="begin"/>
              </w:r>
              <w:r w:rsidR="001458D5">
                <w:instrText xml:space="preserve"> MACROBUTTON  SnrToggleCheckbox √适用 </w:instrText>
              </w:r>
              <w:r>
                <w:fldChar w:fldCharType="end"/>
              </w:r>
              <w:r>
                <w:fldChar w:fldCharType="begin"/>
              </w:r>
              <w:r w:rsidR="001458D5">
                <w:instrText xml:space="preserve"> MACROBUTTON  SnrToggleCheckbox □不适用 </w:instrText>
              </w:r>
              <w:r>
                <w:fldChar w:fldCharType="end"/>
              </w:r>
            </w:p>
          </w:sdtContent>
        </w:sdt>
        <w:sdt>
          <w:sdtPr>
            <w:alias w:val="其他应收款本期发生损失准备变动且账面余额显著变动的情况说明"/>
            <w:tag w:val="_GBC_7afa82b4e0d14131b147388b5e9d20f1"/>
            <w:id w:val="420618752"/>
            <w:lock w:val="sdtLocked"/>
          </w:sdtPr>
          <w:sdtContent>
            <w:p w:rsidR="001458D5" w:rsidRPr="008D00AB" w:rsidRDefault="001458D5" w:rsidP="00C2726B">
              <w:pPr>
                <w:ind w:firstLineChars="3100" w:firstLine="7440"/>
                <w:rPr>
                  <w:sz w:val="21"/>
                </w:rPr>
              </w:pPr>
              <w:r w:rsidRPr="008D00AB">
                <w:rPr>
                  <w:rFonts w:hint="eastAsia"/>
                  <w:sz w:val="21"/>
                </w:rPr>
                <w:t>单位：元 币种：人民币</w:t>
              </w:r>
            </w:p>
            <w:tbl>
              <w:tblPr>
                <w:tblStyle w:val="24"/>
                <w:tblW w:w="4883" w:type="pct"/>
                <w:tblInd w:w="108" w:type="dxa"/>
                <w:tblLook w:val="04A0"/>
              </w:tblPr>
              <w:tblGrid>
                <w:gridCol w:w="2156"/>
                <w:gridCol w:w="1686"/>
                <w:gridCol w:w="1581"/>
                <w:gridCol w:w="1623"/>
                <w:gridCol w:w="1791"/>
              </w:tblGrid>
              <w:tr w:rsidR="00E16ACD" w:rsidRPr="008D00AB" w:rsidTr="00E16ACD">
                <w:trPr>
                  <w:tblHeader/>
                </w:trPr>
                <w:tc>
                  <w:tcPr>
                    <w:tcW w:w="2670" w:type="dxa"/>
                    <w:vMerge w:val="restart"/>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账面余额</w:t>
                    </w:r>
                  </w:p>
                </w:tc>
                <w:tc>
                  <w:tcPr>
                    <w:tcW w:w="1521"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第一阶段</w:t>
                    </w:r>
                  </w:p>
                </w:tc>
                <w:tc>
                  <w:tcPr>
                    <w:tcW w:w="1506"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第二阶段</w:t>
                    </w:r>
                  </w:p>
                </w:tc>
                <w:tc>
                  <w:tcPr>
                    <w:tcW w:w="1635"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第三阶段</w:t>
                    </w:r>
                  </w:p>
                </w:tc>
                <w:tc>
                  <w:tcPr>
                    <w:tcW w:w="1505" w:type="dxa"/>
                    <w:vMerge w:val="restart"/>
                    <w:vAlign w:val="center"/>
                  </w:tcPr>
                  <w:p w:rsidR="00E16ACD" w:rsidRPr="00E96AA3" w:rsidRDefault="00E16ACD" w:rsidP="00E16ACD">
                    <w:pPr>
                      <w:snapToGrid w:val="0"/>
                      <w:spacing w:line="380" w:lineRule="atLeast"/>
                      <w:jc w:val="center"/>
                      <w:rPr>
                        <w:rFonts w:asciiTheme="minorEastAsia" w:hAnsiTheme="minorEastAsia"/>
                        <w:sz w:val="21"/>
                      </w:rPr>
                    </w:pPr>
                    <w:r w:rsidRPr="00E96AA3">
                      <w:rPr>
                        <w:rFonts w:asciiTheme="minorEastAsia" w:hAnsiTheme="minorEastAsia"/>
                        <w:sz w:val="21"/>
                      </w:rPr>
                      <w:t>合计</w:t>
                    </w:r>
                  </w:p>
                </w:tc>
              </w:tr>
              <w:tr w:rsidR="00E16ACD" w:rsidRPr="008D00AB" w:rsidTr="00E16ACD">
                <w:trPr>
                  <w:tblHeader/>
                </w:trPr>
                <w:tc>
                  <w:tcPr>
                    <w:tcW w:w="2670" w:type="dxa"/>
                    <w:vMerge/>
                    <w:vAlign w:val="center"/>
                  </w:tcPr>
                  <w:p w:rsidR="00E16ACD" w:rsidRPr="001458D5" w:rsidRDefault="00E16ACD" w:rsidP="00E16ACD">
                    <w:pPr>
                      <w:spacing w:line="380" w:lineRule="atLeast"/>
                      <w:rPr>
                        <w:rFonts w:asciiTheme="minorEastAsia" w:eastAsiaTheme="minorEastAsia" w:hAnsiTheme="minorEastAsia"/>
                      </w:rPr>
                    </w:pPr>
                  </w:p>
                </w:tc>
                <w:tc>
                  <w:tcPr>
                    <w:tcW w:w="1521"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未来12个月预期信用损失</w:t>
                    </w:r>
                  </w:p>
                </w:tc>
                <w:tc>
                  <w:tcPr>
                    <w:tcW w:w="1506"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整个存续期预期信用损失(未发生信用减值)</w:t>
                    </w:r>
                  </w:p>
                </w:tc>
                <w:tc>
                  <w:tcPr>
                    <w:tcW w:w="1635" w:type="dxa"/>
                    <w:vAlign w:val="center"/>
                  </w:tcPr>
                  <w:p w:rsidR="00E16ACD" w:rsidRPr="001458D5" w:rsidRDefault="00E16ACD" w:rsidP="00E16ACD">
                    <w:pPr>
                      <w:snapToGrid w:val="0"/>
                      <w:spacing w:line="380" w:lineRule="atLeast"/>
                      <w:jc w:val="center"/>
                      <w:rPr>
                        <w:rFonts w:asciiTheme="minorEastAsia" w:eastAsiaTheme="minorEastAsia" w:hAnsiTheme="minorEastAsia"/>
                      </w:rPr>
                    </w:pPr>
                    <w:r w:rsidRPr="00E96AA3">
                      <w:rPr>
                        <w:rFonts w:asciiTheme="minorEastAsia" w:hAnsiTheme="minorEastAsia"/>
                        <w:sz w:val="21"/>
                      </w:rPr>
                      <w:t>整个存续期预期信用损失(已发生信用减值)</w:t>
                    </w:r>
                  </w:p>
                </w:tc>
                <w:tc>
                  <w:tcPr>
                    <w:tcW w:w="1505" w:type="dxa"/>
                    <w:vMerge/>
                    <w:vAlign w:val="center"/>
                  </w:tcPr>
                  <w:p w:rsidR="00E16ACD" w:rsidRPr="00E96AA3" w:rsidRDefault="00E16ACD" w:rsidP="00E16ACD">
                    <w:pPr>
                      <w:spacing w:line="380" w:lineRule="atLeast"/>
                      <w:rPr>
                        <w:rFonts w:asciiTheme="minorEastAsia" w:hAnsiTheme="minorEastAsia"/>
                        <w:sz w:val="21"/>
                      </w:rPr>
                    </w:pP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年初余额</w:t>
                    </w:r>
                  </w:p>
                </w:tc>
                <w:tc>
                  <w:tcPr>
                    <w:tcW w:w="1521"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135,453,999.56</w:t>
                    </w:r>
                  </w:p>
                </w:tc>
                <w:tc>
                  <w:tcPr>
                    <w:tcW w:w="1506"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42,365,119.41</w:t>
                    </w:r>
                  </w:p>
                </w:tc>
                <w:tc>
                  <w:tcPr>
                    <w:tcW w:w="1635"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21,136,473.22</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198,955,592.19</w:t>
                    </w: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年初余额在本期</w:t>
                    </w:r>
                  </w:p>
                </w:tc>
                <w:tc>
                  <w:tcPr>
                    <w:tcW w:w="1521"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135,453,999.56</w:t>
                    </w:r>
                  </w:p>
                </w:tc>
                <w:tc>
                  <w:tcPr>
                    <w:tcW w:w="1506"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42,365,119.41</w:t>
                    </w:r>
                  </w:p>
                </w:tc>
                <w:tc>
                  <w:tcPr>
                    <w:tcW w:w="1635"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21,136,473.22</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198,955,592.19</w:t>
                    </w: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--转入第二阶段</w:t>
                    </w:r>
                  </w:p>
                </w:tc>
                <w:tc>
                  <w:tcPr>
                    <w:tcW w:w="1521"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-40,216,571.04</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40,216,571.04</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0.00</w:t>
                    </w:r>
                  </w:p>
                </w:tc>
              </w:tr>
              <w:tr w:rsidR="00E16ACD" w:rsidRPr="008D00AB" w:rsidTr="00E16ACD">
                <w:tc>
                  <w:tcPr>
                    <w:tcW w:w="2670" w:type="dxa"/>
                    <w:vAlign w:val="center"/>
                  </w:tcPr>
                  <w:p w:rsidR="00E16ACD" w:rsidRPr="00E96AA3" w:rsidRDefault="00E16ACD" w:rsidP="00E16ACD">
                    <w:pPr>
                      <w:snapToGrid w:val="0"/>
                      <w:spacing w:line="380" w:lineRule="atLeast"/>
                      <w:jc w:val="left"/>
                      <w:rPr>
                        <w:rFonts w:asciiTheme="minorEastAsia" w:hAnsiTheme="minorEastAsia"/>
                        <w:sz w:val="21"/>
                      </w:rPr>
                    </w:pPr>
                    <w:r w:rsidRPr="00E96AA3">
                      <w:rPr>
                        <w:rFonts w:asciiTheme="minorEastAsia" w:hAnsiTheme="minorEastAsia"/>
                        <w:sz w:val="21"/>
                      </w:rPr>
                      <w:t>--转入第三阶段</w:t>
                    </w:r>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r>
              <w:tr w:rsidR="00E16ACD" w:rsidRPr="008D00AB" w:rsidTr="00E16ACD">
                <w:tc>
                  <w:tcPr>
                    <w:tcW w:w="2670" w:type="dxa"/>
                    <w:vAlign w:val="center"/>
                  </w:tcPr>
                  <w:p w:rsidR="00E16ACD" w:rsidRPr="00E96AA3" w:rsidRDefault="00E16ACD" w:rsidP="00E16ACD">
                    <w:pPr>
                      <w:snapToGrid w:val="0"/>
                      <w:spacing w:line="380" w:lineRule="atLeast"/>
                      <w:jc w:val="left"/>
                      <w:rPr>
                        <w:rFonts w:asciiTheme="minorEastAsia" w:hAnsiTheme="minorEastAsia"/>
                        <w:sz w:val="21"/>
                      </w:rPr>
                    </w:pPr>
                    <w:r w:rsidRPr="00E96AA3">
                      <w:rPr>
                        <w:rFonts w:asciiTheme="minorEastAsia" w:hAnsiTheme="minorEastAsia"/>
                        <w:sz w:val="21"/>
                      </w:rPr>
                      <w:t>--转回第二阶段</w:t>
                    </w:r>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r>
              <w:tr w:rsidR="00E16ACD" w:rsidRPr="008D00AB" w:rsidTr="00E16ACD">
                <w:tc>
                  <w:tcPr>
                    <w:tcW w:w="2670" w:type="dxa"/>
                    <w:vAlign w:val="center"/>
                  </w:tcPr>
                  <w:p w:rsidR="00E16ACD" w:rsidRPr="00E96AA3" w:rsidRDefault="00E16ACD" w:rsidP="00E16ACD">
                    <w:pPr>
                      <w:snapToGrid w:val="0"/>
                      <w:spacing w:line="380" w:lineRule="atLeast"/>
                      <w:jc w:val="left"/>
                      <w:rPr>
                        <w:rFonts w:asciiTheme="minorEastAsia" w:hAnsiTheme="minorEastAsia"/>
                        <w:sz w:val="21"/>
                      </w:rPr>
                    </w:pPr>
                    <w:r w:rsidRPr="00E96AA3">
                      <w:rPr>
                        <w:rFonts w:asciiTheme="minorEastAsia" w:hAnsiTheme="minorEastAsia"/>
                        <w:sz w:val="21"/>
                      </w:rPr>
                      <w:t>--转回第一阶段</w:t>
                    </w:r>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本期新增</w:t>
                    </w:r>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125,163,109.18</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1458D5" w:rsidRDefault="00E16ACD" w:rsidP="00E16ACD">
                    <w:pPr>
                      <w:spacing w:line="380" w:lineRule="atLeast"/>
                      <w:jc w:val="right"/>
                      <w:rPr>
                        <w:rFonts w:asciiTheme="minorEastAsia" w:eastAsiaTheme="minorEastAsia" w:hAnsiTheme="minorEastAsia"/>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125,163,109.18</w:t>
                    </w:r>
                  </w:p>
                </w:tc>
              </w:tr>
              <w:tr w:rsidR="00E16ACD" w:rsidRPr="008D00AB" w:rsidTr="00E16ACD">
                <w:tc>
                  <w:tcPr>
                    <w:tcW w:w="2670" w:type="dxa"/>
                    <w:vAlign w:val="center"/>
                  </w:tcPr>
                  <w:p w:rsidR="00E16ACD" w:rsidRPr="00E96AA3" w:rsidRDefault="00E16ACD" w:rsidP="00E16ACD">
                    <w:pPr>
                      <w:snapToGrid w:val="0"/>
                      <w:spacing w:line="380" w:lineRule="atLeast"/>
                      <w:jc w:val="left"/>
                      <w:rPr>
                        <w:rFonts w:asciiTheme="minorEastAsia" w:hAnsiTheme="minorEastAsia"/>
                        <w:sz w:val="21"/>
                      </w:rPr>
                    </w:pPr>
                    <w:r w:rsidRPr="00E96AA3">
                      <w:rPr>
                        <w:rFonts w:asciiTheme="minorEastAsia" w:hAnsiTheme="minorEastAsia"/>
                        <w:sz w:val="21"/>
                      </w:rPr>
                      <w:t>本期</w:t>
                    </w:r>
                    <w:proofErr w:type="gramStart"/>
                    <w:r w:rsidRPr="00E96AA3">
                      <w:rPr>
                        <w:rFonts w:asciiTheme="minorEastAsia" w:hAnsiTheme="minorEastAsia"/>
                        <w:sz w:val="21"/>
                      </w:rPr>
                      <w:t>直接减记</w:t>
                    </w:r>
                    <w:proofErr w:type="gramEnd"/>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本期终止确认</w:t>
                    </w:r>
                  </w:p>
                </w:tc>
                <w:tc>
                  <w:tcPr>
                    <w:tcW w:w="1521"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-95,237,428.52</w:t>
                    </w:r>
                  </w:p>
                </w:tc>
                <w:tc>
                  <w:tcPr>
                    <w:tcW w:w="1506"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-9,563,834.00</w:t>
                    </w:r>
                  </w:p>
                </w:tc>
                <w:tc>
                  <w:tcPr>
                    <w:tcW w:w="1635"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-16,076.00</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-104,817,338.52</w:t>
                    </w:r>
                  </w:p>
                </w:tc>
              </w:tr>
              <w:tr w:rsidR="00E16ACD" w:rsidRPr="008D00AB" w:rsidTr="00E16ACD">
                <w:tc>
                  <w:tcPr>
                    <w:tcW w:w="2670" w:type="dxa"/>
                    <w:vAlign w:val="center"/>
                  </w:tcPr>
                  <w:p w:rsidR="00E16ACD" w:rsidRPr="00E96AA3" w:rsidRDefault="00E16ACD" w:rsidP="00E16ACD">
                    <w:pPr>
                      <w:snapToGrid w:val="0"/>
                      <w:spacing w:line="380" w:lineRule="atLeast"/>
                      <w:jc w:val="left"/>
                      <w:rPr>
                        <w:rFonts w:asciiTheme="minorEastAsia" w:hAnsiTheme="minorEastAsia"/>
                        <w:sz w:val="21"/>
                      </w:rPr>
                    </w:pPr>
                    <w:r w:rsidRPr="00E96AA3">
                      <w:rPr>
                        <w:rFonts w:asciiTheme="minorEastAsia" w:hAnsiTheme="minorEastAsia"/>
                        <w:sz w:val="21"/>
                      </w:rPr>
                      <w:t>其他变动</w:t>
                    </w:r>
                  </w:p>
                </w:tc>
                <w:tc>
                  <w:tcPr>
                    <w:tcW w:w="1521"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6"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63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8D00AB">
                      <w:rPr>
                        <w:sz w:val="21"/>
                      </w:rPr>
                      <w:t> </w:t>
                    </w:r>
                  </w:p>
                </w:tc>
              </w:tr>
              <w:tr w:rsidR="00E16ACD" w:rsidRPr="008D00AB" w:rsidTr="00E16ACD">
                <w:tc>
                  <w:tcPr>
                    <w:tcW w:w="2670" w:type="dxa"/>
                    <w:vAlign w:val="center"/>
                  </w:tcPr>
                  <w:p w:rsidR="00E16ACD" w:rsidRPr="001458D5" w:rsidRDefault="00E16ACD" w:rsidP="00E16ACD">
                    <w:pPr>
                      <w:snapToGrid w:val="0"/>
                      <w:spacing w:line="380" w:lineRule="atLeast"/>
                      <w:jc w:val="left"/>
                      <w:rPr>
                        <w:rFonts w:asciiTheme="minorEastAsia" w:eastAsiaTheme="minorEastAsia" w:hAnsiTheme="minorEastAsia"/>
                      </w:rPr>
                    </w:pPr>
                    <w:r w:rsidRPr="00E96AA3">
                      <w:rPr>
                        <w:rFonts w:asciiTheme="minorEastAsia" w:hAnsiTheme="minorEastAsia"/>
                        <w:sz w:val="21"/>
                      </w:rPr>
                      <w:t>期末余额</w:t>
                    </w:r>
                  </w:p>
                </w:tc>
                <w:tc>
                  <w:tcPr>
                    <w:tcW w:w="1521"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125,163,109.18</w:t>
                    </w:r>
                  </w:p>
                </w:tc>
                <w:tc>
                  <w:tcPr>
                    <w:tcW w:w="1506"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73,017,856.45</w:t>
                    </w:r>
                  </w:p>
                </w:tc>
                <w:tc>
                  <w:tcPr>
                    <w:tcW w:w="1635" w:type="dxa"/>
                    <w:vAlign w:val="center"/>
                  </w:tcPr>
                  <w:p w:rsidR="00E16ACD" w:rsidRPr="001458D5" w:rsidRDefault="00E16ACD" w:rsidP="00E16ACD">
                    <w:pPr>
                      <w:spacing w:line="380" w:lineRule="atLeast"/>
                      <w:jc w:val="right"/>
                      <w:rPr>
                        <w:rFonts w:asciiTheme="minorEastAsia" w:eastAsiaTheme="minorEastAsia" w:hAnsiTheme="minorEastAsia"/>
                      </w:rPr>
                    </w:pPr>
                    <w:r w:rsidRPr="00E96AA3">
                      <w:rPr>
                        <w:rFonts w:asciiTheme="minorEastAsia" w:hAnsiTheme="minorEastAsia"/>
                        <w:color w:val="auto"/>
                        <w:sz w:val="21"/>
                      </w:rPr>
                      <w:t>21,120,397.22</w:t>
                    </w:r>
                  </w:p>
                </w:tc>
                <w:tc>
                  <w:tcPr>
                    <w:tcW w:w="1505" w:type="dxa"/>
                    <w:vAlign w:val="center"/>
                  </w:tcPr>
                  <w:p w:rsidR="00E16ACD" w:rsidRPr="00E96AA3" w:rsidRDefault="00E16ACD" w:rsidP="00E16ACD">
                    <w:pPr>
                      <w:spacing w:line="380" w:lineRule="atLeast"/>
                      <w:jc w:val="right"/>
                      <w:rPr>
                        <w:rFonts w:asciiTheme="minorEastAsia" w:hAnsiTheme="minorEastAsia"/>
                        <w:sz w:val="21"/>
                      </w:rPr>
                    </w:pPr>
                    <w:r w:rsidRPr="00E96AA3">
                      <w:rPr>
                        <w:rFonts w:asciiTheme="minorEastAsia" w:hAnsiTheme="minorEastAsia"/>
                        <w:color w:val="auto"/>
                        <w:sz w:val="21"/>
                      </w:rPr>
                      <w:t>219,301,362.85</w:t>
                    </w:r>
                  </w:p>
                </w:tc>
              </w:tr>
            </w:tbl>
            <w:p w:rsidR="00E16ACD" w:rsidRDefault="00E16ACD"/>
            <w:p w:rsidR="001458D5" w:rsidRDefault="002538B4"/>
          </w:sdtContent>
        </w:sdt>
        <w:p w:rsidR="00DF727F" w:rsidRDefault="002538B4"/>
      </w:sdtContent>
    </w:sdt>
    <w:bookmarkEnd w:id="148" w:displacedByCustomXml="next"/>
    <w:bookmarkStart w:id="149" w:name="_Hlk534806817" w:displacedByCustomXml="next"/>
    <w:sdt>
      <w:sdtPr>
        <w:alias w:val="模块:本期坏账准备计提金额以及评估金融工具的信用风险是否显著增加的采用依据"/>
        <w:tag w:val="_SEC_45844149369c46558d6ab8922854ba5c"/>
        <w:id w:val="-895747479"/>
        <w:lock w:val="sdtLocked"/>
        <w:placeholder>
          <w:docPart w:val="GBC22222222222222222222222222222"/>
        </w:placeholder>
      </w:sdtPr>
      <w:sdtContent>
        <w:p w:rsidR="00DF727F" w:rsidRDefault="00882BC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419384146"/>
            <w:lock w:val="sdtContentLocked"/>
            <w:placeholder>
              <w:docPart w:val="GBC22222222222222222222222222222"/>
            </w:placeholder>
          </w:sdtPr>
          <w:sdtContent>
            <w:p w:rsidR="00DF727F" w:rsidRDefault="002538B4" w:rsidP="00AD0871">
              <w:r>
                <w:fldChar w:fldCharType="begin"/>
              </w:r>
              <w:r w:rsidR="00AD0871">
                <w:instrText xml:space="preserve"> MACROBUTTON  SnrToggleCheckbox □适用 </w:instrText>
              </w:r>
              <w:r>
                <w:fldChar w:fldCharType="end"/>
              </w:r>
              <w:r>
                <w:fldChar w:fldCharType="begin"/>
              </w:r>
              <w:r w:rsidR="00AD0871">
                <w:instrText xml:space="preserve"> MACROBUTTON  SnrToggleCheckbox √不适用 </w:instrText>
              </w:r>
              <w:r>
                <w:fldChar w:fldCharType="end"/>
              </w:r>
            </w:p>
          </w:sdtContent>
        </w:sdt>
        <w:p w:rsidR="00DF727F" w:rsidRDefault="002538B4"/>
      </w:sdtContent>
    </w:sdt>
    <w:bookmarkEnd w:id="149" w:displacedByCustomXml="prev"/>
    <w:bookmarkStart w:id="150"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249661068"/>
        <w:lock w:val="sdtLocked"/>
        <w:placeholder>
          <w:docPart w:val="GBC22222222222222222222222222222"/>
        </w:placeholder>
      </w:sdt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坏账准备的情况</w:t>
          </w:r>
        </w:p>
        <w:sdt>
          <w:sdtPr>
            <w:alias w:val="是否适用：其他应收款坏账准备[双击切换]"/>
            <w:tag w:val="_GBC_524ff4c8c6e549ef8e2bf00ca72ddbb6"/>
            <w:id w:val="-91175368"/>
            <w:lock w:val="sdtContentLocked"/>
            <w:placeholder>
              <w:docPart w:val="GBC22222222222222222222222222222"/>
            </w:placeholder>
          </w:sdtPr>
          <w:sdtContent>
            <w:p w:rsidR="00DF727F" w:rsidRDefault="002538B4">
              <w:r>
                <w:fldChar w:fldCharType="begin"/>
              </w:r>
              <w:r w:rsidR="00AD0871">
                <w:instrText xml:space="preserve"> MACROBUTTON  SnrToggleCheckbox √适用 </w:instrText>
              </w:r>
              <w:r>
                <w:fldChar w:fldCharType="end"/>
              </w:r>
              <w:r>
                <w:fldChar w:fldCharType="begin"/>
              </w:r>
              <w:r w:rsidR="00AD0871">
                <w:instrText xml:space="preserve"> MACROBUTTON  SnrToggleCheckbox □不适用 </w:instrText>
              </w:r>
              <w:r>
                <w:fldChar w:fldCharType="end"/>
              </w:r>
            </w:p>
          </w:sdtContent>
        </w:sdt>
        <w:p w:rsidR="00DF727F" w:rsidRPr="008D00AB" w:rsidRDefault="00882BC7">
          <w:pPr>
            <w:pStyle w:val="a9"/>
            <w:snapToGrid w:val="0"/>
            <w:spacing w:line="240" w:lineRule="atLeast"/>
            <w:ind w:left="425" w:firstLineChars="0" w:firstLine="0"/>
            <w:jc w:val="right"/>
            <w:rPr>
              <w:sz w:val="21"/>
              <w:szCs w:val="21"/>
            </w:rPr>
          </w:pPr>
          <w:r w:rsidRPr="008D00AB">
            <w:rPr>
              <w:rFonts w:hint="eastAsia"/>
              <w:sz w:val="21"/>
              <w:szCs w:val="21"/>
            </w:rPr>
            <w:t>单位：</w:t>
          </w:r>
          <w:sdt>
            <w:sdtPr>
              <w:rPr>
                <w:rFonts w:hint="eastAsia"/>
                <w:sz w:val="21"/>
                <w:szCs w:val="21"/>
              </w:rPr>
              <w:alias w:val="单位：其他应收款坏账准备"/>
              <w:tag w:val="_GBC_a1cc48852f8047719c9f4b9326a997e3"/>
              <w:id w:val="-1278632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其他应收款坏账准备"/>
              <w:tag w:val="_GBC_cc05d2791f5f4983a0b6c04ec0989295"/>
              <w:id w:val="1859385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tblPr>
          <w:tblGrid>
            <w:gridCol w:w="1813"/>
            <w:gridCol w:w="1419"/>
            <w:gridCol w:w="1417"/>
            <w:gridCol w:w="993"/>
            <w:gridCol w:w="1136"/>
            <w:gridCol w:w="864"/>
            <w:gridCol w:w="1417"/>
          </w:tblGrid>
          <w:tr w:rsidR="00497846" w:rsidRPr="008D00AB" w:rsidTr="00497846">
            <w:sdt>
              <w:sdtPr>
                <w:tag w:val="_PLD_26385dc5e422410c8676e4fee82120cb"/>
                <w:id w:val="2095588466"/>
                <w:lock w:val="sdtLocked"/>
              </w:sdtPr>
              <w:sdtEndPr>
                <w:rPr>
                  <w:sz w:val="21"/>
                </w:rPr>
              </w:sdtEndPr>
              <w:sdtContent>
                <w:tc>
                  <w:tcPr>
                    <w:tcW w:w="1001" w:type="pct"/>
                    <w:vMerge w:val="restart"/>
                    <w:shd w:val="clear" w:color="auto" w:fill="FFFFFF"/>
                    <w:vAlign w:val="center"/>
                  </w:tcPr>
                  <w:p w:rsidR="00497846" w:rsidRPr="008D00AB" w:rsidRDefault="00497846" w:rsidP="00190AFB">
                    <w:pPr>
                      <w:jc w:val="center"/>
                      <w:rPr>
                        <w:sz w:val="21"/>
                      </w:rPr>
                    </w:pPr>
                    <w:r w:rsidRPr="008D00AB">
                      <w:rPr>
                        <w:sz w:val="21"/>
                      </w:rPr>
                      <w:t>类别</w:t>
                    </w:r>
                  </w:p>
                </w:tc>
              </w:sdtContent>
            </w:sdt>
            <w:sdt>
              <w:sdtPr>
                <w:tag w:val="_PLD_325dd74545cb4f67921ea1cc7ed20a2b"/>
                <w:id w:val="1953817474"/>
                <w:lock w:val="sdtLocked"/>
              </w:sdtPr>
              <w:sdtEndPr>
                <w:rPr>
                  <w:sz w:val="21"/>
                </w:rPr>
              </w:sdtEndPr>
              <w:sdtContent>
                <w:tc>
                  <w:tcPr>
                    <w:tcW w:w="783" w:type="pct"/>
                    <w:vMerge w:val="restart"/>
                    <w:shd w:val="clear" w:color="auto" w:fill="FFFFFF"/>
                    <w:vAlign w:val="center"/>
                  </w:tcPr>
                  <w:p w:rsidR="00497846" w:rsidRPr="008D00AB" w:rsidRDefault="00497846" w:rsidP="00190AFB">
                    <w:pPr>
                      <w:jc w:val="center"/>
                      <w:rPr>
                        <w:sz w:val="21"/>
                      </w:rPr>
                    </w:pPr>
                    <w:r w:rsidRPr="008D00AB">
                      <w:rPr>
                        <w:sz w:val="21"/>
                      </w:rPr>
                      <w:t>期初余额</w:t>
                    </w:r>
                  </w:p>
                </w:tc>
              </w:sdtContent>
            </w:sdt>
            <w:sdt>
              <w:sdtPr>
                <w:tag w:val="_PLD_d513696ccf0b46ccb4ea6d2ef23dbbd2"/>
                <w:id w:val="1560975267"/>
                <w:lock w:val="sdtLocked"/>
              </w:sdtPr>
              <w:sdtEndPr>
                <w:rPr>
                  <w:sz w:val="21"/>
                </w:rPr>
              </w:sdtEndPr>
              <w:sdtContent>
                <w:tc>
                  <w:tcPr>
                    <w:tcW w:w="2434" w:type="pct"/>
                    <w:gridSpan w:val="4"/>
                    <w:shd w:val="clear" w:color="auto" w:fill="FFFFFF"/>
                    <w:vAlign w:val="center"/>
                  </w:tcPr>
                  <w:p w:rsidR="00497846" w:rsidRPr="008D00AB" w:rsidRDefault="00497846" w:rsidP="00190AFB">
                    <w:pPr>
                      <w:jc w:val="center"/>
                      <w:rPr>
                        <w:sz w:val="21"/>
                      </w:rPr>
                    </w:pPr>
                    <w:r w:rsidRPr="008D00AB">
                      <w:rPr>
                        <w:rFonts w:hint="eastAsia"/>
                        <w:sz w:val="21"/>
                      </w:rPr>
                      <w:t>本期变动</w:t>
                    </w:r>
                    <w:r w:rsidRPr="008D00AB">
                      <w:rPr>
                        <w:sz w:val="21"/>
                      </w:rPr>
                      <w:t>金额</w:t>
                    </w:r>
                  </w:p>
                </w:tc>
              </w:sdtContent>
            </w:sdt>
            <w:sdt>
              <w:sdtPr>
                <w:tag w:val="_PLD_20b48d7d53584edf917ab5d4207d6a9c"/>
                <w:id w:val="-1355500823"/>
                <w:lock w:val="sdtLocked"/>
              </w:sdtPr>
              <w:sdtEndPr>
                <w:rPr>
                  <w:sz w:val="21"/>
                </w:rPr>
              </w:sdtEndPr>
              <w:sdtContent>
                <w:tc>
                  <w:tcPr>
                    <w:tcW w:w="782" w:type="pct"/>
                    <w:vMerge w:val="restart"/>
                    <w:shd w:val="clear" w:color="auto" w:fill="FFFFFF"/>
                    <w:vAlign w:val="center"/>
                  </w:tcPr>
                  <w:p w:rsidR="00497846" w:rsidRPr="008D00AB" w:rsidRDefault="00497846" w:rsidP="00190AFB">
                    <w:pPr>
                      <w:jc w:val="center"/>
                      <w:rPr>
                        <w:sz w:val="21"/>
                      </w:rPr>
                    </w:pPr>
                    <w:r w:rsidRPr="008D00AB">
                      <w:rPr>
                        <w:sz w:val="21"/>
                      </w:rPr>
                      <w:t>期末余额</w:t>
                    </w:r>
                  </w:p>
                </w:tc>
              </w:sdtContent>
            </w:sdt>
          </w:tr>
          <w:tr w:rsidR="00497846" w:rsidRPr="008D00AB" w:rsidTr="00497846">
            <w:tc>
              <w:tcPr>
                <w:tcW w:w="1001" w:type="pct"/>
                <w:vMerge/>
                <w:shd w:val="clear" w:color="auto" w:fill="FFFFFF"/>
              </w:tcPr>
              <w:p w:rsidR="00497846" w:rsidRPr="008D00AB" w:rsidRDefault="00497846" w:rsidP="00190AFB">
                <w:pPr>
                  <w:jc w:val="center"/>
                  <w:rPr>
                    <w:sz w:val="21"/>
                  </w:rPr>
                </w:pPr>
              </w:p>
            </w:tc>
            <w:tc>
              <w:tcPr>
                <w:tcW w:w="783" w:type="pct"/>
                <w:vMerge/>
                <w:shd w:val="clear" w:color="auto" w:fill="FFFFFF"/>
              </w:tcPr>
              <w:p w:rsidR="00497846" w:rsidRPr="008D00AB" w:rsidRDefault="00497846" w:rsidP="00190AFB">
                <w:pPr>
                  <w:jc w:val="center"/>
                  <w:rPr>
                    <w:sz w:val="21"/>
                  </w:rPr>
                </w:pPr>
              </w:p>
            </w:tc>
            <w:sdt>
              <w:sdtPr>
                <w:tag w:val="_PLD_97824acb5c834e9fbe6cf8e4b6cac761"/>
                <w:id w:val="-86930361"/>
                <w:lock w:val="sdtLocked"/>
              </w:sdtPr>
              <w:sdtEndPr>
                <w:rPr>
                  <w:sz w:val="21"/>
                </w:rPr>
              </w:sdtEndPr>
              <w:sdtContent>
                <w:tc>
                  <w:tcPr>
                    <w:tcW w:w="782" w:type="pct"/>
                    <w:shd w:val="clear" w:color="auto" w:fill="FFFFFF"/>
                    <w:vAlign w:val="center"/>
                  </w:tcPr>
                  <w:p w:rsidR="00497846" w:rsidRPr="008D00AB" w:rsidRDefault="00497846" w:rsidP="00190AFB">
                    <w:pPr>
                      <w:jc w:val="center"/>
                      <w:rPr>
                        <w:sz w:val="21"/>
                      </w:rPr>
                    </w:pPr>
                    <w:r w:rsidRPr="008D00AB">
                      <w:rPr>
                        <w:sz w:val="21"/>
                      </w:rPr>
                      <w:t>计提</w:t>
                    </w:r>
                  </w:p>
                </w:tc>
              </w:sdtContent>
            </w:sdt>
            <w:sdt>
              <w:sdtPr>
                <w:tag w:val="_PLD_233002cee9bc4108842b58a08731b243"/>
                <w:id w:val="-846485411"/>
                <w:lock w:val="sdtLocked"/>
              </w:sdtPr>
              <w:sdtEndPr>
                <w:rPr>
                  <w:sz w:val="21"/>
                </w:rPr>
              </w:sdtEndPr>
              <w:sdtContent>
                <w:tc>
                  <w:tcPr>
                    <w:tcW w:w="548" w:type="pct"/>
                    <w:shd w:val="clear" w:color="auto" w:fill="FFFFFF"/>
                    <w:vAlign w:val="center"/>
                  </w:tcPr>
                  <w:p w:rsidR="00497846" w:rsidRPr="008D00AB" w:rsidRDefault="00497846" w:rsidP="00190AFB">
                    <w:pPr>
                      <w:jc w:val="center"/>
                      <w:rPr>
                        <w:sz w:val="21"/>
                      </w:rPr>
                    </w:pPr>
                    <w:r w:rsidRPr="008D00AB">
                      <w:rPr>
                        <w:rFonts w:hint="eastAsia"/>
                        <w:sz w:val="21"/>
                      </w:rPr>
                      <w:t>收回或转回</w:t>
                    </w:r>
                  </w:p>
                </w:tc>
              </w:sdtContent>
            </w:sdt>
            <w:sdt>
              <w:sdtPr>
                <w:tag w:val="_PLD_6bcdf2328a584128aba90aa75e33c767"/>
                <w:id w:val="1668206431"/>
                <w:lock w:val="sdtLocked"/>
              </w:sdtPr>
              <w:sdtEndPr>
                <w:rPr>
                  <w:sz w:val="21"/>
                </w:rPr>
              </w:sdtEndPr>
              <w:sdtContent>
                <w:tc>
                  <w:tcPr>
                    <w:tcW w:w="627" w:type="pct"/>
                    <w:shd w:val="clear" w:color="auto" w:fill="FFFFFF"/>
                    <w:vAlign w:val="center"/>
                  </w:tcPr>
                  <w:p w:rsidR="00497846" w:rsidRPr="008D00AB" w:rsidRDefault="00497846" w:rsidP="00190AFB">
                    <w:pPr>
                      <w:jc w:val="center"/>
                      <w:rPr>
                        <w:sz w:val="21"/>
                      </w:rPr>
                    </w:pPr>
                    <w:r w:rsidRPr="008D00AB">
                      <w:rPr>
                        <w:rFonts w:hint="eastAsia"/>
                        <w:sz w:val="21"/>
                      </w:rPr>
                      <w:t>转销或核销</w:t>
                    </w:r>
                  </w:p>
                </w:tc>
              </w:sdtContent>
            </w:sdt>
            <w:tc>
              <w:tcPr>
                <w:tcW w:w="477" w:type="pct"/>
                <w:shd w:val="clear" w:color="auto" w:fill="FFFFFF"/>
                <w:vAlign w:val="center"/>
              </w:tcPr>
              <w:sdt>
                <w:sdtPr>
                  <w:rPr>
                    <w:rFonts w:hint="eastAsia"/>
                  </w:rPr>
                  <w:tag w:val="_PLD_da684cd2e7cd4d42baf40bc9d95a0ce8"/>
                  <w:id w:val="-368150052"/>
                  <w:lock w:val="sdtLocked"/>
                </w:sdtPr>
                <w:sdtEndPr>
                  <w:rPr>
                    <w:sz w:val="21"/>
                  </w:rPr>
                </w:sdtEndPr>
                <w:sdtContent>
                  <w:p w:rsidR="00497846" w:rsidRPr="008D00AB" w:rsidRDefault="00497846" w:rsidP="00497846">
                    <w:pPr>
                      <w:jc w:val="center"/>
                      <w:rPr>
                        <w:sz w:val="21"/>
                      </w:rPr>
                    </w:pPr>
                    <w:r w:rsidRPr="008D00AB">
                      <w:rPr>
                        <w:rFonts w:hint="eastAsia"/>
                        <w:sz w:val="21"/>
                      </w:rPr>
                      <w:t>其他变动</w:t>
                    </w:r>
                  </w:p>
                </w:sdtContent>
              </w:sdt>
            </w:tc>
            <w:tc>
              <w:tcPr>
                <w:tcW w:w="782" w:type="pct"/>
                <w:vMerge/>
                <w:shd w:val="clear" w:color="auto" w:fill="FFFFFF"/>
              </w:tcPr>
              <w:p w:rsidR="00497846" w:rsidRPr="008D00AB" w:rsidRDefault="00497846" w:rsidP="00190AFB">
                <w:pPr>
                  <w:jc w:val="right"/>
                  <w:rPr>
                    <w:sz w:val="21"/>
                  </w:rPr>
                </w:pPr>
              </w:p>
            </w:tc>
          </w:tr>
          <w:sdt>
            <w:sdtPr>
              <w:rPr>
                <w:sz w:val="18"/>
                <w:szCs w:val="18"/>
              </w:rPr>
              <w:alias w:val="其他应收款坏账准备明细"/>
              <w:tag w:val="_TUP_898ef92c5aee4c66a24cb0c6c9c83bec"/>
              <w:id w:val="1380364002"/>
              <w:lock w:val="sdtLocked"/>
            </w:sdtPr>
            <w:sdtContent>
              <w:tr w:rsidR="00497846" w:rsidRPr="008D00AB" w:rsidTr="00497846">
                <w:tc>
                  <w:tcPr>
                    <w:tcW w:w="1001" w:type="pct"/>
                    <w:shd w:val="clear" w:color="auto" w:fill="auto"/>
                  </w:tcPr>
                  <w:p w:rsidR="00497846" w:rsidRPr="001458D5" w:rsidRDefault="00497846" w:rsidP="00190AFB">
                    <w:pPr>
                      <w:rPr>
                        <w:sz w:val="18"/>
                        <w:szCs w:val="18"/>
                      </w:rPr>
                    </w:pPr>
                    <w:r w:rsidRPr="001458D5">
                      <w:rPr>
                        <w:sz w:val="18"/>
                        <w:szCs w:val="18"/>
                      </w:rPr>
                      <w:t>应收出口退税组合</w:t>
                    </w:r>
                  </w:p>
                </w:tc>
                <w:tc>
                  <w:tcPr>
                    <w:tcW w:w="783" w:type="pct"/>
                    <w:shd w:val="clear" w:color="auto" w:fill="auto"/>
                  </w:tcPr>
                  <w:p w:rsidR="00497846" w:rsidRPr="001458D5" w:rsidRDefault="00497846" w:rsidP="00190AFB">
                    <w:pPr>
                      <w:jc w:val="right"/>
                      <w:rPr>
                        <w:sz w:val="18"/>
                        <w:szCs w:val="18"/>
                      </w:rPr>
                    </w:pPr>
                    <w:r w:rsidRPr="00497846">
                      <w:rPr>
                        <w:sz w:val="18"/>
                        <w:szCs w:val="18"/>
                      </w:rPr>
                      <w:t>6,645,837.53</w:t>
                    </w:r>
                  </w:p>
                </w:tc>
                <w:tc>
                  <w:tcPr>
                    <w:tcW w:w="782" w:type="pct"/>
                    <w:shd w:val="clear" w:color="auto" w:fill="auto"/>
                  </w:tcPr>
                  <w:p w:rsidR="00497846" w:rsidRPr="001458D5" w:rsidRDefault="00497846" w:rsidP="00190AFB">
                    <w:pPr>
                      <w:jc w:val="right"/>
                      <w:rPr>
                        <w:sz w:val="18"/>
                        <w:szCs w:val="18"/>
                      </w:rPr>
                    </w:pPr>
                    <w:r w:rsidRPr="001458D5">
                      <w:rPr>
                        <w:sz w:val="18"/>
                        <w:szCs w:val="18"/>
                      </w:rPr>
                      <w:t>1,638,376.59</w:t>
                    </w:r>
                  </w:p>
                </w:tc>
                <w:tc>
                  <w:tcPr>
                    <w:tcW w:w="548" w:type="pct"/>
                    <w:shd w:val="clear" w:color="auto" w:fill="auto"/>
                  </w:tcPr>
                  <w:p w:rsidR="00497846" w:rsidRPr="001458D5" w:rsidRDefault="00497846" w:rsidP="00190AFB">
                    <w:pPr>
                      <w:jc w:val="right"/>
                      <w:rPr>
                        <w:sz w:val="18"/>
                        <w:szCs w:val="18"/>
                      </w:rPr>
                    </w:pPr>
                  </w:p>
                </w:tc>
                <w:tc>
                  <w:tcPr>
                    <w:tcW w:w="627" w:type="pct"/>
                  </w:tcPr>
                  <w:p w:rsidR="00497846" w:rsidRPr="001458D5" w:rsidRDefault="00497846" w:rsidP="00190AFB">
                    <w:pPr>
                      <w:jc w:val="right"/>
                      <w:rPr>
                        <w:sz w:val="18"/>
                        <w:szCs w:val="18"/>
                      </w:rPr>
                    </w:pPr>
                  </w:p>
                </w:tc>
                <w:tc>
                  <w:tcPr>
                    <w:tcW w:w="477" w:type="pct"/>
                  </w:tcPr>
                  <w:p w:rsidR="00497846" w:rsidRPr="001458D5" w:rsidRDefault="00497846" w:rsidP="00190AFB">
                    <w:pPr>
                      <w:jc w:val="right"/>
                      <w:rPr>
                        <w:sz w:val="18"/>
                        <w:szCs w:val="18"/>
                      </w:rPr>
                    </w:pPr>
                  </w:p>
                </w:tc>
                <w:tc>
                  <w:tcPr>
                    <w:tcW w:w="782" w:type="pct"/>
                    <w:shd w:val="clear" w:color="auto" w:fill="auto"/>
                  </w:tcPr>
                  <w:p w:rsidR="00497846" w:rsidRPr="001458D5" w:rsidRDefault="00497846" w:rsidP="00190AFB">
                    <w:pPr>
                      <w:jc w:val="right"/>
                      <w:rPr>
                        <w:sz w:val="18"/>
                        <w:szCs w:val="18"/>
                      </w:rPr>
                    </w:pPr>
                    <w:r w:rsidRPr="001458D5">
                      <w:rPr>
                        <w:sz w:val="18"/>
                        <w:szCs w:val="18"/>
                      </w:rPr>
                      <w:t>8,284,214.12</w:t>
                    </w:r>
                  </w:p>
                </w:tc>
              </w:tr>
            </w:sdtContent>
          </w:sdt>
          <w:sdt>
            <w:sdtPr>
              <w:rPr>
                <w:sz w:val="18"/>
                <w:szCs w:val="18"/>
              </w:rPr>
              <w:alias w:val="其他应收款坏账准备明细"/>
              <w:tag w:val="_TUP_898ef92c5aee4c66a24cb0c6c9c83bec"/>
              <w:id w:val="1802194475"/>
              <w:lock w:val="sdtLocked"/>
            </w:sdtPr>
            <w:sdtContent>
              <w:tr w:rsidR="00497846" w:rsidRPr="008D00AB" w:rsidTr="00497846">
                <w:tc>
                  <w:tcPr>
                    <w:tcW w:w="1001" w:type="pct"/>
                    <w:shd w:val="clear" w:color="auto" w:fill="auto"/>
                  </w:tcPr>
                  <w:p w:rsidR="00497846" w:rsidRPr="001458D5" w:rsidRDefault="00497846" w:rsidP="00190AFB">
                    <w:pPr>
                      <w:rPr>
                        <w:sz w:val="18"/>
                        <w:szCs w:val="18"/>
                      </w:rPr>
                    </w:pPr>
                    <w:r w:rsidRPr="001458D5">
                      <w:rPr>
                        <w:sz w:val="18"/>
                        <w:szCs w:val="18"/>
                      </w:rPr>
                      <w:t>保证金及押金组合</w:t>
                    </w:r>
                  </w:p>
                </w:tc>
                <w:tc>
                  <w:tcPr>
                    <w:tcW w:w="783" w:type="pct"/>
                    <w:shd w:val="clear" w:color="auto" w:fill="auto"/>
                  </w:tcPr>
                  <w:p w:rsidR="00497846" w:rsidRPr="001458D5" w:rsidRDefault="00497846" w:rsidP="00190AFB">
                    <w:pPr>
                      <w:jc w:val="right"/>
                      <w:rPr>
                        <w:sz w:val="18"/>
                        <w:szCs w:val="18"/>
                      </w:rPr>
                    </w:pPr>
                    <w:r w:rsidRPr="001458D5">
                      <w:rPr>
                        <w:sz w:val="18"/>
                        <w:szCs w:val="18"/>
                      </w:rPr>
                      <w:t>4,125,964.40</w:t>
                    </w:r>
                  </w:p>
                </w:tc>
                <w:tc>
                  <w:tcPr>
                    <w:tcW w:w="782" w:type="pct"/>
                    <w:shd w:val="clear" w:color="auto" w:fill="auto"/>
                  </w:tcPr>
                  <w:p w:rsidR="00497846" w:rsidRPr="001458D5" w:rsidRDefault="00497846" w:rsidP="00190AFB">
                    <w:pPr>
                      <w:jc w:val="right"/>
                      <w:rPr>
                        <w:sz w:val="18"/>
                        <w:szCs w:val="18"/>
                      </w:rPr>
                    </w:pPr>
                    <w:r w:rsidRPr="001458D5">
                      <w:rPr>
                        <w:sz w:val="18"/>
                        <w:szCs w:val="18"/>
                      </w:rPr>
                      <w:t>-2,383,655.31</w:t>
                    </w:r>
                  </w:p>
                </w:tc>
                <w:tc>
                  <w:tcPr>
                    <w:tcW w:w="548" w:type="pct"/>
                    <w:shd w:val="clear" w:color="auto" w:fill="auto"/>
                  </w:tcPr>
                  <w:p w:rsidR="00497846" w:rsidRPr="001458D5" w:rsidRDefault="00497846" w:rsidP="00190AFB">
                    <w:pPr>
                      <w:jc w:val="right"/>
                      <w:rPr>
                        <w:sz w:val="18"/>
                        <w:szCs w:val="18"/>
                      </w:rPr>
                    </w:pPr>
                  </w:p>
                </w:tc>
                <w:tc>
                  <w:tcPr>
                    <w:tcW w:w="627" w:type="pct"/>
                  </w:tcPr>
                  <w:p w:rsidR="00497846" w:rsidRPr="001458D5" w:rsidRDefault="00497846" w:rsidP="00190AFB">
                    <w:pPr>
                      <w:jc w:val="right"/>
                      <w:rPr>
                        <w:sz w:val="18"/>
                        <w:szCs w:val="18"/>
                      </w:rPr>
                    </w:pPr>
                  </w:p>
                </w:tc>
                <w:tc>
                  <w:tcPr>
                    <w:tcW w:w="477" w:type="pct"/>
                  </w:tcPr>
                  <w:p w:rsidR="00497846" w:rsidRPr="001458D5" w:rsidRDefault="00497846" w:rsidP="00190AFB">
                    <w:pPr>
                      <w:jc w:val="right"/>
                      <w:rPr>
                        <w:sz w:val="18"/>
                        <w:szCs w:val="18"/>
                      </w:rPr>
                    </w:pPr>
                  </w:p>
                </w:tc>
                <w:tc>
                  <w:tcPr>
                    <w:tcW w:w="782" w:type="pct"/>
                    <w:shd w:val="clear" w:color="auto" w:fill="auto"/>
                  </w:tcPr>
                  <w:p w:rsidR="00497846" w:rsidRPr="001458D5" w:rsidRDefault="00497846" w:rsidP="00190AFB">
                    <w:pPr>
                      <w:jc w:val="right"/>
                      <w:rPr>
                        <w:sz w:val="18"/>
                        <w:szCs w:val="18"/>
                      </w:rPr>
                    </w:pPr>
                    <w:r w:rsidRPr="001458D5">
                      <w:rPr>
                        <w:sz w:val="18"/>
                        <w:szCs w:val="18"/>
                      </w:rPr>
                      <w:t>1,742,309.09</w:t>
                    </w:r>
                  </w:p>
                </w:tc>
              </w:tr>
            </w:sdtContent>
          </w:sdt>
          <w:sdt>
            <w:sdtPr>
              <w:rPr>
                <w:sz w:val="18"/>
                <w:szCs w:val="18"/>
              </w:rPr>
              <w:alias w:val="其他应收款坏账准备明细"/>
              <w:tag w:val="_TUP_898ef92c5aee4c66a24cb0c6c9c83bec"/>
              <w:id w:val="553355452"/>
              <w:lock w:val="sdtLocked"/>
            </w:sdtPr>
            <w:sdtContent>
              <w:tr w:rsidR="00497846" w:rsidRPr="008D00AB" w:rsidTr="00497846">
                <w:tc>
                  <w:tcPr>
                    <w:tcW w:w="1001" w:type="pct"/>
                    <w:shd w:val="clear" w:color="auto" w:fill="auto"/>
                  </w:tcPr>
                  <w:p w:rsidR="00497846" w:rsidRPr="001458D5" w:rsidRDefault="00497846" w:rsidP="00190AFB">
                    <w:pPr>
                      <w:rPr>
                        <w:sz w:val="18"/>
                        <w:szCs w:val="18"/>
                      </w:rPr>
                    </w:pPr>
                    <w:r w:rsidRPr="001458D5">
                      <w:rPr>
                        <w:sz w:val="18"/>
                        <w:szCs w:val="18"/>
                      </w:rPr>
                      <w:t>其他组合</w:t>
                    </w:r>
                  </w:p>
                </w:tc>
                <w:tc>
                  <w:tcPr>
                    <w:tcW w:w="783" w:type="pct"/>
                    <w:shd w:val="clear" w:color="auto" w:fill="auto"/>
                  </w:tcPr>
                  <w:p w:rsidR="00497846" w:rsidRPr="001458D5" w:rsidRDefault="00497846" w:rsidP="00190AFB">
                    <w:pPr>
                      <w:jc w:val="right"/>
                      <w:rPr>
                        <w:sz w:val="18"/>
                        <w:szCs w:val="18"/>
                      </w:rPr>
                    </w:pPr>
                    <w:r w:rsidRPr="001458D5">
                      <w:rPr>
                        <w:sz w:val="18"/>
                        <w:szCs w:val="18"/>
                      </w:rPr>
                      <w:t>13,759,508.35</w:t>
                    </w:r>
                  </w:p>
                </w:tc>
                <w:tc>
                  <w:tcPr>
                    <w:tcW w:w="782" w:type="pct"/>
                    <w:shd w:val="clear" w:color="auto" w:fill="auto"/>
                  </w:tcPr>
                  <w:p w:rsidR="00497846" w:rsidRPr="001458D5" w:rsidRDefault="00E16ACD" w:rsidP="00190AFB">
                    <w:pPr>
                      <w:jc w:val="right"/>
                      <w:rPr>
                        <w:sz w:val="18"/>
                        <w:szCs w:val="18"/>
                      </w:rPr>
                    </w:pPr>
                    <w:r w:rsidRPr="00061DD7">
                      <w:rPr>
                        <w:sz w:val="18"/>
                        <w:szCs w:val="18"/>
                      </w:rPr>
                      <w:t>4,294,135.33</w:t>
                    </w:r>
                  </w:p>
                </w:tc>
                <w:tc>
                  <w:tcPr>
                    <w:tcW w:w="548" w:type="pct"/>
                    <w:shd w:val="clear" w:color="auto" w:fill="auto"/>
                  </w:tcPr>
                  <w:p w:rsidR="00497846" w:rsidRPr="001458D5" w:rsidRDefault="00497846" w:rsidP="00190AFB">
                    <w:pPr>
                      <w:jc w:val="right"/>
                      <w:rPr>
                        <w:sz w:val="18"/>
                        <w:szCs w:val="18"/>
                      </w:rPr>
                    </w:pPr>
                  </w:p>
                </w:tc>
                <w:tc>
                  <w:tcPr>
                    <w:tcW w:w="627" w:type="pct"/>
                  </w:tcPr>
                  <w:p w:rsidR="00497846" w:rsidRPr="001458D5" w:rsidRDefault="00497846" w:rsidP="00190AFB">
                    <w:pPr>
                      <w:jc w:val="right"/>
                      <w:rPr>
                        <w:sz w:val="18"/>
                        <w:szCs w:val="18"/>
                      </w:rPr>
                    </w:pPr>
                    <w:r w:rsidRPr="001458D5">
                      <w:rPr>
                        <w:sz w:val="18"/>
                        <w:szCs w:val="18"/>
                      </w:rPr>
                      <w:t>589,251.26</w:t>
                    </w:r>
                  </w:p>
                </w:tc>
                <w:tc>
                  <w:tcPr>
                    <w:tcW w:w="477" w:type="pct"/>
                  </w:tcPr>
                  <w:p w:rsidR="00497846" w:rsidRPr="001458D5" w:rsidRDefault="00497846" w:rsidP="00190AFB">
                    <w:pPr>
                      <w:jc w:val="right"/>
                      <w:rPr>
                        <w:sz w:val="18"/>
                        <w:szCs w:val="18"/>
                      </w:rPr>
                    </w:pPr>
                    <w:r w:rsidRPr="001458D5">
                      <w:rPr>
                        <w:sz w:val="18"/>
                        <w:szCs w:val="18"/>
                      </w:rPr>
                      <w:t>-56.53</w:t>
                    </w:r>
                  </w:p>
                </w:tc>
                <w:tc>
                  <w:tcPr>
                    <w:tcW w:w="782" w:type="pct"/>
                    <w:shd w:val="clear" w:color="auto" w:fill="auto"/>
                  </w:tcPr>
                  <w:p w:rsidR="00497846" w:rsidRPr="001458D5" w:rsidRDefault="00E16ACD" w:rsidP="00190AFB">
                    <w:pPr>
                      <w:jc w:val="right"/>
                      <w:rPr>
                        <w:sz w:val="18"/>
                        <w:szCs w:val="18"/>
                      </w:rPr>
                    </w:pPr>
                    <w:r w:rsidRPr="00061DD7">
                      <w:rPr>
                        <w:sz w:val="18"/>
                        <w:szCs w:val="18"/>
                      </w:rPr>
                      <w:t>17,464,335.89</w:t>
                    </w:r>
                  </w:p>
                </w:tc>
              </w:tr>
            </w:sdtContent>
          </w:sdt>
          <w:sdt>
            <w:sdtPr>
              <w:rPr>
                <w:sz w:val="18"/>
                <w:szCs w:val="18"/>
              </w:rPr>
              <w:alias w:val="其他应收款坏账准备明细"/>
              <w:tag w:val="_TUP_898ef92c5aee4c66a24cb0c6c9c83bec"/>
              <w:id w:val="-302775389"/>
              <w:lock w:val="sdtLocked"/>
            </w:sdtPr>
            <w:sdtContent>
              <w:tr w:rsidR="00497846" w:rsidRPr="008D00AB" w:rsidTr="00497846">
                <w:tc>
                  <w:tcPr>
                    <w:tcW w:w="1001" w:type="pct"/>
                    <w:shd w:val="clear" w:color="auto" w:fill="auto"/>
                  </w:tcPr>
                  <w:p w:rsidR="00497846" w:rsidRPr="001458D5" w:rsidRDefault="00497846" w:rsidP="00190AFB">
                    <w:pPr>
                      <w:rPr>
                        <w:sz w:val="18"/>
                        <w:szCs w:val="18"/>
                      </w:rPr>
                    </w:pPr>
                    <w:r w:rsidRPr="001458D5">
                      <w:rPr>
                        <w:sz w:val="18"/>
                        <w:szCs w:val="18"/>
                      </w:rPr>
                      <w:t>单项计提</w:t>
                    </w:r>
                  </w:p>
                </w:tc>
                <w:tc>
                  <w:tcPr>
                    <w:tcW w:w="783" w:type="pct"/>
                    <w:shd w:val="clear" w:color="auto" w:fill="auto"/>
                  </w:tcPr>
                  <w:p w:rsidR="00497846" w:rsidRPr="001458D5" w:rsidRDefault="00497846" w:rsidP="00190AFB">
                    <w:pPr>
                      <w:jc w:val="right"/>
                      <w:rPr>
                        <w:sz w:val="18"/>
                        <w:szCs w:val="18"/>
                      </w:rPr>
                    </w:pPr>
                    <w:r w:rsidRPr="001458D5">
                      <w:rPr>
                        <w:sz w:val="18"/>
                        <w:szCs w:val="18"/>
                      </w:rPr>
                      <w:t>21,136,473.22</w:t>
                    </w:r>
                  </w:p>
                </w:tc>
                <w:tc>
                  <w:tcPr>
                    <w:tcW w:w="782" w:type="pct"/>
                    <w:shd w:val="clear" w:color="auto" w:fill="auto"/>
                  </w:tcPr>
                  <w:p w:rsidR="00497846" w:rsidRPr="001458D5" w:rsidRDefault="00497846" w:rsidP="00190AFB">
                    <w:pPr>
                      <w:jc w:val="right"/>
                      <w:rPr>
                        <w:sz w:val="18"/>
                        <w:szCs w:val="18"/>
                      </w:rPr>
                    </w:pPr>
                    <w:r w:rsidRPr="001458D5">
                      <w:rPr>
                        <w:sz w:val="18"/>
                        <w:szCs w:val="18"/>
                      </w:rPr>
                      <w:t>-16,076.00</w:t>
                    </w:r>
                  </w:p>
                </w:tc>
                <w:tc>
                  <w:tcPr>
                    <w:tcW w:w="548" w:type="pct"/>
                    <w:shd w:val="clear" w:color="auto" w:fill="auto"/>
                  </w:tcPr>
                  <w:p w:rsidR="00497846" w:rsidRPr="001458D5" w:rsidRDefault="00497846" w:rsidP="00190AFB">
                    <w:pPr>
                      <w:jc w:val="right"/>
                      <w:rPr>
                        <w:sz w:val="18"/>
                        <w:szCs w:val="18"/>
                      </w:rPr>
                    </w:pPr>
                  </w:p>
                </w:tc>
                <w:tc>
                  <w:tcPr>
                    <w:tcW w:w="627" w:type="pct"/>
                  </w:tcPr>
                  <w:p w:rsidR="00497846" w:rsidRPr="001458D5" w:rsidRDefault="00497846" w:rsidP="00190AFB">
                    <w:pPr>
                      <w:jc w:val="right"/>
                      <w:rPr>
                        <w:sz w:val="18"/>
                        <w:szCs w:val="18"/>
                      </w:rPr>
                    </w:pPr>
                  </w:p>
                </w:tc>
                <w:tc>
                  <w:tcPr>
                    <w:tcW w:w="477" w:type="pct"/>
                  </w:tcPr>
                  <w:p w:rsidR="00497846" w:rsidRPr="001458D5" w:rsidRDefault="00497846" w:rsidP="00190AFB">
                    <w:pPr>
                      <w:jc w:val="right"/>
                      <w:rPr>
                        <w:sz w:val="18"/>
                        <w:szCs w:val="18"/>
                      </w:rPr>
                    </w:pPr>
                  </w:p>
                </w:tc>
                <w:tc>
                  <w:tcPr>
                    <w:tcW w:w="782" w:type="pct"/>
                    <w:shd w:val="clear" w:color="auto" w:fill="auto"/>
                  </w:tcPr>
                  <w:p w:rsidR="00497846" w:rsidRPr="001458D5" w:rsidRDefault="00497846" w:rsidP="00190AFB">
                    <w:pPr>
                      <w:jc w:val="right"/>
                      <w:rPr>
                        <w:sz w:val="18"/>
                        <w:szCs w:val="18"/>
                      </w:rPr>
                    </w:pPr>
                    <w:r w:rsidRPr="001458D5">
                      <w:rPr>
                        <w:sz w:val="18"/>
                        <w:szCs w:val="18"/>
                      </w:rPr>
                      <w:t>21,120,397.22</w:t>
                    </w:r>
                  </w:p>
                </w:tc>
              </w:tr>
            </w:sdtContent>
          </w:sdt>
          <w:tr w:rsidR="00497846" w:rsidRPr="008D00AB" w:rsidTr="00497846">
            <w:sdt>
              <w:sdtPr>
                <w:rPr>
                  <w:sz w:val="18"/>
                  <w:szCs w:val="18"/>
                </w:rPr>
                <w:tag w:val="_PLD_d4d6ba6e1c7b40ac88b36bf9df11b1dd"/>
                <w:id w:val="-782105779"/>
                <w:lock w:val="sdtLocked"/>
              </w:sdtPr>
              <w:sdtContent>
                <w:tc>
                  <w:tcPr>
                    <w:tcW w:w="1001" w:type="pct"/>
                    <w:shd w:val="clear" w:color="auto" w:fill="auto"/>
                  </w:tcPr>
                  <w:p w:rsidR="00497846" w:rsidRPr="001458D5" w:rsidRDefault="00497846" w:rsidP="00190AFB">
                    <w:pPr>
                      <w:jc w:val="center"/>
                      <w:rPr>
                        <w:sz w:val="18"/>
                        <w:szCs w:val="18"/>
                      </w:rPr>
                    </w:pPr>
                    <w:r w:rsidRPr="001458D5">
                      <w:rPr>
                        <w:rFonts w:hint="eastAsia"/>
                        <w:sz w:val="18"/>
                        <w:szCs w:val="18"/>
                      </w:rPr>
                      <w:t>合计</w:t>
                    </w:r>
                  </w:p>
                </w:tc>
              </w:sdtContent>
            </w:sdt>
            <w:tc>
              <w:tcPr>
                <w:tcW w:w="783" w:type="pct"/>
                <w:shd w:val="clear" w:color="auto" w:fill="auto"/>
              </w:tcPr>
              <w:p w:rsidR="00497846" w:rsidRPr="001458D5" w:rsidRDefault="00497846" w:rsidP="00190AFB">
                <w:pPr>
                  <w:jc w:val="right"/>
                  <w:rPr>
                    <w:sz w:val="18"/>
                    <w:szCs w:val="18"/>
                  </w:rPr>
                </w:pPr>
                <w:r w:rsidRPr="001458D5">
                  <w:rPr>
                    <w:sz w:val="18"/>
                    <w:szCs w:val="18"/>
                  </w:rPr>
                  <w:t>45,667,783.50</w:t>
                </w:r>
              </w:p>
            </w:tc>
            <w:tc>
              <w:tcPr>
                <w:tcW w:w="782" w:type="pct"/>
                <w:shd w:val="clear" w:color="auto" w:fill="auto"/>
              </w:tcPr>
              <w:p w:rsidR="00497846" w:rsidRPr="001458D5" w:rsidRDefault="00E16ACD" w:rsidP="00190AFB">
                <w:pPr>
                  <w:jc w:val="right"/>
                  <w:rPr>
                    <w:sz w:val="18"/>
                    <w:szCs w:val="18"/>
                  </w:rPr>
                </w:pPr>
                <w:r w:rsidRPr="00061DD7">
                  <w:rPr>
                    <w:sz w:val="18"/>
                    <w:szCs w:val="18"/>
                  </w:rPr>
                  <w:t>3,532,780.61</w:t>
                </w:r>
              </w:p>
            </w:tc>
            <w:tc>
              <w:tcPr>
                <w:tcW w:w="548" w:type="pct"/>
                <w:shd w:val="clear" w:color="auto" w:fill="auto"/>
              </w:tcPr>
              <w:p w:rsidR="00497846" w:rsidRPr="001458D5" w:rsidRDefault="00497846" w:rsidP="00190AFB">
                <w:pPr>
                  <w:jc w:val="right"/>
                  <w:rPr>
                    <w:sz w:val="18"/>
                    <w:szCs w:val="18"/>
                  </w:rPr>
                </w:pPr>
              </w:p>
            </w:tc>
            <w:tc>
              <w:tcPr>
                <w:tcW w:w="627" w:type="pct"/>
              </w:tcPr>
              <w:p w:rsidR="00497846" w:rsidRPr="001458D5" w:rsidRDefault="00497846" w:rsidP="00190AFB">
                <w:pPr>
                  <w:jc w:val="right"/>
                  <w:rPr>
                    <w:sz w:val="18"/>
                    <w:szCs w:val="18"/>
                  </w:rPr>
                </w:pPr>
                <w:r w:rsidRPr="001458D5">
                  <w:rPr>
                    <w:sz w:val="18"/>
                    <w:szCs w:val="18"/>
                  </w:rPr>
                  <w:t>589,251.26</w:t>
                </w:r>
              </w:p>
            </w:tc>
            <w:tc>
              <w:tcPr>
                <w:tcW w:w="477" w:type="pct"/>
              </w:tcPr>
              <w:p w:rsidR="00497846" w:rsidRPr="001458D5" w:rsidRDefault="00497846" w:rsidP="00190AFB">
                <w:pPr>
                  <w:jc w:val="right"/>
                  <w:rPr>
                    <w:sz w:val="18"/>
                    <w:szCs w:val="18"/>
                  </w:rPr>
                </w:pPr>
                <w:r w:rsidRPr="001458D5">
                  <w:rPr>
                    <w:sz w:val="18"/>
                    <w:szCs w:val="18"/>
                  </w:rPr>
                  <w:t>-56.53</w:t>
                </w:r>
              </w:p>
            </w:tc>
            <w:tc>
              <w:tcPr>
                <w:tcW w:w="782" w:type="pct"/>
                <w:shd w:val="clear" w:color="auto" w:fill="auto"/>
              </w:tcPr>
              <w:p w:rsidR="00497846" w:rsidRPr="001458D5" w:rsidRDefault="00E16ACD" w:rsidP="00190AFB">
                <w:pPr>
                  <w:jc w:val="right"/>
                  <w:rPr>
                    <w:sz w:val="18"/>
                    <w:szCs w:val="18"/>
                  </w:rPr>
                </w:pPr>
                <w:r w:rsidRPr="00061DD7">
                  <w:rPr>
                    <w:sz w:val="18"/>
                    <w:szCs w:val="18"/>
                  </w:rPr>
                  <w:t>48,611,256.32</w:t>
                </w:r>
              </w:p>
            </w:tc>
          </w:tr>
        </w:tbl>
        <w:p w:rsidR="00497846" w:rsidRDefault="009A563A">
          <w:r w:rsidRPr="002F3266">
            <w:rPr>
              <w:rFonts w:hint="eastAsia"/>
            </w:rPr>
            <w:t>注：其他变动为汇率变动</w:t>
          </w:r>
        </w:p>
        <w:p w:rsidR="009A563A" w:rsidRDefault="009A563A"/>
        <w:p w:rsidR="00DF727F" w:rsidRDefault="00882BC7">
          <w:r>
            <w:rPr>
              <w:rFonts w:hint="eastAsia"/>
            </w:rPr>
            <w:t>其中本期坏账准备转回或收回金额重要的：</w:t>
          </w:r>
        </w:p>
        <w:p w:rsidR="00DF727F" w:rsidRDefault="002538B4" w:rsidP="00AD0871">
          <w:sdt>
            <w:sdtPr>
              <w:alias w:val="是否适用：其中本期其他应收账款坏账准备收回或转回金额重要的[双击切换]"/>
              <w:tag w:val="_GBC_c99a80b9a36440d7b9ed3ce899868361"/>
              <w:id w:val="-341090246"/>
              <w:lock w:val="sdtContentLocked"/>
              <w:placeholder>
                <w:docPart w:val="GBC22222222222222222222222222222"/>
              </w:placeholder>
            </w:sdtPr>
            <w:sdtContent>
              <w:r>
                <w:fldChar w:fldCharType="begin"/>
              </w:r>
              <w:r w:rsidR="00AD0871">
                <w:instrText xml:space="preserve">MACROBUTTON  SnrToggleCheckbox □适用 </w:instrText>
              </w:r>
              <w:r>
                <w:fldChar w:fldCharType="end"/>
              </w:r>
              <w:r>
                <w:fldChar w:fldCharType="begin"/>
              </w:r>
              <w:r w:rsidR="00AD0871">
                <w:instrText xml:space="preserve"> MACROBUTTON  SnrToggleCheckbox √不适用 </w:instrText>
              </w:r>
              <w:r>
                <w:fldChar w:fldCharType="end"/>
              </w:r>
            </w:sdtContent>
          </w:sdt>
        </w:p>
        <w:bookmarkEnd w:id="150"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584461024"/>
        <w:lock w:val="sdtLocked"/>
        <w:placeholder>
          <w:docPart w:val="GBC22222222222222222222222222222"/>
        </w:placeholder>
      </w:sdtPr>
      <w:sdtEndPr>
        <w:rPr>
          <w:rFonts w:ascii="Times New Roman" w:hAnsi="Times New Roman" w:cs="Times New Roman"/>
          <w:kern w:val="2"/>
          <w:szCs w:val="24"/>
        </w:rPr>
      </w:sdtEnd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本期实际核销的其他应收款情况</w:t>
          </w:r>
        </w:p>
        <w:sdt>
          <w:sdtPr>
            <w:alias w:val="是否适用：本期实际核销的其他应收款情况[双击切换]"/>
            <w:tag w:val="_GBC_2ce86125d6b94b148fa674141e6497b1"/>
            <w:id w:val="-1607960840"/>
            <w:lock w:val="sdtContentLocked"/>
            <w:placeholder>
              <w:docPart w:val="GBC22222222222222222222222222222"/>
            </w:placeholder>
          </w:sdtPr>
          <w:sdtContent>
            <w:p w:rsidR="00DF727F" w:rsidRDefault="002538B4">
              <w:r>
                <w:fldChar w:fldCharType="begin"/>
              </w:r>
              <w:r w:rsidR="00AD0871">
                <w:instrText xml:space="preserve">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本报告期实际核销的其他应收款项情况"/>
              <w:tag w:val="_GBC_b44e35ef641b42dbb8431fa4625a2457"/>
              <w:id w:val="1951889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本报告期实际核销的其他应收款项情况"/>
              <w:tag w:val="_GBC_5908d1cb324b4d60915517ea5537d0f4"/>
              <w:id w:val="1305735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DF727F" w:rsidRPr="008D00AB" w:rsidTr="00FA71EA">
            <w:trPr>
              <w:cantSplit/>
            </w:trPr>
            <w:sdt>
              <w:sdtPr>
                <w:tag w:val="_PLD_37dfaf7051a145ae922646054d926a0e"/>
                <w:id w:val="96066740"/>
                <w:lock w:val="sdtLocked"/>
              </w:sdtPr>
              <w:sdtEndPr>
                <w:rPr>
                  <w:sz w:val="21"/>
                </w:rPr>
              </w:sdtEndPr>
              <w:sdtContent>
                <w:tc>
                  <w:tcPr>
                    <w:tcW w:w="2490" w:type="pct"/>
                  </w:tcPr>
                  <w:p w:rsidR="00DF727F" w:rsidRPr="008D00AB" w:rsidRDefault="00882BC7">
                    <w:pPr>
                      <w:ind w:right="73"/>
                      <w:jc w:val="center"/>
                      <w:rPr>
                        <w:sz w:val="21"/>
                        <w:szCs w:val="21"/>
                      </w:rPr>
                    </w:pPr>
                    <w:r w:rsidRPr="008D00AB">
                      <w:rPr>
                        <w:rFonts w:hint="eastAsia"/>
                        <w:sz w:val="21"/>
                        <w:szCs w:val="21"/>
                      </w:rPr>
                      <w:t>项目</w:t>
                    </w:r>
                  </w:p>
                </w:tc>
              </w:sdtContent>
            </w:sdt>
            <w:sdt>
              <w:sdtPr>
                <w:tag w:val="_PLD_57b56183aec749d9a0e8479977704a0b"/>
                <w:id w:val="1560898611"/>
                <w:lock w:val="sdtLocked"/>
              </w:sdtPr>
              <w:sdtEndPr>
                <w:rPr>
                  <w:sz w:val="21"/>
                </w:rPr>
              </w:sdtEndPr>
              <w:sdtContent>
                <w:tc>
                  <w:tcPr>
                    <w:tcW w:w="2510" w:type="pct"/>
                  </w:tcPr>
                  <w:p w:rsidR="00DF727F" w:rsidRPr="008D00AB" w:rsidRDefault="00882BC7">
                    <w:pPr>
                      <w:ind w:right="73"/>
                      <w:jc w:val="center"/>
                      <w:rPr>
                        <w:sz w:val="21"/>
                        <w:szCs w:val="21"/>
                      </w:rPr>
                    </w:pPr>
                    <w:r w:rsidRPr="008D00AB">
                      <w:rPr>
                        <w:rFonts w:hint="eastAsia"/>
                        <w:sz w:val="21"/>
                        <w:szCs w:val="21"/>
                      </w:rPr>
                      <w:t>核销金额</w:t>
                    </w:r>
                  </w:p>
                </w:tc>
              </w:sdtContent>
            </w:sdt>
          </w:tr>
          <w:tr w:rsidR="00DF727F" w:rsidRPr="008D00AB" w:rsidTr="00FA71EA">
            <w:trPr>
              <w:cantSplit/>
            </w:trPr>
            <w:sdt>
              <w:sdtPr>
                <w:tag w:val="_PLD_df14342767154a19a45acd79974daeeb"/>
                <w:id w:val="886377911"/>
                <w:lock w:val="sdtLocked"/>
              </w:sdtPr>
              <w:sdtEndPr>
                <w:rPr>
                  <w:sz w:val="21"/>
                </w:rPr>
              </w:sdtEndPr>
              <w:sdtContent>
                <w:tc>
                  <w:tcPr>
                    <w:tcW w:w="2490" w:type="pct"/>
                  </w:tcPr>
                  <w:p w:rsidR="00DF727F" w:rsidRPr="008D00AB" w:rsidRDefault="00882BC7">
                    <w:pPr>
                      <w:ind w:right="73"/>
                      <w:rPr>
                        <w:sz w:val="21"/>
                        <w:szCs w:val="21"/>
                      </w:rPr>
                    </w:pPr>
                    <w:r w:rsidRPr="008D00AB">
                      <w:rPr>
                        <w:rFonts w:hint="eastAsia"/>
                        <w:sz w:val="21"/>
                        <w:szCs w:val="21"/>
                      </w:rPr>
                      <w:t>实际核销的其他应收款</w:t>
                    </w:r>
                  </w:p>
                </w:tc>
              </w:sdtContent>
            </w:sdt>
            <w:tc>
              <w:tcPr>
                <w:tcW w:w="2510" w:type="pct"/>
              </w:tcPr>
              <w:p w:rsidR="00DF727F" w:rsidRPr="008D00AB" w:rsidRDefault="00AD0871">
                <w:pPr>
                  <w:ind w:right="73"/>
                  <w:jc w:val="right"/>
                  <w:rPr>
                    <w:sz w:val="21"/>
                    <w:szCs w:val="21"/>
                  </w:rPr>
                </w:pPr>
                <w:r w:rsidRPr="008D00AB">
                  <w:rPr>
                    <w:sz w:val="21"/>
                    <w:szCs w:val="21"/>
                  </w:rPr>
                  <w:t>589,251.26</w:t>
                </w:r>
              </w:p>
            </w:tc>
          </w:tr>
        </w:tbl>
        <w:p w:rsidR="00DF727F" w:rsidRDefault="00DF727F">
          <w:pPr>
            <w:rPr>
              <w:szCs w:val="21"/>
            </w:rPr>
          </w:pPr>
        </w:p>
        <w:p w:rsidR="00DF727F" w:rsidRDefault="00882BC7">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671359584"/>
            <w:lock w:val="sdtContentLocked"/>
            <w:placeholder>
              <w:docPart w:val="GBC22222222222222222222222222222"/>
            </w:placeholder>
          </w:sdtPr>
          <w:sdtContent>
            <w:p w:rsidR="00DF727F" w:rsidRDefault="002538B4" w:rsidP="00AD0871">
              <w:pPr>
                <w:rPr>
                  <w:szCs w:val="21"/>
                </w:rPr>
              </w:pPr>
              <w:r>
                <w:rPr>
                  <w:szCs w:val="21"/>
                </w:rPr>
                <w:fldChar w:fldCharType="begin"/>
              </w:r>
              <w:r w:rsidR="00AD0871">
                <w:rPr>
                  <w:szCs w:val="21"/>
                </w:rPr>
                <w:instrText xml:space="preserve">MACROBUTTON  SnrToggleCheckbox □适用 </w:instrText>
              </w:r>
              <w:r>
                <w:rPr>
                  <w:szCs w:val="21"/>
                </w:rPr>
                <w:fldChar w:fldCharType="end"/>
              </w:r>
              <w:r>
                <w:rPr>
                  <w:szCs w:val="21"/>
                </w:rPr>
                <w:fldChar w:fldCharType="begin"/>
              </w:r>
              <w:r w:rsidR="00AD0871">
                <w:rPr>
                  <w:szCs w:val="21"/>
                </w:rPr>
                <w:instrText xml:space="preserve"> MACROBUTTON  SnrToggleCheckbox √不适用 </w:instrText>
              </w:r>
              <w:r>
                <w:rPr>
                  <w:szCs w:val="21"/>
                </w:rPr>
                <w:fldChar w:fldCharType="end"/>
              </w:r>
            </w:p>
          </w:sdtContent>
        </w:sdt>
        <w:p w:rsidR="00DF727F" w:rsidRDefault="00882BC7">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033256980"/>
            <w:lock w:val="sdtContentLocked"/>
            <w:placeholder>
              <w:docPart w:val="GBC22222222222222222222222222222"/>
            </w:placeholder>
          </w:sdtPr>
          <w:sdtContent>
            <w:p w:rsidR="00DF727F" w:rsidRDefault="002538B4" w:rsidP="00AD0871">
              <w:pPr>
                <w:snapToGrid w:val="0"/>
                <w:spacing w:line="240" w:lineRule="atLeast"/>
                <w:rPr>
                  <w:szCs w:val="21"/>
                </w:rPr>
              </w:pPr>
              <w:r>
                <w:rPr>
                  <w:szCs w:val="21"/>
                </w:rPr>
                <w:fldChar w:fldCharType="begin"/>
              </w:r>
              <w:r w:rsidR="00AD0871">
                <w:rPr>
                  <w:szCs w:val="21"/>
                </w:rPr>
                <w:instrText xml:space="preserve">MACROBUTTON  SnrToggleCheckbox □适用 </w:instrText>
              </w:r>
              <w:r>
                <w:rPr>
                  <w:szCs w:val="21"/>
                </w:rPr>
                <w:fldChar w:fldCharType="end"/>
              </w:r>
              <w:r>
                <w:rPr>
                  <w:szCs w:val="21"/>
                </w:rPr>
                <w:fldChar w:fldCharType="begin"/>
              </w:r>
              <w:r w:rsidR="00AD0871">
                <w:rPr>
                  <w:szCs w:val="21"/>
                </w:rPr>
                <w:instrText xml:space="preserve"> MACROBUTTON  SnrToggleCheckbox √不适用 </w:instrText>
              </w:r>
              <w:r>
                <w:rPr>
                  <w:szCs w:val="21"/>
                </w:rPr>
                <w:fldChar w:fldCharType="end"/>
              </w:r>
            </w:p>
          </w:sdtContent>
        </w:sdt>
        <w:p w:rsidR="00DF727F" w:rsidRDefault="002538B4">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602153331"/>
        <w:lock w:val="sdtLocked"/>
        <w:placeholder>
          <w:docPart w:val="GBC22222222222222222222222222222"/>
        </w:placeholder>
      </w:sdtPr>
      <w:sdtEndPr>
        <w:rPr>
          <w:rFonts w:hint="default"/>
          <w:sz w:val="21"/>
        </w:rPr>
      </w:sdtEnd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按欠款方归集的期末余额前五名的其他应收款情况</w:t>
          </w:r>
        </w:p>
        <w:sdt>
          <w:sdtPr>
            <w:alias w:val="是否适用：按欠款方归集的期末余额前五名的其他应收款情况[双击切换]"/>
            <w:tag w:val="_GBC_0b74443f29a947149aa61439ac83ec9a"/>
            <w:id w:val="-1697760484"/>
            <w:lock w:val="sdtContentLocked"/>
            <w:placeholder>
              <w:docPart w:val="GBC22222222222222222222222222222"/>
            </w:placeholder>
          </w:sdtPr>
          <w:sdtContent>
            <w:p w:rsidR="00DF727F" w:rsidRDefault="002538B4">
              <w:r>
                <w:fldChar w:fldCharType="begin"/>
              </w:r>
              <w:r w:rsidR="00AD0871">
                <w:instrText xml:space="preserve">MACROBUTTON  SnrToggleCheckbox √适用 </w:instrText>
              </w:r>
              <w:r>
                <w:fldChar w:fldCharType="end"/>
              </w:r>
              <w:r>
                <w:fldChar w:fldCharType="begin"/>
              </w:r>
              <w:r w:rsidR="00AD0871">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其他应收账款前五名欠款情况"/>
              <w:tag w:val="_GBC_06f7a71e039445228d80a5741df4c4f7"/>
              <w:id w:val="-46449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其他应收账款前五名欠款情况"/>
              <w:tag w:val="_GBC_54cf5f95e62e4f5f8ccb31731efadf32"/>
              <w:id w:val="-174903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58"/>
            <w:gridCol w:w="1275"/>
            <w:gridCol w:w="1605"/>
            <w:gridCol w:w="1250"/>
            <w:gridCol w:w="1685"/>
            <w:gridCol w:w="1622"/>
          </w:tblGrid>
          <w:tr w:rsidR="00E16ACD" w:rsidRPr="008D00AB" w:rsidTr="00E16ACD">
            <w:trPr>
              <w:cantSplit/>
            </w:trPr>
            <w:sdt>
              <w:sdtPr>
                <w:tag w:val="_PLD_f30fc2dc8886472699c892f0395ab05e"/>
                <w:id w:val="-1908836511"/>
                <w:lock w:val="sdtLocked"/>
              </w:sdtPr>
              <w:sdtEndPr>
                <w:rPr>
                  <w:sz w:val="21"/>
                </w:rPr>
              </w:sdtEndPr>
              <w:sdtContent>
                <w:tc>
                  <w:tcPr>
                    <w:tcW w:w="865" w:type="pct"/>
                    <w:vAlign w:val="center"/>
                  </w:tcPr>
                  <w:p w:rsidR="00E16ACD" w:rsidRPr="008D00AB" w:rsidRDefault="00E16ACD" w:rsidP="00E16ACD">
                    <w:pPr>
                      <w:ind w:right="105"/>
                      <w:jc w:val="center"/>
                      <w:rPr>
                        <w:sz w:val="21"/>
                        <w:szCs w:val="21"/>
                      </w:rPr>
                    </w:pPr>
                    <w:r w:rsidRPr="008D00AB">
                      <w:rPr>
                        <w:rFonts w:hint="eastAsia"/>
                        <w:sz w:val="21"/>
                        <w:szCs w:val="21"/>
                      </w:rPr>
                      <w:t>单位名称</w:t>
                    </w:r>
                  </w:p>
                </w:tc>
              </w:sdtContent>
            </w:sdt>
            <w:sdt>
              <w:sdtPr>
                <w:tag w:val="_PLD_44129b8132114de2a4d33c4acb8af98f"/>
                <w:id w:val="668996158"/>
                <w:lock w:val="sdtLocked"/>
              </w:sdtPr>
              <w:sdtEndPr>
                <w:rPr>
                  <w:sz w:val="21"/>
                </w:rPr>
              </w:sdtEndPr>
              <w:sdtContent>
                <w:tc>
                  <w:tcPr>
                    <w:tcW w:w="762" w:type="pct"/>
                    <w:vAlign w:val="center"/>
                  </w:tcPr>
                  <w:p w:rsidR="00E16ACD" w:rsidRPr="008D00AB" w:rsidRDefault="00E16ACD" w:rsidP="00E16ACD">
                    <w:pPr>
                      <w:ind w:right="73"/>
                      <w:jc w:val="center"/>
                      <w:rPr>
                        <w:sz w:val="21"/>
                        <w:szCs w:val="21"/>
                      </w:rPr>
                    </w:pPr>
                    <w:r w:rsidRPr="008D00AB">
                      <w:rPr>
                        <w:rFonts w:hint="eastAsia"/>
                        <w:sz w:val="21"/>
                        <w:szCs w:val="21"/>
                      </w:rPr>
                      <w:t>款项的性质</w:t>
                    </w:r>
                  </w:p>
                </w:tc>
              </w:sdtContent>
            </w:sdt>
            <w:sdt>
              <w:sdtPr>
                <w:tag w:val="_PLD_1bc905abb4bf4c679b9fbe0a7587d651"/>
                <w:id w:val="254952223"/>
                <w:lock w:val="sdtLocked"/>
              </w:sdtPr>
              <w:sdtEndPr>
                <w:rPr>
                  <w:sz w:val="21"/>
                </w:rPr>
              </w:sdtEndPr>
              <w:sdtContent>
                <w:tc>
                  <w:tcPr>
                    <w:tcW w:w="690" w:type="pct"/>
                    <w:vAlign w:val="center"/>
                  </w:tcPr>
                  <w:p w:rsidR="00E16ACD" w:rsidRPr="008D00AB" w:rsidRDefault="00E16ACD" w:rsidP="00E16ACD">
                    <w:pPr>
                      <w:ind w:right="73"/>
                      <w:jc w:val="center"/>
                      <w:rPr>
                        <w:sz w:val="21"/>
                        <w:szCs w:val="21"/>
                      </w:rPr>
                    </w:pPr>
                    <w:r w:rsidRPr="008D00AB">
                      <w:rPr>
                        <w:rFonts w:hint="eastAsia"/>
                        <w:sz w:val="21"/>
                        <w:szCs w:val="21"/>
                      </w:rPr>
                      <w:t>期末余额</w:t>
                    </w:r>
                  </w:p>
                </w:tc>
              </w:sdtContent>
            </w:sdt>
            <w:sdt>
              <w:sdtPr>
                <w:tag w:val="_PLD_d9231de346f74815b1bc7c82527b1ef5"/>
                <w:id w:val="1043173963"/>
                <w:lock w:val="sdtLocked"/>
              </w:sdtPr>
              <w:sdtEndPr>
                <w:rPr>
                  <w:sz w:val="21"/>
                </w:rPr>
              </w:sdtEndPr>
              <w:sdtContent>
                <w:tc>
                  <w:tcPr>
                    <w:tcW w:w="748" w:type="pct"/>
                    <w:vAlign w:val="center"/>
                  </w:tcPr>
                  <w:p w:rsidR="00E16ACD" w:rsidRPr="008D00AB" w:rsidRDefault="00E16ACD" w:rsidP="00E16ACD">
                    <w:pPr>
                      <w:ind w:right="73"/>
                      <w:jc w:val="center"/>
                      <w:rPr>
                        <w:sz w:val="21"/>
                        <w:szCs w:val="21"/>
                      </w:rPr>
                    </w:pPr>
                    <w:r w:rsidRPr="008D00AB">
                      <w:rPr>
                        <w:rFonts w:hint="eastAsia"/>
                        <w:sz w:val="21"/>
                        <w:szCs w:val="21"/>
                      </w:rPr>
                      <w:t>账龄</w:t>
                    </w:r>
                  </w:p>
                </w:tc>
              </w:sdtContent>
            </w:sdt>
            <w:sdt>
              <w:sdtPr>
                <w:tag w:val="_PLD_055b75c0a3cf450e995ac7e13fdc0c08"/>
                <w:id w:val="-1552912198"/>
                <w:lock w:val="sdtLocked"/>
              </w:sdtPr>
              <w:sdtEndPr>
                <w:rPr>
                  <w:sz w:val="21"/>
                </w:rPr>
              </w:sdtEndPr>
              <w:sdtContent>
                <w:tc>
                  <w:tcPr>
                    <w:tcW w:w="992" w:type="pct"/>
                    <w:vAlign w:val="center"/>
                  </w:tcPr>
                  <w:p w:rsidR="00E16ACD" w:rsidRPr="008D00AB" w:rsidRDefault="00E16ACD" w:rsidP="00E16ACD">
                    <w:pPr>
                      <w:jc w:val="center"/>
                      <w:rPr>
                        <w:sz w:val="21"/>
                        <w:szCs w:val="21"/>
                      </w:rPr>
                    </w:pPr>
                    <w:r w:rsidRPr="008D00AB">
                      <w:rPr>
                        <w:rFonts w:hint="eastAsia"/>
                        <w:sz w:val="21"/>
                        <w:szCs w:val="21"/>
                      </w:rPr>
                      <w:t>占其他应收款期末余额合计数的比例(</w:t>
                    </w:r>
                    <w:r w:rsidRPr="008D00AB">
                      <w:rPr>
                        <w:sz w:val="21"/>
                        <w:szCs w:val="21"/>
                      </w:rPr>
                      <w:t>%)</w:t>
                    </w:r>
                  </w:p>
                </w:tc>
              </w:sdtContent>
            </w:sdt>
            <w:sdt>
              <w:sdtPr>
                <w:tag w:val="_PLD_a7951a260c094fc8b8b64f2d1e6a933e"/>
                <w:id w:val="-242571196"/>
                <w:lock w:val="sdtLocked"/>
              </w:sdtPr>
              <w:sdtEndPr>
                <w:rPr>
                  <w:sz w:val="21"/>
                </w:rPr>
              </w:sdtEndPr>
              <w:sdtContent>
                <w:tc>
                  <w:tcPr>
                    <w:tcW w:w="943" w:type="pct"/>
                    <w:vAlign w:val="center"/>
                  </w:tcPr>
                  <w:p w:rsidR="00E16ACD" w:rsidRPr="008D00AB" w:rsidRDefault="00E16ACD" w:rsidP="00E16ACD">
                    <w:pPr>
                      <w:jc w:val="center"/>
                      <w:rPr>
                        <w:sz w:val="21"/>
                        <w:szCs w:val="21"/>
                      </w:rPr>
                    </w:pPr>
                    <w:r w:rsidRPr="008D00AB">
                      <w:rPr>
                        <w:rFonts w:hint="eastAsia"/>
                        <w:sz w:val="21"/>
                        <w:szCs w:val="21"/>
                      </w:rPr>
                      <w:t>坏账准备</w:t>
                    </w:r>
                  </w:p>
                  <w:p w:rsidR="00E16ACD" w:rsidRPr="008D00AB" w:rsidRDefault="00E16ACD" w:rsidP="00E16ACD">
                    <w:pPr>
                      <w:jc w:val="center"/>
                      <w:rPr>
                        <w:sz w:val="21"/>
                        <w:szCs w:val="21"/>
                      </w:rPr>
                    </w:pPr>
                    <w:r w:rsidRPr="008D00AB">
                      <w:rPr>
                        <w:rFonts w:hint="eastAsia"/>
                        <w:sz w:val="21"/>
                        <w:szCs w:val="21"/>
                      </w:rPr>
                      <w:t>期末余额</w:t>
                    </w:r>
                  </w:p>
                </w:tc>
              </w:sdtContent>
            </w:sdt>
          </w:tr>
          <w:sdt>
            <w:sdtPr>
              <w:rPr>
                <w:rFonts w:hint="eastAsia"/>
                <w:szCs w:val="21"/>
              </w:rPr>
              <w:alias w:val="其他应收款欠款户"/>
              <w:tag w:val="_TUP_c8d734adc8624e66860d3c0f01d5cb6b"/>
              <w:id w:val="-1745866572"/>
              <w:lock w:val="sdtLocked"/>
            </w:sdtPr>
            <w:sdtEndPr>
              <w:rPr>
                <w:rFonts w:hint="default"/>
                <w:sz w:val="21"/>
              </w:rPr>
            </w:sdtEndPr>
            <w:sdtContent>
              <w:tr w:rsidR="00E16ACD" w:rsidRPr="008D00AB" w:rsidTr="00E16ACD">
                <w:trPr>
                  <w:cantSplit/>
                </w:trPr>
                <w:tc>
                  <w:tcPr>
                    <w:tcW w:w="865" w:type="pct"/>
                  </w:tcPr>
                  <w:p w:rsidR="00E16ACD" w:rsidRPr="008D00AB" w:rsidRDefault="00E16ACD" w:rsidP="00E16ACD">
                    <w:pPr>
                      <w:ind w:right="105"/>
                      <w:rPr>
                        <w:sz w:val="21"/>
                        <w:szCs w:val="21"/>
                      </w:rPr>
                    </w:pPr>
                    <w:r w:rsidRPr="008D00AB">
                      <w:rPr>
                        <w:sz w:val="21"/>
                      </w:rPr>
                      <w:t>上海市浦东新区国家税务局</w:t>
                    </w:r>
                  </w:p>
                </w:tc>
                <w:tc>
                  <w:tcPr>
                    <w:tcW w:w="762" w:type="pct"/>
                  </w:tcPr>
                  <w:p w:rsidR="00E16ACD" w:rsidRPr="008D00AB" w:rsidRDefault="00E16ACD" w:rsidP="00E16ACD">
                    <w:pPr>
                      <w:ind w:right="73"/>
                      <w:rPr>
                        <w:sz w:val="21"/>
                        <w:szCs w:val="21"/>
                      </w:rPr>
                    </w:pPr>
                    <w:r w:rsidRPr="008D00AB">
                      <w:rPr>
                        <w:sz w:val="21"/>
                      </w:rPr>
                      <w:t>应收出口退税</w:t>
                    </w:r>
                  </w:p>
                </w:tc>
                <w:tc>
                  <w:tcPr>
                    <w:tcW w:w="690" w:type="pct"/>
                  </w:tcPr>
                  <w:p w:rsidR="00E16ACD" w:rsidRPr="008D00AB" w:rsidRDefault="00E16ACD" w:rsidP="00E16ACD">
                    <w:pPr>
                      <w:ind w:right="73"/>
                      <w:jc w:val="right"/>
                      <w:rPr>
                        <w:sz w:val="21"/>
                        <w:szCs w:val="21"/>
                      </w:rPr>
                    </w:pPr>
                    <w:r w:rsidRPr="008D00AB">
                      <w:rPr>
                        <w:sz w:val="21"/>
                      </w:rPr>
                      <w:t>77,168,351.05</w:t>
                    </w:r>
                  </w:p>
                </w:tc>
                <w:tc>
                  <w:tcPr>
                    <w:tcW w:w="748" w:type="pct"/>
                  </w:tcPr>
                  <w:p w:rsidR="00E16ACD" w:rsidRPr="008D00AB" w:rsidRDefault="00E16ACD" w:rsidP="00E16ACD">
                    <w:pPr>
                      <w:ind w:right="73"/>
                      <w:rPr>
                        <w:sz w:val="21"/>
                        <w:szCs w:val="21"/>
                      </w:rPr>
                    </w:pPr>
                    <w:r w:rsidRPr="008D00AB">
                      <w:rPr>
                        <w:sz w:val="21"/>
                      </w:rPr>
                      <w:t>1年以内、3年以上</w:t>
                    </w:r>
                  </w:p>
                </w:tc>
                <w:tc>
                  <w:tcPr>
                    <w:tcW w:w="992" w:type="pct"/>
                  </w:tcPr>
                  <w:p w:rsidR="00E16ACD" w:rsidRPr="008D00AB" w:rsidRDefault="00E16ACD" w:rsidP="00E16ACD">
                    <w:pPr>
                      <w:jc w:val="right"/>
                      <w:rPr>
                        <w:sz w:val="21"/>
                        <w:szCs w:val="21"/>
                      </w:rPr>
                    </w:pPr>
                    <w:r w:rsidRPr="008D00AB">
                      <w:rPr>
                        <w:rFonts w:hint="eastAsia"/>
                        <w:sz w:val="21"/>
                      </w:rPr>
                      <w:t>35.19</w:t>
                    </w:r>
                  </w:p>
                </w:tc>
                <w:tc>
                  <w:tcPr>
                    <w:tcW w:w="943" w:type="pct"/>
                  </w:tcPr>
                  <w:p w:rsidR="00E16ACD" w:rsidRPr="008D00AB" w:rsidRDefault="00E16ACD" w:rsidP="00E16ACD">
                    <w:pPr>
                      <w:jc w:val="right"/>
                      <w:rPr>
                        <w:sz w:val="21"/>
                        <w:szCs w:val="21"/>
                      </w:rPr>
                    </w:pPr>
                    <w:r w:rsidRPr="008D00AB">
                      <w:rPr>
                        <w:sz w:val="21"/>
                      </w:rPr>
                      <w:t>1,963,684.33</w:t>
                    </w:r>
                  </w:p>
                </w:tc>
              </w:tr>
            </w:sdtContent>
          </w:sdt>
          <w:sdt>
            <w:sdtPr>
              <w:rPr>
                <w:rFonts w:hint="eastAsia"/>
                <w:szCs w:val="21"/>
              </w:rPr>
              <w:alias w:val="其他应收款欠款户"/>
              <w:tag w:val="_TUP_c8d734adc8624e66860d3c0f01d5cb6b"/>
              <w:id w:val="-861892307"/>
              <w:lock w:val="sdtLocked"/>
            </w:sdtPr>
            <w:sdtEndPr>
              <w:rPr>
                <w:rFonts w:hint="default"/>
                <w:sz w:val="21"/>
              </w:rPr>
            </w:sdtEndPr>
            <w:sdtContent>
              <w:tr w:rsidR="00E16ACD" w:rsidRPr="008D00AB" w:rsidTr="00E16ACD">
                <w:trPr>
                  <w:cantSplit/>
                </w:trPr>
                <w:tc>
                  <w:tcPr>
                    <w:tcW w:w="865" w:type="pct"/>
                  </w:tcPr>
                  <w:p w:rsidR="00E16ACD" w:rsidRPr="008D00AB" w:rsidRDefault="00E16ACD" w:rsidP="00E16ACD">
                    <w:pPr>
                      <w:ind w:right="105"/>
                      <w:rPr>
                        <w:sz w:val="21"/>
                        <w:szCs w:val="21"/>
                      </w:rPr>
                    </w:pPr>
                    <w:r w:rsidRPr="008D00AB">
                      <w:rPr>
                        <w:sz w:val="21"/>
                      </w:rPr>
                      <w:t>上海市黄浦区国家税务局</w:t>
                    </w:r>
                  </w:p>
                </w:tc>
                <w:tc>
                  <w:tcPr>
                    <w:tcW w:w="762" w:type="pct"/>
                  </w:tcPr>
                  <w:p w:rsidR="00E16ACD" w:rsidRPr="008D00AB" w:rsidRDefault="00E16ACD" w:rsidP="00E16ACD">
                    <w:pPr>
                      <w:ind w:right="73"/>
                      <w:rPr>
                        <w:sz w:val="21"/>
                        <w:szCs w:val="21"/>
                      </w:rPr>
                    </w:pPr>
                    <w:r w:rsidRPr="008D00AB">
                      <w:rPr>
                        <w:sz w:val="21"/>
                      </w:rPr>
                      <w:t>应收出口退税</w:t>
                    </w:r>
                  </w:p>
                </w:tc>
                <w:tc>
                  <w:tcPr>
                    <w:tcW w:w="690" w:type="pct"/>
                  </w:tcPr>
                  <w:p w:rsidR="00E16ACD" w:rsidRPr="008D00AB" w:rsidRDefault="00E16ACD" w:rsidP="00E16ACD">
                    <w:pPr>
                      <w:ind w:right="73"/>
                      <w:jc w:val="right"/>
                      <w:rPr>
                        <w:sz w:val="21"/>
                        <w:szCs w:val="21"/>
                      </w:rPr>
                    </w:pPr>
                    <w:r w:rsidRPr="008D00AB">
                      <w:rPr>
                        <w:sz w:val="21"/>
                      </w:rPr>
                      <w:t>18,952,682.25</w:t>
                    </w:r>
                  </w:p>
                </w:tc>
                <w:tc>
                  <w:tcPr>
                    <w:tcW w:w="748" w:type="pct"/>
                  </w:tcPr>
                  <w:p w:rsidR="00E16ACD" w:rsidRPr="008D00AB" w:rsidRDefault="00E16ACD" w:rsidP="00E16ACD">
                    <w:pPr>
                      <w:ind w:right="73"/>
                      <w:rPr>
                        <w:sz w:val="21"/>
                        <w:szCs w:val="21"/>
                      </w:rPr>
                    </w:pPr>
                    <w:r w:rsidRPr="008D00AB">
                      <w:rPr>
                        <w:sz w:val="21"/>
                      </w:rPr>
                      <w:t>1年以内、1-2年</w:t>
                    </w:r>
                  </w:p>
                </w:tc>
                <w:tc>
                  <w:tcPr>
                    <w:tcW w:w="992" w:type="pct"/>
                  </w:tcPr>
                  <w:p w:rsidR="00E16ACD" w:rsidRPr="008D00AB" w:rsidRDefault="00E16ACD" w:rsidP="00E16ACD">
                    <w:pPr>
                      <w:jc w:val="right"/>
                      <w:rPr>
                        <w:sz w:val="21"/>
                        <w:szCs w:val="21"/>
                      </w:rPr>
                    </w:pPr>
                    <w:r w:rsidRPr="008D00AB">
                      <w:rPr>
                        <w:sz w:val="21"/>
                      </w:rPr>
                      <w:t>8.64</w:t>
                    </w:r>
                  </w:p>
                </w:tc>
                <w:tc>
                  <w:tcPr>
                    <w:tcW w:w="943" w:type="pct"/>
                  </w:tcPr>
                  <w:p w:rsidR="00E16ACD" w:rsidRPr="008D00AB" w:rsidRDefault="00E16ACD" w:rsidP="00E16ACD">
                    <w:pPr>
                      <w:jc w:val="right"/>
                      <w:rPr>
                        <w:sz w:val="21"/>
                        <w:szCs w:val="21"/>
                      </w:rPr>
                    </w:pPr>
                    <w:r w:rsidRPr="008D00AB">
                      <w:rPr>
                        <w:sz w:val="21"/>
                      </w:rPr>
                      <w:t>6,320,529.79</w:t>
                    </w:r>
                  </w:p>
                </w:tc>
              </w:tr>
            </w:sdtContent>
          </w:sdt>
          <w:sdt>
            <w:sdtPr>
              <w:rPr>
                <w:rFonts w:hint="eastAsia"/>
                <w:szCs w:val="21"/>
              </w:rPr>
              <w:alias w:val="其他应收款欠款户"/>
              <w:tag w:val="_TUP_c8d734adc8624e66860d3c0f01d5cb6b"/>
              <w:id w:val="-959650244"/>
              <w:lock w:val="sdtLocked"/>
            </w:sdtPr>
            <w:sdtEndPr>
              <w:rPr>
                <w:rFonts w:hint="default"/>
                <w:sz w:val="21"/>
              </w:rPr>
            </w:sdtEndPr>
            <w:sdtContent>
              <w:tr w:rsidR="00E16ACD" w:rsidRPr="008D00AB" w:rsidTr="00E16ACD">
                <w:trPr>
                  <w:cantSplit/>
                </w:trPr>
                <w:tc>
                  <w:tcPr>
                    <w:tcW w:w="865" w:type="pct"/>
                  </w:tcPr>
                  <w:p w:rsidR="00E16ACD" w:rsidRPr="008D00AB" w:rsidRDefault="00E16ACD" w:rsidP="00E16ACD">
                    <w:pPr>
                      <w:ind w:right="105"/>
                      <w:rPr>
                        <w:sz w:val="21"/>
                        <w:szCs w:val="21"/>
                      </w:rPr>
                    </w:pPr>
                    <w:r w:rsidRPr="008D00AB">
                      <w:rPr>
                        <w:sz w:val="21"/>
                      </w:rPr>
                      <w:t>苏州勤益化纤纺织有限公司</w:t>
                    </w:r>
                  </w:p>
                </w:tc>
                <w:tc>
                  <w:tcPr>
                    <w:tcW w:w="762" w:type="pct"/>
                  </w:tcPr>
                  <w:p w:rsidR="00E16ACD" w:rsidRPr="008D00AB" w:rsidRDefault="00E16ACD" w:rsidP="00E16ACD">
                    <w:pPr>
                      <w:ind w:right="73"/>
                      <w:rPr>
                        <w:sz w:val="21"/>
                        <w:szCs w:val="21"/>
                      </w:rPr>
                    </w:pPr>
                    <w:r w:rsidRPr="008D00AB">
                      <w:rPr>
                        <w:sz w:val="21"/>
                      </w:rPr>
                      <w:t>货款</w:t>
                    </w:r>
                  </w:p>
                </w:tc>
                <w:tc>
                  <w:tcPr>
                    <w:tcW w:w="690" w:type="pct"/>
                  </w:tcPr>
                  <w:p w:rsidR="00E16ACD" w:rsidRPr="008D00AB" w:rsidRDefault="00E16ACD" w:rsidP="00E16ACD">
                    <w:pPr>
                      <w:ind w:right="73"/>
                      <w:jc w:val="right"/>
                      <w:rPr>
                        <w:sz w:val="21"/>
                        <w:szCs w:val="21"/>
                      </w:rPr>
                    </w:pPr>
                    <w:r w:rsidRPr="008D00AB">
                      <w:rPr>
                        <w:sz w:val="21"/>
                      </w:rPr>
                      <w:t>11,884,870.00</w:t>
                    </w:r>
                  </w:p>
                </w:tc>
                <w:tc>
                  <w:tcPr>
                    <w:tcW w:w="748" w:type="pct"/>
                  </w:tcPr>
                  <w:p w:rsidR="00E16ACD" w:rsidRPr="008D00AB" w:rsidRDefault="00E16ACD" w:rsidP="00E16ACD">
                    <w:pPr>
                      <w:ind w:right="73"/>
                      <w:rPr>
                        <w:sz w:val="21"/>
                        <w:szCs w:val="21"/>
                      </w:rPr>
                    </w:pPr>
                    <w:r w:rsidRPr="008D00AB">
                      <w:rPr>
                        <w:sz w:val="21"/>
                      </w:rPr>
                      <w:t>3年以上</w:t>
                    </w:r>
                  </w:p>
                </w:tc>
                <w:tc>
                  <w:tcPr>
                    <w:tcW w:w="992" w:type="pct"/>
                  </w:tcPr>
                  <w:p w:rsidR="00E16ACD" w:rsidRPr="008D00AB" w:rsidRDefault="00E16ACD" w:rsidP="00E16ACD">
                    <w:pPr>
                      <w:jc w:val="right"/>
                      <w:rPr>
                        <w:sz w:val="21"/>
                        <w:szCs w:val="21"/>
                      </w:rPr>
                    </w:pPr>
                    <w:r w:rsidRPr="008D00AB">
                      <w:rPr>
                        <w:sz w:val="21"/>
                      </w:rPr>
                      <w:t>5.42</w:t>
                    </w:r>
                  </w:p>
                </w:tc>
                <w:tc>
                  <w:tcPr>
                    <w:tcW w:w="943" w:type="pct"/>
                  </w:tcPr>
                  <w:p w:rsidR="00E16ACD" w:rsidRPr="008D00AB" w:rsidRDefault="00E16ACD" w:rsidP="00E16ACD">
                    <w:pPr>
                      <w:jc w:val="right"/>
                      <w:rPr>
                        <w:sz w:val="21"/>
                        <w:szCs w:val="21"/>
                      </w:rPr>
                    </w:pPr>
                    <w:r w:rsidRPr="008D00AB">
                      <w:rPr>
                        <w:sz w:val="21"/>
                      </w:rPr>
                      <w:t>11,884,870.00</w:t>
                    </w:r>
                  </w:p>
                </w:tc>
              </w:tr>
            </w:sdtContent>
          </w:sdt>
          <w:sdt>
            <w:sdtPr>
              <w:rPr>
                <w:rFonts w:hint="eastAsia"/>
                <w:szCs w:val="21"/>
              </w:rPr>
              <w:alias w:val="其他应收款欠款户"/>
              <w:tag w:val="_TUP_c8d734adc8624e66860d3c0f01d5cb6b"/>
              <w:id w:val="-189925122"/>
              <w:lock w:val="sdtLocked"/>
            </w:sdtPr>
            <w:sdtEndPr>
              <w:rPr>
                <w:rFonts w:hint="default"/>
                <w:sz w:val="21"/>
              </w:rPr>
            </w:sdtEndPr>
            <w:sdtContent>
              <w:tr w:rsidR="00E16ACD" w:rsidRPr="008D00AB" w:rsidTr="00E16ACD">
                <w:trPr>
                  <w:cantSplit/>
                </w:trPr>
                <w:tc>
                  <w:tcPr>
                    <w:tcW w:w="865" w:type="pct"/>
                  </w:tcPr>
                  <w:p w:rsidR="00E16ACD" w:rsidRPr="008D00AB" w:rsidRDefault="00E16ACD" w:rsidP="00E16ACD">
                    <w:pPr>
                      <w:ind w:right="105"/>
                      <w:rPr>
                        <w:sz w:val="21"/>
                        <w:szCs w:val="21"/>
                      </w:rPr>
                    </w:pPr>
                    <w:r w:rsidRPr="008D00AB">
                      <w:rPr>
                        <w:sz w:val="21"/>
                      </w:rPr>
                      <w:t>南昌悦达服装有限公司</w:t>
                    </w:r>
                  </w:p>
                </w:tc>
                <w:tc>
                  <w:tcPr>
                    <w:tcW w:w="762" w:type="pct"/>
                  </w:tcPr>
                  <w:p w:rsidR="00E16ACD" w:rsidRPr="008D00AB" w:rsidRDefault="00E16ACD" w:rsidP="00E16ACD">
                    <w:pPr>
                      <w:ind w:right="73"/>
                      <w:rPr>
                        <w:sz w:val="21"/>
                        <w:szCs w:val="21"/>
                      </w:rPr>
                    </w:pPr>
                    <w:r w:rsidRPr="008D00AB">
                      <w:rPr>
                        <w:sz w:val="21"/>
                      </w:rPr>
                      <w:t>货款</w:t>
                    </w:r>
                  </w:p>
                </w:tc>
                <w:tc>
                  <w:tcPr>
                    <w:tcW w:w="690" w:type="pct"/>
                  </w:tcPr>
                  <w:p w:rsidR="00E16ACD" w:rsidRPr="008D00AB" w:rsidRDefault="00E16ACD" w:rsidP="00E16ACD">
                    <w:pPr>
                      <w:ind w:right="73"/>
                      <w:jc w:val="right"/>
                      <w:rPr>
                        <w:sz w:val="21"/>
                        <w:szCs w:val="21"/>
                      </w:rPr>
                    </w:pPr>
                    <w:r w:rsidRPr="008D00AB">
                      <w:rPr>
                        <w:sz w:val="21"/>
                      </w:rPr>
                      <w:t>5,158,927.87</w:t>
                    </w:r>
                  </w:p>
                </w:tc>
                <w:tc>
                  <w:tcPr>
                    <w:tcW w:w="748" w:type="pct"/>
                  </w:tcPr>
                  <w:p w:rsidR="00E16ACD" w:rsidRPr="008D00AB" w:rsidRDefault="00E16ACD" w:rsidP="00E16ACD">
                    <w:pPr>
                      <w:ind w:right="73"/>
                      <w:rPr>
                        <w:sz w:val="21"/>
                        <w:szCs w:val="21"/>
                      </w:rPr>
                    </w:pPr>
                    <w:r w:rsidRPr="008D00AB">
                      <w:rPr>
                        <w:sz w:val="21"/>
                      </w:rPr>
                      <w:t>3年以上</w:t>
                    </w:r>
                  </w:p>
                </w:tc>
                <w:tc>
                  <w:tcPr>
                    <w:tcW w:w="992" w:type="pct"/>
                  </w:tcPr>
                  <w:p w:rsidR="00E16ACD" w:rsidRPr="008D00AB" w:rsidRDefault="00E16ACD" w:rsidP="00E16ACD">
                    <w:pPr>
                      <w:jc w:val="right"/>
                      <w:rPr>
                        <w:sz w:val="21"/>
                        <w:szCs w:val="21"/>
                      </w:rPr>
                    </w:pPr>
                    <w:r w:rsidRPr="008D00AB">
                      <w:rPr>
                        <w:sz w:val="21"/>
                      </w:rPr>
                      <w:t>2.35</w:t>
                    </w:r>
                  </w:p>
                </w:tc>
                <w:tc>
                  <w:tcPr>
                    <w:tcW w:w="943" w:type="pct"/>
                  </w:tcPr>
                  <w:p w:rsidR="00E16ACD" w:rsidRPr="008D00AB" w:rsidRDefault="00E16ACD" w:rsidP="00E16ACD">
                    <w:pPr>
                      <w:jc w:val="right"/>
                      <w:rPr>
                        <w:sz w:val="21"/>
                        <w:szCs w:val="21"/>
                      </w:rPr>
                    </w:pPr>
                    <w:r w:rsidRPr="008D00AB">
                      <w:rPr>
                        <w:sz w:val="21"/>
                      </w:rPr>
                      <w:t>5,158,927.87</w:t>
                    </w:r>
                  </w:p>
                </w:tc>
              </w:tr>
            </w:sdtContent>
          </w:sdt>
          <w:sdt>
            <w:sdtPr>
              <w:rPr>
                <w:rFonts w:hint="eastAsia"/>
                <w:szCs w:val="21"/>
              </w:rPr>
              <w:alias w:val="其他应收款欠款户"/>
              <w:tag w:val="_TUP_c8d734adc8624e66860d3c0f01d5cb6b"/>
              <w:id w:val="-1577963769"/>
              <w:lock w:val="sdtLocked"/>
            </w:sdtPr>
            <w:sdtEndPr>
              <w:rPr>
                <w:rFonts w:hint="default"/>
                <w:sz w:val="21"/>
              </w:rPr>
            </w:sdtEndPr>
            <w:sdtContent>
              <w:tr w:rsidR="00E16ACD" w:rsidRPr="008D00AB" w:rsidTr="00E16ACD">
                <w:trPr>
                  <w:cantSplit/>
                </w:trPr>
                <w:tc>
                  <w:tcPr>
                    <w:tcW w:w="865" w:type="pct"/>
                  </w:tcPr>
                  <w:p w:rsidR="00E16ACD" w:rsidRPr="008D00AB" w:rsidRDefault="00E16ACD" w:rsidP="00E16ACD">
                    <w:pPr>
                      <w:ind w:right="105"/>
                      <w:rPr>
                        <w:sz w:val="21"/>
                        <w:szCs w:val="21"/>
                      </w:rPr>
                    </w:pPr>
                    <w:r w:rsidRPr="008D00AB">
                      <w:rPr>
                        <w:sz w:val="21"/>
                      </w:rPr>
                      <w:t>上海逸茂服饰有限公司</w:t>
                    </w:r>
                  </w:p>
                </w:tc>
                <w:tc>
                  <w:tcPr>
                    <w:tcW w:w="762" w:type="pct"/>
                  </w:tcPr>
                  <w:p w:rsidR="00E16ACD" w:rsidRPr="008D00AB" w:rsidRDefault="00E16ACD" w:rsidP="00E16ACD">
                    <w:pPr>
                      <w:ind w:right="73"/>
                      <w:rPr>
                        <w:sz w:val="21"/>
                        <w:szCs w:val="21"/>
                      </w:rPr>
                    </w:pPr>
                    <w:r w:rsidRPr="008D00AB">
                      <w:rPr>
                        <w:sz w:val="21"/>
                      </w:rPr>
                      <w:t>货款</w:t>
                    </w:r>
                  </w:p>
                </w:tc>
                <w:tc>
                  <w:tcPr>
                    <w:tcW w:w="690" w:type="pct"/>
                  </w:tcPr>
                  <w:p w:rsidR="00E16ACD" w:rsidRPr="008D00AB" w:rsidRDefault="00E16ACD" w:rsidP="00E16ACD">
                    <w:pPr>
                      <w:ind w:right="73"/>
                      <w:jc w:val="right"/>
                      <w:rPr>
                        <w:sz w:val="21"/>
                        <w:szCs w:val="21"/>
                      </w:rPr>
                    </w:pPr>
                    <w:r w:rsidRPr="008D00AB">
                      <w:rPr>
                        <w:sz w:val="21"/>
                      </w:rPr>
                      <w:t>1,844,268.35</w:t>
                    </w:r>
                  </w:p>
                </w:tc>
                <w:tc>
                  <w:tcPr>
                    <w:tcW w:w="748" w:type="pct"/>
                  </w:tcPr>
                  <w:p w:rsidR="00E16ACD" w:rsidRPr="008D00AB" w:rsidRDefault="00E16ACD" w:rsidP="00E16ACD">
                    <w:pPr>
                      <w:ind w:right="73"/>
                      <w:rPr>
                        <w:sz w:val="21"/>
                        <w:szCs w:val="21"/>
                      </w:rPr>
                    </w:pPr>
                    <w:r w:rsidRPr="008D00AB">
                      <w:rPr>
                        <w:sz w:val="21"/>
                      </w:rPr>
                      <w:t>3年以上</w:t>
                    </w:r>
                  </w:p>
                </w:tc>
                <w:tc>
                  <w:tcPr>
                    <w:tcW w:w="992" w:type="pct"/>
                  </w:tcPr>
                  <w:p w:rsidR="00E16ACD" w:rsidRPr="008D00AB" w:rsidRDefault="00E16ACD" w:rsidP="00E16ACD">
                    <w:pPr>
                      <w:jc w:val="right"/>
                      <w:rPr>
                        <w:sz w:val="21"/>
                        <w:szCs w:val="21"/>
                      </w:rPr>
                    </w:pPr>
                    <w:r w:rsidRPr="008D00AB">
                      <w:rPr>
                        <w:sz w:val="21"/>
                      </w:rPr>
                      <w:t>0.84</w:t>
                    </w:r>
                  </w:p>
                </w:tc>
                <w:tc>
                  <w:tcPr>
                    <w:tcW w:w="943" w:type="pct"/>
                  </w:tcPr>
                  <w:p w:rsidR="00E16ACD" w:rsidRPr="008D00AB" w:rsidRDefault="00E16ACD" w:rsidP="00E16ACD">
                    <w:pPr>
                      <w:jc w:val="right"/>
                      <w:rPr>
                        <w:sz w:val="21"/>
                        <w:szCs w:val="21"/>
                      </w:rPr>
                    </w:pPr>
                    <w:r w:rsidRPr="008D00AB">
                      <w:rPr>
                        <w:sz w:val="21"/>
                      </w:rPr>
                      <w:t>1,844,268.35</w:t>
                    </w:r>
                  </w:p>
                </w:tc>
              </w:tr>
            </w:sdtContent>
          </w:sdt>
          <w:tr w:rsidR="00E16ACD" w:rsidRPr="008D00AB" w:rsidTr="00E16ACD">
            <w:trPr>
              <w:cantSplit/>
            </w:trPr>
            <w:sdt>
              <w:sdtPr>
                <w:tag w:val="_PLD_14deb9938e6642aa874e012c75286fee"/>
                <w:id w:val="1719622752"/>
                <w:lock w:val="sdtLocked"/>
              </w:sdtPr>
              <w:sdtEndPr>
                <w:rPr>
                  <w:sz w:val="21"/>
                </w:rPr>
              </w:sdtEndPr>
              <w:sdtContent>
                <w:tc>
                  <w:tcPr>
                    <w:tcW w:w="865" w:type="pct"/>
                  </w:tcPr>
                  <w:p w:rsidR="00E16ACD" w:rsidRPr="008D00AB" w:rsidRDefault="00E16ACD" w:rsidP="00E16ACD">
                    <w:pPr>
                      <w:ind w:right="105"/>
                      <w:jc w:val="center"/>
                      <w:rPr>
                        <w:sz w:val="21"/>
                        <w:szCs w:val="21"/>
                      </w:rPr>
                    </w:pPr>
                    <w:r w:rsidRPr="008D00AB">
                      <w:rPr>
                        <w:rFonts w:hint="eastAsia"/>
                        <w:sz w:val="21"/>
                        <w:szCs w:val="21"/>
                      </w:rPr>
                      <w:t>合计</w:t>
                    </w:r>
                  </w:p>
                </w:tc>
              </w:sdtContent>
            </w:sdt>
            <w:tc>
              <w:tcPr>
                <w:tcW w:w="762" w:type="pct"/>
              </w:tcPr>
              <w:p w:rsidR="00E16ACD" w:rsidRPr="008D00AB" w:rsidRDefault="00E16ACD" w:rsidP="00E16ACD">
                <w:pPr>
                  <w:ind w:right="73"/>
                  <w:jc w:val="center"/>
                  <w:rPr>
                    <w:sz w:val="21"/>
                    <w:szCs w:val="21"/>
                  </w:rPr>
                </w:pPr>
                <w:r w:rsidRPr="008D00AB">
                  <w:rPr>
                    <w:sz w:val="21"/>
                    <w:szCs w:val="21"/>
                  </w:rPr>
                  <w:t>/</w:t>
                </w:r>
              </w:p>
            </w:tc>
            <w:tc>
              <w:tcPr>
                <w:tcW w:w="690" w:type="pct"/>
              </w:tcPr>
              <w:p w:rsidR="00E16ACD" w:rsidRPr="008D00AB" w:rsidRDefault="00E16ACD" w:rsidP="00E16ACD">
                <w:pPr>
                  <w:ind w:right="73"/>
                  <w:jc w:val="right"/>
                  <w:rPr>
                    <w:rFonts w:asciiTheme="minorEastAsia" w:hAnsiTheme="minorEastAsia"/>
                    <w:sz w:val="21"/>
                    <w:szCs w:val="21"/>
                  </w:rPr>
                </w:pPr>
                <w:r w:rsidRPr="008D00AB">
                  <w:rPr>
                    <w:rFonts w:asciiTheme="minorEastAsia" w:hAnsiTheme="minorEastAsia" w:hint="eastAsia"/>
                    <w:sz w:val="21"/>
                    <w:szCs w:val="21"/>
                  </w:rPr>
                  <w:t>115,009,099.52</w:t>
                </w:r>
              </w:p>
            </w:tc>
            <w:tc>
              <w:tcPr>
                <w:tcW w:w="748" w:type="pct"/>
              </w:tcPr>
              <w:p w:rsidR="00E16ACD" w:rsidRPr="008D00AB" w:rsidRDefault="00E16ACD" w:rsidP="00E16ACD">
                <w:pPr>
                  <w:ind w:right="73"/>
                  <w:jc w:val="center"/>
                  <w:rPr>
                    <w:rFonts w:asciiTheme="minorEastAsia" w:hAnsiTheme="minorEastAsia"/>
                    <w:sz w:val="21"/>
                    <w:szCs w:val="21"/>
                  </w:rPr>
                </w:pPr>
                <w:r w:rsidRPr="008D00AB">
                  <w:rPr>
                    <w:rFonts w:asciiTheme="minorEastAsia" w:hAnsiTheme="minorEastAsia"/>
                    <w:sz w:val="21"/>
                    <w:szCs w:val="21"/>
                  </w:rPr>
                  <w:t>/</w:t>
                </w:r>
              </w:p>
            </w:tc>
            <w:tc>
              <w:tcPr>
                <w:tcW w:w="992" w:type="pct"/>
              </w:tcPr>
              <w:p w:rsidR="00E16ACD" w:rsidRPr="004F22BE" w:rsidRDefault="00E16ACD" w:rsidP="00E16ACD">
                <w:pPr>
                  <w:jc w:val="right"/>
                  <w:rPr>
                    <w:rFonts w:asciiTheme="majorEastAsia" w:eastAsiaTheme="majorEastAsia" w:hAnsiTheme="majorEastAsia"/>
                    <w:szCs w:val="21"/>
                  </w:rPr>
                </w:pPr>
                <w:r w:rsidRPr="004F22BE">
                  <w:rPr>
                    <w:rFonts w:asciiTheme="majorEastAsia" w:eastAsiaTheme="majorEastAsia" w:hAnsiTheme="majorEastAsia" w:hint="eastAsia"/>
                    <w:szCs w:val="21"/>
                  </w:rPr>
                  <w:t>52.44</w:t>
                </w:r>
              </w:p>
            </w:tc>
            <w:tc>
              <w:tcPr>
                <w:tcW w:w="943" w:type="pct"/>
              </w:tcPr>
              <w:p w:rsidR="00E16ACD" w:rsidRPr="004F22BE" w:rsidRDefault="00E16ACD" w:rsidP="00E16ACD">
                <w:pPr>
                  <w:jc w:val="right"/>
                  <w:rPr>
                    <w:rFonts w:asciiTheme="majorEastAsia" w:eastAsiaTheme="majorEastAsia" w:hAnsiTheme="majorEastAsia"/>
                    <w:szCs w:val="21"/>
                  </w:rPr>
                </w:pPr>
                <w:r w:rsidRPr="004F22BE">
                  <w:rPr>
                    <w:rFonts w:asciiTheme="majorEastAsia" w:eastAsiaTheme="majorEastAsia" w:hAnsiTheme="majorEastAsia" w:hint="eastAsia"/>
                    <w:szCs w:val="21"/>
                  </w:rPr>
                  <w:t>27,172,280.34</w:t>
                </w:r>
              </w:p>
            </w:tc>
          </w:tr>
        </w:tbl>
        <w:p w:rsidR="00E16ACD" w:rsidRPr="008D00AB" w:rsidRDefault="00E16ACD">
          <w:pPr>
            <w:rPr>
              <w:sz w:val="21"/>
            </w:rPr>
          </w:pPr>
        </w:p>
        <w:p w:rsidR="00DF727F" w:rsidRPr="008D00AB" w:rsidRDefault="002538B4">
          <w:pPr>
            <w:snapToGrid w:val="0"/>
            <w:spacing w:line="240" w:lineRule="atLeast"/>
            <w:rPr>
              <w:sz w:val="21"/>
            </w:rPr>
          </w:pPr>
        </w:p>
      </w:sdtContent>
    </w:sdt>
    <w:sdt>
      <w:sdtPr>
        <w:rPr>
          <w:rFonts w:ascii="宋体" w:eastAsia="宋体" w:hAnsi="宋体" w:cs="宋体" w:hint="eastAsia"/>
          <w:b w:val="0"/>
          <w:bCs w:val="0"/>
          <w:kern w:val="0"/>
          <w:szCs w:val="24"/>
        </w:rPr>
        <w:alias w:val="模块:按应收金额确认的政府补助"/>
        <w:tag w:val="_SEC_7f884e5815904873b956a469c8376ddc"/>
        <w:id w:val="-296685598"/>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涉及政府补助的应收款项</w:t>
          </w:r>
        </w:p>
        <w:sdt>
          <w:sdtPr>
            <w:alias w:val="是否适用：涉及政府补助的应收款项[双击切换]"/>
            <w:tag w:val="_GBC_827b87f85d804f17ad2db9164b31e41a"/>
            <w:id w:val="-1778015619"/>
            <w:lock w:val="sdtContentLocked"/>
            <w:placeholder>
              <w:docPart w:val="GBC22222222222222222222222222222"/>
            </w:placeholder>
          </w:sdtPr>
          <w:sdtContent>
            <w:p w:rsidR="00AD0871" w:rsidRDefault="002538B4" w:rsidP="00AD0871">
              <w:r>
                <w:fldChar w:fldCharType="begin"/>
              </w:r>
              <w:r w:rsidR="00AD0871">
                <w:instrText xml:space="preserve">MACROBUTTON  SnrToggleCheckbox □适用 </w:instrText>
              </w:r>
              <w:r>
                <w:fldChar w:fldCharType="end"/>
              </w:r>
              <w:r>
                <w:fldChar w:fldCharType="begin"/>
              </w:r>
              <w:r w:rsidR="00AD0871">
                <w:instrText xml:space="preserve"> MACROBUTTON  SnrToggleCheckbox √不适用 </w:instrText>
              </w:r>
              <w:r>
                <w:fldChar w:fldCharType="end"/>
              </w:r>
            </w:p>
          </w:sdtContent>
        </w:sdt>
        <w:p w:rsidR="00DF727F" w:rsidRDefault="00DF727F">
          <w:pPr>
            <w:snapToGrid w:val="0"/>
            <w:spacing w:line="240" w:lineRule="atLeast"/>
          </w:pPr>
        </w:p>
        <w:p w:rsidR="00DF727F" w:rsidRDefault="002538B4">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906210055"/>
        <w:lock w:val="sdtLocked"/>
        <w:placeholder>
          <w:docPart w:val="GBC22222222222222222222222222222"/>
        </w:placeholder>
      </w:sdt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因金融资产转移而终止确认的其他应收款</w:t>
          </w:r>
        </w:p>
        <w:sdt>
          <w:sdtPr>
            <w:rPr>
              <w:rFonts w:hint="eastAsia"/>
              <w:szCs w:val="21"/>
            </w:rPr>
            <w:alias w:val="是否适用：因金融资产转移而终止确认的其他应收款[双击切换]"/>
            <w:tag w:val="_GBC_2356c87f6afd4bf2abba2685572831dc"/>
            <w:id w:val="807824397"/>
            <w:lock w:val="sdtContentLocked"/>
            <w:placeholder>
              <w:docPart w:val="GBC22222222222222222222222222222"/>
            </w:placeholder>
          </w:sdtPr>
          <w:sdtContent>
            <w:p w:rsidR="00DF727F" w:rsidRDefault="002538B4" w:rsidP="00AD0871">
              <w:pPr>
                <w:ind w:right="57"/>
                <w:rPr>
                  <w:szCs w:val="21"/>
                </w:rPr>
              </w:pPr>
              <w:r>
                <w:rPr>
                  <w:szCs w:val="21"/>
                </w:rPr>
                <w:fldChar w:fldCharType="begin"/>
              </w:r>
              <w:r w:rsidR="00AD0871">
                <w:rPr>
                  <w:szCs w:val="21"/>
                </w:rPr>
                <w:instrText xml:space="preserve"> MACROBUTTON  SnrToggleCheckbox □适用  </w:instrText>
              </w:r>
              <w:r>
                <w:rPr>
                  <w:szCs w:val="21"/>
                </w:rPr>
                <w:fldChar w:fldCharType="end"/>
              </w:r>
              <w:r>
                <w:rPr>
                  <w:szCs w:val="21"/>
                </w:rPr>
                <w:fldChar w:fldCharType="begin"/>
              </w:r>
              <w:r w:rsidR="00AD0871">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56934301"/>
        <w:lock w:val="sdtLocked"/>
        <w:placeholder>
          <w:docPart w:val="GBC22222222222222222222222222222"/>
        </w:placeholder>
      </w:sdtPr>
      <w:sdtContent>
        <w:p w:rsidR="00DF727F" w:rsidRPr="00E96AA3" w:rsidRDefault="00882BC7" w:rsidP="00F81B26">
          <w:pPr>
            <w:pStyle w:val="4"/>
            <w:numPr>
              <w:ilvl w:val="3"/>
              <w:numId w:val="26"/>
            </w:numPr>
            <w:ind w:left="426" w:hanging="426"/>
            <w:rPr>
              <w:rFonts w:eastAsia="宋体"/>
              <w:sz w:val="21"/>
            </w:rPr>
          </w:pPr>
          <w:r w:rsidRPr="00E96AA3">
            <w:rPr>
              <w:rFonts w:eastAsia="宋体" w:hint="eastAsia"/>
              <w:sz w:val="21"/>
            </w:rPr>
            <w:t>转移其他</w:t>
          </w:r>
          <w:proofErr w:type="gramStart"/>
          <w:r w:rsidRPr="00E96AA3">
            <w:rPr>
              <w:rFonts w:eastAsia="宋体" w:hint="eastAsia"/>
              <w:sz w:val="21"/>
            </w:rPr>
            <w:t>应收款且继续</w:t>
          </w:r>
          <w:proofErr w:type="gramEnd"/>
          <w:r w:rsidRPr="00E96AA3">
            <w:rPr>
              <w:rFonts w:eastAsia="宋体" w:hint="eastAsia"/>
              <w:sz w:val="21"/>
            </w:rPr>
            <w:t>涉</w:t>
          </w:r>
          <w:proofErr w:type="gramStart"/>
          <w:r w:rsidRPr="00E96AA3">
            <w:rPr>
              <w:rFonts w:eastAsia="宋体" w:hint="eastAsia"/>
              <w:sz w:val="21"/>
            </w:rPr>
            <w:t>入形成</w:t>
          </w:r>
          <w:proofErr w:type="gramEnd"/>
          <w:r w:rsidRPr="00E96AA3">
            <w:rPr>
              <w:rFonts w:eastAsia="宋体" w:hint="eastAsia"/>
              <w:sz w:val="21"/>
            </w:rPr>
            <w:t>的资产、负债的金额</w:t>
          </w:r>
        </w:p>
        <w:sdt>
          <w:sdtPr>
            <w:rPr>
              <w:rFonts w:hint="eastAsia"/>
              <w:szCs w:val="21"/>
            </w:rPr>
            <w:alias w:val="是否适用：转移其他应收款且继续涉入形成的资产、负债的金额[双击切换]"/>
            <w:tag w:val="_GBC_6da3b3dd704e45689d462a159df53651"/>
            <w:id w:val="-872071038"/>
            <w:lock w:val="sdtContentLocked"/>
            <w:placeholder>
              <w:docPart w:val="GBC22222222222222222222222222222"/>
            </w:placeholder>
          </w:sdtPr>
          <w:sdtContent>
            <w:p w:rsidR="00DF727F" w:rsidRDefault="002538B4" w:rsidP="00AD0871">
              <w:pPr>
                <w:rPr>
                  <w:szCs w:val="21"/>
                </w:rPr>
              </w:pPr>
              <w:r>
                <w:rPr>
                  <w:szCs w:val="21"/>
                </w:rPr>
                <w:fldChar w:fldCharType="begin"/>
              </w:r>
              <w:r w:rsidR="00AD0871">
                <w:rPr>
                  <w:szCs w:val="21"/>
                </w:rPr>
                <w:instrText xml:space="preserve"> MACROBUTTON  SnrToggleCheckbox □适用  </w:instrText>
              </w:r>
              <w:r>
                <w:rPr>
                  <w:szCs w:val="21"/>
                </w:rPr>
                <w:fldChar w:fldCharType="end"/>
              </w:r>
              <w:r>
                <w:rPr>
                  <w:szCs w:val="21"/>
                </w:rPr>
                <w:fldChar w:fldCharType="begin"/>
              </w:r>
              <w:r w:rsidR="00AD0871">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Times New Roman" w:hAnsi="Times New Roman" w:hint="eastAsia"/>
          <w:b/>
          <w:bCs/>
        </w:rPr>
        <w:alias w:val="模块:其他应收款其他说明"/>
        <w:tag w:val="_SEC_ca3c9a9eec87490e8f1dd55c9f575f92"/>
        <w:id w:val="1429073949"/>
        <w:lock w:val="sdtLocked"/>
        <w:placeholder>
          <w:docPart w:val="GBC22222222222222222222222222222"/>
        </w:placeholder>
      </w:sdtPr>
      <w:sdtEndPr>
        <w:rPr>
          <w:b w:val="0"/>
          <w:bCs w:val="0"/>
          <w:sz w:val="21"/>
        </w:rPr>
      </w:sdtEndPr>
      <w:sdtContent>
        <w:p w:rsidR="00DF727F" w:rsidRDefault="00882BC7">
          <w:r w:rsidRPr="000C5325">
            <w:rPr>
              <w:rFonts w:hint="eastAsia"/>
            </w:rPr>
            <w:t>其他</w:t>
          </w:r>
          <w:r w:rsidRPr="000C5325">
            <w:t>说明：</w:t>
          </w:r>
        </w:p>
        <w:sdt>
          <w:sdtPr>
            <w:rPr>
              <w:rFonts w:hint="eastAsia"/>
              <w:szCs w:val="21"/>
            </w:rPr>
            <w:alias w:val="是否适用：其他应收款的其他说明[双击切换]"/>
            <w:tag w:val="_GBC_f19370687b664bbeafd6d2809311f81e"/>
            <w:id w:val="1577941710"/>
            <w:lock w:val="sdtContentLocked"/>
            <w:placeholder>
              <w:docPart w:val="GBC22222222222222222222222222222"/>
            </w:placeholder>
          </w:sdtPr>
          <w:sdtContent>
            <w:p w:rsidR="00416C3C" w:rsidRDefault="002538B4" w:rsidP="00AD0871">
              <w:pPr>
                <w:rPr>
                  <w:szCs w:val="21"/>
                </w:rPr>
              </w:pPr>
              <w:r>
                <w:rPr>
                  <w:szCs w:val="21"/>
                </w:rPr>
                <w:fldChar w:fldCharType="begin"/>
              </w:r>
              <w:r w:rsidR="00416C3C">
                <w:rPr>
                  <w:szCs w:val="21"/>
                </w:rPr>
                <w:instrText xml:space="preserve"> MACROBUTTON  SnrToggleCheckbox √适用  </w:instrText>
              </w:r>
              <w:r>
                <w:rPr>
                  <w:szCs w:val="21"/>
                </w:rPr>
                <w:fldChar w:fldCharType="end"/>
              </w:r>
              <w:r>
                <w:rPr>
                  <w:szCs w:val="21"/>
                </w:rPr>
                <w:fldChar w:fldCharType="begin"/>
              </w:r>
              <w:r w:rsidR="00416C3C">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754194097"/>
            <w:lock w:val="sdtLocked"/>
          </w:sdtPr>
          <w:sdtContent>
            <w:p w:rsidR="00416C3C" w:rsidRPr="008D00AB" w:rsidRDefault="00416C3C" w:rsidP="00C2726B">
              <w:pPr>
                <w:ind w:firstLineChars="2800" w:firstLine="6720"/>
                <w:rPr>
                  <w:sz w:val="21"/>
                  <w:szCs w:val="21"/>
                </w:rPr>
              </w:pPr>
              <w:r w:rsidRPr="008D00AB">
                <w:rPr>
                  <w:rFonts w:hint="eastAsia"/>
                  <w:sz w:val="21"/>
                  <w:szCs w:val="21"/>
                </w:rPr>
                <w:t>单位：元 币种：人民币</w:t>
              </w:r>
            </w:p>
            <w:tbl>
              <w:tblPr>
                <w:tblStyle w:val="24"/>
                <w:tblW w:w="4803" w:type="pct"/>
                <w:tblInd w:w="108" w:type="dxa"/>
                <w:tblLook w:val="04A0"/>
              </w:tblPr>
              <w:tblGrid>
                <w:gridCol w:w="2545"/>
                <w:gridCol w:w="1581"/>
                <w:gridCol w:w="1581"/>
                <w:gridCol w:w="1008"/>
                <w:gridCol w:w="1977"/>
              </w:tblGrid>
              <w:tr w:rsidR="00416C3C" w:rsidRPr="008D00AB" w:rsidTr="00416C3C">
                <w:trPr>
                  <w:tblHeader/>
                </w:trPr>
                <w:tc>
                  <w:tcPr>
                    <w:tcW w:w="2937" w:type="dxa"/>
                    <w:vMerge w:val="restart"/>
                    <w:vAlign w:val="center"/>
                  </w:tcPr>
                  <w:p w:rsidR="00416C3C" w:rsidRPr="008D00AB" w:rsidRDefault="00416C3C" w:rsidP="00A538BC">
                    <w:pPr>
                      <w:snapToGrid w:val="0"/>
                      <w:jc w:val="center"/>
                      <w:rPr>
                        <w:sz w:val="21"/>
                        <w:szCs w:val="18"/>
                      </w:rPr>
                    </w:pPr>
                    <w:r w:rsidRPr="008D00AB">
                      <w:rPr>
                        <w:rFonts w:hint="eastAsia"/>
                        <w:sz w:val="21"/>
                        <w:szCs w:val="18"/>
                      </w:rPr>
                      <w:t>单位</w:t>
                    </w:r>
                    <w:r w:rsidRPr="008D00AB">
                      <w:rPr>
                        <w:sz w:val="21"/>
                        <w:szCs w:val="18"/>
                      </w:rPr>
                      <w:t>名称</w:t>
                    </w:r>
                  </w:p>
                </w:tc>
                <w:tc>
                  <w:tcPr>
                    <w:tcW w:w="5755" w:type="dxa"/>
                    <w:gridSpan w:val="4"/>
                    <w:vAlign w:val="center"/>
                  </w:tcPr>
                  <w:p w:rsidR="00416C3C" w:rsidRPr="008D00AB" w:rsidRDefault="00416C3C" w:rsidP="00A538BC">
                    <w:pPr>
                      <w:snapToGrid w:val="0"/>
                      <w:jc w:val="center"/>
                      <w:rPr>
                        <w:sz w:val="21"/>
                        <w:szCs w:val="18"/>
                      </w:rPr>
                    </w:pPr>
                    <w:r w:rsidRPr="008D00AB">
                      <w:rPr>
                        <w:sz w:val="21"/>
                        <w:szCs w:val="18"/>
                      </w:rPr>
                      <w:t>期末余额</w:t>
                    </w:r>
                  </w:p>
                </w:tc>
              </w:tr>
              <w:tr w:rsidR="00416C3C" w:rsidRPr="008D00AB" w:rsidTr="00416C3C">
                <w:trPr>
                  <w:tblHeader/>
                </w:trPr>
                <w:tc>
                  <w:tcPr>
                    <w:tcW w:w="2937" w:type="dxa"/>
                    <w:vMerge/>
                    <w:vAlign w:val="center"/>
                  </w:tcPr>
                  <w:p w:rsidR="00416C3C" w:rsidRPr="008D00AB" w:rsidRDefault="00416C3C" w:rsidP="00A538BC">
                    <w:pPr>
                      <w:rPr>
                        <w:sz w:val="21"/>
                        <w:szCs w:val="18"/>
                      </w:rPr>
                    </w:pPr>
                  </w:p>
                </w:tc>
                <w:tc>
                  <w:tcPr>
                    <w:tcW w:w="1246" w:type="dxa"/>
                    <w:vAlign w:val="center"/>
                  </w:tcPr>
                  <w:p w:rsidR="00416C3C" w:rsidRPr="008D00AB" w:rsidRDefault="00416C3C" w:rsidP="00A538BC">
                    <w:pPr>
                      <w:snapToGrid w:val="0"/>
                      <w:jc w:val="center"/>
                      <w:rPr>
                        <w:sz w:val="21"/>
                        <w:szCs w:val="18"/>
                      </w:rPr>
                    </w:pPr>
                    <w:r w:rsidRPr="008D00AB">
                      <w:rPr>
                        <w:sz w:val="21"/>
                        <w:szCs w:val="18"/>
                      </w:rPr>
                      <w:t>账面余额</w:t>
                    </w:r>
                  </w:p>
                </w:tc>
                <w:tc>
                  <w:tcPr>
                    <w:tcW w:w="1246" w:type="dxa"/>
                    <w:vAlign w:val="center"/>
                  </w:tcPr>
                  <w:p w:rsidR="00416C3C" w:rsidRPr="008D00AB" w:rsidRDefault="00416C3C" w:rsidP="00A538BC">
                    <w:pPr>
                      <w:snapToGrid w:val="0"/>
                      <w:jc w:val="center"/>
                      <w:rPr>
                        <w:sz w:val="21"/>
                        <w:szCs w:val="18"/>
                      </w:rPr>
                    </w:pPr>
                    <w:r w:rsidRPr="008D00AB">
                      <w:rPr>
                        <w:sz w:val="21"/>
                        <w:szCs w:val="18"/>
                      </w:rPr>
                      <w:t>坏账准备</w:t>
                    </w:r>
                  </w:p>
                </w:tc>
                <w:tc>
                  <w:tcPr>
                    <w:tcW w:w="1038" w:type="dxa"/>
                    <w:vAlign w:val="center"/>
                  </w:tcPr>
                  <w:p w:rsidR="00416C3C" w:rsidRPr="008D00AB" w:rsidRDefault="00416C3C" w:rsidP="00A538BC">
                    <w:pPr>
                      <w:snapToGrid w:val="0"/>
                      <w:jc w:val="center"/>
                      <w:rPr>
                        <w:sz w:val="21"/>
                        <w:szCs w:val="18"/>
                      </w:rPr>
                    </w:pPr>
                    <w:r w:rsidRPr="008D00AB">
                      <w:rPr>
                        <w:sz w:val="21"/>
                        <w:szCs w:val="18"/>
                      </w:rPr>
                      <w:t>计提比例（%）</w:t>
                    </w:r>
                  </w:p>
                </w:tc>
                <w:tc>
                  <w:tcPr>
                    <w:tcW w:w="2225" w:type="dxa"/>
                    <w:vAlign w:val="center"/>
                  </w:tcPr>
                  <w:p w:rsidR="00416C3C" w:rsidRPr="008D00AB" w:rsidRDefault="00416C3C" w:rsidP="00A538BC">
                    <w:pPr>
                      <w:snapToGrid w:val="0"/>
                      <w:jc w:val="center"/>
                      <w:rPr>
                        <w:sz w:val="21"/>
                        <w:szCs w:val="18"/>
                      </w:rPr>
                    </w:pPr>
                    <w:r w:rsidRPr="008D00AB">
                      <w:rPr>
                        <w:sz w:val="21"/>
                        <w:szCs w:val="18"/>
                      </w:rPr>
                      <w:t>计提理由</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 xml:space="preserve">苏州勤益化纤有限公司 </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11,884,870.00</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11,884,870.00</w:t>
                    </w:r>
                  </w:p>
                </w:tc>
                <w:tc>
                  <w:tcPr>
                    <w:tcW w:w="1038" w:type="dxa"/>
                    <w:vAlign w:val="center"/>
                  </w:tcPr>
                  <w:p w:rsidR="00416C3C" w:rsidRPr="008D00AB" w:rsidRDefault="00416C3C" w:rsidP="00416C3C">
                    <w:pPr>
                      <w:snapToGrid w:val="0"/>
                      <w:jc w:val="right"/>
                      <w:rPr>
                        <w:color w:val="auto"/>
                        <w:sz w:val="21"/>
                        <w:szCs w:val="18"/>
                      </w:rPr>
                    </w:pPr>
                    <w:r w:rsidRPr="008D00AB">
                      <w:rPr>
                        <w:rFonts w:hint="eastAsia"/>
                        <w:color w:val="auto"/>
                        <w:sz w:val="21"/>
                        <w:szCs w:val="18"/>
                      </w:rPr>
                      <w:t>1</w:t>
                    </w:r>
                    <w:r w:rsidRPr="008D00AB">
                      <w:rPr>
                        <w:color w:val="auto"/>
                        <w:sz w:val="21"/>
                        <w:szCs w:val="18"/>
                      </w:rPr>
                      <w:t>00.00</w:t>
                    </w:r>
                  </w:p>
                </w:tc>
                <w:tc>
                  <w:tcPr>
                    <w:tcW w:w="2225" w:type="dxa"/>
                    <w:vAlign w:val="center"/>
                  </w:tcPr>
                  <w:p w:rsidR="00416C3C" w:rsidRPr="008D00AB" w:rsidRDefault="00416C3C" w:rsidP="00A538BC">
                    <w:pPr>
                      <w:snapToGrid w:val="0"/>
                      <w:jc w:val="left"/>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 xml:space="preserve">南昌悦达服装有限公司 </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5,158,927.87</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5,158,927.87</w:t>
                    </w:r>
                  </w:p>
                </w:tc>
                <w:tc>
                  <w:tcPr>
                    <w:tcW w:w="1038" w:type="dxa"/>
                    <w:vAlign w:val="center"/>
                  </w:tcPr>
                  <w:p w:rsidR="00416C3C" w:rsidRPr="008D00AB" w:rsidRDefault="00416C3C" w:rsidP="00416C3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tcPr>
                  <w:p w:rsidR="00416C3C" w:rsidRPr="008D00AB" w:rsidRDefault="00416C3C" w:rsidP="00A538BC">
                    <w:pPr>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 xml:space="preserve">上海逸茂服饰有限公司 </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1,844,268.35</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1,844,268.35</w:t>
                    </w:r>
                  </w:p>
                </w:tc>
                <w:tc>
                  <w:tcPr>
                    <w:tcW w:w="1038" w:type="dxa"/>
                    <w:vAlign w:val="center"/>
                  </w:tcPr>
                  <w:p w:rsidR="00416C3C" w:rsidRPr="008D00AB" w:rsidRDefault="00416C3C" w:rsidP="00416C3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tcPr>
                  <w:p w:rsidR="00416C3C" w:rsidRPr="008D00AB" w:rsidRDefault="00416C3C" w:rsidP="00A538BC">
                    <w:pPr>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绍兴</w:t>
                    </w:r>
                    <w:proofErr w:type="gramStart"/>
                    <w:r w:rsidRPr="008D00AB">
                      <w:rPr>
                        <w:rFonts w:hint="eastAsia"/>
                        <w:sz w:val="21"/>
                        <w:szCs w:val="18"/>
                      </w:rPr>
                      <w:t>凯</w:t>
                    </w:r>
                    <w:proofErr w:type="gramEnd"/>
                    <w:r w:rsidRPr="008D00AB">
                      <w:rPr>
                        <w:rFonts w:hint="eastAsia"/>
                        <w:sz w:val="21"/>
                        <w:szCs w:val="18"/>
                      </w:rPr>
                      <w:t>喏服饰有限公司</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1,485,000.00</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1,485,000.00</w:t>
                    </w:r>
                  </w:p>
                </w:tc>
                <w:tc>
                  <w:tcPr>
                    <w:tcW w:w="1038" w:type="dxa"/>
                    <w:vAlign w:val="center"/>
                  </w:tcPr>
                  <w:p w:rsidR="00416C3C" w:rsidRPr="008D00AB" w:rsidRDefault="00416C3C" w:rsidP="00416C3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tcPr>
                  <w:p w:rsidR="00416C3C" w:rsidRPr="008D00AB" w:rsidRDefault="00416C3C" w:rsidP="00A538BC">
                    <w:pPr>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 xml:space="preserve">上海逸远服饰有限公司 </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633,875.00</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633,875.00</w:t>
                    </w:r>
                  </w:p>
                </w:tc>
                <w:tc>
                  <w:tcPr>
                    <w:tcW w:w="1038" w:type="dxa"/>
                    <w:vAlign w:val="center"/>
                  </w:tcPr>
                  <w:p w:rsidR="00416C3C" w:rsidRPr="008D00AB" w:rsidRDefault="00416C3C" w:rsidP="00416C3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tcPr>
                  <w:p w:rsidR="00416C3C" w:rsidRPr="008D00AB" w:rsidRDefault="00416C3C" w:rsidP="00A538BC">
                    <w:pPr>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left"/>
                      <w:rPr>
                        <w:sz w:val="21"/>
                        <w:szCs w:val="18"/>
                      </w:rPr>
                    </w:pPr>
                    <w:r w:rsidRPr="008D00AB">
                      <w:rPr>
                        <w:rFonts w:hint="eastAsia"/>
                        <w:sz w:val="21"/>
                        <w:szCs w:val="18"/>
                      </w:rPr>
                      <w:t xml:space="preserve">南昌飘洋服装实业有限公司 </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113,456.00</w:t>
                    </w:r>
                  </w:p>
                </w:tc>
                <w:tc>
                  <w:tcPr>
                    <w:tcW w:w="1246" w:type="dxa"/>
                    <w:vAlign w:val="center"/>
                  </w:tcPr>
                  <w:p w:rsidR="00416C3C" w:rsidRPr="008D00AB" w:rsidRDefault="00416C3C" w:rsidP="00A538BC">
                    <w:pPr>
                      <w:snapToGrid w:val="0"/>
                      <w:jc w:val="right"/>
                      <w:rPr>
                        <w:color w:val="auto"/>
                        <w:sz w:val="21"/>
                        <w:szCs w:val="18"/>
                      </w:rPr>
                    </w:pPr>
                    <w:r w:rsidRPr="008D00AB">
                      <w:rPr>
                        <w:rFonts w:hint="eastAsia"/>
                        <w:color w:val="auto"/>
                        <w:sz w:val="21"/>
                        <w:szCs w:val="18"/>
                      </w:rPr>
                      <w:t>113,456.00</w:t>
                    </w:r>
                  </w:p>
                </w:tc>
                <w:tc>
                  <w:tcPr>
                    <w:tcW w:w="1038" w:type="dxa"/>
                    <w:vAlign w:val="center"/>
                  </w:tcPr>
                  <w:p w:rsidR="00416C3C" w:rsidRPr="008D00AB" w:rsidRDefault="00416C3C" w:rsidP="00416C3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tcPr>
                  <w:p w:rsidR="00416C3C" w:rsidRPr="008D00AB" w:rsidRDefault="00416C3C" w:rsidP="00A538BC">
                    <w:pPr>
                      <w:rPr>
                        <w:sz w:val="21"/>
                        <w:szCs w:val="18"/>
                      </w:rPr>
                    </w:pPr>
                    <w:r w:rsidRPr="008D00AB">
                      <w:rPr>
                        <w:rFonts w:hint="eastAsia"/>
                        <w:sz w:val="21"/>
                        <w:szCs w:val="18"/>
                      </w:rPr>
                      <w:t>单独进行减值测试，预计可收回的可能性极低</w:t>
                    </w:r>
                  </w:p>
                </w:tc>
              </w:tr>
              <w:tr w:rsidR="00416C3C" w:rsidRPr="008D00AB" w:rsidTr="00416C3C">
                <w:tc>
                  <w:tcPr>
                    <w:tcW w:w="2937" w:type="dxa"/>
                    <w:vAlign w:val="center"/>
                  </w:tcPr>
                  <w:p w:rsidR="00416C3C" w:rsidRPr="008D00AB" w:rsidRDefault="00416C3C" w:rsidP="00A538BC">
                    <w:pPr>
                      <w:snapToGrid w:val="0"/>
                      <w:jc w:val="center"/>
                      <w:rPr>
                        <w:sz w:val="21"/>
                        <w:szCs w:val="18"/>
                      </w:rPr>
                    </w:pPr>
                    <w:r w:rsidRPr="008D00AB">
                      <w:rPr>
                        <w:sz w:val="21"/>
                        <w:szCs w:val="18"/>
                      </w:rPr>
                      <w:lastRenderedPageBreak/>
                      <w:t>合</w:t>
                    </w:r>
                    <w:r w:rsidRPr="008D00AB">
                      <w:rPr>
                        <w:rFonts w:hint="eastAsia"/>
                        <w:sz w:val="21"/>
                        <w:szCs w:val="18"/>
                      </w:rPr>
                      <w:t xml:space="preserve"> </w:t>
                    </w:r>
                    <w:r w:rsidRPr="008D00AB">
                      <w:rPr>
                        <w:sz w:val="21"/>
                        <w:szCs w:val="18"/>
                      </w:rPr>
                      <w:t xml:space="preserve"> 计</w:t>
                    </w:r>
                  </w:p>
                </w:tc>
                <w:tc>
                  <w:tcPr>
                    <w:tcW w:w="1246" w:type="dxa"/>
                    <w:vAlign w:val="center"/>
                  </w:tcPr>
                  <w:p w:rsidR="00416C3C" w:rsidRPr="008D00AB" w:rsidRDefault="00416C3C" w:rsidP="00A538BC">
                    <w:pPr>
                      <w:snapToGrid w:val="0"/>
                      <w:jc w:val="right"/>
                      <w:rPr>
                        <w:sz w:val="21"/>
                        <w:szCs w:val="18"/>
                      </w:rPr>
                    </w:pPr>
                    <w:r w:rsidRPr="008D00AB">
                      <w:rPr>
                        <w:color w:val="auto"/>
                        <w:sz w:val="21"/>
                        <w:szCs w:val="18"/>
                      </w:rPr>
                      <w:t>21,120,397.22</w:t>
                    </w:r>
                  </w:p>
                </w:tc>
                <w:tc>
                  <w:tcPr>
                    <w:tcW w:w="1246" w:type="dxa"/>
                    <w:vAlign w:val="center"/>
                  </w:tcPr>
                  <w:p w:rsidR="00416C3C" w:rsidRPr="008D00AB" w:rsidRDefault="00416C3C" w:rsidP="00A538BC">
                    <w:pPr>
                      <w:snapToGrid w:val="0"/>
                      <w:jc w:val="right"/>
                      <w:rPr>
                        <w:sz w:val="21"/>
                        <w:szCs w:val="18"/>
                      </w:rPr>
                    </w:pPr>
                    <w:r w:rsidRPr="008D00AB">
                      <w:rPr>
                        <w:color w:val="auto"/>
                        <w:sz w:val="21"/>
                        <w:szCs w:val="18"/>
                      </w:rPr>
                      <w:t>21,120,397.22</w:t>
                    </w:r>
                  </w:p>
                </w:tc>
                <w:tc>
                  <w:tcPr>
                    <w:tcW w:w="1038" w:type="dxa"/>
                  </w:tcPr>
                  <w:p w:rsidR="00416C3C" w:rsidRPr="008D00AB" w:rsidRDefault="00416C3C" w:rsidP="00A538BC">
                    <w:pPr>
                      <w:jc w:val="right"/>
                      <w:rPr>
                        <w:sz w:val="21"/>
                        <w:szCs w:val="18"/>
                      </w:rPr>
                    </w:pPr>
                    <w:r w:rsidRPr="008D00AB">
                      <w:rPr>
                        <w:rFonts w:hint="eastAsia"/>
                        <w:color w:val="auto"/>
                        <w:sz w:val="21"/>
                        <w:szCs w:val="18"/>
                      </w:rPr>
                      <w:t>1</w:t>
                    </w:r>
                    <w:r w:rsidRPr="008D00AB">
                      <w:rPr>
                        <w:color w:val="auto"/>
                        <w:sz w:val="21"/>
                        <w:szCs w:val="18"/>
                      </w:rPr>
                      <w:t>00.00</w:t>
                    </w:r>
                  </w:p>
                </w:tc>
                <w:tc>
                  <w:tcPr>
                    <w:tcW w:w="2225" w:type="dxa"/>
                    <w:vAlign w:val="center"/>
                  </w:tcPr>
                  <w:p w:rsidR="00416C3C" w:rsidRPr="008D00AB" w:rsidRDefault="00416C3C" w:rsidP="00A538BC">
                    <w:pPr>
                      <w:snapToGrid w:val="0"/>
                      <w:jc w:val="left"/>
                      <w:rPr>
                        <w:sz w:val="21"/>
                        <w:szCs w:val="18"/>
                      </w:rPr>
                    </w:pPr>
                  </w:p>
                </w:tc>
              </w:tr>
            </w:tbl>
            <w:p w:rsidR="00416C3C" w:rsidRPr="008D00AB" w:rsidRDefault="002538B4">
              <w:pPr>
                <w:rPr>
                  <w:sz w:val="21"/>
                  <w:szCs w:val="21"/>
                </w:rPr>
              </w:pPr>
            </w:p>
          </w:sdtContent>
        </w:sdt>
        <w:p w:rsidR="00DF727F" w:rsidRPr="008D00AB" w:rsidRDefault="002538B4" w:rsidP="00AD0871">
          <w:pPr>
            <w:rPr>
              <w:sz w:val="21"/>
              <w:szCs w:val="21"/>
            </w:rPr>
          </w:pPr>
        </w:p>
      </w:sdtContent>
    </w:sdt>
    <w:p w:rsidR="00DF727F" w:rsidRPr="008D00AB" w:rsidRDefault="00DF727F">
      <w:pPr>
        <w:rPr>
          <w:sz w:val="21"/>
          <w:szCs w:val="21"/>
        </w:rPr>
      </w:pPr>
    </w:p>
    <w:p w:rsidR="00DF727F" w:rsidRPr="008D00AB" w:rsidRDefault="00882BC7" w:rsidP="00F81B26">
      <w:pPr>
        <w:pStyle w:val="30"/>
        <w:numPr>
          <w:ilvl w:val="0"/>
          <w:numId w:val="12"/>
        </w:numPr>
        <w:rPr>
          <w:sz w:val="21"/>
        </w:rPr>
      </w:pPr>
      <w:r w:rsidRPr="008D00AB">
        <w:rPr>
          <w:rFonts w:hint="eastAsia"/>
          <w:sz w:val="21"/>
        </w:rPr>
        <w:t>存货</w:t>
      </w:r>
    </w:p>
    <w:bookmarkStart w:id="151" w:name="_Hlk24116366" w:displacedByCustomXml="next"/>
    <w:bookmarkStart w:id="152"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13783152"/>
        <w:lock w:val="sdtLocked"/>
        <w:placeholder>
          <w:docPart w:val="GBC22222222222222222222222222222"/>
        </w:placeholder>
      </w:sdtPr>
      <w:sdtEndPr>
        <w:rPr>
          <w:rFonts w:ascii="宋体" w:hAnsi="宋体"/>
          <w:sz w:val="21"/>
          <w:szCs w:val="21"/>
        </w:rPr>
      </w:sdtEndPr>
      <w:sdtContent>
        <w:p w:rsidR="00DF727F" w:rsidRPr="00E96AA3" w:rsidRDefault="00882BC7" w:rsidP="00F81B26">
          <w:pPr>
            <w:pStyle w:val="4"/>
            <w:numPr>
              <w:ilvl w:val="3"/>
              <w:numId w:val="57"/>
            </w:numPr>
            <w:ind w:left="426" w:hanging="426"/>
            <w:rPr>
              <w:rFonts w:eastAsia="宋体"/>
              <w:sz w:val="21"/>
            </w:rPr>
          </w:pPr>
          <w:r w:rsidRPr="00E96AA3">
            <w:rPr>
              <w:rFonts w:eastAsia="宋体" w:hint="eastAsia"/>
              <w:sz w:val="21"/>
            </w:rPr>
            <w:t>存货分类</w:t>
          </w:r>
        </w:p>
        <w:sdt>
          <w:sdtPr>
            <w:alias w:val="是否适用：存货分类[双击切换]"/>
            <w:tag w:val="_GBC_357bbe1b1f034d20ba175209243f1121"/>
            <w:id w:val="-95016328"/>
            <w:lock w:val="sdtContentLocked"/>
            <w:placeholder>
              <w:docPart w:val="GBC22222222222222222222222222222"/>
            </w:placeholder>
          </w:sdtPr>
          <w:sdtContent>
            <w:p w:rsidR="00DF727F" w:rsidRDefault="002538B4">
              <w:r>
                <w:fldChar w:fldCharType="begin"/>
              </w:r>
              <w:r w:rsidR="00D516A8">
                <w:instrText xml:space="preserve">MACROBUTTON  SnrToggleCheckbox √适用 </w:instrText>
              </w:r>
              <w:r>
                <w:fldChar w:fldCharType="end"/>
              </w:r>
              <w:r>
                <w:fldChar w:fldCharType="begin"/>
              </w:r>
              <w:r w:rsidR="00D516A8">
                <w:instrText xml:space="preserve"> MACROBUTTON  SnrToggleCheckbox □不适用 </w:instrText>
              </w:r>
              <w:r>
                <w:fldChar w:fldCharType="end"/>
              </w:r>
            </w:p>
          </w:sdtContent>
        </w:sdt>
        <w:p w:rsidR="00DF727F" w:rsidRDefault="00882BC7">
          <w:pPr>
            <w:jc w:val="right"/>
            <w:rPr>
              <w:szCs w:val="21"/>
            </w:rPr>
          </w:pPr>
          <w:r>
            <w:rPr>
              <w:rFonts w:hint="eastAsia"/>
              <w:szCs w:val="21"/>
            </w:rPr>
            <w:t>单位：</w:t>
          </w:r>
          <w:sdt>
            <w:sdtPr>
              <w:rPr>
                <w:rFonts w:hint="eastAsia"/>
                <w:szCs w:val="21"/>
              </w:rPr>
              <w:alias w:val="单位：财务附注：存货分类"/>
              <w:tag w:val="_GBC_d8d041ff281d42b2825673de12d9cf99"/>
              <w:id w:val="-1710554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928342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Pr>
                  <w:rFonts w:hint="eastAsia"/>
                  <w:szCs w:val="21"/>
                </w:rPr>
                <w:t>人民币</w:t>
              </w:r>
            </w:sdtContent>
          </w:sdt>
        </w:p>
        <w:p w:rsidR="00DF727F" w:rsidRPr="008D00AB" w:rsidRDefault="00DF727F">
          <w:pPr>
            <w:rPr>
              <w:sz w:val="21"/>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90"/>
            <w:gridCol w:w="1277"/>
            <w:gridCol w:w="991"/>
            <w:gridCol w:w="1283"/>
            <w:gridCol w:w="1281"/>
            <w:gridCol w:w="1133"/>
            <w:gridCol w:w="1340"/>
          </w:tblGrid>
          <w:tr w:rsidR="00D516A8" w:rsidRPr="008D00AB" w:rsidTr="00215C7A">
            <w:trPr>
              <w:cantSplit/>
            </w:trPr>
            <w:sdt>
              <w:sdtPr>
                <w:tag w:val="_PLD_c7ef81863f9f475b86b8ee43ac7e9274"/>
                <w:id w:val="1678462072"/>
                <w:lock w:val="sdtLocked"/>
              </w:sdtPr>
              <w:sdtEndPr>
                <w:rPr>
                  <w:sz w:val="21"/>
                </w:rPr>
              </w:sdtEndPr>
              <w:sdtContent>
                <w:tc>
                  <w:tcPr>
                    <w:tcW w:w="894" w:type="pct"/>
                    <w:vMerge w:val="restart"/>
                    <w:vAlign w:val="center"/>
                  </w:tcPr>
                  <w:p w:rsidR="00D516A8" w:rsidRPr="008D00AB" w:rsidRDefault="00D516A8" w:rsidP="00DB21C9">
                    <w:pPr>
                      <w:jc w:val="center"/>
                      <w:rPr>
                        <w:sz w:val="21"/>
                        <w:szCs w:val="21"/>
                      </w:rPr>
                    </w:pPr>
                    <w:r w:rsidRPr="008D00AB">
                      <w:rPr>
                        <w:rFonts w:hint="eastAsia"/>
                        <w:sz w:val="21"/>
                        <w:szCs w:val="21"/>
                      </w:rPr>
                      <w:t>项目</w:t>
                    </w:r>
                  </w:p>
                </w:tc>
              </w:sdtContent>
            </w:sdt>
            <w:sdt>
              <w:sdtPr>
                <w:tag w:val="_PLD_68fbd4316a69442d924038f565882f99"/>
                <w:id w:val="-629858187"/>
                <w:lock w:val="sdtLocked"/>
              </w:sdtPr>
              <w:sdtEndPr>
                <w:rPr>
                  <w:sz w:val="21"/>
                </w:rPr>
              </w:sdtEndPr>
              <w:sdtContent>
                <w:tc>
                  <w:tcPr>
                    <w:tcW w:w="1996" w:type="pct"/>
                    <w:gridSpan w:val="3"/>
                    <w:vAlign w:val="center"/>
                  </w:tcPr>
                  <w:p w:rsidR="00D516A8" w:rsidRPr="008D00AB" w:rsidRDefault="00D516A8" w:rsidP="00DB21C9">
                    <w:pPr>
                      <w:jc w:val="center"/>
                      <w:rPr>
                        <w:sz w:val="21"/>
                        <w:szCs w:val="21"/>
                      </w:rPr>
                    </w:pPr>
                    <w:r w:rsidRPr="008D00AB">
                      <w:rPr>
                        <w:rFonts w:hint="eastAsia"/>
                        <w:sz w:val="21"/>
                        <w:szCs w:val="21"/>
                      </w:rPr>
                      <w:t>期末余额</w:t>
                    </w:r>
                  </w:p>
                </w:tc>
              </w:sdtContent>
            </w:sdt>
            <w:sdt>
              <w:sdtPr>
                <w:tag w:val="_PLD_39f6313de32c45ce95b6a2ef18238d4a"/>
                <w:id w:val="-2066710912"/>
                <w:lock w:val="sdtLocked"/>
              </w:sdtPr>
              <w:sdtEndPr>
                <w:rPr>
                  <w:sz w:val="21"/>
                </w:rPr>
              </w:sdtEndPr>
              <w:sdtContent>
                <w:tc>
                  <w:tcPr>
                    <w:tcW w:w="2110" w:type="pct"/>
                    <w:gridSpan w:val="3"/>
                    <w:vAlign w:val="center"/>
                  </w:tcPr>
                  <w:p w:rsidR="00D516A8" w:rsidRPr="008D00AB" w:rsidRDefault="00D516A8" w:rsidP="00DB21C9">
                    <w:pPr>
                      <w:jc w:val="center"/>
                      <w:rPr>
                        <w:sz w:val="21"/>
                        <w:szCs w:val="21"/>
                      </w:rPr>
                    </w:pPr>
                    <w:r w:rsidRPr="008D00AB">
                      <w:rPr>
                        <w:rFonts w:hint="eastAsia"/>
                        <w:sz w:val="21"/>
                        <w:szCs w:val="21"/>
                      </w:rPr>
                      <w:t>期初余额</w:t>
                    </w:r>
                  </w:p>
                </w:tc>
              </w:sdtContent>
            </w:sdt>
          </w:tr>
          <w:tr w:rsidR="001A38BF" w:rsidRPr="008D00AB" w:rsidTr="00215C7A">
            <w:trPr>
              <w:cantSplit/>
            </w:trPr>
            <w:tc>
              <w:tcPr>
                <w:tcW w:w="894" w:type="pct"/>
                <w:vMerge/>
              </w:tcPr>
              <w:p w:rsidR="00D516A8" w:rsidRPr="008D00AB" w:rsidRDefault="00D516A8" w:rsidP="00DB21C9">
                <w:pPr>
                  <w:ind w:right="5"/>
                  <w:jc w:val="center"/>
                  <w:rPr>
                    <w:sz w:val="21"/>
                    <w:szCs w:val="21"/>
                  </w:rPr>
                </w:pPr>
              </w:p>
            </w:tc>
            <w:sdt>
              <w:sdtPr>
                <w:tag w:val="_PLD_73436d894fc444d5b519a3b75a689324"/>
                <w:id w:val="1633901197"/>
                <w:lock w:val="sdtLocked"/>
              </w:sdtPr>
              <w:sdtEndPr>
                <w:rPr>
                  <w:sz w:val="21"/>
                </w:rPr>
              </w:sdtEndPr>
              <w:sdtContent>
                <w:tc>
                  <w:tcPr>
                    <w:tcW w:w="718" w:type="pct"/>
                    <w:vAlign w:val="center"/>
                  </w:tcPr>
                  <w:p w:rsidR="00D516A8" w:rsidRPr="008D00AB" w:rsidRDefault="00D516A8" w:rsidP="00DB21C9">
                    <w:pPr>
                      <w:ind w:right="5"/>
                      <w:jc w:val="center"/>
                      <w:rPr>
                        <w:sz w:val="21"/>
                        <w:szCs w:val="21"/>
                      </w:rPr>
                    </w:pPr>
                    <w:r w:rsidRPr="008D00AB">
                      <w:rPr>
                        <w:rFonts w:hint="eastAsia"/>
                        <w:sz w:val="21"/>
                        <w:szCs w:val="21"/>
                      </w:rPr>
                      <w:t>账面余额</w:t>
                    </w:r>
                  </w:p>
                </w:tc>
              </w:sdtContent>
            </w:sdt>
            <w:tc>
              <w:tcPr>
                <w:tcW w:w="557" w:type="pct"/>
                <w:vAlign w:val="center"/>
              </w:tcPr>
              <w:p w:rsidR="00D516A8" w:rsidRPr="008D00AB" w:rsidRDefault="002538B4" w:rsidP="00DB21C9">
                <w:pPr>
                  <w:ind w:right="5"/>
                  <w:jc w:val="center"/>
                  <w:rPr>
                    <w:sz w:val="21"/>
                    <w:szCs w:val="21"/>
                  </w:rPr>
                </w:pPr>
                <w:sdt>
                  <w:sdtPr>
                    <w:tag w:val="_PLD_88bfda16ba40485495b28556032b9920"/>
                    <w:id w:val="1477184653"/>
                    <w:lock w:val="sdtLocked"/>
                  </w:sdtPr>
                  <w:sdtEndPr>
                    <w:rPr>
                      <w:rFonts w:hint="eastAsia"/>
                      <w:sz w:val="21"/>
                    </w:rPr>
                  </w:sdtEndPr>
                  <w:sdtContent>
                    <w:r w:rsidR="00D516A8" w:rsidRPr="008D00AB">
                      <w:rPr>
                        <w:rFonts w:hint="eastAsia"/>
                        <w:sz w:val="21"/>
                      </w:rPr>
                      <w:t>跌价准备</w:t>
                    </w:r>
                  </w:sdtContent>
                </w:sdt>
              </w:p>
            </w:tc>
            <w:sdt>
              <w:sdtPr>
                <w:tag w:val="_PLD_2c7532c412cf491899c310ef9902157e"/>
                <w:id w:val="-638641310"/>
                <w:lock w:val="sdtLocked"/>
              </w:sdtPr>
              <w:sdtEndPr>
                <w:rPr>
                  <w:sz w:val="21"/>
                </w:rPr>
              </w:sdtEndPr>
              <w:sdtContent>
                <w:tc>
                  <w:tcPr>
                    <w:tcW w:w="720" w:type="pct"/>
                    <w:vAlign w:val="center"/>
                  </w:tcPr>
                  <w:p w:rsidR="00D516A8" w:rsidRPr="008D00AB" w:rsidRDefault="00D516A8" w:rsidP="00DB21C9">
                    <w:pPr>
                      <w:ind w:right="5"/>
                      <w:jc w:val="center"/>
                      <w:rPr>
                        <w:sz w:val="21"/>
                        <w:szCs w:val="21"/>
                      </w:rPr>
                    </w:pPr>
                    <w:r w:rsidRPr="008D00AB">
                      <w:rPr>
                        <w:rFonts w:hint="eastAsia"/>
                        <w:sz w:val="21"/>
                        <w:szCs w:val="21"/>
                      </w:rPr>
                      <w:t>账面价值</w:t>
                    </w:r>
                  </w:p>
                </w:tc>
              </w:sdtContent>
            </w:sdt>
            <w:sdt>
              <w:sdtPr>
                <w:tag w:val="_PLD_6c2924a6d3da466f96c5c2e2f2d81de1"/>
                <w:id w:val="-1177653641"/>
                <w:lock w:val="sdtLocked"/>
              </w:sdtPr>
              <w:sdtEndPr>
                <w:rPr>
                  <w:sz w:val="21"/>
                </w:rPr>
              </w:sdtEndPr>
              <w:sdtContent>
                <w:tc>
                  <w:tcPr>
                    <w:tcW w:w="720" w:type="pct"/>
                    <w:vAlign w:val="center"/>
                  </w:tcPr>
                  <w:p w:rsidR="00D516A8" w:rsidRPr="008D00AB" w:rsidRDefault="00D516A8" w:rsidP="00DB21C9">
                    <w:pPr>
                      <w:ind w:right="5"/>
                      <w:jc w:val="center"/>
                      <w:rPr>
                        <w:sz w:val="21"/>
                        <w:szCs w:val="21"/>
                      </w:rPr>
                    </w:pPr>
                    <w:r w:rsidRPr="008D00AB">
                      <w:rPr>
                        <w:rFonts w:hint="eastAsia"/>
                        <w:sz w:val="21"/>
                        <w:szCs w:val="21"/>
                      </w:rPr>
                      <w:t>账面余额</w:t>
                    </w:r>
                  </w:p>
                </w:tc>
              </w:sdtContent>
            </w:sdt>
            <w:tc>
              <w:tcPr>
                <w:tcW w:w="637" w:type="pct"/>
                <w:vAlign w:val="center"/>
              </w:tcPr>
              <w:p w:rsidR="00D516A8" w:rsidRPr="008D00AB" w:rsidRDefault="002538B4" w:rsidP="00DB21C9">
                <w:pPr>
                  <w:ind w:right="5"/>
                  <w:jc w:val="center"/>
                  <w:rPr>
                    <w:sz w:val="21"/>
                    <w:szCs w:val="21"/>
                  </w:rPr>
                </w:pPr>
                <w:sdt>
                  <w:sdtPr>
                    <w:tag w:val="_PLD_a679b546dd3b48ea9b69f59e0ae702ae"/>
                    <w:id w:val="300662478"/>
                    <w:lock w:val="sdtLocked"/>
                  </w:sdtPr>
                  <w:sdtEndPr>
                    <w:rPr>
                      <w:rFonts w:hint="eastAsia"/>
                      <w:sz w:val="21"/>
                    </w:rPr>
                  </w:sdtEndPr>
                  <w:sdtContent>
                    <w:r w:rsidR="00D516A8" w:rsidRPr="008D00AB">
                      <w:rPr>
                        <w:rFonts w:hint="eastAsia"/>
                        <w:sz w:val="21"/>
                      </w:rPr>
                      <w:t>跌价准备</w:t>
                    </w:r>
                  </w:sdtContent>
                </w:sdt>
              </w:p>
            </w:tc>
            <w:sdt>
              <w:sdtPr>
                <w:tag w:val="_PLD_ba07e513b5504e03b2dcef7d8421fa16"/>
                <w:id w:val="1426851116"/>
                <w:lock w:val="sdtLocked"/>
              </w:sdtPr>
              <w:sdtEndPr>
                <w:rPr>
                  <w:sz w:val="21"/>
                </w:rPr>
              </w:sdtEndPr>
              <w:sdtContent>
                <w:tc>
                  <w:tcPr>
                    <w:tcW w:w="753" w:type="pct"/>
                    <w:vAlign w:val="center"/>
                  </w:tcPr>
                  <w:p w:rsidR="00D516A8" w:rsidRPr="008D00AB" w:rsidRDefault="00D516A8" w:rsidP="00DB21C9">
                    <w:pPr>
                      <w:ind w:right="5"/>
                      <w:jc w:val="center"/>
                      <w:rPr>
                        <w:sz w:val="21"/>
                        <w:szCs w:val="21"/>
                      </w:rPr>
                    </w:pPr>
                    <w:r w:rsidRPr="008D00AB">
                      <w:rPr>
                        <w:rFonts w:hint="eastAsia"/>
                        <w:sz w:val="21"/>
                        <w:szCs w:val="21"/>
                      </w:rPr>
                      <w:t>账面价值</w:t>
                    </w:r>
                  </w:p>
                </w:tc>
              </w:sdtContent>
            </w:sdt>
          </w:tr>
          <w:tr w:rsidR="001A38BF" w:rsidRPr="008D00AB" w:rsidTr="00215C7A">
            <w:trPr>
              <w:cantSplit/>
            </w:trPr>
            <w:sdt>
              <w:sdtPr>
                <w:rPr>
                  <w:sz w:val="18"/>
                  <w:szCs w:val="18"/>
                </w:rPr>
                <w:tag w:val="_PLD_16c744a25ed745a0949e90647d3895c5"/>
                <w:id w:val="-1109357241"/>
                <w:lock w:val="sdtLocked"/>
              </w:sdtPr>
              <w:sdtContent>
                <w:tc>
                  <w:tcPr>
                    <w:tcW w:w="894" w:type="pct"/>
                  </w:tcPr>
                  <w:p w:rsidR="00D516A8" w:rsidRPr="001A38BF" w:rsidRDefault="00D516A8" w:rsidP="00DB21C9">
                    <w:pPr>
                      <w:ind w:right="5"/>
                      <w:rPr>
                        <w:sz w:val="18"/>
                        <w:szCs w:val="18"/>
                      </w:rPr>
                    </w:pPr>
                    <w:r w:rsidRPr="001A38BF">
                      <w:rPr>
                        <w:rFonts w:hint="eastAsia"/>
                        <w:sz w:val="18"/>
                        <w:szCs w:val="18"/>
                      </w:rPr>
                      <w:t>原材料</w:t>
                    </w:r>
                  </w:p>
                </w:tc>
              </w:sdtContent>
            </w:sdt>
            <w:tc>
              <w:tcPr>
                <w:tcW w:w="718" w:type="pct"/>
              </w:tcPr>
              <w:p w:rsidR="00D516A8" w:rsidRPr="001A38BF" w:rsidRDefault="00D516A8" w:rsidP="00DB21C9">
                <w:pPr>
                  <w:ind w:right="5"/>
                  <w:jc w:val="right"/>
                  <w:rPr>
                    <w:sz w:val="18"/>
                    <w:szCs w:val="18"/>
                  </w:rPr>
                </w:pPr>
                <w:r w:rsidRPr="001A38BF">
                  <w:rPr>
                    <w:sz w:val="18"/>
                    <w:szCs w:val="18"/>
                  </w:rPr>
                  <w:t>24,683,985.70</w:t>
                </w:r>
              </w:p>
            </w:tc>
            <w:tc>
              <w:tcPr>
                <w:tcW w:w="557" w:type="pct"/>
              </w:tcPr>
              <w:p w:rsidR="00D516A8" w:rsidRPr="001A38BF" w:rsidRDefault="00D516A8" w:rsidP="00DB21C9">
                <w:pPr>
                  <w:ind w:right="5"/>
                  <w:jc w:val="right"/>
                  <w:rPr>
                    <w:sz w:val="18"/>
                    <w:szCs w:val="18"/>
                  </w:rPr>
                </w:pPr>
              </w:p>
            </w:tc>
            <w:tc>
              <w:tcPr>
                <w:tcW w:w="720" w:type="pct"/>
              </w:tcPr>
              <w:p w:rsidR="00D516A8" w:rsidRPr="001A38BF" w:rsidRDefault="00D516A8" w:rsidP="00DB21C9">
                <w:pPr>
                  <w:ind w:right="5"/>
                  <w:jc w:val="right"/>
                  <w:rPr>
                    <w:sz w:val="18"/>
                    <w:szCs w:val="18"/>
                  </w:rPr>
                </w:pPr>
                <w:r w:rsidRPr="001A38BF">
                  <w:rPr>
                    <w:sz w:val="18"/>
                    <w:szCs w:val="18"/>
                  </w:rPr>
                  <w:t>24,683,985.70</w:t>
                </w:r>
              </w:p>
            </w:tc>
            <w:tc>
              <w:tcPr>
                <w:tcW w:w="720" w:type="pct"/>
              </w:tcPr>
              <w:p w:rsidR="00D516A8" w:rsidRPr="001A38BF" w:rsidRDefault="00D516A8" w:rsidP="00DB21C9">
                <w:pPr>
                  <w:ind w:right="5"/>
                  <w:jc w:val="right"/>
                  <w:rPr>
                    <w:sz w:val="18"/>
                    <w:szCs w:val="18"/>
                  </w:rPr>
                </w:pPr>
                <w:r w:rsidRPr="001A38BF">
                  <w:rPr>
                    <w:sz w:val="18"/>
                    <w:szCs w:val="18"/>
                  </w:rPr>
                  <w:t>21,782,269.25</w:t>
                </w:r>
              </w:p>
            </w:tc>
            <w:tc>
              <w:tcPr>
                <w:tcW w:w="637" w:type="pct"/>
              </w:tcPr>
              <w:p w:rsidR="00D516A8" w:rsidRPr="001A38BF" w:rsidRDefault="00D516A8" w:rsidP="00DB21C9">
                <w:pPr>
                  <w:ind w:right="5"/>
                  <w:jc w:val="right"/>
                  <w:rPr>
                    <w:sz w:val="18"/>
                    <w:szCs w:val="18"/>
                  </w:rPr>
                </w:pPr>
                <w:r w:rsidRPr="001A38BF">
                  <w:rPr>
                    <w:sz w:val="18"/>
                    <w:szCs w:val="18"/>
                  </w:rPr>
                  <w:t>143,224.20</w:t>
                </w:r>
              </w:p>
            </w:tc>
            <w:tc>
              <w:tcPr>
                <w:tcW w:w="753" w:type="pct"/>
              </w:tcPr>
              <w:p w:rsidR="00D516A8" w:rsidRPr="001A38BF" w:rsidRDefault="00D516A8" w:rsidP="00DB21C9">
                <w:pPr>
                  <w:ind w:right="5"/>
                  <w:jc w:val="right"/>
                  <w:rPr>
                    <w:sz w:val="18"/>
                    <w:szCs w:val="18"/>
                  </w:rPr>
                </w:pPr>
                <w:r w:rsidRPr="001A38BF">
                  <w:rPr>
                    <w:sz w:val="18"/>
                    <w:szCs w:val="18"/>
                  </w:rPr>
                  <w:t>21,639,045.05</w:t>
                </w:r>
              </w:p>
            </w:tc>
          </w:tr>
          <w:tr w:rsidR="001A38BF" w:rsidRPr="008D00AB" w:rsidTr="00215C7A">
            <w:trPr>
              <w:cantSplit/>
            </w:trPr>
            <w:sdt>
              <w:sdtPr>
                <w:rPr>
                  <w:sz w:val="18"/>
                  <w:szCs w:val="18"/>
                </w:rPr>
                <w:tag w:val="_PLD_6bc1b9722e63490f9572a83c98d4330b"/>
                <w:id w:val="1047339604"/>
                <w:lock w:val="sdtLocked"/>
              </w:sdtPr>
              <w:sdtContent>
                <w:tc>
                  <w:tcPr>
                    <w:tcW w:w="894" w:type="pct"/>
                  </w:tcPr>
                  <w:p w:rsidR="00D516A8" w:rsidRPr="001A38BF" w:rsidRDefault="00D516A8" w:rsidP="00DB21C9">
                    <w:pPr>
                      <w:ind w:right="5"/>
                      <w:rPr>
                        <w:sz w:val="18"/>
                        <w:szCs w:val="18"/>
                      </w:rPr>
                    </w:pPr>
                    <w:r w:rsidRPr="001A38BF">
                      <w:rPr>
                        <w:rFonts w:hint="eastAsia"/>
                        <w:sz w:val="18"/>
                        <w:szCs w:val="18"/>
                      </w:rPr>
                      <w:t>在产品</w:t>
                    </w:r>
                  </w:p>
                </w:tc>
              </w:sdtContent>
            </w:sdt>
            <w:tc>
              <w:tcPr>
                <w:tcW w:w="718" w:type="pct"/>
              </w:tcPr>
              <w:p w:rsidR="00D516A8" w:rsidRPr="001A38BF" w:rsidRDefault="00D516A8" w:rsidP="00DB21C9">
                <w:pPr>
                  <w:ind w:right="5"/>
                  <w:jc w:val="right"/>
                  <w:rPr>
                    <w:sz w:val="18"/>
                    <w:szCs w:val="18"/>
                  </w:rPr>
                </w:pPr>
                <w:r w:rsidRPr="001A38BF">
                  <w:rPr>
                    <w:sz w:val="18"/>
                    <w:szCs w:val="18"/>
                  </w:rPr>
                  <w:t>31,705,842.36</w:t>
                </w:r>
              </w:p>
            </w:tc>
            <w:tc>
              <w:tcPr>
                <w:tcW w:w="557" w:type="pct"/>
              </w:tcPr>
              <w:p w:rsidR="00D516A8" w:rsidRPr="001A38BF" w:rsidRDefault="00D516A8" w:rsidP="00DB21C9">
                <w:pPr>
                  <w:ind w:right="5"/>
                  <w:jc w:val="right"/>
                  <w:rPr>
                    <w:sz w:val="18"/>
                    <w:szCs w:val="18"/>
                  </w:rPr>
                </w:pPr>
              </w:p>
            </w:tc>
            <w:tc>
              <w:tcPr>
                <w:tcW w:w="720" w:type="pct"/>
              </w:tcPr>
              <w:p w:rsidR="00D516A8" w:rsidRPr="001A38BF" w:rsidRDefault="00D516A8" w:rsidP="00DB21C9">
                <w:pPr>
                  <w:ind w:right="5"/>
                  <w:jc w:val="right"/>
                  <w:rPr>
                    <w:sz w:val="18"/>
                    <w:szCs w:val="18"/>
                  </w:rPr>
                </w:pPr>
                <w:r w:rsidRPr="001A38BF">
                  <w:rPr>
                    <w:sz w:val="18"/>
                    <w:szCs w:val="18"/>
                  </w:rPr>
                  <w:t>31,705,842.36</w:t>
                </w:r>
              </w:p>
            </w:tc>
            <w:tc>
              <w:tcPr>
                <w:tcW w:w="720" w:type="pct"/>
              </w:tcPr>
              <w:p w:rsidR="00D516A8" w:rsidRPr="001A38BF" w:rsidRDefault="00D516A8" w:rsidP="00DB21C9">
                <w:pPr>
                  <w:ind w:right="5"/>
                  <w:jc w:val="right"/>
                  <w:rPr>
                    <w:sz w:val="18"/>
                    <w:szCs w:val="18"/>
                  </w:rPr>
                </w:pPr>
                <w:r w:rsidRPr="001A38BF">
                  <w:rPr>
                    <w:sz w:val="18"/>
                    <w:szCs w:val="18"/>
                  </w:rPr>
                  <w:t>34,789,268.19</w:t>
                </w:r>
              </w:p>
            </w:tc>
            <w:tc>
              <w:tcPr>
                <w:tcW w:w="637" w:type="pct"/>
              </w:tcPr>
              <w:p w:rsidR="00D516A8" w:rsidRPr="001A38BF" w:rsidRDefault="00D516A8" w:rsidP="00DB21C9">
                <w:pPr>
                  <w:ind w:right="5"/>
                  <w:jc w:val="right"/>
                  <w:rPr>
                    <w:sz w:val="18"/>
                    <w:szCs w:val="18"/>
                  </w:rPr>
                </w:pPr>
              </w:p>
            </w:tc>
            <w:tc>
              <w:tcPr>
                <w:tcW w:w="753" w:type="pct"/>
              </w:tcPr>
              <w:p w:rsidR="00D516A8" w:rsidRPr="001A38BF" w:rsidRDefault="00D516A8" w:rsidP="00DB21C9">
                <w:pPr>
                  <w:ind w:right="5"/>
                  <w:jc w:val="right"/>
                  <w:rPr>
                    <w:sz w:val="18"/>
                    <w:szCs w:val="18"/>
                  </w:rPr>
                </w:pPr>
                <w:r w:rsidRPr="001A38BF">
                  <w:rPr>
                    <w:sz w:val="18"/>
                    <w:szCs w:val="18"/>
                  </w:rPr>
                  <w:t>34,789,268.19</w:t>
                </w:r>
              </w:p>
            </w:tc>
          </w:tr>
          <w:tr w:rsidR="001A38BF" w:rsidRPr="008D00AB" w:rsidTr="00215C7A">
            <w:trPr>
              <w:cantSplit/>
            </w:trPr>
            <w:sdt>
              <w:sdtPr>
                <w:rPr>
                  <w:sz w:val="18"/>
                  <w:szCs w:val="18"/>
                </w:rPr>
                <w:tag w:val="_PLD_1d6f4ab7bff24b91907e3ad60295856a"/>
                <w:id w:val="799652230"/>
                <w:lock w:val="sdtLocked"/>
              </w:sdtPr>
              <w:sdtContent>
                <w:tc>
                  <w:tcPr>
                    <w:tcW w:w="894" w:type="pct"/>
                  </w:tcPr>
                  <w:p w:rsidR="00D516A8" w:rsidRPr="001A38BF" w:rsidRDefault="00D516A8" w:rsidP="00DB21C9">
                    <w:pPr>
                      <w:ind w:right="5"/>
                      <w:rPr>
                        <w:sz w:val="18"/>
                        <w:szCs w:val="18"/>
                      </w:rPr>
                    </w:pPr>
                    <w:r w:rsidRPr="001A38BF">
                      <w:rPr>
                        <w:rFonts w:hint="eastAsia"/>
                        <w:sz w:val="18"/>
                        <w:szCs w:val="18"/>
                      </w:rPr>
                      <w:t>库存商品</w:t>
                    </w:r>
                  </w:p>
                </w:tc>
              </w:sdtContent>
            </w:sdt>
            <w:tc>
              <w:tcPr>
                <w:tcW w:w="718" w:type="pct"/>
              </w:tcPr>
              <w:p w:rsidR="00D516A8" w:rsidRPr="001A38BF" w:rsidRDefault="00D516A8" w:rsidP="00DB21C9">
                <w:pPr>
                  <w:ind w:right="5"/>
                  <w:jc w:val="right"/>
                  <w:rPr>
                    <w:sz w:val="18"/>
                    <w:szCs w:val="18"/>
                  </w:rPr>
                </w:pPr>
                <w:r w:rsidRPr="001A38BF">
                  <w:rPr>
                    <w:sz w:val="18"/>
                    <w:szCs w:val="18"/>
                  </w:rPr>
                  <w:t>1,050,589,384.46</w:t>
                </w:r>
              </w:p>
            </w:tc>
            <w:tc>
              <w:tcPr>
                <w:tcW w:w="557" w:type="pct"/>
              </w:tcPr>
              <w:p w:rsidR="00D516A8" w:rsidRPr="001A38BF" w:rsidRDefault="00D516A8" w:rsidP="00DB21C9">
                <w:pPr>
                  <w:ind w:right="5"/>
                  <w:jc w:val="right"/>
                  <w:rPr>
                    <w:sz w:val="18"/>
                    <w:szCs w:val="18"/>
                  </w:rPr>
                </w:pPr>
                <w:r w:rsidRPr="001A38BF">
                  <w:rPr>
                    <w:sz w:val="18"/>
                    <w:szCs w:val="18"/>
                  </w:rPr>
                  <w:t>107,144,431.72</w:t>
                </w:r>
              </w:p>
            </w:tc>
            <w:tc>
              <w:tcPr>
                <w:tcW w:w="720" w:type="pct"/>
              </w:tcPr>
              <w:p w:rsidR="00D516A8" w:rsidRPr="001A38BF" w:rsidRDefault="00D516A8" w:rsidP="00DB21C9">
                <w:pPr>
                  <w:ind w:right="5"/>
                  <w:jc w:val="right"/>
                  <w:rPr>
                    <w:sz w:val="18"/>
                    <w:szCs w:val="18"/>
                  </w:rPr>
                </w:pPr>
                <w:r w:rsidRPr="001A38BF">
                  <w:rPr>
                    <w:sz w:val="18"/>
                    <w:szCs w:val="18"/>
                  </w:rPr>
                  <w:t>943,444,952.74</w:t>
                </w:r>
              </w:p>
            </w:tc>
            <w:tc>
              <w:tcPr>
                <w:tcW w:w="720" w:type="pct"/>
              </w:tcPr>
              <w:p w:rsidR="00D516A8" w:rsidRPr="001A38BF" w:rsidRDefault="00D516A8" w:rsidP="00DB21C9">
                <w:pPr>
                  <w:ind w:right="5"/>
                  <w:jc w:val="right"/>
                  <w:rPr>
                    <w:sz w:val="18"/>
                    <w:szCs w:val="18"/>
                  </w:rPr>
                </w:pPr>
                <w:r w:rsidRPr="001A38BF">
                  <w:rPr>
                    <w:sz w:val="18"/>
                    <w:szCs w:val="18"/>
                  </w:rPr>
                  <w:t>1,129,598,551.23</w:t>
                </w:r>
              </w:p>
            </w:tc>
            <w:tc>
              <w:tcPr>
                <w:tcW w:w="637" w:type="pct"/>
              </w:tcPr>
              <w:p w:rsidR="00D516A8" w:rsidRPr="001A38BF" w:rsidRDefault="00D516A8" w:rsidP="00DB21C9">
                <w:pPr>
                  <w:ind w:right="5"/>
                  <w:jc w:val="right"/>
                  <w:rPr>
                    <w:sz w:val="18"/>
                    <w:szCs w:val="18"/>
                  </w:rPr>
                </w:pPr>
                <w:r w:rsidRPr="001A38BF">
                  <w:rPr>
                    <w:sz w:val="18"/>
                    <w:szCs w:val="18"/>
                  </w:rPr>
                  <w:t>112,564,504.51</w:t>
                </w:r>
              </w:p>
            </w:tc>
            <w:tc>
              <w:tcPr>
                <w:tcW w:w="753" w:type="pct"/>
              </w:tcPr>
              <w:p w:rsidR="00D516A8" w:rsidRPr="001A38BF" w:rsidRDefault="00D516A8" w:rsidP="00DB21C9">
                <w:pPr>
                  <w:ind w:right="5"/>
                  <w:jc w:val="right"/>
                  <w:rPr>
                    <w:sz w:val="18"/>
                    <w:szCs w:val="18"/>
                  </w:rPr>
                </w:pPr>
                <w:r w:rsidRPr="001A38BF">
                  <w:rPr>
                    <w:sz w:val="18"/>
                    <w:szCs w:val="18"/>
                  </w:rPr>
                  <w:t>1,017,034,046.72</w:t>
                </w:r>
              </w:p>
            </w:tc>
          </w:tr>
          <w:tr w:rsidR="001A38BF" w:rsidRPr="008D00AB" w:rsidTr="00215C7A">
            <w:trPr>
              <w:cantSplit/>
            </w:trPr>
            <w:sdt>
              <w:sdtPr>
                <w:rPr>
                  <w:sz w:val="18"/>
                  <w:szCs w:val="18"/>
                </w:rPr>
                <w:tag w:val="_PLD_538a2f8fa8094965a94ad5dd2130f3a6"/>
                <w:id w:val="-1513745885"/>
                <w:lock w:val="sdtLocked"/>
              </w:sdtPr>
              <w:sdtContent>
                <w:tc>
                  <w:tcPr>
                    <w:tcW w:w="894" w:type="pct"/>
                  </w:tcPr>
                  <w:p w:rsidR="00D516A8" w:rsidRPr="001A38BF" w:rsidRDefault="00D516A8" w:rsidP="00DB21C9">
                    <w:pPr>
                      <w:autoSpaceDE w:val="0"/>
                      <w:autoSpaceDN w:val="0"/>
                      <w:adjustRightInd w:val="0"/>
                      <w:rPr>
                        <w:sz w:val="18"/>
                        <w:szCs w:val="18"/>
                      </w:rPr>
                    </w:pPr>
                    <w:r w:rsidRPr="001A38BF">
                      <w:rPr>
                        <w:rFonts w:hint="eastAsia"/>
                        <w:sz w:val="18"/>
                        <w:szCs w:val="18"/>
                      </w:rPr>
                      <w:t>周转材料</w:t>
                    </w:r>
                  </w:p>
                </w:tc>
              </w:sdtContent>
            </w:sdt>
            <w:tc>
              <w:tcPr>
                <w:tcW w:w="718" w:type="pct"/>
              </w:tcPr>
              <w:p w:rsidR="00D516A8" w:rsidRPr="001A38BF" w:rsidRDefault="00D516A8" w:rsidP="00DB21C9">
                <w:pPr>
                  <w:jc w:val="right"/>
                  <w:rPr>
                    <w:sz w:val="18"/>
                    <w:szCs w:val="18"/>
                  </w:rPr>
                </w:pPr>
                <w:r w:rsidRPr="001A38BF">
                  <w:rPr>
                    <w:sz w:val="18"/>
                    <w:szCs w:val="18"/>
                  </w:rPr>
                  <w:t>24,717.78</w:t>
                </w:r>
              </w:p>
            </w:tc>
            <w:tc>
              <w:tcPr>
                <w:tcW w:w="557" w:type="pct"/>
              </w:tcPr>
              <w:p w:rsidR="00D516A8" w:rsidRPr="001A38BF" w:rsidRDefault="00D516A8" w:rsidP="00DB21C9">
                <w:pPr>
                  <w:jc w:val="right"/>
                  <w:rPr>
                    <w:sz w:val="18"/>
                    <w:szCs w:val="18"/>
                  </w:rPr>
                </w:pPr>
              </w:p>
            </w:tc>
            <w:tc>
              <w:tcPr>
                <w:tcW w:w="720" w:type="pct"/>
              </w:tcPr>
              <w:p w:rsidR="00D516A8" w:rsidRPr="001A38BF" w:rsidRDefault="00D516A8" w:rsidP="00DB21C9">
                <w:pPr>
                  <w:jc w:val="right"/>
                  <w:rPr>
                    <w:sz w:val="18"/>
                    <w:szCs w:val="18"/>
                  </w:rPr>
                </w:pPr>
                <w:r w:rsidRPr="001A38BF">
                  <w:rPr>
                    <w:sz w:val="18"/>
                    <w:szCs w:val="18"/>
                  </w:rPr>
                  <w:t>24,717.78</w:t>
                </w:r>
              </w:p>
            </w:tc>
            <w:tc>
              <w:tcPr>
                <w:tcW w:w="720" w:type="pct"/>
              </w:tcPr>
              <w:p w:rsidR="00D516A8" w:rsidRPr="001A38BF" w:rsidRDefault="00D516A8" w:rsidP="00DB21C9">
                <w:pPr>
                  <w:ind w:right="5"/>
                  <w:jc w:val="right"/>
                  <w:rPr>
                    <w:sz w:val="18"/>
                    <w:szCs w:val="18"/>
                  </w:rPr>
                </w:pPr>
                <w:r w:rsidRPr="001A38BF">
                  <w:rPr>
                    <w:sz w:val="18"/>
                    <w:szCs w:val="18"/>
                  </w:rPr>
                  <w:t>321,256.01</w:t>
                </w:r>
              </w:p>
            </w:tc>
            <w:tc>
              <w:tcPr>
                <w:tcW w:w="637" w:type="pct"/>
              </w:tcPr>
              <w:p w:rsidR="00D516A8" w:rsidRPr="001A38BF" w:rsidRDefault="00D516A8" w:rsidP="00DB21C9">
                <w:pPr>
                  <w:ind w:right="5"/>
                  <w:jc w:val="right"/>
                  <w:rPr>
                    <w:sz w:val="18"/>
                    <w:szCs w:val="18"/>
                  </w:rPr>
                </w:pPr>
              </w:p>
            </w:tc>
            <w:tc>
              <w:tcPr>
                <w:tcW w:w="753" w:type="pct"/>
              </w:tcPr>
              <w:p w:rsidR="00D516A8" w:rsidRPr="001A38BF" w:rsidRDefault="00D516A8" w:rsidP="00DB21C9">
                <w:pPr>
                  <w:ind w:right="5"/>
                  <w:jc w:val="right"/>
                  <w:rPr>
                    <w:sz w:val="18"/>
                    <w:szCs w:val="18"/>
                  </w:rPr>
                </w:pPr>
                <w:r w:rsidRPr="001A38BF">
                  <w:rPr>
                    <w:sz w:val="18"/>
                    <w:szCs w:val="18"/>
                  </w:rPr>
                  <w:t>321,256.01</w:t>
                </w:r>
              </w:p>
            </w:tc>
          </w:tr>
          <w:tr w:rsidR="001A38BF" w:rsidRPr="008D00AB" w:rsidTr="00215C7A">
            <w:trPr>
              <w:cantSplit/>
            </w:trPr>
            <w:sdt>
              <w:sdtPr>
                <w:rPr>
                  <w:sz w:val="18"/>
                  <w:szCs w:val="18"/>
                </w:rPr>
                <w:tag w:val="_PLD_829093a5994c498e972dcdab10a0784f"/>
                <w:id w:val="370264299"/>
                <w:lock w:val="sdtLocked"/>
              </w:sdtPr>
              <w:sdtContent>
                <w:tc>
                  <w:tcPr>
                    <w:tcW w:w="894" w:type="pct"/>
                  </w:tcPr>
                  <w:p w:rsidR="00D516A8" w:rsidRPr="001A38BF" w:rsidRDefault="00D516A8" w:rsidP="00DB21C9">
                    <w:pPr>
                      <w:autoSpaceDE w:val="0"/>
                      <w:autoSpaceDN w:val="0"/>
                      <w:adjustRightInd w:val="0"/>
                      <w:rPr>
                        <w:sz w:val="18"/>
                        <w:szCs w:val="18"/>
                      </w:rPr>
                    </w:pPr>
                    <w:r w:rsidRPr="001A38BF">
                      <w:rPr>
                        <w:rFonts w:hint="eastAsia"/>
                        <w:sz w:val="18"/>
                        <w:szCs w:val="18"/>
                      </w:rPr>
                      <w:t>消耗性生物资产</w:t>
                    </w:r>
                  </w:p>
                </w:tc>
              </w:sdtContent>
            </w:sdt>
            <w:tc>
              <w:tcPr>
                <w:tcW w:w="718" w:type="pct"/>
              </w:tcPr>
              <w:p w:rsidR="00D516A8" w:rsidRPr="001A38BF" w:rsidRDefault="00D516A8" w:rsidP="00DB21C9">
                <w:pPr>
                  <w:jc w:val="right"/>
                  <w:rPr>
                    <w:sz w:val="18"/>
                    <w:szCs w:val="18"/>
                  </w:rPr>
                </w:pPr>
              </w:p>
            </w:tc>
            <w:tc>
              <w:tcPr>
                <w:tcW w:w="557" w:type="pct"/>
              </w:tcPr>
              <w:p w:rsidR="00D516A8" w:rsidRPr="001A38BF" w:rsidRDefault="00D516A8" w:rsidP="00DB21C9">
                <w:pPr>
                  <w:jc w:val="right"/>
                  <w:rPr>
                    <w:sz w:val="18"/>
                    <w:szCs w:val="18"/>
                  </w:rPr>
                </w:pPr>
              </w:p>
            </w:tc>
            <w:tc>
              <w:tcPr>
                <w:tcW w:w="720" w:type="pct"/>
              </w:tcPr>
              <w:p w:rsidR="00D516A8" w:rsidRPr="001A38BF" w:rsidRDefault="00D516A8" w:rsidP="00DB21C9">
                <w:pPr>
                  <w:jc w:val="right"/>
                  <w:rPr>
                    <w:sz w:val="18"/>
                    <w:szCs w:val="18"/>
                  </w:rPr>
                </w:pPr>
              </w:p>
            </w:tc>
            <w:tc>
              <w:tcPr>
                <w:tcW w:w="720" w:type="pct"/>
              </w:tcPr>
              <w:p w:rsidR="00D516A8" w:rsidRPr="001A38BF" w:rsidRDefault="00D516A8" w:rsidP="00DB21C9">
                <w:pPr>
                  <w:ind w:right="5"/>
                  <w:jc w:val="right"/>
                  <w:rPr>
                    <w:sz w:val="18"/>
                    <w:szCs w:val="18"/>
                  </w:rPr>
                </w:pPr>
              </w:p>
            </w:tc>
            <w:tc>
              <w:tcPr>
                <w:tcW w:w="637" w:type="pct"/>
              </w:tcPr>
              <w:p w:rsidR="00D516A8" w:rsidRPr="001A38BF" w:rsidRDefault="00D516A8" w:rsidP="00DB21C9">
                <w:pPr>
                  <w:ind w:right="5"/>
                  <w:jc w:val="right"/>
                  <w:rPr>
                    <w:sz w:val="18"/>
                    <w:szCs w:val="18"/>
                  </w:rPr>
                </w:pPr>
              </w:p>
            </w:tc>
            <w:tc>
              <w:tcPr>
                <w:tcW w:w="753" w:type="pct"/>
              </w:tcPr>
              <w:p w:rsidR="00D516A8" w:rsidRPr="001A38BF" w:rsidRDefault="00D516A8" w:rsidP="00DB21C9">
                <w:pPr>
                  <w:ind w:right="5"/>
                  <w:jc w:val="right"/>
                  <w:rPr>
                    <w:sz w:val="18"/>
                    <w:szCs w:val="18"/>
                  </w:rPr>
                </w:pPr>
              </w:p>
            </w:tc>
          </w:tr>
          <w:tr w:rsidR="001A38BF" w:rsidRPr="008D00AB" w:rsidTr="00215C7A">
            <w:trPr>
              <w:cantSplit/>
            </w:trPr>
            <w:sdt>
              <w:sdtPr>
                <w:rPr>
                  <w:sz w:val="18"/>
                  <w:szCs w:val="18"/>
                </w:rPr>
                <w:tag w:val="_PLD_6d3941f56c3b4aaea60afc7411ed2fa1"/>
                <w:id w:val="1301651943"/>
                <w:lock w:val="sdtLocked"/>
              </w:sdtPr>
              <w:sdtContent>
                <w:tc>
                  <w:tcPr>
                    <w:tcW w:w="894" w:type="pct"/>
                  </w:tcPr>
                  <w:p w:rsidR="00D516A8" w:rsidRPr="001A38BF" w:rsidRDefault="00D516A8" w:rsidP="00DB21C9">
                    <w:pPr>
                      <w:autoSpaceDE w:val="0"/>
                      <w:autoSpaceDN w:val="0"/>
                      <w:adjustRightInd w:val="0"/>
                      <w:rPr>
                        <w:sz w:val="18"/>
                        <w:szCs w:val="18"/>
                      </w:rPr>
                    </w:pPr>
                    <w:r w:rsidRPr="001A38BF">
                      <w:rPr>
                        <w:rFonts w:hint="eastAsia"/>
                        <w:sz w:val="18"/>
                        <w:szCs w:val="18"/>
                      </w:rPr>
                      <w:t>建造合同形成的已完工未结算资产</w:t>
                    </w:r>
                  </w:p>
                </w:tc>
              </w:sdtContent>
            </w:sdt>
            <w:tc>
              <w:tcPr>
                <w:tcW w:w="718" w:type="pct"/>
              </w:tcPr>
              <w:p w:rsidR="00D516A8" w:rsidRPr="001A38BF" w:rsidRDefault="00D516A8" w:rsidP="00DB21C9">
                <w:pPr>
                  <w:ind w:right="5"/>
                  <w:jc w:val="right"/>
                  <w:rPr>
                    <w:sz w:val="18"/>
                    <w:szCs w:val="18"/>
                  </w:rPr>
                </w:pPr>
              </w:p>
            </w:tc>
            <w:tc>
              <w:tcPr>
                <w:tcW w:w="557" w:type="pct"/>
              </w:tcPr>
              <w:p w:rsidR="00D516A8" w:rsidRPr="001A38BF" w:rsidRDefault="00D516A8" w:rsidP="00DB21C9">
                <w:pPr>
                  <w:ind w:right="5"/>
                  <w:jc w:val="right"/>
                  <w:rPr>
                    <w:sz w:val="18"/>
                    <w:szCs w:val="18"/>
                  </w:rPr>
                </w:pPr>
              </w:p>
            </w:tc>
            <w:tc>
              <w:tcPr>
                <w:tcW w:w="720" w:type="pct"/>
              </w:tcPr>
              <w:p w:rsidR="00D516A8" w:rsidRPr="001A38BF" w:rsidRDefault="00D516A8" w:rsidP="00DB21C9">
                <w:pPr>
                  <w:ind w:right="5"/>
                  <w:jc w:val="right"/>
                  <w:rPr>
                    <w:sz w:val="18"/>
                    <w:szCs w:val="18"/>
                  </w:rPr>
                </w:pPr>
              </w:p>
            </w:tc>
            <w:tc>
              <w:tcPr>
                <w:tcW w:w="720" w:type="pct"/>
              </w:tcPr>
              <w:p w:rsidR="00D516A8" w:rsidRPr="001A38BF" w:rsidRDefault="00D516A8" w:rsidP="00DB21C9">
                <w:pPr>
                  <w:ind w:right="5"/>
                  <w:jc w:val="right"/>
                  <w:rPr>
                    <w:sz w:val="18"/>
                    <w:szCs w:val="18"/>
                  </w:rPr>
                </w:pPr>
              </w:p>
            </w:tc>
            <w:tc>
              <w:tcPr>
                <w:tcW w:w="637" w:type="pct"/>
              </w:tcPr>
              <w:p w:rsidR="00D516A8" w:rsidRPr="001A38BF" w:rsidRDefault="00D516A8" w:rsidP="00DB21C9">
                <w:pPr>
                  <w:ind w:right="5"/>
                  <w:jc w:val="right"/>
                  <w:rPr>
                    <w:sz w:val="18"/>
                    <w:szCs w:val="18"/>
                  </w:rPr>
                </w:pPr>
              </w:p>
            </w:tc>
            <w:tc>
              <w:tcPr>
                <w:tcW w:w="753" w:type="pct"/>
              </w:tcPr>
              <w:p w:rsidR="00D516A8" w:rsidRPr="001A38BF" w:rsidRDefault="00D516A8" w:rsidP="00DB21C9">
                <w:pPr>
                  <w:ind w:right="5"/>
                  <w:jc w:val="right"/>
                  <w:rPr>
                    <w:sz w:val="18"/>
                    <w:szCs w:val="18"/>
                  </w:rPr>
                </w:pPr>
              </w:p>
            </w:tc>
          </w:tr>
          <w:sdt>
            <w:sdtPr>
              <w:rPr>
                <w:sz w:val="18"/>
                <w:szCs w:val="18"/>
              </w:rPr>
              <w:alias w:val="其他存货"/>
              <w:tag w:val="_TUP_ab105b180a914e8eab9d9722c099cb1b"/>
              <w:id w:val="1937861438"/>
              <w:lock w:val="sdtLocked"/>
            </w:sdtPr>
            <w:sdtEndPr>
              <w:rPr>
                <w:rFonts w:hint="eastAsia"/>
              </w:rPr>
            </w:sdtEndPr>
            <w:sdtContent>
              <w:tr w:rsidR="001A38BF" w:rsidRPr="008D00AB" w:rsidTr="00215C7A">
                <w:trPr>
                  <w:cantSplit/>
                </w:trPr>
                <w:tc>
                  <w:tcPr>
                    <w:tcW w:w="894" w:type="pct"/>
                  </w:tcPr>
                  <w:p w:rsidR="00D516A8" w:rsidRPr="001A38BF" w:rsidRDefault="00D516A8" w:rsidP="00DB21C9">
                    <w:pPr>
                      <w:ind w:right="5"/>
                      <w:rPr>
                        <w:sz w:val="18"/>
                        <w:szCs w:val="18"/>
                      </w:rPr>
                    </w:pPr>
                    <w:r w:rsidRPr="001A38BF">
                      <w:rPr>
                        <w:rFonts w:ascii="Times New Roman" w:hAnsi="Times New Roman" w:cs="Times New Roman"/>
                        <w:sz w:val="18"/>
                        <w:szCs w:val="18"/>
                      </w:rPr>
                      <w:t>委托加工物资</w:t>
                    </w:r>
                  </w:p>
                </w:tc>
                <w:tc>
                  <w:tcPr>
                    <w:tcW w:w="718" w:type="pct"/>
                  </w:tcPr>
                  <w:p w:rsidR="00D516A8" w:rsidRPr="001A38BF" w:rsidRDefault="00D516A8" w:rsidP="00DB21C9">
                    <w:pPr>
                      <w:ind w:right="5"/>
                      <w:jc w:val="right"/>
                      <w:rPr>
                        <w:sz w:val="18"/>
                        <w:szCs w:val="18"/>
                      </w:rPr>
                    </w:pPr>
                    <w:r w:rsidRPr="001A38BF">
                      <w:rPr>
                        <w:sz w:val="18"/>
                        <w:szCs w:val="18"/>
                      </w:rPr>
                      <w:t>797,778.82</w:t>
                    </w:r>
                  </w:p>
                </w:tc>
                <w:tc>
                  <w:tcPr>
                    <w:tcW w:w="557" w:type="pct"/>
                  </w:tcPr>
                  <w:p w:rsidR="00D516A8" w:rsidRPr="001A38BF" w:rsidRDefault="00D516A8" w:rsidP="00DB21C9">
                    <w:pPr>
                      <w:ind w:right="5"/>
                      <w:jc w:val="right"/>
                      <w:rPr>
                        <w:sz w:val="18"/>
                        <w:szCs w:val="18"/>
                      </w:rPr>
                    </w:pPr>
                  </w:p>
                </w:tc>
                <w:tc>
                  <w:tcPr>
                    <w:tcW w:w="720" w:type="pct"/>
                  </w:tcPr>
                  <w:p w:rsidR="00D516A8" w:rsidRPr="001A38BF" w:rsidRDefault="00D516A8" w:rsidP="00DB21C9">
                    <w:pPr>
                      <w:ind w:right="5"/>
                      <w:jc w:val="right"/>
                      <w:rPr>
                        <w:sz w:val="18"/>
                        <w:szCs w:val="18"/>
                      </w:rPr>
                    </w:pPr>
                    <w:r w:rsidRPr="001A38BF">
                      <w:rPr>
                        <w:sz w:val="18"/>
                        <w:szCs w:val="18"/>
                      </w:rPr>
                      <w:t>797,778.82</w:t>
                    </w:r>
                  </w:p>
                </w:tc>
                <w:tc>
                  <w:tcPr>
                    <w:tcW w:w="720" w:type="pct"/>
                  </w:tcPr>
                  <w:p w:rsidR="00D516A8" w:rsidRPr="001A38BF" w:rsidRDefault="00D516A8" w:rsidP="00DB21C9">
                    <w:pPr>
                      <w:ind w:right="5"/>
                      <w:jc w:val="right"/>
                      <w:rPr>
                        <w:sz w:val="18"/>
                        <w:szCs w:val="18"/>
                      </w:rPr>
                    </w:pPr>
                    <w:r w:rsidRPr="001A38BF">
                      <w:rPr>
                        <w:sz w:val="18"/>
                        <w:szCs w:val="18"/>
                      </w:rPr>
                      <w:t>2,365,532.98</w:t>
                    </w:r>
                  </w:p>
                </w:tc>
                <w:tc>
                  <w:tcPr>
                    <w:tcW w:w="637" w:type="pct"/>
                  </w:tcPr>
                  <w:p w:rsidR="00D516A8" w:rsidRPr="001A38BF" w:rsidRDefault="00D516A8" w:rsidP="00DB21C9">
                    <w:pPr>
                      <w:ind w:right="5"/>
                      <w:jc w:val="right"/>
                      <w:rPr>
                        <w:sz w:val="18"/>
                        <w:szCs w:val="18"/>
                      </w:rPr>
                    </w:pPr>
                  </w:p>
                </w:tc>
                <w:tc>
                  <w:tcPr>
                    <w:tcW w:w="753" w:type="pct"/>
                  </w:tcPr>
                  <w:p w:rsidR="00D516A8" w:rsidRPr="001A38BF" w:rsidRDefault="00D516A8" w:rsidP="00DB21C9">
                    <w:pPr>
                      <w:ind w:right="5"/>
                      <w:jc w:val="right"/>
                      <w:rPr>
                        <w:sz w:val="18"/>
                        <w:szCs w:val="18"/>
                      </w:rPr>
                    </w:pPr>
                    <w:r w:rsidRPr="001A38BF">
                      <w:rPr>
                        <w:sz w:val="18"/>
                        <w:szCs w:val="18"/>
                      </w:rPr>
                      <w:t>2,365,532.98</w:t>
                    </w:r>
                  </w:p>
                </w:tc>
              </w:tr>
            </w:sdtContent>
          </w:sdt>
          <w:sdt>
            <w:sdtPr>
              <w:rPr>
                <w:sz w:val="18"/>
                <w:szCs w:val="18"/>
              </w:rPr>
              <w:alias w:val="其他存货"/>
              <w:tag w:val="_TUP_ab105b180a914e8eab9d9722c099cb1b"/>
              <w:id w:val="2088114128"/>
              <w:lock w:val="sdtLocked"/>
            </w:sdtPr>
            <w:sdtEndPr>
              <w:rPr>
                <w:rFonts w:hint="eastAsia"/>
              </w:rPr>
            </w:sdtEndPr>
            <w:sdtContent>
              <w:tr w:rsidR="001A38BF" w:rsidRPr="008D00AB" w:rsidTr="00215C7A">
                <w:trPr>
                  <w:cantSplit/>
                </w:trPr>
                <w:tc>
                  <w:tcPr>
                    <w:tcW w:w="894" w:type="pct"/>
                  </w:tcPr>
                  <w:p w:rsidR="00D516A8" w:rsidRPr="001A38BF" w:rsidRDefault="00D516A8" w:rsidP="00DB21C9">
                    <w:pPr>
                      <w:ind w:right="5"/>
                      <w:rPr>
                        <w:sz w:val="18"/>
                        <w:szCs w:val="18"/>
                      </w:rPr>
                    </w:pPr>
                    <w:r w:rsidRPr="001A38BF">
                      <w:rPr>
                        <w:sz w:val="18"/>
                        <w:szCs w:val="18"/>
                      </w:rPr>
                      <w:t>发出商品</w:t>
                    </w:r>
                  </w:p>
                </w:tc>
                <w:tc>
                  <w:tcPr>
                    <w:tcW w:w="718" w:type="pct"/>
                  </w:tcPr>
                  <w:p w:rsidR="00D516A8" w:rsidRPr="001A38BF" w:rsidRDefault="00D516A8" w:rsidP="00DB21C9">
                    <w:pPr>
                      <w:ind w:right="5"/>
                      <w:jc w:val="right"/>
                      <w:rPr>
                        <w:sz w:val="18"/>
                        <w:szCs w:val="18"/>
                      </w:rPr>
                    </w:pPr>
                    <w:r w:rsidRPr="001A38BF">
                      <w:rPr>
                        <w:sz w:val="18"/>
                        <w:szCs w:val="18"/>
                      </w:rPr>
                      <w:t>6,640,089.30</w:t>
                    </w:r>
                  </w:p>
                </w:tc>
                <w:tc>
                  <w:tcPr>
                    <w:tcW w:w="557" w:type="pct"/>
                  </w:tcPr>
                  <w:p w:rsidR="00D516A8" w:rsidRPr="001A38BF" w:rsidRDefault="00D516A8" w:rsidP="00DB21C9">
                    <w:pPr>
                      <w:ind w:right="5"/>
                      <w:jc w:val="right"/>
                      <w:rPr>
                        <w:sz w:val="18"/>
                        <w:szCs w:val="18"/>
                      </w:rPr>
                    </w:pPr>
                    <w:r w:rsidRPr="001A38BF">
                      <w:rPr>
                        <w:sz w:val="18"/>
                        <w:szCs w:val="18"/>
                      </w:rPr>
                      <w:t>6,081,773.80</w:t>
                    </w:r>
                  </w:p>
                </w:tc>
                <w:tc>
                  <w:tcPr>
                    <w:tcW w:w="720" w:type="pct"/>
                  </w:tcPr>
                  <w:p w:rsidR="00D516A8" w:rsidRPr="001A38BF" w:rsidRDefault="00D516A8" w:rsidP="00DB21C9">
                    <w:pPr>
                      <w:ind w:right="5"/>
                      <w:jc w:val="right"/>
                      <w:rPr>
                        <w:sz w:val="18"/>
                        <w:szCs w:val="18"/>
                      </w:rPr>
                    </w:pPr>
                    <w:r w:rsidRPr="001A38BF">
                      <w:rPr>
                        <w:sz w:val="18"/>
                        <w:szCs w:val="18"/>
                      </w:rPr>
                      <w:t>558,315.50</w:t>
                    </w:r>
                  </w:p>
                </w:tc>
                <w:tc>
                  <w:tcPr>
                    <w:tcW w:w="720" w:type="pct"/>
                  </w:tcPr>
                  <w:p w:rsidR="00D516A8" w:rsidRPr="001A38BF" w:rsidRDefault="00D516A8" w:rsidP="00DB21C9">
                    <w:pPr>
                      <w:ind w:right="5"/>
                      <w:jc w:val="right"/>
                      <w:rPr>
                        <w:sz w:val="18"/>
                        <w:szCs w:val="18"/>
                      </w:rPr>
                    </w:pPr>
                    <w:r w:rsidRPr="001A38BF">
                      <w:rPr>
                        <w:sz w:val="18"/>
                        <w:szCs w:val="18"/>
                      </w:rPr>
                      <w:t>6,640,089.30</w:t>
                    </w:r>
                  </w:p>
                </w:tc>
                <w:tc>
                  <w:tcPr>
                    <w:tcW w:w="637" w:type="pct"/>
                  </w:tcPr>
                  <w:p w:rsidR="00D516A8" w:rsidRPr="001A38BF" w:rsidRDefault="00D516A8" w:rsidP="00DB21C9">
                    <w:pPr>
                      <w:ind w:right="5"/>
                      <w:jc w:val="right"/>
                      <w:rPr>
                        <w:sz w:val="18"/>
                        <w:szCs w:val="18"/>
                      </w:rPr>
                    </w:pPr>
                    <w:r w:rsidRPr="001A38BF">
                      <w:rPr>
                        <w:sz w:val="18"/>
                        <w:szCs w:val="18"/>
                      </w:rPr>
                      <w:t>6,081,773.80</w:t>
                    </w:r>
                  </w:p>
                </w:tc>
                <w:tc>
                  <w:tcPr>
                    <w:tcW w:w="753" w:type="pct"/>
                  </w:tcPr>
                  <w:p w:rsidR="00D516A8" w:rsidRPr="001A38BF" w:rsidRDefault="00D516A8" w:rsidP="00DB21C9">
                    <w:pPr>
                      <w:ind w:right="5"/>
                      <w:jc w:val="right"/>
                      <w:rPr>
                        <w:sz w:val="18"/>
                        <w:szCs w:val="18"/>
                      </w:rPr>
                    </w:pPr>
                    <w:r w:rsidRPr="001A38BF">
                      <w:rPr>
                        <w:sz w:val="18"/>
                        <w:szCs w:val="18"/>
                      </w:rPr>
                      <w:t>558,315.50</w:t>
                    </w:r>
                  </w:p>
                </w:tc>
              </w:tr>
            </w:sdtContent>
          </w:sdt>
          <w:tr w:rsidR="001A38BF" w:rsidRPr="008D00AB" w:rsidTr="00215C7A">
            <w:trPr>
              <w:cantSplit/>
            </w:trPr>
            <w:sdt>
              <w:sdtPr>
                <w:rPr>
                  <w:sz w:val="18"/>
                  <w:szCs w:val="18"/>
                </w:rPr>
                <w:tag w:val="_PLD_7bb006bb80454a3fbae6993a77c20f6c"/>
                <w:id w:val="-852568973"/>
                <w:lock w:val="sdtLocked"/>
              </w:sdtPr>
              <w:sdtContent>
                <w:tc>
                  <w:tcPr>
                    <w:tcW w:w="894" w:type="pct"/>
                  </w:tcPr>
                  <w:p w:rsidR="00D516A8" w:rsidRPr="001A38BF" w:rsidRDefault="00D516A8" w:rsidP="00DB21C9">
                    <w:pPr>
                      <w:ind w:right="5"/>
                      <w:jc w:val="center"/>
                      <w:rPr>
                        <w:sz w:val="18"/>
                        <w:szCs w:val="18"/>
                      </w:rPr>
                    </w:pPr>
                    <w:r w:rsidRPr="001A38BF">
                      <w:rPr>
                        <w:rFonts w:hint="eastAsia"/>
                        <w:sz w:val="18"/>
                        <w:szCs w:val="18"/>
                      </w:rPr>
                      <w:t>合计</w:t>
                    </w:r>
                  </w:p>
                </w:tc>
              </w:sdtContent>
            </w:sdt>
            <w:tc>
              <w:tcPr>
                <w:tcW w:w="718" w:type="pct"/>
              </w:tcPr>
              <w:p w:rsidR="00D516A8" w:rsidRPr="001A38BF" w:rsidRDefault="00D516A8" w:rsidP="00DB21C9">
                <w:pPr>
                  <w:ind w:right="5"/>
                  <w:jc w:val="right"/>
                  <w:rPr>
                    <w:sz w:val="18"/>
                    <w:szCs w:val="18"/>
                  </w:rPr>
                </w:pPr>
                <w:r w:rsidRPr="001A38BF">
                  <w:rPr>
                    <w:sz w:val="18"/>
                    <w:szCs w:val="18"/>
                  </w:rPr>
                  <w:t>1,114,441,798.42</w:t>
                </w:r>
              </w:p>
            </w:tc>
            <w:tc>
              <w:tcPr>
                <w:tcW w:w="557" w:type="pct"/>
              </w:tcPr>
              <w:p w:rsidR="00D516A8" w:rsidRPr="001A38BF" w:rsidRDefault="00D516A8" w:rsidP="00DB21C9">
                <w:pPr>
                  <w:ind w:right="5"/>
                  <w:jc w:val="right"/>
                  <w:rPr>
                    <w:sz w:val="18"/>
                    <w:szCs w:val="18"/>
                  </w:rPr>
                </w:pPr>
                <w:r w:rsidRPr="001A38BF">
                  <w:rPr>
                    <w:sz w:val="18"/>
                    <w:szCs w:val="18"/>
                  </w:rPr>
                  <w:t>113,226,205.52</w:t>
                </w:r>
              </w:p>
            </w:tc>
            <w:tc>
              <w:tcPr>
                <w:tcW w:w="720" w:type="pct"/>
              </w:tcPr>
              <w:p w:rsidR="00D516A8" w:rsidRPr="001A38BF" w:rsidRDefault="00D516A8" w:rsidP="00DB21C9">
                <w:pPr>
                  <w:ind w:right="5"/>
                  <w:jc w:val="right"/>
                  <w:rPr>
                    <w:sz w:val="18"/>
                    <w:szCs w:val="18"/>
                  </w:rPr>
                </w:pPr>
                <w:r w:rsidRPr="001A38BF">
                  <w:rPr>
                    <w:sz w:val="18"/>
                    <w:szCs w:val="18"/>
                  </w:rPr>
                  <w:t>1,001,215,592.90</w:t>
                </w:r>
              </w:p>
            </w:tc>
            <w:tc>
              <w:tcPr>
                <w:tcW w:w="720" w:type="pct"/>
              </w:tcPr>
              <w:p w:rsidR="00D516A8" w:rsidRPr="001A38BF" w:rsidRDefault="00D516A8" w:rsidP="00DB21C9">
                <w:pPr>
                  <w:ind w:right="5"/>
                  <w:jc w:val="right"/>
                  <w:rPr>
                    <w:sz w:val="18"/>
                    <w:szCs w:val="18"/>
                  </w:rPr>
                </w:pPr>
                <w:r w:rsidRPr="001A38BF">
                  <w:rPr>
                    <w:sz w:val="18"/>
                    <w:szCs w:val="18"/>
                  </w:rPr>
                  <w:t>1,195,496,966.96</w:t>
                </w:r>
              </w:p>
            </w:tc>
            <w:tc>
              <w:tcPr>
                <w:tcW w:w="637" w:type="pct"/>
              </w:tcPr>
              <w:p w:rsidR="00D516A8" w:rsidRPr="001A38BF" w:rsidRDefault="00D516A8" w:rsidP="00DB21C9">
                <w:pPr>
                  <w:ind w:right="5"/>
                  <w:jc w:val="right"/>
                  <w:rPr>
                    <w:sz w:val="18"/>
                    <w:szCs w:val="18"/>
                  </w:rPr>
                </w:pPr>
                <w:r w:rsidRPr="001A38BF">
                  <w:rPr>
                    <w:sz w:val="18"/>
                    <w:szCs w:val="18"/>
                  </w:rPr>
                  <w:t>118,789,502.51</w:t>
                </w:r>
              </w:p>
            </w:tc>
            <w:tc>
              <w:tcPr>
                <w:tcW w:w="753" w:type="pct"/>
              </w:tcPr>
              <w:p w:rsidR="00D516A8" w:rsidRPr="001A38BF" w:rsidRDefault="00D516A8" w:rsidP="00DB21C9">
                <w:pPr>
                  <w:ind w:right="5"/>
                  <w:jc w:val="right"/>
                  <w:rPr>
                    <w:sz w:val="18"/>
                    <w:szCs w:val="18"/>
                  </w:rPr>
                </w:pPr>
                <w:r w:rsidRPr="001A38BF">
                  <w:rPr>
                    <w:sz w:val="18"/>
                    <w:szCs w:val="18"/>
                  </w:rPr>
                  <w:t>1,076,707,464.45</w:t>
                </w:r>
              </w:p>
            </w:tc>
          </w:tr>
        </w:tbl>
        <w:p w:rsidR="00D516A8" w:rsidRPr="008D00AB" w:rsidRDefault="00D516A8">
          <w:pPr>
            <w:rPr>
              <w:sz w:val="21"/>
            </w:rPr>
          </w:pPr>
        </w:p>
        <w:p w:rsidR="00DF727F" w:rsidRPr="008D00AB" w:rsidRDefault="002538B4">
          <w:pPr>
            <w:rPr>
              <w:sz w:val="21"/>
              <w:szCs w:val="21"/>
            </w:rPr>
          </w:pPr>
        </w:p>
      </w:sdtContent>
    </w:sdt>
    <w:bookmarkEnd w:id="151" w:displacedByCustomXml="prev"/>
    <w:bookmarkEnd w:id="152"/>
    <w:p w:rsidR="00DF727F" w:rsidRPr="008D00AB" w:rsidRDefault="00DF727F">
      <w:pPr>
        <w:snapToGrid w:val="0"/>
        <w:spacing w:line="240" w:lineRule="atLeast"/>
        <w:rPr>
          <w:color w:val="FF6600"/>
          <w:sz w:val="21"/>
          <w:szCs w:val="21"/>
        </w:rPr>
      </w:pPr>
    </w:p>
    <w:bookmarkStart w:id="153" w:name="_Hlk533079150" w:displacedByCustomXml="next"/>
    <w:sdt>
      <w:sdtPr>
        <w:rPr>
          <w:rFonts w:ascii="宋体" w:eastAsia="宋体" w:hAnsi="宋体" w:cs="宋体" w:hint="eastAsia"/>
          <w:b w:val="0"/>
          <w:bCs w:val="0"/>
          <w:kern w:val="0"/>
          <w:szCs w:val="24"/>
        </w:rPr>
        <w:alias w:val="模块:存货跌价准备"/>
        <w:tag w:val="_SEC_f5d204839da647b4984ba81ca9593f3b"/>
        <w:id w:val="-196467099"/>
        <w:lock w:val="sdtLocked"/>
        <w:placeholder>
          <w:docPart w:val="GBC22222222222222222222222222222"/>
        </w:placeholder>
      </w:sdtPr>
      <w:sdtEndPr>
        <w:rPr>
          <w:rFonts w:ascii="Times New Roman" w:hAnsi="Times New Roman"/>
          <w:sz w:val="21"/>
        </w:rPr>
      </w:sdtEndPr>
      <w:sdtContent>
        <w:sdt>
          <w:sdtPr>
            <w:rPr>
              <w:rFonts w:ascii="宋体" w:eastAsia="宋体" w:hAnsi="宋体" w:cs="宋体" w:hint="eastAsia"/>
              <w:b w:val="0"/>
              <w:bCs w:val="0"/>
              <w:kern w:val="0"/>
              <w:szCs w:val="24"/>
            </w:rPr>
            <w:tag w:val="_PLD_d394aba5875541f99ed01ccef884158b"/>
            <w:id w:val="-701247562"/>
            <w:lock w:val="sdtLocked"/>
            <w:placeholder>
              <w:docPart w:val="GBC22222222222222222222222222222"/>
            </w:placeholder>
          </w:sdtPr>
          <w:sdtEndPr>
            <w:rPr>
              <w:rFonts w:asciiTheme="minorEastAsia" w:hAnsiTheme="minorEastAsia" w:cs="Times New Roman" w:hint="default"/>
              <w:b/>
              <w:bCs/>
              <w:kern w:val="2"/>
              <w:sz w:val="21"/>
              <w:szCs w:val="28"/>
            </w:rPr>
          </w:sdtEndPr>
          <w:sdtContent>
            <w:p w:rsidR="00DF727F" w:rsidRPr="00E96AA3" w:rsidRDefault="00882BC7" w:rsidP="00F81B26">
              <w:pPr>
                <w:pStyle w:val="4"/>
                <w:numPr>
                  <w:ilvl w:val="3"/>
                  <w:numId w:val="57"/>
                </w:numPr>
                <w:ind w:left="426" w:hanging="426"/>
                <w:rPr>
                  <w:rFonts w:eastAsia="宋体"/>
                  <w:b w:val="0"/>
                  <w:bCs w:val="0"/>
                  <w:sz w:val="21"/>
                </w:rPr>
              </w:pPr>
              <w:r w:rsidRPr="00E96AA3">
                <w:rPr>
                  <w:rFonts w:eastAsia="宋体"/>
                  <w:sz w:val="21"/>
                </w:rPr>
                <w:t>存货跌价准备</w:t>
              </w:r>
            </w:p>
          </w:sdtContent>
        </w:sdt>
        <w:sdt>
          <w:sdtPr>
            <w:alias w:val="是否适用：存货跌价准备[双击切换]"/>
            <w:tag w:val="_GBC_c61866b530ae491eb21bee1edd36619e"/>
            <w:id w:val="-685448432"/>
            <w:lock w:val="sdtContentLocked"/>
            <w:placeholder>
              <w:docPart w:val="GBC22222222222222222222222222222"/>
            </w:placeholder>
          </w:sdtPr>
          <w:sdtContent>
            <w:p w:rsidR="00DF727F" w:rsidRDefault="002538B4">
              <w:r>
                <w:fldChar w:fldCharType="begin"/>
              </w:r>
              <w:r w:rsidR="00D516A8">
                <w:instrText xml:space="preserve">MACROBUTTON  SnrToggleCheckbox √适用 </w:instrText>
              </w:r>
              <w:r>
                <w:fldChar w:fldCharType="end"/>
              </w:r>
              <w:r>
                <w:fldChar w:fldCharType="begin"/>
              </w:r>
              <w:r w:rsidR="00D516A8">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存货跌价准备"/>
              <w:tag w:val="_GBC_2d3e3a5e2ff44ef3bbef756054f246f3"/>
              <w:id w:val="13046629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存货跌价准备"/>
              <w:tag w:val="_GBC_c51bd05fe51f4b609e7e1904eb064d34"/>
              <w:id w:val="780619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8D1F6C" w:rsidRPr="008D00AB" w:rsidTr="00DB21C9">
            <w:trPr>
              <w:trHeight w:val="238"/>
            </w:trPr>
            <w:sdt>
              <w:sdtPr>
                <w:tag w:val="_PLD_4ac7cc4fa4994c1db43ed3b367defc13"/>
                <w:id w:val="-693849262"/>
                <w:lock w:val="sdtLocked"/>
              </w:sdtPr>
              <w:sdtEndPr>
                <w:rPr>
                  <w:sz w:val="21"/>
                </w:rPr>
              </w:sdtEnd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项目</w:t>
                    </w:r>
                  </w:p>
                </w:tc>
              </w:sdtContent>
            </w:sdt>
            <w:sdt>
              <w:sdtPr>
                <w:tag w:val="_PLD_7a2e758257864908b13bf89a561f9b5a"/>
                <w:id w:val="-1117514950"/>
                <w:lock w:val="sdtLocked"/>
              </w:sdtPr>
              <w:sdtEndPr>
                <w:rPr>
                  <w:sz w:val="21"/>
                </w:rPr>
              </w:sdtEnd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期初余额</w:t>
                    </w:r>
                  </w:p>
                </w:tc>
              </w:sdtContent>
            </w:sdt>
            <w:sdt>
              <w:sdtPr>
                <w:tag w:val="_PLD_d95d27d30a6440b5ba0d3798473f422e"/>
                <w:id w:val="-753195088"/>
                <w:lock w:val="sdtLocked"/>
              </w:sdtPr>
              <w:sdtEndPr>
                <w:rPr>
                  <w:sz w:val="21"/>
                </w:rPr>
              </w:sdtEndPr>
              <w:sdtContent>
                <w:tc>
                  <w:tcPr>
                    <w:tcW w:w="1316" w:type="pct"/>
                    <w:gridSpan w:val="2"/>
                    <w:tcBorders>
                      <w:top w:val="single" w:sz="4" w:space="0" w:color="auto"/>
                      <w:left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本期增加金额</w:t>
                    </w:r>
                  </w:p>
                </w:tc>
              </w:sdtContent>
            </w:sdt>
            <w:sdt>
              <w:sdtPr>
                <w:tag w:val="_PLD_cb7d37811bf944e4a7bb31b4366efaeb"/>
                <w:id w:val="-754359240"/>
                <w:lock w:val="sdtLocked"/>
              </w:sdtPr>
              <w:sdtEndPr>
                <w:rPr>
                  <w:sz w:val="21"/>
                </w:rPr>
              </w:sdtEndPr>
              <w:sdtContent>
                <w:tc>
                  <w:tcPr>
                    <w:tcW w:w="1323" w:type="pct"/>
                    <w:gridSpan w:val="2"/>
                    <w:tcBorders>
                      <w:top w:val="single" w:sz="4" w:space="0" w:color="auto"/>
                      <w:left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本期减少金额</w:t>
                    </w:r>
                  </w:p>
                </w:tc>
              </w:sdtContent>
            </w:sdt>
            <w:sdt>
              <w:sdtPr>
                <w:tag w:val="_PLD_b2523ee7f028451790c9f2ef6e216a59"/>
                <w:id w:val="350691627"/>
                <w:lock w:val="sdtLocked"/>
              </w:sdtPr>
              <w:sdtEndPr>
                <w:rPr>
                  <w:sz w:val="21"/>
                </w:rPr>
              </w:sdtEnd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期末余额</w:t>
                    </w:r>
                  </w:p>
                </w:tc>
              </w:sdtContent>
            </w:sdt>
          </w:tr>
          <w:tr w:rsidR="008D1F6C" w:rsidRPr="008D00AB" w:rsidTr="00DB21C9">
            <w:trPr>
              <w:trHeight w:val="301"/>
            </w:trPr>
            <w:tc>
              <w:tcPr>
                <w:tcW w:w="1058" w:type="pct"/>
                <w:vMerge/>
                <w:tcBorders>
                  <w:top w:val="single" w:sz="4" w:space="0" w:color="auto"/>
                  <w:left w:val="single" w:sz="4" w:space="0" w:color="auto"/>
                  <w:bottom w:val="single" w:sz="4" w:space="0" w:color="auto"/>
                  <w:right w:val="single" w:sz="4" w:space="0" w:color="auto"/>
                </w:tcBorders>
              </w:tcPr>
              <w:p w:rsidR="008D1F6C" w:rsidRPr="008D00AB" w:rsidRDefault="008D1F6C" w:rsidP="00DB21C9">
                <w:pPr>
                  <w:jc w:val="center"/>
                  <w:rPr>
                    <w:sz w:val="21"/>
                    <w:szCs w:val="21"/>
                  </w:rPr>
                </w:pPr>
              </w:p>
            </w:tc>
            <w:tc>
              <w:tcPr>
                <w:tcW w:w="649" w:type="pct"/>
                <w:vMerge/>
                <w:tcBorders>
                  <w:top w:val="single" w:sz="4" w:space="0" w:color="auto"/>
                  <w:left w:val="single" w:sz="4" w:space="0" w:color="auto"/>
                  <w:bottom w:val="single" w:sz="4" w:space="0" w:color="auto"/>
                  <w:right w:val="single" w:sz="4" w:space="0" w:color="auto"/>
                </w:tcBorders>
              </w:tcPr>
              <w:p w:rsidR="008D1F6C" w:rsidRPr="008D00AB" w:rsidRDefault="008D1F6C" w:rsidP="00DB21C9">
                <w:pPr>
                  <w:jc w:val="center"/>
                  <w:rPr>
                    <w:sz w:val="21"/>
                    <w:szCs w:val="21"/>
                  </w:rPr>
                </w:pPr>
              </w:p>
            </w:tc>
            <w:sdt>
              <w:sdtPr>
                <w:tag w:val="_PLD_16a8dea59b924b23a28ea45988190955"/>
                <w:id w:val="-1280256156"/>
                <w:lock w:val="sdtLocked"/>
              </w:sdtPr>
              <w:sdtEndPr>
                <w:rPr>
                  <w:sz w:val="21"/>
                </w:rPr>
              </w:sdtEndPr>
              <w:sdtContent>
                <w:tc>
                  <w:tcPr>
                    <w:tcW w:w="658" w:type="pct"/>
                    <w:tcBorders>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计提</w:t>
                    </w:r>
                  </w:p>
                </w:tc>
              </w:sdtContent>
            </w:sdt>
            <w:sdt>
              <w:sdtPr>
                <w:tag w:val="_PLD_621a418b64e54315a5981611a5504791"/>
                <w:id w:val="-1829591119"/>
                <w:lock w:val="sdtLocked"/>
              </w:sdtPr>
              <w:sdtEndPr>
                <w:rPr>
                  <w:sz w:val="21"/>
                </w:rPr>
              </w:sdtEndPr>
              <w:sdtContent>
                <w:tc>
                  <w:tcPr>
                    <w:tcW w:w="658" w:type="pct"/>
                    <w:tcBorders>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其他</w:t>
                    </w:r>
                  </w:p>
                </w:tc>
              </w:sdtContent>
            </w:sdt>
            <w:sdt>
              <w:sdtPr>
                <w:tag w:val="_PLD_1928b16982a747c59a563fa4d086d9fc"/>
                <w:id w:val="-2039809778"/>
                <w:lock w:val="sdtLocked"/>
              </w:sdtPr>
              <w:sdtEndPr>
                <w:rPr>
                  <w:sz w:val="21"/>
                </w:rPr>
              </w:sdtEndPr>
              <w:sdtContent>
                <w:tc>
                  <w:tcPr>
                    <w:tcW w:w="664" w:type="pct"/>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转回或转销</w:t>
                    </w:r>
                  </w:p>
                </w:tc>
              </w:sdtContent>
            </w:sdt>
            <w:sdt>
              <w:sdtPr>
                <w:tag w:val="_PLD_1472e7afb261461b8468e1969b080fd5"/>
                <w:id w:val="-19392692"/>
                <w:lock w:val="sdtLocked"/>
              </w:sdtPr>
              <w:sdtEndPr>
                <w:rPr>
                  <w:sz w:val="21"/>
                </w:rPr>
              </w:sdtEndPr>
              <w:sdtContent>
                <w:tc>
                  <w:tcPr>
                    <w:tcW w:w="659" w:type="pct"/>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r w:rsidRPr="008D00AB">
                      <w:rPr>
                        <w:rFonts w:hint="eastAsia"/>
                        <w:sz w:val="21"/>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8D1F6C" w:rsidRPr="008D00AB" w:rsidRDefault="008D1F6C" w:rsidP="00DB21C9">
                <w:pPr>
                  <w:jc w:val="center"/>
                  <w:rPr>
                    <w:sz w:val="21"/>
                    <w:szCs w:val="21"/>
                  </w:rPr>
                </w:pPr>
              </w:p>
            </w:tc>
          </w:tr>
          <w:tr w:rsidR="008D1F6C" w:rsidRPr="008D00AB" w:rsidTr="00DB21C9">
            <w:trPr>
              <w:trHeight w:val="20"/>
            </w:trPr>
            <w:sdt>
              <w:sdtPr>
                <w:rPr>
                  <w:sz w:val="18"/>
                  <w:szCs w:val="18"/>
                </w:rPr>
                <w:tag w:val="_PLD_86e6396528124ce381fc6cc8221d5997"/>
                <w:id w:val="259732118"/>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143,224.20</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r w:rsidRPr="0047120F">
                  <w:rPr>
                    <w:sz w:val="18"/>
                    <w:szCs w:val="18"/>
                  </w:rPr>
                  <w:t>143,224.20</w:t>
                </w:r>
              </w:p>
            </w:tc>
            <w:tc>
              <w:tcPr>
                <w:tcW w:w="65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r>
          <w:tr w:rsidR="008D1F6C" w:rsidRPr="008D00AB" w:rsidTr="00DB21C9">
            <w:trPr>
              <w:trHeight w:val="20"/>
            </w:trPr>
            <w:sdt>
              <w:sdtPr>
                <w:rPr>
                  <w:sz w:val="18"/>
                  <w:szCs w:val="18"/>
                </w:rPr>
                <w:tag w:val="_PLD_36796b02dbd34db086d5eccb37ef3201"/>
                <w:id w:val="-129482260"/>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在产品</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9" w:type="pct"/>
                <w:tcBorders>
                  <w:top w:val="single" w:sz="4" w:space="0" w:color="auto"/>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r>
          <w:tr w:rsidR="008D1F6C" w:rsidRPr="008D00AB" w:rsidTr="00DB21C9">
            <w:trPr>
              <w:trHeight w:val="20"/>
            </w:trPr>
            <w:sdt>
              <w:sdtPr>
                <w:rPr>
                  <w:sz w:val="18"/>
                  <w:szCs w:val="18"/>
                </w:rPr>
                <w:tag w:val="_PLD_ee1bdf0606934625b9fdb42499316f33"/>
                <w:id w:val="1003937220"/>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112,564,504.51</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r w:rsidRPr="0047120F">
                  <w:rPr>
                    <w:sz w:val="18"/>
                    <w:szCs w:val="18"/>
                  </w:rPr>
                  <w:t>7,437,223.29</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r w:rsidRPr="0047120F">
                  <w:rPr>
                    <w:sz w:val="18"/>
                    <w:szCs w:val="18"/>
                  </w:rPr>
                  <w:t>12,857,296.08</w:t>
                </w:r>
              </w:p>
            </w:tc>
            <w:tc>
              <w:tcPr>
                <w:tcW w:w="659" w:type="pct"/>
                <w:tcBorders>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107,144,431.72</w:t>
                </w:r>
              </w:p>
            </w:tc>
          </w:tr>
          <w:tr w:rsidR="008D1F6C" w:rsidRPr="008D00AB" w:rsidTr="00DB21C9">
            <w:trPr>
              <w:trHeight w:val="20"/>
            </w:trPr>
            <w:sdt>
              <w:sdtPr>
                <w:rPr>
                  <w:sz w:val="18"/>
                  <w:szCs w:val="18"/>
                </w:rPr>
                <w:tag w:val="_PLD_b0eb3df9745b42149e94bcbd307ca7b3"/>
                <w:id w:val="124437154"/>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周转材料</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9" w:type="pct"/>
                <w:tcBorders>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r>
          <w:tr w:rsidR="008D1F6C" w:rsidRPr="008D00AB" w:rsidTr="00DB21C9">
            <w:trPr>
              <w:trHeight w:val="20"/>
            </w:trPr>
            <w:sdt>
              <w:sdtPr>
                <w:rPr>
                  <w:sz w:val="18"/>
                  <w:szCs w:val="18"/>
                </w:rPr>
                <w:tag w:val="_PLD_362bf96317fb4a899426ae32edb8eb8e"/>
                <w:id w:val="463387389"/>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9" w:type="pct"/>
                <w:tcBorders>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r>
          <w:tr w:rsidR="008D1F6C" w:rsidRPr="008D00AB" w:rsidTr="00DB21C9">
            <w:trPr>
              <w:trHeight w:val="20"/>
            </w:trPr>
            <w:tc>
              <w:tcPr>
                <w:tcW w:w="1058" w:type="pct"/>
                <w:tcBorders>
                  <w:top w:val="single" w:sz="4" w:space="0" w:color="auto"/>
                  <w:left w:val="single" w:sz="4" w:space="0" w:color="auto"/>
                  <w:bottom w:val="single" w:sz="4" w:space="0" w:color="auto"/>
                  <w:right w:val="single" w:sz="4" w:space="0" w:color="auto"/>
                </w:tcBorders>
              </w:tcPr>
              <w:sdt>
                <w:sdtPr>
                  <w:rPr>
                    <w:rFonts w:hint="eastAsia"/>
                    <w:sz w:val="18"/>
                    <w:szCs w:val="18"/>
                  </w:rPr>
                  <w:tag w:val="_PLD_5e7a76b3dab64413a9aab1b693ff50ad"/>
                  <w:id w:val="-406379994"/>
                  <w:lock w:val="sdtLocked"/>
                </w:sdtPr>
                <w:sdtContent>
                  <w:p w:rsidR="008D1F6C" w:rsidRPr="0047120F" w:rsidRDefault="008D1F6C" w:rsidP="00DB21C9">
                    <w:pPr>
                      <w:autoSpaceDE w:val="0"/>
                      <w:autoSpaceDN w:val="0"/>
                      <w:adjustRightInd w:val="0"/>
                      <w:rPr>
                        <w:sz w:val="18"/>
                        <w:szCs w:val="18"/>
                      </w:rPr>
                    </w:pPr>
                    <w:r w:rsidRPr="0047120F">
                      <w:rPr>
                        <w:rFonts w:hint="eastAsia"/>
                        <w:sz w:val="18"/>
                        <w:szCs w:val="18"/>
                      </w:rPr>
                      <w:t>建造合同形成的已完工未结算资产</w:t>
                    </w:r>
                  </w:p>
                </w:sdtContent>
              </w:sdt>
            </w:tc>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9" w:type="pct"/>
                <w:tcBorders>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r>
          <w:sdt>
            <w:sdtPr>
              <w:rPr>
                <w:rFonts w:hint="eastAsia"/>
                <w:sz w:val="18"/>
                <w:szCs w:val="18"/>
              </w:rPr>
              <w:alias w:val="存货跌价准备明细"/>
              <w:tag w:val="_TUP_7ca9dced906b4e9b8e95ee1d49d339d6"/>
              <w:id w:val="1602990650"/>
              <w:lock w:val="sdtLocked"/>
            </w:sdtPr>
            <w:sdtContent>
              <w:tr w:rsidR="008D1F6C" w:rsidRPr="008D00AB" w:rsidTr="00DB21C9">
                <w:trPr>
                  <w:trHeight w:val="20"/>
                </w:trPr>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rPr>
                        <w:sz w:val="18"/>
                        <w:szCs w:val="18"/>
                      </w:rPr>
                    </w:pPr>
                    <w:r w:rsidRPr="0047120F">
                      <w:rPr>
                        <w:rFonts w:hint="eastAsia"/>
                        <w:sz w:val="18"/>
                        <w:szCs w:val="18"/>
                      </w:rPr>
                      <w:t>发出商品</w:t>
                    </w:r>
                  </w:p>
                </w:tc>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6,081,773.80</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9" w:type="pct"/>
                    <w:tcBorders>
                      <w:left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6,081,773.80</w:t>
                    </w:r>
                  </w:p>
                </w:tc>
              </w:tr>
            </w:sdtContent>
          </w:sdt>
          <w:tr w:rsidR="008D1F6C" w:rsidRPr="008D00AB" w:rsidTr="00DB21C9">
            <w:trPr>
              <w:trHeight w:val="20"/>
            </w:trPr>
            <w:sdt>
              <w:sdtPr>
                <w:rPr>
                  <w:sz w:val="18"/>
                  <w:szCs w:val="18"/>
                </w:rPr>
                <w:tag w:val="_PLD_e42549a7462e42c0b1f6de9278592621"/>
                <w:id w:val="-1247255443"/>
                <w:lock w:val="sdtLocked"/>
              </w:sdtPr>
              <w:sdtContent>
                <w:tc>
                  <w:tcPr>
                    <w:tcW w:w="10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center"/>
                      <w:rPr>
                        <w:sz w:val="18"/>
                        <w:szCs w:val="18"/>
                      </w:rPr>
                    </w:pPr>
                    <w:r w:rsidRPr="0047120F">
                      <w:rPr>
                        <w:rFonts w:hint="eastAsia"/>
                        <w:sz w:val="18"/>
                        <w:szCs w:val="18"/>
                      </w:rPr>
                      <w:t>合计</w:t>
                    </w:r>
                  </w:p>
                </w:tc>
              </w:sdtContent>
            </w:sdt>
            <w:tc>
              <w:tcPr>
                <w:tcW w:w="649"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118,789,502.51</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r w:rsidRPr="0047120F">
                  <w:rPr>
                    <w:sz w:val="18"/>
                    <w:szCs w:val="18"/>
                  </w:rPr>
                  <w:t>7,437,223.29</w:t>
                </w:r>
              </w:p>
            </w:tc>
            <w:tc>
              <w:tcPr>
                <w:tcW w:w="658"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6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jc w:val="right"/>
                  <w:rPr>
                    <w:sz w:val="18"/>
                    <w:szCs w:val="18"/>
                  </w:rPr>
                </w:pPr>
                <w:r w:rsidRPr="0047120F">
                  <w:rPr>
                    <w:sz w:val="18"/>
                    <w:szCs w:val="18"/>
                  </w:rPr>
                  <w:t>13,000,520.28</w:t>
                </w:r>
              </w:p>
            </w:tc>
            <w:tc>
              <w:tcPr>
                <w:tcW w:w="659" w:type="pct"/>
                <w:tcBorders>
                  <w:left w:val="single" w:sz="4" w:space="0" w:color="auto"/>
                  <w:bottom w:val="single" w:sz="4" w:space="0" w:color="auto"/>
                  <w:right w:val="single" w:sz="4" w:space="0" w:color="auto"/>
                </w:tcBorders>
              </w:tcPr>
              <w:p w:rsidR="008D1F6C" w:rsidRPr="0047120F" w:rsidRDefault="008D1F6C" w:rsidP="00DB21C9">
                <w:pPr>
                  <w:jc w:val="right"/>
                  <w:rPr>
                    <w:sz w:val="18"/>
                    <w:szCs w:val="18"/>
                  </w:rPr>
                </w:pPr>
              </w:p>
            </w:tc>
            <w:tc>
              <w:tcPr>
                <w:tcW w:w="654" w:type="pct"/>
                <w:tcBorders>
                  <w:top w:val="single" w:sz="4" w:space="0" w:color="auto"/>
                  <w:left w:val="single" w:sz="4" w:space="0" w:color="auto"/>
                  <w:bottom w:val="single" w:sz="4" w:space="0" w:color="auto"/>
                  <w:right w:val="single" w:sz="4" w:space="0" w:color="auto"/>
                </w:tcBorders>
              </w:tcPr>
              <w:p w:rsidR="008D1F6C" w:rsidRPr="0047120F" w:rsidRDefault="008D1F6C" w:rsidP="00DB21C9">
                <w:pPr>
                  <w:ind w:right="5"/>
                  <w:jc w:val="right"/>
                  <w:rPr>
                    <w:sz w:val="18"/>
                    <w:szCs w:val="18"/>
                  </w:rPr>
                </w:pPr>
                <w:r w:rsidRPr="0047120F">
                  <w:rPr>
                    <w:sz w:val="18"/>
                    <w:szCs w:val="18"/>
                  </w:rPr>
                  <w:t>113,226,205.52</w:t>
                </w:r>
              </w:p>
            </w:tc>
          </w:tr>
        </w:tbl>
        <w:p w:rsidR="008D1F6C" w:rsidRPr="008D00AB" w:rsidRDefault="008D1F6C">
          <w:pPr>
            <w:rPr>
              <w:sz w:val="21"/>
            </w:rPr>
          </w:pPr>
        </w:p>
        <w:p w:rsidR="00DF727F" w:rsidRPr="008D00AB" w:rsidRDefault="002538B4">
          <w:pPr>
            <w:rPr>
              <w:sz w:val="21"/>
            </w:rPr>
          </w:pPr>
        </w:p>
      </w:sdtContent>
    </w:sdt>
    <w:bookmarkEnd w:id="153"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037119687"/>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3"/>
              <w:numId w:val="57"/>
            </w:numPr>
            <w:ind w:left="426" w:hanging="426"/>
            <w:rPr>
              <w:rFonts w:eastAsia="宋体"/>
              <w:sz w:val="21"/>
            </w:rPr>
          </w:pPr>
          <w:r w:rsidRPr="00E96AA3">
            <w:rPr>
              <w:rFonts w:eastAsia="宋体" w:hint="eastAsia"/>
              <w:sz w:val="21"/>
            </w:rPr>
            <w:t>存货期末余额含有借款费用资本</w:t>
          </w:r>
          <w:proofErr w:type="gramStart"/>
          <w:r w:rsidRPr="00E96AA3">
            <w:rPr>
              <w:rFonts w:eastAsia="宋体" w:hint="eastAsia"/>
              <w:sz w:val="21"/>
            </w:rPr>
            <w:t>化金额</w:t>
          </w:r>
          <w:proofErr w:type="gramEnd"/>
          <w:r w:rsidRPr="00E96AA3">
            <w:rPr>
              <w:rFonts w:eastAsia="宋体" w:hint="eastAsia"/>
              <w:sz w:val="21"/>
            </w:rPr>
            <w:t>的说明</w:t>
          </w:r>
        </w:p>
        <w:sdt>
          <w:sdtPr>
            <w:rPr>
              <w:rFonts w:hint="eastAsia"/>
            </w:rPr>
            <w:alias w:val="是否适用：存货期末余额含有借款费用资本化金额的说明[双击切换]"/>
            <w:tag w:val="_GBC_ff19f47f98f34678926b471a6f0d6b3f"/>
            <w:id w:val="1037929696"/>
            <w:lock w:val="sdtContentLocked"/>
            <w:placeholder>
              <w:docPart w:val="GBC22222222222222222222222222222"/>
            </w:placeholder>
          </w:sdtPr>
          <w:sdtContent>
            <w:p w:rsidR="00DF727F" w:rsidRDefault="002538B4" w:rsidP="008D1F6C">
              <w:r>
                <w:fldChar w:fldCharType="begin"/>
              </w:r>
              <w:r w:rsidR="008D1F6C">
                <w:instrText xml:space="preserve"> MACROBUTTON  SnrToggleCheckbox □适用  </w:instrText>
              </w:r>
              <w:r>
                <w:fldChar w:fldCharType="end"/>
              </w:r>
              <w:r>
                <w:fldChar w:fldCharType="begin"/>
              </w:r>
              <w:r w:rsidR="008D1F6C">
                <w:instrText xml:space="preserve"> MACROBUTTON  SnrToggleCheckbox √不适用 </w:instrText>
              </w:r>
              <w:r>
                <w:fldChar w:fldCharType="end"/>
              </w:r>
            </w:p>
          </w:sdtContent>
        </w:sdt>
        <w:p w:rsidR="00DF727F" w:rsidRDefault="002538B4"/>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1542281946"/>
        <w:lock w:val="sdtLocked"/>
        <w:placeholder>
          <w:docPart w:val="GBC22222222222222222222222222222"/>
        </w:placeholder>
      </w:sdtPr>
      <w:sdtEndPr>
        <w:rPr>
          <w:rFonts w:ascii="宋体" w:hAnsi="宋体"/>
        </w:rPr>
      </w:sdtEndPr>
      <w:sdtContent>
        <w:p w:rsidR="00DF727F" w:rsidRPr="00E96AA3" w:rsidRDefault="00882BC7" w:rsidP="00F81B26">
          <w:pPr>
            <w:pStyle w:val="4"/>
            <w:numPr>
              <w:ilvl w:val="3"/>
              <w:numId w:val="57"/>
            </w:numPr>
            <w:ind w:left="426" w:hanging="426"/>
            <w:rPr>
              <w:rFonts w:eastAsia="宋体"/>
              <w:sz w:val="21"/>
            </w:rPr>
          </w:pPr>
          <w:r w:rsidRPr="00E96AA3">
            <w:rPr>
              <w:rFonts w:ascii="Times New Roman" w:eastAsia="宋体" w:hAnsi="Times New Roman" w:cs="宋体" w:hint="eastAsia"/>
              <w:kern w:val="0"/>
              <w:sz w:val="21"/>
              <w:szCs w:val="24"/>
            </w:rPr>
            <w:t>期末</w:t>
          </w:r>
          <w:r w:rsidRPr="00E96AA3">
            <w:rPr>
              <w:rFonts w:eastAsia="宋体" w:hint="eastAsia"/>
              <w:sz w:val="21"/>
            </w:rPr>
            <w:t>建造合同形成的已完工未结算资产情况</w:t>
          </w:r>
        </w:p>
        <w:sdt>
          <w:sdtPr>
            <w:alias w:val="是否适用：期末建造合同形成的已完工未结算资产情况[双击切换]"/>
            <w:tag w:val="_GBC_329953248bce46ea80d476d843c31b0f"/>
            <w:id w:val="937487583"/>
            <w:lock w:val="sdtContentLocked"/>
            <w:placeholder>
              <w:docPart w:val="GBC22222222222222222222222222222"/>
            </w:placeholder>
          </w:sdtPr>
          <w:sdtContent>
            <w:p w:rsidR="00DF727F" w:rsidRDefault="002538B4" w:rsidP="008D1F6C">
              <w:r>
                <w:fldChar w:fldCharType="begin"/>
              </w:r>
              <w:r w:rsidR="008D1F6C">
                <w:instrText xml:space="preserve">MACROBUTTON  SnrToggleCheckbox □适用 </w:instrText>
              </w:r>
              <w:r>
                <w:fldChar w:fldCharType="end"/>
              </w:r>
              <w:r>
                <w:fldChar w:fldCharType="begin"/>
              </w:r>
              <w:r w:rsidR="008D1F6C">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623276150"/>
        <w:lock w:val="sdtLocked"/>
        <w:placeholder>
          <w:docPart w:val="GBC22222222222222222222222222222"/>
        </w:placeholder>
      </w:sdtPr>
      <w:sdtEndPr>
        <w:rPr>
          <w:rFonts w:ascii="Times New Roman" w:hAnsi="Times New Roman"/>
        </w:rPr>
      </w:sdtEndPr>
      <w:sdtContent>
        <w:p w:rsidR="00DF727F" w:rsidRDefault="00882BC7">
          <w:r>
            <w:rPr>
              <w:rFonts w:hint="eastAsia"/>
            </w:rPr>
            <w:t>其他说明</w:t>
          </w:r>
        </w:p>
        <w:sdt>
          <w:sdtPr>
            <w:rPr>
              <w:rFonts w:hint="eastAsia"/>
            </w:rPr>
            <w:alias w:val="是否适用：建造合同形成的已完工未结算资产的其他说明[双击切换]"/>
            <w:tag w:val="_GBC_441099179b66496e99c8de04f24782ad"/>
            <w:id w:val="115718287"/>
            <w:lock w:val="sdtContentLocked"/>
            <w:placeholder>
              <w:docPart w:val="GBC22222222222222222222222222222"/>
            </w:placeholder>
          </w:sdtPr>
          <w:sdtContent>
            <w:p w:rsidR="00DF727F" w:rsidRDefault="002538B4">
              <w:r>
                <w:fldChar w:fldCharType="begin"/>
              </w:r>
              <w:r w:rsidR="008D1F6C">
                <w:instrText xml:space="preserve"> MACROBUTTON  SnrToggleCheckbox √适用  </w:instrText>
              </w:r>
              <w:r>
                <w:fldChar w:fldCharType="end"/>
              </w:r>
              <w:r>
                <w:fldChar w:fldCharType="begin"/>
              </w:r>
              <w:r w:rsidR="008D1F6C">
                <w:instrText xml:space="preserve"> MACROBUTTON  SnrToggleCheckbox □不适用 </w:instrText>
              </w:r>
              <w:r>
                <w:fldChar w:fldCharType="end"/>
              </w:r>
            </w:p>
          </w:sdtContent>
        </w:sdt>
        <w:sdt>
          <w:sdtPr>
            <w:rPr>
              <w:rFonts w:cs="宋体" w:hint="eastAsia"/>
              <w:kern w:val="0"/>
              <w:szCs w:val="24"/>
            </w:rPr>
            <w:alias w:val="建造合同形成的已完工未结算资产的其他说明"/>
            <w:tag w:val="_GBC_ad567d0ec9e34520b2f4ffefcd20c285"/>
            <w:id w:val="-1128848466"/>
            <w:lock w:val="sdtLocked"/>
            <w:placeholder>
              <w:docPart w:val="GBC22222222222222222222222222222"/>
            </w:placeholder>
          </w:sdtPr>
          <w:sdtContent>
            <w:p w:rsidR="008D1F6C" w:rsidRDefault="008D1F6C" w:rsidP="003276D4">
              <w:pPr>
                <w:pStyle w:val="aff0"/>
                <w:ind w:leftChars="0" w:left="0" w:firstLineChars="200" w:firstLine="480"/>
                <w:rPr>
                  <w:rFonts w:ascii="Times New Roman" w:hAnsi="Times New Roman"/>
                  <w:bCs/>
                  <w:kern w:val="0"/>
                </w:rPr>
              </w:pPr>
              <w:r>
                <w:rPr>
                  <w:rFonts w:ascii="Times New Roman" w:hAnsi="Times New Roman"/>
                </w:rPr>
                <w:t>计提存货跌价准备的依据：年末按照存货的成本与可变现净值孰低提取或调整存货跌价准备。其中：库存商品、发出商品</w:t>
              </w:r>
              <w:proofErr w:type="gramStart"/>
              <w:r>
                <w:rPr>
                  <w:rFonts w:ascii="Times New Roman" w:hAnsi="Times New Roman"/>
                </w:rPr>
                <w:t>以估计</w:t>
              </w:r>
              <w:proofErr w:type="gramEnd"/>
              <w:r>
                <w:rPr>
                  <w:rFonts w:ascii="Times New Roman" w:hAnsi="Times New Roman"/>
                </w:rPr>
                <w:t>售价减去估计的销售费用和相关税费后的金额，确定其可变现净值；原材料以原采购价格与可变现净值孰低提取或调整存货跌价准备。</w:t>
              </w:r>
            </w:p>
            <w:p w:rsidR="008D1F6C" w:rsidRDefault="008D1F6C" w:rsidP="003276D4">
              <w:pPr>
                <w:pStyle w:val="aff0"/>
                <w:ind w:leftChars="0" w:left="0" w:firstLineChars="200" w:firstLine="480"/>
                <w:rPr>
                  <w:rFonts w:ascii="Times New Roman" w:hAnsi="Times New Roman"/>
                </w:rPr>
              </w:pPr>
              <w:r>
                <w:rPr>
                  <w:rFonts w:ascii="Times New Roman" w:hAnsi="Times New Roman"/>
                </w:rPr>
                <w:t>原计提的存货跌价准备本期随存货处置而减少。</w:t>
              </w:r>
            </w:p>
            <w:p w:rsidR="00DF727F" w:rsidRDefault="002538B4"/>
          </w:sdtContent>
        </w:sdt>
        <w:p w:rsidR="00DF727F" w:rsidRDefault="002538B4">
          <w:pPr>
            <w:rPr>
              <w:rFonts w:ascii="Times New Roman" w:hAnsi="Times New Roman"/>
            </w:rPr>
          </w:pPr>
        </w:p>
      </w:sdtContent>
    </w:sdt>
    <w:bookmarkStart w:id="154" w:name="_Hlk532993169" w:displacedByCustomXml="next"/>
    <w:bookmarkEnd w:id="154" w:displacedByCustomXml="next"/>
    <w:bookmarkStart w:id="155" w:name="_Hlk533409560" w:displacedByCustomXml="next"/>
    <w:bookmarkEnd w:id="155" w:displacedByCustomXml="next"/>
    <w:bookmarkStart w:id="156" w:name="_Hlk24380621" w:displacedByCustomXml="next"/>
    <w:sdt>
      <w:sdtPr>
        <w:rPr>
          <w:rFonts w:ascii="宋体" w:hAnsi="宋体" w:cs="宋体"/>
          <w:b w:val="0"/>
          <w:bCs w:val="0"/>
          <w:kern w:val="0"/>
          <w:szCs w:val="24"/>
        </w:rPr>
        <w:alias w:val="模块:"/>
        <w:tag w:val="_SEC_b6937eac78c94ad8b39ce1ee1104d8c4"/>
        <w:id w:val="353851144"/>
        <w:lock w:val="sdtLocked"/>
        <w:placeholder>
          <w:docPart w:val="GBC22222222222222222222222222222"/>
        </w:placeholder>
      </w:sdtPr>
      <w:sdtContent>
        <w:p w:rsidR="00DF727F" w:rsidRDefault="00882BC7" w:rsidP="00F81B26">
          <w:pPr>
            <w:pStyle w:val="30"/>
            <w:numPr>
              <w:ilvl w:val="0"/>
              <w:numId w:val="12"/>
            </w:numPr>
            <w:tabs>
              <w:tab w:val="left" w:pos="504"/>
            </w:tabs>
          </w:pPr>
          <w:r>
            <w:rPr>
              <w:rFonts w:hint="eastAsia"/>
            </w:rPr>
            <w:t>持有待售资产</w:t>
          </w:r>
        </w:p>
        <w:sdt>
          <w:sdtPr>
            <w:alias w:val="是否适用：划分为持有待售的资产[双击切换]"/>
            <w:tag w:val="_GBC_78f2c13384374d8eb0edd5d62d86bc52"/>
            <w:id w:val="-1293666768"/>
            <w:lock w:val="sdtContentLocked"/>
            <w:placeholder>
              <w:docPart w:val="GBC22222222222222222222222222222"/>
            </w:placeholder>
          </w:sdtPr>
          <w:sdtContent>
            <w:p w:rsidR="00DB21C9" w:rsidRDefault="002538B4" w:rsidP="00DB21C9">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DF727F"/>
        <w:p w:rsidR="00DF727F" w:rsidRDefault="002538B4"/>
      </w:sdtContent>
    </w:sdt>
    <w:bookmarkEnd w:id="156" w:displacedByCustomXml="prev"/>
    <w:bookmarkStart w:id="157" w:name="_Hlk533608872" w:displacedByCustomXml="next"/>
    <w:sdt>
      <w:sdtPr>
        <w:rPr>
          <w:rFonts w:ascii="宋体" w:hAnsi="宋体" w:cs="宋体" w:hint="eastAsia"/>
          <w:b w:val="0"/>
          <w:bCs w:val="0"/>
          <w:kern w:val="0"/>
          <w:szCs w:val="24"/>
        </w:rPr>
        <w:alias w:val="模块:一年内到期的非流动资产"/>
        <w:tag w:val="_SEC_96b35c860772417291874bfe65770128"/>
        <w:id w:val="-1462116507"/>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pPr>
          <w:r>
            <w:rPr>
              <w:rFonts w:hint="eastAsia"/>
            </w:rPr>
            <w:t>一年内到期的非流动资产</w:t>
          </w:r>
        </w:p>
        <w:sdt>
          <w:sdtPr>
            <w:alias w:val="是否适用：一年内到期的非流动资产[双击切换]"/>
            <w:tag w:val="_GBC_ed2c28c8d4014bbb85fa424cc20fe6d7"/>
            <w:id w:val="825161115"/>
            <w:lock w:val="sdtContentLocked"/>
            <w:placeholder>
              <w:docPart w:val="GBC22222222222222222222222222222"/>
            </w:placeholder>
          </w:sdtPr>
          <w:sdtContent>
            <w:p w:rsidR="00DF727F" w:rsidRDefault="002538B4" w:rsidP="00DB21C9">
              <w:r>
                <w:fldChar w:fldCharType="begin"/>
              </w:r>
              <w:r w:rsidR="00DB21C9">
                <w:instrText xml:space="preserve">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743794542"/>
        <w:lock w:val="sdtLocked"/>
        <w:placeholder>
          <w:docPart w:val="GBC22222222222222222222222222222"/>
        </w:placeholder>
      </w:sdtPr>
      <w:sdtEndPr>
        <w:rPr>
          <w:szCs w:val="21"/>
        </w:rPr>
      </w:sdtEndPr>
      <w:sdtContent>
        <w:p w:rsidR="00DF727F" w:rsidRDefault="00882BC7">
          <w:pPr>
            <w:ind w:right="210"/>
          </w:pPr>
          <w:r>
            <w:rPr>
              <w:rFonts w:hint="eastAsia"/>
            </w:rPr>
            <w:t>期末重要的债权投资和其他债权投资：</w:t>
          </w:r>
        </w:p>
        <w:p w:rsidR="00DF727F" w:rsidRDefault="002538B4" w:rsidP="00DB21C9">
          <w:pPr>
            <w:ind w:right="210"/>
          </w:pPr>
          <w:sdt>
            <w:sdtPr>
              <w:alias w:val="是否适用：一年内到期的非流动资产中重要的债权投资[双击切换]"/>
              <w:tag w:val="_GBC_0d470517aa78473bb3de8fe6fa7eda38"/>
              <w:id w:val="-1873523467"/>
              <w:lock w:val="sdtContentLocked"/>
              <w:placeholder>
                <w:docPart w:val="GBC22222222222222222222222222222"/>
              </w:placeholder>
            </w:sdtPr>
            <w:sdtContent>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sdtContent>
          </w:sdt>
        </w:p>
      </w:sdtContent>
    </w:sdt>
    <w:sdt>
      <w:sdtPr>
        <w:rPr>
          <w:rFonts w:hint="eastAsia"/>
        </w:rPr>
        <w:alias w:val="模块:一年内到期的非流动资产其他说明"/>
        <w:tag w:val="_SEC_5007efc3f00c4111a777e47f97d502e5"/>
        <w:id w:val="-1693601893"/>
        <w:lock w:val="sdtLocked"/>
        <w:placeholder>
          <w:docPart w:val="GBC22222222222222222222222222222"/>
        </w:placeholder>
      </w:sdtPr>
      <w:sdtEndPr>
        <w:rPr>
          <w:rFonts w:hint="default"/>
        </w:rPr>
      </w:sdtEndPr>
      <w:sdtContent>
        <w:p w:rsidR="00DF727F" w:rsidRDefault="00882BC7">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571707285"/>
            <w:lock w:val="sdtLocked"/>
            <w:placeholder>
              <w:docPart w:val="GBC22222222222222222222222222222"/>
            </w:placeholder>
          </w:sdtPr>
          <w:sdtContent>
            <w:p w:rsidR="00DF727F" w:rsidRDefault="00DB21C9">
              <w:pPr>
                <w:ind w:right="210"/>
              </w:pPr>
              <w:r>
                <w:rPr>
                  <w:rFonts w:hint="eastAsia"/>
                </w:rPr>
                <w:t>无</w:t>
              </w:r>
            </w:p>
          </w:sdtContent>
        </w:sdt>
        <w:p w:rsidR="00DF727F" w:rsidRDefault="002538B4">
          <w:pPr>
            <w:ind w:right="210"/>
          </w:pPr>
        </w:p>
        <w:bookmarkEnd w:id="157" w:displacedByCustomXml="next"/>
      </w:sdtContent>
    </w:sdt>
    <w:bookmarkStart w:id="158" w:name="_Hlk533609053" w:displacedByCustomXml="next"/>
    <w:sdt>
      <w:sdtPr>
        <w:rPr>
          <w:rFonts w:ascii="宋体" w:hAnsi="宋体" w:cs="宋体" w:hint="eastAsia"/>
          <w:b w:val="0"/>
          <w:bCs w:val="0"/>
          <w:kern w:val="0"/>
          <w:szCs w:val="24"/>
        </w:rPr>
        <w:alias w:val="模块:其他流动资产"/>
        <w:tag w:val="_SEC_76a189d16ac5453184dfe42bd0fa9e73"/>
        <w:id w:val="-972667701"/>
        <w:lock w:val="sdtLocked"/>
        <w:placeholder>
          <w:docPart w:val="GBC22222222222222222222222222222"/>
        </w:placeholder>
      </w:sdtPr>
      <w:sdtEndPr>
        <w:rPr>
          <w:sz w:val="21"/>
        </w:rPr>
      </w:sdtEndPr>
      <w:sdtContent>
        <w:p w:rsidR="00DF727F" w:rsidRDefault="00882BC7" w:rsidP="00F81B26">
          <w:pPr>
            <w:pStyle w:val="30"/>
            <w:numPr>
              <w:ilvl w:val="0"/>
              <w:numId w:val="12"/>
            </w:numPr>
            <w:tabs>
              <w:tab w:val="left" w:pos="504"/>
            </w:tabs>
          </w:pPr>
          <w:r>
            <w:rPr>
              <w:rFonts w:hint="eastAsia"/>
            </w:rPr>
            <w:t>其他流动资产</w:t>
          </w:r>
        </w:p>
        <w:sdt>
          <w:sdtPr>
            <w:alias w:val="是否适用：其他流动资产[双击切换]"/>
            <w:tag w:val="_GBC_49fe7514f24d4f7fbf009ae51ff98d5a"/>
            <w:id w:val="840902735"/>
            <w:lock w:val="sdtContentLocked"/>
            <w:placeholder>
              <w:docPart w:val="GBC22222222222222222222222222222"/>
            </w:placeholder>
          </w:sdtPr>
          <w:sdtContent>
            <w:p w:rsidR="00DF727F" w:rsidRDefault="002538B4">
              <w:r>
                <w:fldChar w:fldCharType="begin"/>
              </w:r>
              <w:r w:rsidR="00DB21C9">
                <w:instrText xml:space="preserve">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其他流动资产"/>
              <w:tag w:val="_GBC_8aa27294471c4172ba97de2c15d029c6"/>
              <w:id w:val="-1507970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其他流动资产"/>
              <w:tag w:val="_GBC_8e1e40ac44704231aa91fcfbbccbd924"/>
              <w:id w:val="895783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B21C9" w:rsidRPr="008D00AB" w:rsidTr="00DB21C9">
            <w:sdt>
              <w:sdtPr>
                <w:tag w:val="_PLD_a34f889fb3794268b1f04c9534377486"/>
                <w:id w:val="1945493937"/>
                <w:lock w:val="sdtLocked"/>
              </w:sdtPr>
              <w:sdtEndPr>
                <w:rPr>
                  <w:sz w:val="21"/>
                </w:rPr>
              </w:sdtEndPr>
              <w:sdtContent>
                <w:tc>
                  <w:tcPr>
                    <w:tcW w:w="1816" w:type="pct"/>
                    <w:shd w:val="clear" w:color="auto" w:fill="auto"/>
                    <w:vAlign w:val="center"/>
                  </w:tcPr>
                  <w:p w:rsidR="00DB21C9" w:rsidRPr="008D00AB" w:rsidRDefault="00DB21C9" w:rsidP="00DB21C9">
                    <w:pPr>
                      <w:jc w:val="center"/>
                      <w:rPr>
                        <w:sz w:val="21"/>
                        <w:szCs w:val="21"/>
                      </w:rPr>
                    </w:pPr>
                    <w:r w:rsidRPr="008D00AB">
                      <w:rPr>
                        <w:rFonts w:hint="eastAsia"/>
                        <w:sz w:val="21"/>
                        <w:szCs w:val="21"/>
                      </w:rPr>
                      <w:t>项目</w:t>
                    </w:r>
                  </w:p>
                </w:tc>
              </w:sdtContent>
            </w:sdt>
            <w:sdt>
              <w:sdtPr>
                <w:tag w:val="_PLD_97b9b7e912e14a06b24f532e76914900"/>
                <w:id w:val="-1094931666"/>
                <w:lock w:val="sdtLocked"/>
              </w:sdtPr>
              <w:sdtEndPr>
                <w:rPr>
                  <w:sz w:val="21"/>
                </w:rPr>
              </w:sdtEndPr>
              <w:sdtContent>
                <w:tc>
                  <w:tcPr>
                    <w:tcW w:w="1612" w:type="pct"/>
                    <w:shd w:val="clear" w:color="auto" w:fill="auto"/>
                    <w:vAlign w:val="center"/>
                  </w:tcPr>
                  <w:p w:rsidR="00DB21C9" w:rsidRPr="008D00AB" w:rsidRDefault="00DB21C9" w:rsidP="00DB21C9">
                    <w:pPr>
                      <w:jc w:val="center"/>
                      <w:rPr>
                        <w:sz w:val="21"/>
                        <w:szCs w:val="21"/>
                      </w:rPr>
                    </w:pPr>
                    <w:r w:rsidRPr="008D00AB">
                      <w:rPr>
                        <w:rFonts w:hint="eastAsia"/>
                        <w:sz w:val="21"/>
                        <w:szCs w:val="21"/>
                      </w:rPr>
                      <w:t>期末余额</w:t>
                    </w:r>
                  </w:p>
                </w:tc>
              </w:sdtContent>
            </w:sdt>
            <w:sdt>
              <w:sdtPr>
                <w:tag w:val="_PLD_c02c94d4c7614f3cadd2972514fb87f4"/>
                <w:id w:val="1472096102"/>
                <w:lock w:val="sdtLocked"/>
              </w:sdtPr>
              <w:sdtEndPr>
                <w:rPr>
                  <w:sz w:val="21"/>
                </w:rPr>
              </w:sdtEndPr>
              <w:sdtContent>
                <w:tc>
                  <w:tcPr>
                    <w:tcW w:w="1572" w:type="pct"/>
                    <w:shd w:val="clear" w:color="auto" w:fill="auto"/>
                    <w:vAlign w:val="center"/>
                  </w:tcPr>
                  <w:p w:rsidR="00DB21C9" w:rsidRPr="008D00AB" w:rsidRDefault="00DB21C9" w:rsidP="00DB21C9">
                    <w:pPr>
                      <w:jc w:val="center"/>
                      <w:rPr>
                        <w:sz w:val="21"/>
                        <w:szCs w:val="21"/>
                      </w:rPr>
                    </w:pPr>
                    <w:r w:rsidRPr="008D00AB">
                      <w:rPr>
                        <w:rFonts w:hint="eastAsia"/>
                        <w:sz w:val="21"/>
                        <w:szCs w:val="21"/>
                      </w:rPr>
                      <w:t>期初余额</w:t>
                    </w:r>
                  </w:p>
                </w:tc>
              </w:sdtContent>
            </w:sdt>
          </w:tr>
          <w:sdt>
            <w:sdtPr>
              <w:rPr>
                <w:rFonts w:hint="eastAsia"/>
                <w:szCs w:val="21"/>
              </w:rPr>
              <w:alias w:val="其他流动资产明细"/>
              <w:tag w:val="_TUP_03a79c0b3d284671976e8b90399a3019"/>
              <w:id w:val="330190087"/>
              <w:lock w:val="sdtLocked"/>
            </w:sdtPr>
            <w:sdtContent>
              <w:tr w:rsidR="00DB21C9" w:rsidRPr="008D00AB" w:rsidTr="00DB21C9">
                <w:tc>
                  <w:tcPr>
                    <w:tcW w:w="1816" w:type="pct"/>
                    <w:shd w:val="clear" w:color="auto" w:fill="auto"/>
                  </w:tcPr>
                  <w:p w:rsidR="00DB21C9" w:rsidRPr="008D00AB" w:rsidRDefault="00DB21C9" w:rsidP="00C2726B">
                    <w:pPr>
                      <w:snapToGrid w:val="0"/>
                      <w:ind w:leftChars="-51" w:left="-122"/>
                      <w:rPr>
                        <w:sz w:val="21"/>
                        <w:szCs w:val="21"/>
                      </w:rPr>
                    </w:pPr>
                    <w:r w:rsidRPr="008D00AB">
                      <w:rPr>
                        <w:sz w:val="21"/>
                      </w:rPr>
                      <w:t>待认证进项税</w:t>
                    </w:r>
                  </w:p>
                </w:tc>
                <w:tc>
                  <w:tcPr>
                    <w:tcW w:w="1612" w:type="pct"/>
                    <w:shd w:val="clear" w:color="auto" w:fill="auto"/>
                  </w:tcPr>
                  <w:p w:rsidR="00DB21C9" w:rsidRPr="008D00AB" w:rsidRDefault="00DB21C9" w:rsidP="00DB21C9">
                    <w:pPr>
                      <w:snapToGrid w:val="0"/>
                      <w:jc w:val="right"/>
                      <w:rPr>
                        <w:sz w:val="21"/>
                        <w:szCs w:val="21"/>
                      </w:rPr>
                    </w:pPr>
                    <w:r w:rsidRPr="008D00AB">
                      <w:rPr>
                        <w:sz w:val="21"/>
                      </w:rPr>
                      <w:t>21,502,104.42</w:t>
                    </w:r>
                  </w:p>
                </w:tc>
                <w:tc>
                  <w:tcPr>
                    <w:tcW w:w="1572" w:type="pct"/>
                    <w:shd w:val="clear" w:color="auto" w:fill="auto"/>
                  </w:tcPr>
                  <w:p w:rsidR="00DB21C9" w:rsidRPr="008D00AB" w:rsidRDefault="00DB21C9" w:rsidP="00DB21C9">
                    <w:pPr>
                      <w:snapToGrid w:val="0"/>
                      <w:jc w:val="right"/>
                      <w:rPr>
                        <w:sz w:val="21"/>
                        <w:szCs w:val="21"/>
                      </w:rPr>
                    </w:pPr>
                  </w:p>
                </w:tc>
              </w:tr>
            </w:sdtContent>
          </w:sdt>
          <w:sdt>
            <w:sdtPr>
              <w:rPr>
                <w:rFonts w:hint="eastAsia"/>
                <w:szCs w:val="21"/>
              </w:rPr>
              <w:alias w:val="其他流动资产明细"/>
              <w:tag w:val="_TUP_03a79c0b3d284671976e8b90399a3019"/>
              <w:id w:val="1550027200"/>
              <w:lock w:val="sdtLocked"/>
            </w:sdtPr>
            <w:sdtEndPr>
              <w:rPr>
                <w:sz w:val="21"/>
              </w:rPr>
            </w:sdtEndPr>
            <w:sdtContent>
              <w:tr w:rsidR="00DB21C9" w:rsidRPr="008D00AB" w:rsidTr="00DB21C9">
                <w:tc>
                  <w:tcPr>
                    <w:tcW w:w="1816" w:type="pct"/>
                    <w:shd w:val="clear" w:color="auto" w:fill="auto"/>
                  </w:tcPr>
                  <w:p w:rsidR="00DB21C9" w:rsidRPr="008D00AB" w:rsidRDefault="00DB21C9" w:rsidP="00C2726B">
                    <w:pPr>
                      <w:snapToGrid w:val="0"/>
                      <w:ind w:leftChars="-51" w:left="-122"/>
                      <w:rPr>
                        <w:sz w:val="21"/>
                        <w:szCs w:val="21"/>
                      </w:rPr>
                    </w:pPr>
                    <w:r w:rsidRPr="008D00AB">
                      <w:rPr>
                        <w:sz w:val="21"/>
                      </w:rPr>
                      <w:t>增值税留抵税额</w:t>
                    </w:r>
                  </w:p>
                </w:tc>
                <w:tc>
                  <w:tcPr>
                    <w:tcW w:w="1612" w:type="pct"/>
                    <w:shd w:val="clear" w:color="auto" w:fill="auto"/>
                  </w:tcPr>
                  <w:p w:rsidR="00DB21C9" w:rsidRPr="008D00AB" w:rsidRDefault="00DB21C9" w:rsidP="00DB21C9">
                    <w:pPr>
                      <w:snapToGrid w:val="0"/>
                      <w:jc w:val="right"/>
                      <w:rPr>
                        <w:sz w:val="21"/>
                        <w:szCs w:val="21"/>
                      </w:rPr>
                    </w:pPr>
                    <w:r w:rsidRPr="008D00AB">
                      <w:rPr>
                        <w:sz w:val="21"/>
                      </w:rPr>
                      <w:t>20,271,089.74</w:t>
                    </w:r>
                  </w:p>
                </w:tc>
                <w:tc>
                  <w:tcPr>
                    <w:tcW w:w="1572" w:type="pct"/>
                    <w:shd w:val="clear" w:color="auto" w:fill="auto"/>
                  </w:tcPr>
                  <w:p w:rsidR="00DB21C9" w:rsidRPr="008D00AB" w:rsidRDefault="00DB21C9" w:rsidP="00DB21C9">
                    <w:pPr>
                      <w:snapToGrid w:val="0"/>
                      <w:jc w:val="right"/>
                      <w:rPr>
                        <w:sz w:val="21"/>
                        <w:szCs w:val="21"/>
                      </w:rPr>
                    </w:pPr>
                    <w:r w:rsidRPr="008D00AB">
                      <w:rPr>
                        <w:sz w:val="21"/>
                      </w:rPr>
                      <w:t>45,307,440.47</w:t>
                    </w:r>
                  </w:p>
                </w:tc>
              </w:tr>
            </w:sdtContent>
          </w:sdt>
          <w:tr w:rsidR="00DB21C9" w:rsidRPr="008D00AB" w:rsidTr="00DB21C9">
            <w:sdt>
              <w:sdtPr>
                <w:tag w:val="_PLD_e465e07d25cf4e809cbdbfd02cac01c7"/>
                <w:id w:val="-488407224"/>
                <w:lock w:val="sdtLocked"/>
              </w:sdtPr>
              <w:sdtEndPr>
                <w:rPr>
                  <w:sz w:val="21"/>
                </w:rPr>
              </w:sdtEndPr>
              <w:sdtContent>
                <w:tc>
                  <w:tcPr>
                    <w:tcW w:w="1816" w:type="pct"/>
                    <w:shd w:val="clear" w:color="auto" w:fill="auto"/>
                    <w:vAlign w:val="center"/>
                  </w:tcPr>
                  <w:p w:rsidR="00DB21C9" w:rsidRPr="008D00AB" w:rsidRDefault="00DB21C9" w:rsidP="00C2726B">
                    <w:pPr>
                      <w:snapToGrid w:val="0"/>
                      <w:ind w:leftChars="-51" w:left="-122"/>
                      <w:jc w:val="center"/>
                      <w:rPr>
                        <w:sz w:val="21"/>
                        <w:szCs w:val="21"/>
                      </w:rPr>
                    </w:pPr>
                    <w:r w:rsidRPr="008D00AB">
                      <w:rPr>
                        <w:rFonts w:hint="eastAsia"/>
                        <w:sz w:val="21"/>
                        <w:szCs w:val="21"/>
                      </w:rPr>
                      <w:t>合计</w:t>
                    </w:r>
                  </w:p>
                </w:tc>
              </w:sdtContent>
            </w:sdt>
            <w:tc>
              <w:tcPr>
                <w:tcW w:w="1612" w:type="pct"/>
                <w:shd w:val="clear" w:color="auto" w:fill="auto"/>
              </w:tcPr>
              <w:p w:rsidR="00DB21C9" w:rsidRPr="008D00AB" w:rsidRDefault="00DB21C9" w:rsidP="00DB21C9">
                <w:pPr>
                  <w:snapToGrid w:val="0"/>
                  <w:jc w:val="right"/>
                  <w:rPr>
                    <w:sz w:val="21"/>
                    <w:szCs w:val="21"/>
                  </w:rPr>
                </w:pPr>
                <w:r w:rsidRPr="008D00AB">
                  <w:rPr>
                    <w:sz w:val="21"/>
                  </w:rPr>
                  <w:t>41,773,194.16</w:t>
                </w:r>
              </w:p>
            </w:tc>
            <w:tc>
              <w:tcPr>
                <w:tcW w:w="1572" w:type="pct"/>
                <w:shd w:val="clear" w:color="auto" w:fill="auto"/>
              </w:tcPr>
              <w:p w:rsidR="00DB21C9" w:rsidRPr="008D00AB" w:rsidRDefault="00DB21C9" w:rsidP="00DB21C9">
                <w:pPr>
                  <w:snapToGrid w:val="0"/>
                  <w:jc w:val="right"/>
                  <w:rPr>
                    <w:sz w:val="21"/>
                    <w:szCs w:val="21"/>
                  </w:rPr>
                </w:pPr>
                <w:r w:rsidRPr="008D00AB">
                  <w:rPr>
                    <w:sz w:val="21"/>
                  </w:rPr>
                  <w:t>45,307,440.47</w:t>
                </w:r>
              </w:p>
            </w:tc>
          </w:tr>
        </w:tbl>
        <w:p w:rsidR="00DB21C9" w:rsidRPr="008D00AB" w:rsidRDefault="00DB21C9">
          <w:pPr>
            <w:rPr>
              <w:sz w:val="21"/>
            </w:rPr>
          </w:pPr>
        </w:p>
        <w:p w:rsidR="00DF727F" w:rsidRPr="008D00AB" w:rsidRDefault="00882BC7">
          <w:pPr>
            <w:rPr>
              <w:sz w:val="21"/>
            </w:rPr>
          </w:pPr>
          <w:r w:rsidRPr="008D00AB">
            <w:rPr>
              <w:rFonts w:hint="eastAsia"/>
              <w:sz w:val="21"/>
            </w:rPr>
            <w:t>其他说明</w:t>
          </w:r>
        </w:p>
        <w:sdt>
          <w:sdtPr>
            <w:rPr>
              <w:rFonts w:hint="eastAsia"/>
              <w:sz w:val="21"/>
            </w:rPr>
            <w:alias w:val="其他流动资产说明"/>
            <w:tag w:val="_GBC_6b66243025624716a85c25ca534f7d52"/>
            <w:id w:val="1207288893"/>
            <w:lock w:val="sdtLocked"/>
            <w:placeholder>
              <w:docPart w:val="GBC22222222222222222222222222222"/>
            </w:placeholder>
          </w:sdtPr>
          <w:sdtContent>
            <w:p w:rsidR="00DF727F" w:rsidRPr="008D00AB" w:rsidRDefault="00DB21C9">
              <w:pPr>
                <w:rPr>
                  <w:sz w:val="21"/>
                </w:rPr>
              </w:pPr>
              <w:r w:rsidRPr="008D00AB">
                <w:rPr>
                  <w:rFonts w:hint="eastAsia"/>
                  <w:sz w:val="21"/>
                </w:rPr>
                <w:t>无</w:t>
              </w:r>
            </w:p>
          </w:sdtContent>
        </w:sdt>
        <w:p w:rsidR="00DF727F" w:rsidRPr="008D00AB" w:rsidRDefault="002538B4">
          <w:pPr>
            <w:rPr>
              <w:sz w:val="21"/>
            </w:rPr>
          </w:pPr>
        </w:p>
      </w:sdtContent>
    </w:sdt>
    <w:bookmarkEnd w:id="158" w:displacedByCustomXml="prev"/>
    <w:bookmarkStart w:id="159" w:name="_Hlk533409588" w:displacedByCustomXml="next"/>
    <w:sdt>
      <w:sdtPr>
        <w:rPr>
          <w:rFonts w:ascii="宋体" w:hAnsi="宋体" w:cs="宋体" w:hint="eastAsia"/>
          <w:b w:val="0"/>
          <w:bCs w:val="0"/>
          <w:kern w:val="0"/>
          <w:sz w:val="21"/>
          <w:szCs w:val="24"/>
        </w:rPr>
        <w:alias w:val="模块:债权投资情况"/>
        <w:tag w:val="_SEC_14d51d39f7d5436a8f41f898c206e930"/>
        <w:id w:val="2038314742"/>
        <w:lock w:val="sdtLocked"/>
        <w:placeholder>
          <w:docPart w:val="GBC22222222222222222222222222222"/>
        </w:placeholder>
      </w:sdtPr>
      <w:sdtEndPr>
        <w:rPr>
          <w:sz w:val="24"/>
          <w:szCs w:val="21"/>
        </w:rPr>
      </w:sdtEndPr>
      <w:sdtContent>
        <w:p w:rsidR="00DF727F" w:rsidRPr="008D00AB" w:rsidRDefault="00882BC7" w:rsidP="00F81B26">
          <w:pPr>
            <w:pStyle w:val="30"/>
            <w:numPr>
              <w:ilvl w:val="0"/>
              <w:numId w:val="12"/>
            </w:numPr>
            <w:tabs>
              <w:tab w:val="left" w:pos="504"/>
            </w:tabs>
            <w:rPr>
              <w:sz w:val="21"/>
            </w:rPr>
          </w:pPr>
          <w:r w:rsidRPr="008D00AB">
            <w:rPr>
              <w:rFonts w:hint="eastAsia"/>
              <w:sz w:val="21"/>
            </w:rPr>
            <w:t>债权投资</w:t>
          </w:r>
        </w:p>
        <w:p w:rsidR="00DF727F" w:rsidRPr="00E96AA3" w:rsidRDefault="00882BC7" w:rsidP="00F81B26">
          <w:pPr>
            <w:pStyle w:val="4"/>
            <w:numPr>
              <w:ilvl w:val="3"/>
              <w:numId w:val="58"/>
            </w:numPr>
            <w:ind w:left="426" w:hanging="426"/>
            <w:rPr>
              <w:rFonts w:eastAsia="宋体"/>
              <w:sz w:val="21"/>
            </w:rPr>
          </w:pPr>
          <w:bookmarkStart w:id="160" w:name="_Hlk532993723"/>
          <w:r w:rsidRPr="00E96AA3">
            <w:rPr>
              <w:rFonts w:eastAsia="宋体" w:hint="eastAsia"/>
              <w:sz w:val="21"/>
            </w:rPr>
            <w:t>债权投资情况</w:t>
          </w:r>
        </w:p>
        <w:sdt>
          <w:sdtPr>
            <w:alias w:val="是否适用：以摊余成本计量的长期债权投资[双击切换]"/>
            <w:tag w:val="_GBC_dbc7f90615cc46578228904cb4aa1cff"/>
            <w:id w:val="2090273584"/>
            <w:lock w:val="sdtContentLocked"/>
            <w:placeholder>
              <w:docPart w:val="GBC22222222222222222222222222222"/>
            </w:placeholder>
          </w:sdtPr>
          <w:sdtContent>
            <w:p w:rsidR="00DF727F" w:rsidRDefault="002538B4" w:rsidP="00DB21C9">
              <w:pPr>
                <w:rPr>
                  <w:szCs w:val="21"/>
                </w:rPr>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bookmarkStart w:id="161"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999649657"/>
        <w:lock w:val="sdtLocked"/>
        <w:placeholder>
          <w:docPart w:val="GBC22222222222222222222222222222"/>
        </w:placeholder>
      </w:sdtPr>
      <w:sdtEndPr>
        <w:rPr>
          <w:szCs w:val="21"/>
        </w:rPr>
      </w:sdtEndPr>
      <w:sdtContent>
        <w:p w:rsidR="00DF727F" w:rsidRPr="00E96AA3" w:rsidRDefault="00882BC7" w:rsidP="00F81B26">
          <w:pPr>
            <w:pStyle w:val="4"/>
            <w:numPr>
              <w:ilvl w:val="3"/>
              <w:numId w:val="58"/>
            </w:numPr>
            <w:ind w:left="426" w:hanging="426"/>
            <w:rPr>
              <w:rFonts w:eastAsia="宋体"/>
              <w:sz w:val="21"/>
            </w:rPr>
          </w:pPr>
          <w:r w:rsidRPr="00E96AA3">
            <w:rPr>
              <w:rFonts w:eastAsia="宋体" w:hint="eastAsia"/>
              <w:sz w:val="21"/>
            </w:rPr>
            <w:t>期末重要的债权投资</w:t>
          </w:r>
        </w:p>
        <w:sdt>
          <w:sdtPr>
            <w:alias w:val="是否适用：重要的债权投资[双击切换]"/>
            <w:tag w:val="_GBC_ca6db275ff8944c2900ec34693d6ebf6"/>
            <w:id w:val="-800840328"/>
            <w:lock w:val="sdtContentLocked"/>
            <w:placeholder>
              <w:docPart w:val="GBC22222222222222222222222222222"/>
            </w:placeholder>
          </w:sdtPr>
          <w:sdtContent>
            <w:p w:rsidR="00DF727F" w:rsidRDefault="002538B4" w:rsidP="00DB21C9">
              <w:pPr>
                <w:rPr>
                  <w:szCs w:val="21"/>
                </w:rPr>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bookmarkEnd w:id="161" w:displacedByCustomXml="prev"/>
    <w:bookmarkEnd w:id="160" w:displacedByCustomXml="next"/>
    <w:bookmarkEnd w:id="159" w:displacedByCustomXml="next"/>
    <w:bookmarkStart w:id="162"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315383483"/>
        <w:lock w:val="sdtLocked"/>
        <w:placeholder>
          <w:docPart w:val="GBC22222222222222222222222222222"/>
        </w:placeholder>
      </w:sdtPr>
      <w:sdtEndPr>
        <w:rPr>
          <w:szCs w:val="21"/>
        </w:rPr>
      </w:sdtEndPr>
      <w:sdtContent>
        <w:p w:rsidR="00DF727F" w:rsidRPr="00E96AA3" w:rsidRDefault="00882BC7" w:rsidP="00F81B26">
          <w:pPr>
            <w:pStyle w:val="4"/>
            <w:numPr>
              <w:ilvl w:val="3"/>
              <w:numId w:val="58"/>
            </w:numPr>
            <w:ind w:left="426" w:hanging="426"/>
            <w:rPr>
              <w:rFonts w:eastAsia="宋体"/>
              <w:sz w:val="21"/>
            </w:rPr>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064841794"/>
            <w:lock w:val="sdtContentLocked"/>
            <w:placeholder>
              <w:docPart w:val="GBC22222222222222222222222222222"/>
            </w:placeholder>
          </w:sdtPr>
          <w:sdtContent>
            <w:p w:rsidR="00DB21C9" w:rsidRDefault="002538B4" w:rsidP="00DB21C9">
              <w:pPr>
                <w:rPr>
                  <w:szCs w:val="21"/>
                </w:rPr>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DF727F" w:rsidP="00C2726B">
          <w:pPr>
            <w:autoSpaceDE w:val="0"/>
            <w:autoSpaceDN w:val="0"/>
            <w:adjustRightInd w:val="0"/>
            <w:ind w:rightChars="50" w:right="120"/>
            <w:rPr>
              <w:szCs w:val="21"/>
            </w:rPr>
          </w:pPr>
        </w:p>
        <w:p w:rsidR="00DF727F" w:rsidRDefault="002538B4" w:rsidP="00C2726B">
          <w:pPr>
            <w:autoSpaceDE w:val="0"/>
            <w:autoSpaceDN w:val="0"/>
            <w:adjustRightInd w:val="0"/>
            <w:ind w:rightChars="50" w:right="120"/>
            <w:rPr>
              <w:szCs w:val="21"/>
            </w:rPr>
          </w:pPr>
        </w:p>
      </w:sdtContent>
    </w:sdt>
    <w:bookmarkEnd w:id="162" w:displacedByCustomXml="prev"/>
    <w:sdt>
      <w:sdtPr>
        <w:rPr>
          <w:rFonts w:ascii="宋体" w:hAnsi="宋体" w:cs="宋体" w:hint="eastAsia"/>
          <w:b/>
          <w:bCs/>
          <w:kern w:val="0"/>
          <w:sz w:val="24"/>
          <w:szCs w:val="24"/>
        </w:rPr>
        <w:alias w:val="模块:本期减值准备计提金额以及评估金融工具的信用风险是否显著增加的采用依据"/>
        <w:tag w:val="_SEC_040e62d42619437596c68d45a7cf057c"/>
        <w:id w:val="1621182939"/>
        <w:lock w:val="sdtLocked"/>
        <w:placeholder>
          <w:docPart w:val="GBC22222222222222222222222222222"/>
        </w:placeholder>
      </w:sdtPr>
      <w:sdtEndPr>
        <w:rPr>
          <w:rFonts w:hint="default"/>
          <w:b w:val="0"/>
          <w:bCs w:val="0"/>
        </w:rPr>
      </w:sdtEndPr>
      <w:sdtContent>
        <w:p w:rsidR="00DF727F" w:rsidRDefault="00882BC7">
          <w:pPr>
            <w:pStyle w:val="af8"/>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757603347"/>
            <w:lock w:val="sdtContentLocked"/>
            <w:placeholder>
              <w:docPart w:val="GBC22222222222222222222222222222"/>
            </w:placeholder>
          </w:sdtPr>
          <w:sdtContent>
            <w:p w:rsidR="00DF727F" w:rsidRDefault="002538B4" w:rsidP="00DB21C9">
              <w:r>
                <w:rPr>
                  <w:szCs w:val="21"/>
                </w:rPr>
                <w:fldChar w:fldCharType="begin"/>
              </w:r>
              <w:r w:rsidR="00DB21C9">
                <w:rPr>
                  <w:szCs w:val="21"/>
                </w:rPr>
                <w:instrText xml:space="preserve"> MACROBUTTON  SnrToggleCheckbox □适用 </w:instrText>
              </w:r>
              <w:r>
                <w:rPr>
                  <w:szCs w:val="21"/>
                </w:rPr>
                <w:fldChar w:fldCharType="end"/>
              </w:r>
              <w:r>
                <w:rPr>
                  <w:szCs w:val="21"/>
                </w:rPr>
                <w:fldChar w:fldCharType="begin"/>
              </w:r>
              <w:r w:rsidR="00DB21C9">
                <w:rPr>
                  <w:szCs w:val="21"/>
                </w:rPr>
                <w:instrText xml:space="preserve"> MACROBUTTON  SnrToggleCheckbox √不适用 </w:instrText>
              </w:r>
              <w:r>
                <w:rPr>
                  <w:szCs w:val="21"/>
                </w:rPr>
                <w:fldChar w:fldCharType="end"/>
              </w:r>
            </w:p>
          </w:sdtContent>
        </w:sdt>
        <w:p w:rsidR="00DF727F" w:rsidRDefault="002538B4"/>
      </w:sdtContent>
    </w:sdt>
    <w:sdt>
      <w:sdtPr>
        <w:rPr>
          <w:rFonts w:hint="eastAsia"/>
          <w:szCs w:val="21"/>
        </w:rPr>
        <w:alias w:val="模块:债券投资其他说明"/>
        <w:tag w:val="_SEC_81d8c27b48964e40adc85851e95f5fe8"/>
        <w:id w:val="-1317179498"/>
        <w:lock w:val="sdtLocked"/>
        <w:placeholder>
          <w:docPart w:val="GBC22222222222222222222222222222"/>
        </w:placeholder>
      </w:sdtPr>
      <w:sdtEndPr>
        <w:rPr>
          <w:rFonts w:hint="default"/>
          <w:szCs w:val="24"/>
        </w:rPr>
      </w:sdtEndPr>
      <w:sdtContent>
        <w:p w:rsidR="00DF727F" w:rsidRDefault="00882BC7">
          <w:pPr>
            <w:rPr>
              <w:szCs w:val="21"/>
            </w:rPr>
          </w:pPr>
          <w:r>
            <w:rPr>
              <w:rFonts w:hint="eastAsia"/>
              <w:szCs w:val="21"/>
            </w:rPr>
            <w:t>其他说明</w:t>
          </w:r>
        </w:p>
        <w:sdt>
          <w:sdtPr>
            <w:alias w:val="是否适用：债权投资其他说明[双击切换]"/>
            <w:tag w:val="_GBC_17cf4c675aec4f36816c24c079df205c"/>
            <w:id w:val="-1726293737"/>
            <w:lock w:val="sdtContentLocked"/>
            <w:placeholder>
              <w:docPart w:val="GBC22222222222222222222222222222"/>
            </w:placeholder>
          </w:sdtPr>
          <w:sdtContent>
            <w:p w:rsidR="00DF727F" w:rsidRDefault="002538B4" w:rsidP="00DB21C9">
              <w:pPr>
                <w:ind w:right="210"/>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2538B4">
          <w:pPr>
            <w:ind w:right="210"/>
          </w:pPr>
        </w:p>
      </w:sdtContent>
    </w:sdt>
    <w:sdt>
      <w:sdtPr>
        <w:rPr>
          <w:rFonts w:ascii="宋体" w:hAnsi="宋体" w:cs="宋体" w:hint="eastAsia"/>
          <w:b w:val="0"/>
          <w:bCs w:val="0"/>
          <w:kern w:val="0"/>
          <w:szCs w:val="24"/>
        </w:rPr>
        <w:alias w:val="模块:其他债权投资情况"/>
        <w:tag w:val="_SEC_45dbf962086b4d8eb08561c0bbb52ee7"/>
        <w:id w:val="623891002"/>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pPr>
          <w:r>
            <w:rPr>
              <w:rFonts w:hint="eastAsia"/>
            </w:rPr>
            <w:t>其他债权投资</w:t>
          </w:r>
        </w:p>
        <w:p w:rsidR="00DF727F" w:rsidRPr="00E96AA3" w:rsidRDefault="00882BC7" w:rsidP="00F81B26">
          <w:pPr>
            <w:pStyle w:val="4"/>
            <w:numPr>
              <w:ilvl w:val="3"/>
              <w:numId w:val="59"/>
            </w:numPr>
            <w:ind w:left="426" w:hanging="426"/>
            <w:rPr>
              <w:rFonts w:eastAsia="宋体"/>
              <w:sz w:val="21"/>
            </w:rPr>
          </w:pPr>
          <w:r w:rsidRPr="00E96AA3">
            <w:rPr>
              <w:rFonts w:eastAsia="宋体" w:hint="eastAsia"/>
              <w:sz w:val="21"/>
            </w:rPr>
            <w:t>其他债权投资情况</w:t>
          </w:r>
        </w:p>
        <w:sdt>
          <w:sdtPr>
            <w:alias w:val="是否适用：其他债权投资情况[双击切换]"/>
            <w:tag w:val="_GBC_23599130a9db43be881f1fb4a46d3b7e"/>
            <w:id w:val="388691432"/>
            <w:lock w:val="sdtContentLocked"/>
            <w:placeholder>
              <w:docPart w:val="GBC22222222222222222222222222222"/>
            </w:placeholder>
          </w:sdtPr>
          <w:sdtContent>
            <w:p w:rsidR="00DF727F" w:rsidRDefault="002538B4" w:rsidP="00DB21C9">
              <w:pPr>
                <w:ind w:right="210"/>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bookmarkStart w:id="163"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991566634"/>
        <w:lock w:val="sdtLocked"/>
        <w:placeholder>
          <w:docPart w:val="GBC22222222222222222222222222222"/>
        </w:placeholder>
      </w:sdtPr>
      <w:sdtEndPr>
        <w:rPr>
          <w:rFonts w:hint="default"/>
        </w:rPr>
      </w:sdtEndPr>
      <w:sdtContent>
        <w:p w:rsidR="00DF727F" w:rsidRPr="00E96AA3" w:rsidRDefault="00882BC7" w:rsidP="00F81B26">
          <w:pPr>
            <w:pStyle w:val="4"/>
            <w:numPr>
              <w:ilvl w:val="3"/>
              <w:numId w:val="59"/>
            </w:numPr>
            <w:ind w:left="426" w:hanging="426"/>
            <w:rPr>
              <w:rFonts w:eastAsia="宋体"/>
              <w:sz w:val="21"/>
            </w:rPr>
          </w:pPr>
          <w:r w:rsidRPr="00E96AA3">
            <w:rPr>
              <w:rFonts w:eastAsia="宋体" w:hint="eastAsia"/>
              <w:sz w:val="21"/>
            </w:rPr>
            <w:t>期末重要的其他债权投资</w:t>
          </w:r>
        </w:p>
        <w:sdt>
          <w:sdtPr>
            <w:alias w:val="是否适用：重要的其他债权投资[双击切换]"/>
            <w:tag w:val="_GBC_bb82f40f19284b2489199fbaa477b35c"/>
            <w:id w:val="1891841261"/>
            <w:lock w:val="sdtContentLocked"/>
            <w:placeholder>
              <w:docPart w:val="GBC22222222222222222222222222222"/>
            </w:placeholder>
          </w:sdtPr>
          <w:sdtContent>
            <w:p w:rsidR="00DF727F" w:rsidRDefault="002538B4" w:rsidP="00DB21C9">
              <w:pPr>
                <w:ind w:right="210"/>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bookmarkEnd w:id="163" w:displacedByCustomXml="prev"/>
    <w:bookmarkStart w:id="164"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775935967"/>
        <w:lock w:val="sdtLocked"/>
        <w:placeholder>
          <w:docPart w:val="GBC22222222222222222222222222222"/>
        </w:placeholder>
      </w:sdtPr>
      <w:sdtEndPr>
        <w:rPr>
          <w:szCs w:val="21"/>
        </w:rPr>
      </w:sdtEndPr>
      <w:sdtContent>
        <w:p w:rsidR="00DF727F" w:rsidRPr="00E96AA3" w:rsidRDefault="00882BC7" w:rsidP="00F81B26">
          <w:pPr>
            <w:pStyle w:val="4"/>
            <w:numPr>
              <w:ilvl w:val="3"/>
              <w:numId w:val="59"/>
            </w:numPr>
            <w:ind w:left="426" w:hanging="426"/>
            <w:rPr>
              <w:rFonts w:eastAsia="宋体"/>
              <w:sz w:val="21"/>
            </w:rPr>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366179800"/>
            <w:lock w:val="sdtContentLocked"/>
            <w:placeholder>
              <w:docPart w:val="GBC22222222222222222222222222222"/>
            </w:placeholder>
          </w:sdtPr>
          <w:sdtContent>
            <w:p w:rsidR="00DB21C9" w:rsidRDefault="002538B4" w:rsidP="00DB21C9">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DF727F"/>
        <w:p w:rsidR="00DF727F" w:rsidRDefault="002538B4"/>
      </w:sdtContent>
    </w:sdt>
    <w:bookmarkEnd w:id="164" w:displacedByCustomXml="next"/>
    <w:bookmarkStart w:id="165" w:name="_Hlk533848073" w:displacedByCustomXml="next"/>
    <w:sdt>
      <w:sdtPr>
        <w:rPr>
          <w:rFonts w:ascii="宋体" w:hAnsi="宋体" w:cs="宋体" w:hint="eastAsia"/>
          <w:b/>
          <w:bCs/>
          <w:kern w:val="0"/>
          <w:sz w:val="24"/>
          <w:szCs w:val="24"/>
        </w:rPr>
        <w:alias w:val="模块:本期减值准备计提金额以及评估金融工具的信用风险是否显著增加的..."/>
        <w:tag w:val="_SEC_dd9ad0da12d84bd799c60de7b6243679"/>
        <w:id w:val="214008671"/>
        <w:lock w:val="sdtLocked"/>
        <w:placeholder>
          <w:docPart w:val="GBC22222222222222222222222222222"/>
        </w:placeholder>
      </w:sdtPr>
      <w:sdtEndPr>
        <w:rPr>
          <w:rFonts w:hint="default"/>
          <w:b w:val="0"/>
          <w:bCs w:val="0"/>
        </w:rPr>
      </w:sdtEndPr>
      <w:sdtContent>
        <w:p w:rsidR="00DF727F" w:rsidRDefault="00882BC7">
          <w:pPr>
            <w:pStyle w:val="af8"/>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2104448669"/>
            <w:lock w:val="sdtContentLocked"/>
            <w:placeholder>
              <w:docPart w:val="GBC22222222222222222222222222222"/>
            </w:placeholder>
          </w:sdtPr>
          <w:sdtContent>
            <w:p w:rsidR="00DF727F" w:rsidRDefault="002538B4" w:rsidP="00DB21C9">
              <w:pPr>
                <w:ind w:right="210"/>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2538B4">
          <w:pPr>
            <w:ind w:right="210"/>
          </w:pPr>
        </w:p>
      </w:sdtContent>
    </w:sdt>
    <w:bookmarkEnd w:id="165" w:displacedByCustomXml="prev"/>
    <w:bookmarkStart w:id="166" w:name="_Hlk533848097" w:displacedByCustomXml="next"/>
    <w:sdt>
      <w:sdtPr>
        <w:rPr>
          <w:rFonts w:hint="eastAsia"/>
        </w:rPr>
        <w:alias w:val="模块:其他债权投资其他说明"/>
        <w:tag w:val="_SEC_dc2e57efff8f4436957f51feebac7226"/>
        <w:id w:val="-1814633373"/>
        <w:lock w:val="sdtLocked"/>
        <w:placeholder>
          <w:docPart w:val="GBC22222222222222222222222222222"/>
        </w:placeholder>
      </w:sdtPr>
      <w:sdtEndPr>
        <w:rPr>
          <w:rFonts w:hint="default"/>
        </w:rPr>
      </w:sdtEndPr>
      <w:sdtContent>
        <w:p w:rsidR="00DF727F" w:rsidRDefault="00882BC7">
          <w:r>
            <w:rPr>
              <w:rFonts w:hint="eastAsia"/>
            </w:rPr>
            <w:t>其他说明：</w:t>
          </w:r>
          <w:bookmarkEnd w:id="166"/>
        </w:p>
        <w:sdt>
          <w:sdtPr>
            <w:alias w:val="是否适用：其他债权投资其他说明[双击切换]"/>
            <w:tag w:val="_GBC_ce8084fd599f45febc44624db662adaa"/>
            <w:id w:val="1129741420"/>
            <w:lock w:val="sdtContentLocked"/>
            <w:placeholder>
              <w:docPart w:val="GBC22222222222222222222222222222"/>
            </w:placeholder>
          </w:sdtPr>
          <w:sdtContent>
            <w:p w:rsidR="00DF727F" w:rsidRDefault="002538B4" w:rsidP="00DB21C9">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2538B4"/>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830522297"/>
        <w:lock w:val="sdtLocked"/>
        <w:placeholder>
          <w:docPart w:val="GBC22222222222222222222222222222"/>
        </w:placeholder>
      </w:sdtPr>
      <w:sdtEndPr>
        <w:rPr>
          <w:rFonts w:hint="default"/>
          <w:color w:val="FF0000"/>
          <w:szCs w:val="21"/>
        </w:rPr>
      </w:sdtEndPr>
      <w:sdtContent>
        <w:p w:rsidR="00DF727F" w:rsidRPr="00E96AA3" w:rsidRDefault="00882BC7" w:rsidP="00F81B26">
          <w:pPr>
            <w:pStyle w:val="4"/>
            <w:numPr>
              <w:ilvl w:val="3"/>
              <w:numId w:val="60"/>
            </w:numPr>
            <w:ind w:left="426" w:hanging="426"/>
            <w:rPr>
              <w:rFonts w:eastAsia="宋体"/>
              <w:sz w:val="21"/>
            </w:rPr>
          </w:pPr>
          <w:r w:rsidRPr="00E96AA3">
            <w:rPr>
              <w:rFonts w:eastAsia="宋体" w:hint="eastAsia"/>
              <w:sz w:val="21"/>
            </w:rPr>
            <w:t>长期应收款情况</w:t>
          </w:r>
        </w:p>
        <w:sdt>
          <w:sdtPr>
            <w:alias w:val="是否适用：长期应收款情况[双击切换]"/>
            <w:tag w:val="_GBC_0c54e576828240c482e58c8a9f7cd173"/>
            <w:id w:val="478577107"/>
            <w:lock w:val="sdtContentLocked"/>
            <w:placeholder>
              <w:docPart w:val="GBC22222222222222222222222222222"/>
            </w:placeholder>
          </w:sdtPr>
          <w:sdtContent>
            <w:p w:rsidR="00DF727F" w:rsidRDefault="002538B4" w:rsidP="00DB21C9">
              <w:pPr>
                <w:rPr>
                  <w:color w:val="FF0000"/>
                  <w:szCs w:val="21"/>
                </w:rPr>
              </w:pPr>
              <w:r>
                <w:fldChar w:fldCharType="begin"/>
              </w:r>
              <w:r w:rsidR="00DB21C9">
                <w:instrText xml:space="preserve">MACROBUTTON  SnrToggleCheckbox □适用 </w:instrText>
              </w:r>
              <w:r>
                <w:fldChar w:fldCharType="end"/>
              </w:r>
              <w:r>
                <w:fldChar w:fldCharType="begin"/>
              </w:r>
              <w:r w:rsidR="00DB21C9">
                <w:instrText xml:space="preserve"> MACROBUTTON  SnrToggleCheckbox √不适用 </w:instrText>
              </w:r>
              <w:r>
                <w:fldChar w:fldCharType="end"/>
              </w:r>
            </w:p>
          </w:sdtContent>
        </w:sdt>
      </w:sdtContent>
    </w:sdt>
    <w:bookmarkStart w:id="167"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308320086"/>
        <w:lock w:val="sdtLocked"/>
        <w:placeholder>
          <w:docPart w:val="GBC22222222222222222222222222222"/>
        </w:placeholder>
      </w:sdtPr>
      <w:sdtEndPr>
        <w:rPr>
          <w:rFonts w:hint="default"/>
        </w:rPr>
      </w:sdtEndPr>
      <w:sdtContent>
        <w:p w:rsidR="00DF727F" w:rsidRPr="00E96AA3" w:rsidRDefault="00882BC7" w:rsidP="00F81B26">
          <w:pPr>
            <w:pStyle w:val="4"/>
            <w:numPr>
              <w:ilvl w:val="3"/>
              <w:numId w:val="60"/>
            </w:numPr>
            <w:ind w:left="426" w:hanging="426"/>
            <w:rPr>
              <w:rFonts w:eastAsia="宋体"/>
              <w:sz w:val="21"/>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318179023"/>
            <w:lock w:val="sdtContentLocked"/>
            <w:placeholder>
              <w:docPart w:val="GBC22222222222222222222222222222"/>
            </w:placeholder>
          </w:sdtPr>
          <w:sdtContent>
            <w:p w:rsidR="00DB21C9" w:rsidRDefault="002538B4" w:rsidP="00DB21C9">
              <w:pPr>
                <w:rPr>
                  <w:szCs w:val="21"/>
                </w:rPr>
              </w:pPr>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DF727F">
          <w:pPr>
            <w:rPr>
              <w:szCs w:val="21"/>
            </w:rPr>
          </w:pPr>
        </w:p>
        <w:p w:rsidR="00DF727F" w:rsidRDefault="002538B4">
          <w:pPr>
            <w:rPr>
              <w:szCs w:val="21"/>
            </w:rPr>
          </w:pPr>
        </w:p>
      </w:sdtContent>
    </w:sdt>
    <w:bookmarkEnd w:id="167" w:displacedByCustomXml="prev"/>
    <w:sdt>
      <w:sdtPr>
        <w:rPr>
          <w:rFonts w:ascii="宋体" w:hAnsi="宋体" w:cs="宋体" w:hint="eastAsia"/>
          <w:b/>
          <w:bCs/>
          <w:kern w:val="0"/>
          <w:sz w:val="24"/>
          <w:szCs w:val="24"/>
        </w:rPr>
        <w:alias w:val="模块:本期坏账准备计提金额以及评估金融工具的信用风险是否显著增加的..."/>
        <w:tag w:val="_SEC_cac91801a7df45b898da28991af8099b"/>
        <w:id w:val="-523255398"/>
        <w:lock w:val="sdtLocked"/>
        <w:placeholder>
          <w:docPart w:val="GBC22222222222222222222222222222"/>
        </w:placeholder>
      </w:sdtPr>
      <w:sdtEndPr>
        <w:rPr>
          <w:rFonts w:hint="default"/>
          <w:b w:val="0"/>
          <w:bCs w:val="0"/>
          <w:szCs w:val="21"/>
        </w:rPr>
      </w:sdtEndPr>
      <w:sdtContent>
        <w:p w:rsidR="00DF727F" w:rsidRDefault="00882BC7">
          <w:pPr>
            <w:pStyle w:val="af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830494971"/>
            <w:lock w:val="sdtContentLocked"/>
            <w:placeholder>
              <w:docPart w:val="GBC22222222222222222222222222222"/>
            </w:placeholder>
          </w:sdtPr>
          <w:sdtContent>
            <w:p w:rsidR="00DF727F" w:rsidRDefault="002538B4" w:rsidP="00DB21C9">
              <w:pPr>
                <w:rPr>
                  <w:szCs w:val="21"/>
                </w:rPr>
              </w:pPr>
              <w:r>
                <w:rPr>
                  <w:szCs w:val="21"/>
                </w:rPr>
                <w:fldChar w:fldCharType="begin"/>
              </w:r>
              <w:r w:rsidR="00DB21C9">
                <w:rPr>
                  <w:szCs w:val="21"/>
                </w:rPr>
                <w:instrText xml:space="preserve"> MACROBUTTON  SnrToggleCheckbox □适用 </w:instrText>
              </w:r>
              <w:r>
                <w:rPr>
                  <w:szCs w:val="21"/>
                </w:rPr>
                <w:fldChar w:fldCharType="end"/>
              </w:r>
              <w:r>
                <w:rPr>
                  <w:szCs w:val="21"/>
                </w:rPr>
                <w:fldChar w:fldCharType="begin"/>
              </w:r>
              <w:r w:rsidR="00DB21C9">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755280134"/>
        <w:lock w:val="sdtLocked"/>
        <w:placeholder>
          <w:docPart w:val="GBC22222222222222222222222222222"/>
        </w:placeholder>
      </w:sdtPr>
      <w:sdtEndPr>
        <w:rPr>
          <w:szCs w:val="21"/>
        </w:rPr>
      </w:sdtEndPr>
      <w:sdtContent>
        <w:p w:rsidR="00DF727F" w:rsidRPr="00E96AA3" w:rsidRDefault="00882BC7" w:rsidP="00F81B26">
          <w:pPr>
            <w:pStyle w:val="4"/>
            <w:numPr>
              <w:ilvl w:val="3"/>
              <w:numId w:val="60"/>
            </w:numPr>
            <w:ind w:left="426" w:hanging="426"/>
            <w:rPr>
              <w:rFonts w:eastAsia="宋体"/>
              <w:sz w:val="21"/>
            </w:rPr>
          </w:pPr>
          <w:r w:rsidRPr="00E96AA3">
            <w:rPr>
              <w:rFonts w:eastAsia="宋体" w:hint="eastAsia"/>
              <w:sz w:val="21"/>
            </w:rPr>
            <w:t>因金融资产转移而终止确认的长期应收款</w:t>
          </w:r>
        </w:p>
        <w:sdt>
          <w:sdtPr>
            <w:rPr>
              <w:rFonts w:hint="eastAsia"/>
              <w:szCs w:val="21"/>
            </w:rPr>
            <w:alias w:val="是否适用：因金融资产转移而终止确认的长期应收款[双击切换]"/>
            <w:tag w:val="_GBC_c0cc1b0fa63a42388ec14f0e562c85ce"/>
            <w:id w:val="-1910832761"/>
            <w:lock w:val="sdtContentLocked"/>
            <w:placeholder>
              <w:docPart w:val="GBC22222222222222222222222222222"/>
            </w:placeholder>
          </w:sdtPr>
          <w:sdtContent>
            <w:p w:rsidR="00DF727F" w:rsidRDefault="002538B4" w:rsidP="00DB21C9">
              <w:pPr>
                <w:rPr>
                  <w:szCs w:val="21"/>
                </w:rPr>
              </w:pPr>
              <w:r>
                <w:rPr>
                  <w:szCs w:val="21"/>
                </w:rPr>
                <w:fldChar w:fldCharType="begin"/>
              </w:r>
              <w:r w:rsidR="00DB21C9">
                <w:rPr>
                  <w:szCs w:val="21"/>
                </w:rPr>
                <w:instrText xml:space="preserve"> MACROBUTTON  SnrToggleCheckbox □适用  </w:instrText>
              </w:r>
              <w:r>
                <w:rPr>
                  <w:szCs w:val="21"/>
                </w:rPr>
                <w:fldChar w:fldCharType="end"/>
              </w:r>
              <w:r>
                <w:rPr>
                  <w:szCs w:val="21"/>
                </w:rPr>
                <w:fldChar w:fldCharType="begin"/>
              </w:r>
              <w:r w:rsidR="00DB21C9">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928347333"/>
        <w:lock w:val="sdtLocked"/>
        <w:placeholder>
          <w:docPart w:val="GBC22222222222222222222222222222"/>
        </w:placeholder>
      </w:sdtPr>
      <w:sdtContent>
        <w:p w:rsidR="00DF727F" w:rsidRPr="00E96AA3" w:rsidRDefault="00882BC7" w:rsidP="00F81B26">
          <w:pPr>
            <w:pStyle w:val="4"/>
            <w:numPr>
              <w:ilvl w:val="3"/>
              <w:numId w:val="60"/>
            </w:numPr>
            <w:ind w:left="426" w:hanging="426"/>
            <w:rPr>
              <w:rFonts w:eastAsia="宋体"/>
              <w:sz w:val="21"/>
            </w:rPr>
          </w:pPr>
          <w:r w:rsidRPr="00E96AA3">
            <w:rPr>
              <w:rFonts w:eastAsia="宋体" w:hint="eastAsia"/>
              <w:sz w:val="21"/>
            </w:rPr>
            <w:t>转移长期</w:t>
          </w:r>
          <w:proofErr w:type="gramStart"/>
          <w:r w:rsidRPr="00E96AA3">
            <w:rPr>
              <w:rFonts w:eastAsia="宋体" w:hint="eastAsia"/>
              <w:sz w:val="21"/>
            </w:rPr>
            <w:t>应收款且继续</w:t>
          </w:r>
          <w:proofErr w:type="gramEnd"/>
          <w:r w:rsidRPr="00E96AA3">
            <w:rPr>
              <w:rFonts w:eastAsia="宋体" w:hint="eastAsia"/>
              <w:sz w:val="21"/>
            </w:rPr>
            <w:t>涉</w:t>
          </w:r>
          <w:proofErr w:type="gramStart"/>
          <w:r w:rsidRPr="00E96AA3">
            <w:rPr>
              <w:rFonts w:eastAsia="宋体" w:hint="eastAsia"/>
              <w:sz w:val="21"/>
            </w:rPr>
            <w:t>入形成</w:t>
          </w:r>
          <w:proofErr w:type="gramEnd"/>
          <w:r w:rsidRPr="00E96AA3">
            <w:rPr>
              <w:rFonts w:eastAsia="宋体" w:hint="eastAsia"/>
              <w:sz w:val="21"/>
            </w:rPr>
            <w:t>的资产、负债金额</w:t>
          </w:r>
        </w:p>
        <w:sdt>
          <w:sdtPr>
            <w:rPr>
              <w:rFonts w:hint="eastAsia"/>
            </w:rPr>
            <w:alias w:val="是否适用：转移长期应收款且继续涉入形成的资产、负债金额[双击切换]"/>
            <w:tag w:val="_GBC_b65043ea15084e829077a8e4973ebd74"/>
            <w:id w:val="-129716641"/>
            <w:lock w:val="sdtContentLocked"/>
            <w:placeholder>
              <w:docPart w:val="GBC22222222222222222222222222222"/>
            </w:placeholder>
          </w:sdtPr>
          <w:sdtContent>
            <w:p w:rsidR="00DF727F" w:rsidRDefault="002538B4" w:rsidP="00DB21C9">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Default="002538B4"/>
      </w:sdtContent>
    </w:sdt>
    <w:sdt>
      <w:sdtPr>
        <w:rPr>
          <w:rFonts w:hint="eastAsia"/>
          <w:szCs w:val="21"/>
        </w:rPr>
        <w:alias w:val="模块:长期应收款的其他说明"/>
        <w:tag w:val="_SEC_2121861ee4514c94a9ddd15a509ae12d"/>
        <w:id w:val="-88931198"/>
        <w:lock w:val="sdtLocked"/>
        <w:placeholder>
          <w:docPart w:val="GBC22222222222222222222222222222"/>
        </w:placeholder>
      </w:sdtPr>
      <w:sdtContent>
        <w:p w:rsidR="00DF727F" w:rsidRDefault="00882BC7">
          <w:pPr>
            <w:rPr>
              <w:szCs w:val="21"/>
            </w:rPr>
          </w:pPr>
          <w:r>
            <w:rPr>
              <w:rFonts w:hint="eastAsia"/>
              <w:szCs w:val="21"/>
            </w:rPr>
            <w:t>其他说明</w:t>
          </w:r>
        </w:p>
        <w:sdt>
          <w:sdtPr>
            <w:rPr>
              <w:szCs w:val="21"/>
            </w:rPr>
            <w:alias w:val="是否适用：长期应收款的其他说明[双击切换]"/>
            <w:tag w:val="_GBC_374ef9a861254142b9ef8519d87eb5ac"/>
            <w:id w:val="-1214574399"/>
            <w:lock w:val="sdtContentLocked"/>
            <w:placeholder>
              <w:docPart w:val="GBC22222222222222222222222222222"/>
            </w:placeholder>
          </w:sdtPr>
          <w:sdtContent>
            <w:p w:rsidR="00DF727F" w:rsidRDefault="002538B4" w:rsidP="00DB21C9">
              <w:pPr>
                <w:rPr>
                  <w:szCs w:val="21"/>
                </w:rPr>
              </w:pPr>
              <w:r>
                <w:rPr>
                  <w:szCs w:val="21"/>
                </w:rPr>
                <w:fldChar w:fldCharType="begin"/>
              </w:r>
              <w:r w:rsidR="00DB21C9">
                <w:rPr>
                  <w:szCs w:val="21"/>
                </w:rPr>
                <w:instrText xml:space="preserve">MACROBUTTON  SnrToggleCheckbox □适用 </w:instrText>
              </w:r>
              <w:r>
                <w:rPr>
                  <w:szCs w:val="21"/>
                </w:rPr>
                <w:fldChar w:fldCharType="end"/>
              </w:r>
              <w:r>
                <w:rPr>
                  <w:szCs w:val="21"/>
                </w:rPr>
                <w:fldChar w:fldCharType="begin"/>
              </w:r>
              <w:r w:rsidR="00DB21C9">
                <w:rPr>
                  <w:szCs w:val="21"/>
                </w:rPr>
                <w:instrText xml:space="preserve"> MACROBUTTON  SnrToggleCheckbox √不适用 </w:instrText>
              </w:r>
              <w:r>
                <w:rPr>
                  <w:szCs w:val="21"/>
                </w:rPr>
                <w:fldChar w:fldCharType="end"/>
              </w:r>
            </w:p>
          </w:sdtContent>
        </w:sdt>
        <w:p w:rsidR="00DF727F" w:rsidRDefault="002538B4">
          <w:pPr>
            <w:rPr>
              <w:szCs w:val="21"/>
            </w:rPr>
          </w:pPr>
        </w:p>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长期股权投资</w:t>
      </w:r>
    </w:p>
    <w:p w:rsidR="00E90CE5" w:rsidRDefault="002538B4" w:rsidP="00E90CE5">
      <w:pPr>
        <w:rPr>
          <w:szCs w:val="21"/>
        </w:rPr>
      </w:pPr>
      <w:sdt>
        <w:sdtPr>
          <w:rPr>
            <w:rFonts w:hint="eastAsia"/>
          </w:rPr>
          <w:alias w:val="是否适用：长期股权投资[双击切换]"/>
          <w:tag w:val="_GBC_94e2c461d3d34280a0a5f1e908656d3e"/>
          <w:id w:val="949443254"/>
          <w:lock w:val="sdtContentLocked"/>
          <w:placeholder>
            <w:docPart w:val="GBC22222222222222222222222222222"/>
          </w:placeholder>
        </w:sdtPr>
        <w:sdtContent>
          <w:r>
            <w:fldChar w:fldCharType="begin"/>
          </w:r>
          <w:r w:rsidR="00E90CE5">
            <w:instrText xml:space="preserve">MACROBUTTON  SnrToggleCheckbox □适用 </w:instrText>
          </w:r>
          <w:r>
            <w:fldChar w:fldCharType="end"/>
          </w:r>
          <w:r>
            <w:fldChar w:fldCharType="begin"/>
          </w:r>
          <w:r w:rsidR="00E90CE5">
            <w:instrText xml:space="preserve"> MACROBUTTON  SnrToggleCheckbox √不适用 </w:instrText>
          </w:r>
          <w:r>
            <w:fldChar w:fldCharType="end"/>
          </w:r>
        </w:sdtContent>
      </w:sdt>
    </w:p>
    <w:p w:rsidR="00DB21C9" w:rsidRDefault="00DB21C9" w:rsidP="00DB21C9">
      <w:pPr>
        <w:rPr>
          <w:szCs w:val="21"/>
        </w:rPr>
      </w:pPr>
    </w:p>
    <w:bookmarkStart w:id="168" w:name="_Hlk533409702" w:displacedByCustomXml="next"/>
    <w:sdt>
      <w:sdtPr>
        <w:rPr>
          <w:rFonts w:hint="eastAsia"/>
          <w:b w:val="0"/>
          <w:bCs w:val="0"/>
          <w:szCs w:val="21"/>
        </w:rPr>
        <w:alias w:val="模块:其他权益工具投资情况"/>
        <w:tag w:val="_SEC_28824f064b6848578824ba80aeb4ac54"/>
        <w:id w:val="-461192685"/>
        <w:lock w:val="sdtLocked"/>
        <w:placeholder>
          <w:docPart w:val="GBC22222222222222222222222222222"/>
        </w:placeholder>
      </w:sdtPr>
      <w:sdtEndPr>
        <w:rPr>
          <w:rFonts w:hint="default"/>
          <w:sz w:val="21"/>
          <w:szCs w:val="22"/>
        </w:rPr>
      </w:sdtEndPr>
      <w:sdtContent>
        <w:p w:rsidR="00DF727F" w:rsidRDefault="00882BC7" w:rsidP="00F81B26">
          <w:pPr>
            <w:pStyle w:val="30"/>
            <w:numPr>
              <w:ilvl w:val="0"/>
              <w:numId w:val="12"/>
            </w:numPr>
            <w:tabs>
              <w:tab w:val="left" w:pos="504"/>
            </w:tabs>
            <w:rPr>
              <w:szCs w:val="21"/>
            </w:rPr>
          </w:pPr>
          <w:r>
            <w:rPr>
              <w:rFonts w:hint="eastAsia"/>
              <w:szCs w:val="21"/>
            </w:rPr>
            <w:t>其他权益工具投资</w:t>
          </w:r>
        </w:p>
        <w:p w:rsidR="00DF727F" w:rsidRPr="00E96AA3" w:rsidRDefault="00882BC7" w:rsidP="00F81B26">
          <w:pPr>
            <w:pStyle w:val="4"/>
            <w:numPr>
              <w:ilvl w:val="3"/>
              <w:numId w:val="61"/>
            </w:numPr>
            <w:ind w:left="426" w:hanging="426"/>
            <w:rPr>
              <w:rFonts w:eastAsia="宋体"/>
              <w:sz w:val="21"/>
            </w:rPr>
          </w:pPr>
          <w:bookmarkStart w:id="169" w:name="_Hlk532994936"/>
          <w:r w:rsidRPr="00E96AA3">
            <w:rPr>
              <w:rFonts w:eastAsia="宋体" w:hint="eastAsia"/>
              <w:sz w:val="21"/>
            </w:rPr>
            <w:t>其他权益工具投资情况</w:t>
          </w:r>
        </w:p>
        <w:sdt>
          <w:sdtPr>
            <w:alias w:val="是否适用：其他权益工具投资情况[双击切换]"/>
            <w:tag w:val="_GBC_d086d5c38ce84090b98eac90481c97aa"/>
            <w:id w:val="1338110686"/>
            <w:lock w:val="sdtContentLocked"/>
            <w:placeholder>
              <w:docPart w:val="GBC22222222222222222222222222222"/>
            </w:placeholder>
          </w:sdtPr>
          <w:sdtContent>
            <w:p w:rsidR="00DF727F" w:rsidRDefault="002538B4">
              <w:r>
                <w:fldChar w:fldCharType="begin"/>
              </w:r>
              <w:r w:rsidR="00DB21C9">
                <w:instrText xml:space="preserve"> MACROBUTTON  SnrToggleCheckbox √适用 </w:instrText>
              </w:r>
              <w:r>
                <w:fldChar w:fldCharType="end"/>
              </w:r>
              <w:r>
                <w:fldChar w:fldCharType="begin"/>
              </w:r>
              <w:r w:rsidR="00DB21C9">
                <w:instrText xml:space="preserve"> MACROBUTTON  SnrToggleCheckbox □不适用 </w:instrText>
              </w:r>
              <w:r>
                <w:fldChar w:fldCharType="end"/>
              </w:r>
            </w:p>
          </w:sdtContent>
        </w:sdt>
        <w:p w:rsidR="00DF727F" w:rsidRPr="008D00AB" w:rsidRDefault="00882BC7">
          <w:pPr>
            <w:autoSpaceDE w:val="0"/>
            <w:autoSpaceDN w:val="0"/>
            <w:adjustRightInd w:val="0"/>
            <w:ind w:left="5880" w:right="105"/>
            <w:jc w:val="right"/>
            <w:rPr>
              <w:sz w:val="21"/>
              <w:szCs w:val="21"/>
            </w:rPr>
          </w:pPr>
          <w:r w:rsidRPr="008D00AB">
            <w:rPr>
              <w:rFonts w:hint="eastAsia"/>
              <w:sz w:val="21"/>
              <w:szCs w:val="21"/>
            </w:rPr>
            <w:t>单位：</w:t>
          </w:r>
          <w:sdt>
            <w:sdtPr>
              <w:rPr>
                <w:rFonts w:hint="eastAsia"/>
                <w:sz w:val="21"/>
                <w:szCs w:val="21"/>
              </w:rPr>
              <w:alias w:val="单位：其他权益工具投资情况"/>
              <w:tag w:val="_GBC_afada4c07d144e589675aeac548ff1d0"/>
              <w:id w:val="-1657522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其他权益工具投资情况"/>
              <w:tag w:val="_GBC_b0fd0da2e6914f91b6f9923463f182a5"/>
              <w:id w:val="-851799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DB21C9" w:rsidRPr="008D00AB" w:rsidTr="00DB21C9">
            <w:bookmarkEnd w:id="169" w:displacedByCustomXml="next"/>
            <w:bookmarkEnd w:id="168" w:displacedByCustomXml="next"/>
            <w:sdt>
              <w:sdtPr>
                <w:tag w:val="_PLD_61c0544752ba493aaf375242547dccc6"/>
                <w:id w:val="-554153101"/>
                <w:lock w:val="sdtLocked"/>
              </w:sdtPr>
              <w:sdtEndPr>
                <w:rPr>
                  <w:sz w:val="21"/>
                </w:rPr>
              </w:sdtEndPr>
              <w:sdtContent>
                <w:tc>
                  <w:tcPr>
                    <w:tcW w:w="2017" w:type="pct"/>
                    <w:shd w:val="clear" w:color="auto" w:fill="auto"/>
                    <w:vAlign w:val="center"/>
                  </w:tcPr>
                  <w:p w:rsidR="00DB21C9" w:rsidRPr="008D00AB" w:rsidRDefault="00DB21C9" w:rsidP="00DB21C9">
                    <w:pPr>
                      <w:jc w:val="center"/>
                      <w:rPr>
                        <w:sz w:val="21"/>
                        <w:szCs w:val="21"/>
                      </w:rPr>
                    </w:pPr>
                    <w:r w:rsidRPr="008D00AB">
                      <w:rPr>
                        <w:rFonts w:hint="eastAsia"/>
                        <w:sz w:val="21"/>
                        <w:szCs w:val="21"/>
                      </w:rPr>
                      <w:t>项目</w:t>
                    </w:r>
                  </w:p>
                </w:tc>
              </w:sdtContent>
            </w:sdt>
            <w:sdt>
              <w:sdtPr>
                <w:tag w:val="_PLD_af37ba7740d949a3a0293ffb3c90c81e"/>
                <w:id w:val="1783455092"/>
                <w:lock w:val="sdtLocked"/>
              </w:sdtPr>
              <w:sdtEndPr>
                <w:rPr>
                  <w:sz w:val="21"/>
                </w:rPr>
              </w:sdtEndPr>
              <w:sdtContent>
                <w:tc>
                  <w:tcPr>
                    <w:tcW w:w="1485" w:type="pct"/>
                    <w:tcBorders>
                      <w:bottom w:val="single" w:sz="6" w:space="0" w:color="auto"/>
                    </w:tcBorders>
                    <w:shd w:val="clear" w:color="auto" w:fill="auto"/>
                    <w:vAlign w:val="center"/>
                  </w:tcPr>
                  <w:p w:rsidR="00DB21C9" w:rsidRPr="008D00AB" w:rsidRDefault="00DB21C9" w:rsidP="00DB21C9">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158bc18d839846e78ca4a9687f119e16"/>
                <w:id w:val="2134287745"/>
                <w:lock w:val="sdtLocked"/>
              </w:sdtPr>
              <w:sdtEndPr>
                <w:rPr>
                  <w:sz w:val="21"/>
                </w:rPr>
              </w:sdtEndPr>
              <w:sdtContent>
                <w:tc>
                  <w:tcPr>
                    <w:tcW w:w="1498" w:type="pct"/>
                    <w:shd w:val="clear" w:color="auto" w:fill="auto"/>
                    <w:vAlign w:val="center"/>
                  </w:tcPr>
                  <w:p w:rsidR="00DB21C9" w:rsidRPr="008D00AB" w:rsidRDefault="00DB21C9" w:rsidP="00DB21C9">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sdt>
            <w:sdtPr>
              <w:rPr>
                <w:szCs w:val="21"/>
              </w:rPr>
              <w:alias w:val="其他权益工具投资明细"/>
              <w:tag w:val="_TUP_2181011c68774147afbfcb817f7459e8"/>
              <w:id w:val="-1401280707"/>
              <w:lock w:val="sdtLocked"/>
            </w:sdtPr>
            <w:sdtEndPr>
              <w:rPr>
                <w:sz w:val="21"/>
              </w:rPr>
            </w:sdtEndPr>
            <w:sdtContent>
              <w:tr w:rsidR="00DB21C9" w:rsidRPr="008D00AB" w:rsidTr="00DB21C9">
                <w:tc>
                  <w:tcPr>
                    <w:tcW w:w="2017" w:type="pct"/>
                    <w:shd w:val="clear" w:color="auto" w:fill="auto"/>
                    <w:vAlign w:val="center"/>
                  </w:tcPr>
                  <w:p w:rsidR="00DB21C9" w:rsidRPr="008D00AB" w:rsidRDefault="00DB21C9" w:rsidP="00DB21C9">
                    <w:pPr>
                      <w:rPr>
                        <w:sz w:val="21"/>
                        <w:szCs w:val="21"/>
                      </w:rPr>
                    </w:pPr>
                    <w:proofErr w:type="gramStart"/>
                    <w:r w:rsidRPr="008D00AB">
                      <w:rPr>
                        <w:sz w:val="21"/>
                      </w:rPr>
                      <w:t>凯</w:t>
                    </w:r>
                    <w:proofErr w:type="gramEnd"/>
                    <w:r w:rsidRPr="008D00AB">
                      <w:rPr>
                        <w:sz w:val="21"/>
                      </w:rPr>
                      <w:t>马B</w:t>
                    </w:r>
                  </w:p>
                </w:tc>
                <w:tc>
                  <w:tcPr>
                    <w:tcW w:w="1485" w:type="pct"/>
                    <w:tcBorders>
                      <w:top w:val="single" w:sz="6" w:space="0" w:color="auto"/>
                      <w:bottom w:val="single" w:sz="6" w:space="0" w:color="auto"/>
                    </w:tcBorders>
                    <w:shd w:val="clear" w:color="auto" w:fill="auto"/>
                  </w:tcPr>
                  <w:p w:rsidR="00DB21C9" w:rsidRPr="008D00AB" w:rsidRDefault="00DB21C9" w:rsidP="00DB21C9">
                    <w:pPr>
                      <w:jc w:val="right"/>
                      <w:rPr>
                        <w:sz w:val="21"/>
                        <w:szCs w:val="21"/>
                      </w:rPr>
                    </w:pPr>
                    <w:r w:rsidRPr="008D00AB">
                      <w:rPr>
                        <w:sz w:val="21"/>
                      </w:rPr>
                      <w:t>907,951.31</w:t>
                    </w:r>
                  </w:p>
                </w:tc>
                <w:tc>
                  <w:tcPr>
                    <w:tcW w:w="1498" w:type="pct"/>
                    <w:shd w:val="clear" w:color="auto" w:fill="auto"/>
                  </w:tcPr>
                  <w:p w:rsidR="00DB21C9" w:rsidRPr="008D00AB" w:rsidRDefault="0099226E" w:rsidP="00DB21C9">
                    <w:pPr>
                      <w:jc w:val="right"/>
                      <w:rPr>
                        <w:sz w:val="21"/>
                        <w:szCs w:val="21"/>
                      </w:rPr>
                    </w:pPr>
                    <w:r w:rsidRPr="008D00AB">
                      <w:rPr>
                        <w:sz w:val="21"/>
                        <w:szCs w:val="21"/>
                      </w:rPr>
                      <w:t>953,043.17</w:t>
                    </w:r>
                  </w:p>
                </w:tc>
              </w:tr>
            </w:sdtContent>
          </w:sdt>
          <w:sdt>
            <w:sdtPr>
              <w:rPr>
                <w:szCs w:val="21"/>
              </w:rPr>
              <w:alias w:val="其他权益工具投资明细"/>
              <w:tag w:val="_TUP_2181011c68774147afbfcb817f7459e8"/>
              <w:id w:val="-1529248013"/>
              <w:lock w:val="sdtLocked"/>
            </w:sdtPr>
            <w:sdtEndPr>
              <w:rPr>
                <w:sz w:val="21"/>
              </w:rPr>
            </w:sdtEndPr>
            <w:sdtContent>
              <w:tr w:rsidR="00DB21C9" w:rsidRPr="008D00AB" w:rsidTr="00DB21C9">
                <w:tc>
                  <w:tcPr>
                    <w:tcW w:w="2017" w:type="pct"/>
                    <w:shd w:val="clear" w:color="auto" w:fill="auto"/>
                    <w:vAlign w:val="center"/>
                  </w:tcPr>
                  <w:p w:rsidR="00DB21C9" w:rsidRPr="008D00AB" w:rsidRDefault="00DB21C9" w:rsidP="00DB21C9">
                    <w:pPr>
                      <w:rPr>
                        <w:sz w:val="21"/>
                        <w:szCs w:val="21"/>
                      </w:rPr>
                    </w:pPr>
                    <w:r w:rsidRPr="008D00AB">
                      <w:rPr>
                        <w:sz w:val="21"/>
                      </w:rPr>
                      <w:t>国嘉1</w:t>
                    </w:r>
                  </w:p>
                </w:tc>
                <w:tc>
                  <w:tcPr>
                    <w:tcW w:w="1485" w:type="pct"/>
                    <w:tcBorders>
                      <w:top w:val="single" w:sz="6" w:space="0" w:color="auto"/>
                      <w:bottom w:val="single" w:sz="6" w:space="0" w:color="auto"/>
                    </w:tcBorders>
                    <w:shd w:val="clear" w:color="auto" w:fill="auto"/>
                  </w:tcPr>
                  <w:p w:rsidR="00DB21C9" w:rsidRPr="008D00AB" w:rsidRDefault="00DB21C9" w:rsidP="00DB21C9">
                    <w:pPr>
                      <w:jc w:val="right"/>
                      <w:rPr>
                        <w:sz w:val="21"/>
                        <w:szCs w:val="21"/>
                      </w:rPr>
                    </w:pPr>
                    <w:r w:rsidRPr="008D00AB">
                      <w:rPr>
                        <w:sz w:val="21"/>
                      </w:rPr>
                      <w:t>224,812.00</w:t>
                    </w:r>
                  </w:p>
                </w:tc>
                <w:tc>
                  <w:tcPr>
                    <w:tcW w:w="1498" w:type="pct"/>
                    <w:shd w:val="clear" w:color="auto" w:fill="auto"/>
                  </w:tcPr>
                  <w:p w:rsidR="00DB21C9" w:rsidRPr="008D00AB" w:rsidRDefault="0099226E" w:rsidP="00DB21C9">
                    <w:pPr>
                      <w:jc w:val="right"/>
                      <w:rPr>
                        <w:sz w:val="21"/>
                        <w:szCs w:val="21"/>
                      </w:rPr>
                    </w:pPr>
                    <w:r w:rsidRPr="008D00AB">
                      <w:rPr>
                        <w:sz w:val="21"/>
                        <w:szCs w:val="21"/>
                      </w:rPr>
                      <w:t>563,549</w:t>
                    </w:r>
                    <w:r w:rsidRPr="008D00AB">
                      <w:rPr>
                        <w:rFonts w:hint="eastAsia"/>
                        <w:sz w:val="21"/>
                        <w:szCs w:val="21"/>
                      </w:rPr>
                      <w:t>.00</w:t>
                    </w:r>
                  </w:p>
                </w:tc>
              </w:tr>
            </w:sdtContent>
          </w:sdt>
          <w:sdt>
            <w:sdtPr>
              <w:rPr>
                <w:szCs w:val="21"/>
              </w:rPr>
              <w:alias w:val="其他权益工具投资明细"/>
              <w:tag w:val="_TUP_2181011c68774147afbfcb817f7459e8"/>
              <w:id w:val="1673684375"/>
              <w:lock w:val="sdtLocked"/>
            </w:sdtPr>
            <w:sdtEndPr>
              <w:rPr>
                <w:sz w:val="21"/>
              </w:rPr>
            </w:sdtEndPr>
            <w:sdtContent>
              <w:tr w:rsidR="00DB21C9" w:rsidRPr="008D00AB" w:rsidTr="00DB21C9">
                <w:tc>
                  <w:tcPr>
                    <w:tcW w:w="2017" w:type="pct"/>
                    <w:shd w:val="clear" w:color="auto" w:fill="auto"/>
                    <w:vAlign w:val="center"/>
                  </w:tcPr>
                  <w:p w:rsidR="00DB21C9" w:rsidRPr="008D00AB" w:rsidRDefault="00DB21C9" w:rsidP="00DB21C9">
                    <w:pPr>
                      <w:rPr>
                        <w:sz w:val="21"/>
                        <w:szCs w:val="21"/>
                      </w:rPr>
                    </w:pPr>
                    <w:r w:rsidRPr="008D00AB">
                      <w:rPr>
                        <w:sz w:val="21"/>
                      </w:rPr>
                      <w:t>不夜城</w:t>
                    </w:r>
                  </w:p>
                </w:tc>
                <w:tc>
                  <w:tcPr>
                    <w:tcW w:w="1485" w:type="pct"/>
                    <w:tcBorders>
                      <w:top w:val="single" w:sz="6" w:space="0" w:color="auto"/>
                      <w:bottom w:val="single" w:sz="6" w:space="0" w:color="auto"/>
                    </w:tcBorders>
                    <w:shd w:val="clear" w:color="auto" w:fill="auto"/>
                  </w:tcPr>
                  <w:p w:rsidR="00DB21C9" w:rsidRPr="008D00AB" w:rsidRDefault="00DB21C9" w:rsidP="00DB21C9">
                    <w:pPr>
                      <w:jc w:val="right"/>
                      <w:rPr>
                        <w:sz w:val="21"/>
                        <w:szCs w:val="21"/>
                      </w:rPr>
                    </w:pPr>
                    <w:r w:rsidRPr="008D00AB">
                      <w:rPr>
                        <w:sz w:val="21"/>
                      </w:rPr>
                      <w:t>140,000.00</w:t>
                    </w:r>
                  </w:p>
                </w:tc>
                <w:tc>
                  <w:tcPr>
                    <w:tcW w:w="1498" w:type="pct"/>
                    <w:shd w:val="clear" w:color="auto" w:fill="auto"/>
                  </w:tcPr>
                  <w:p w:rsidR="00DB21C9" w:rsidRPr="008D00AB" w:rsidRDefault="0099226E" w:rsidP="00DB21C9">
                    <w:pPr>
                      <w:jc w:val="right"/>
                      <w:rPr>
                        <w:sz w:val="21"/>
                        <w:szCs w:val="21"/>
                      </w:rPr>
                    </w:pPr>
                    <w:r w:rsidRPr="008D00AB">
                      <w:rPr>
                        <w:sz w:val="21"/>
                        <w:szCs w:val="21"/>
                      </w:rPr>
                      <w:t>140,000.00</w:t>
                    </w:r>
                  </w:p>
                </w:tc>
              </w:tr>
            </w:sdtContent>
          </w:sdt>
          <w:tr w:rsidR="00DB21C9" w:rsidRPr="008D00AB" w:rsidTr="00DB21C9">
            <w:sdt>
              <w:sdtPr>
                <w:tag w:val="_PLD_0c37c3458bef418a8d30226250a27be8"/>
                <w:id w:val="-1439212196"/>
                <w:lock w:val="sdtLocked"/>
              </w:sdtPr>
              <w:sdtEndPr>
                <w:rPr>
                  <w:sz w:val="21"/>
                </w:rPr>
              </w:sdtEndPr>
              <w:sdtContent>
                <w:tc>
                  <w:tcPr>
                    <w:tcW w:w="2017" w:type="pct"/>
                    <w:shd w:val="clear" w:color="auto" w:fill="auto"/>
                    <w:vAlign w:val="center"/>
                  </w:tcPr>
                  <w:p w:rsidR="00DB21C9" w:rsidRPr="008D00AB" w:rsidRDefault="00DB21C9" w:rsidP="00DB21C9">
                    <w:pPr>
                      <w:jc w:val="center"/>
                      <w:rPr>
                        <w:sz w:val="21"/>
                        <w:szCs w:val="21"/>
                      </w:rPr>
                    </w:pPr>
                    <w:r w:rsidRPr="008D00AB">
                      <w:rPr>
                        <w:rFonts w:hint="eastAsia"/>
                        <w:sz w:val="21"/>
                        <w:szCs w:val="21"/>
                      </w:rPr>
                      <w:t>合计</w:t>
                    </w:r>
                  </w:p>
                </w:tc>
              </w:sdtContent>
            </w:sdt>
            <w:tc>
              <w:tcPr>
                <w:tcW w:w="1485" w:type="pct"/>
                <w:tcBorders>
                  <w:top w:val="single" w:sz="6" w:space="0" w:color="auto"/>
                  <w:bottom w:val="single" w:sz="4" w:space="0" w:color="auto"/>
                </w:tcBorders>
                <w:shd w:val="clear" w:color="auto" w:fill="auto"/>
              </w:tcPr>
              <w:p w:rsidR="00DB21C9" w:rsidRPr="008D00AB" w:rsidRDefault="00DB21C9" w:rsidP="00DB21C9">
                <w:pPr>
                  <w:jc w:val="right"/>
                  <w:rPr>
                    <w:sz w:val="21"/>
                    <w:szCs w:val="21"/>
                  </w:rPr>
                </w:pPr>
                <w:r w:rsidRPr="008D00AB">
                  <w:rPr>
                    <w:sz w:val="21"/>
                    <w:szCs w:val="21"/>
                  </w:rPr>
                  <w:t>1,272,763.31</w:t>
                </w:r>
              </w:p>
            </w:tc>
            <w:tc>
              <w:tcPr>
                <w:tcW w:w="1498" w:type="pct"/>
                <w:shd w:val="clear" w:color="auto" w:fill="auto"/>
              </w:tcPr>
              <w:p w:rsidR="00DB21C9" w:rsidRPr="008D00AB" w:rsidRDefault="0099226E" w:rsidP="00DB21C9">
                <w:pPr>
                  <w:jc w:val="right"/>
                  <w:rPr>
                    <w:sz w:val="21"/>
                    <w:szCs w:val="21"/>
                  </w:rPr>
                </w:pPr>
                <w:r w:rsidRPr="008D00AB">
                  <w:rPr>
                    <w:sz w:val="21"/>
                    <w:szCs w:val="21"/>
                  </w:rPr>
                  <w:t>1,656,592.17</w:t>
                </w:r>
              </w:p>
            </w:tc>
          </w:tr>
        </w:tbl>
        <w:p w:rsidR="00DB21C9" w:rsidRPr="008D00AB" w:rsidRDefault="00DB21C9">
          <w:pPr>
            <w:rPr>
              <w:sz w:val="21"/>
            </w:rPr>
          </w:pPr>
        </w:p>
        <w:p w:rsidR="00DF727F" w:rsidRPr="008D00AB" w:rsidRDefault="002538B4">
          <w:pPr>
            <w:pStyle w:val="41"/>
            <w:ind w:firstLineChars="0" w:firstLine="0"/>
            <w:rPr>
              <w:sz w:val="21"/>
            </w:rPr>
          </w:pPr>
        </w:p>
      </w:sdtContent>
    </w:sdt>
    <w:bookmarkStart w:id="170" w:name="_Hlk532995211" w:displacedByCustomXml="next"/>
    <w:bookmarkStart w:id="171"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40011520"/>
        <w:lock w:val="sdtLocked"/>
        <w:placeholder>
          <w:docPart w:val="GBC22222222222222222222222222222"/>
        </w:placeholder>
      </w:sdtPr>
      <w:sdtEndPr>
        <w:rPr>
          <w:rFonts w:hint="default"/>
          <w:color w:val="333333"/>
          <w:szCs w:val="21"/>
        </w:rPr>
      </w:sdtEndPr>
      <w:sdtContent>
        <w:p w:rsidR="00DF727F" w:rsidRPr="00E96AA3" w:rsidRDefault="00882BC7" w:rsidP="00F81B26">
          <w:pPr>
            <w:pStyle w:val="4"/>
            <w:numPr>
              <w:ilvl w:val="3"/>
              <w:numId w:val="61"/>
            </w:numPr>
            <w:ind w:left="426" w:hanging="426"/>
            <w:rPr>
              <w:rFonts w:eastAsia="宋体"/>
              <w:sz w:val="21"/>
            </w:rPr>
          </w:pPr>
          <w:proofErr w:type="gramStart"/>
          <w:r w:rsidRPr="00E96AA3">
            <w:rPr>
              <w:rFonts w:eastAsia="宋体" w:hint="eastAsia"/>
              <w:sz w:val="21"/>
            </w:rPr>
            <w:t>非交易</w:t>
          </w:r>
          <w:proofErr w:type="gramEnd"/>
          <w:r w:rsidRPr="00E96AA3">
            <w:rPr>
              <w:rFonts w:eastAsia="宋体" w:hint="eastAsia"/>
              <w:sz w:val="21"/>
            </w:rPr>
            <w:t>性权益工具投资的情况</w:t>
          </w:r>
        </w:p>
        <w:sdt>
          <w:sdtPr>
            <w:alias w:val="是否适用：非交易性权益工具投资情况[双击切换]"/>
            <w:tag w:val="_GBC_bc9bd0cb64e149f2b6adad5701cc1e11"/>
            <w:id w:val="-1216344855"/>
            <w:lock w:val="sdtContentLocked"/>
            <w:placeholder>
              <w:docPart w:val="GBC22222222222222222222222222222"/>
            </w:placeholder>
          </w:sdtPr>
          <w:sdtContent>
            <w:p w:rsidR="00DF727F" w:rsidRDefault="002538B4">
              <w:r>
                <w:fldChar w:fldCharType="begin"/>
              </w:r>
              <w:r w:rsidR="00215C7A">
                <w:instrText xml:space="preserve"> MACROBUTTON  SnrToggleCheckbox √适用 </w:instrText>
              </w:r>
              <w:r>
                <w:fldChar w:fldCharType="end"/>
              </w:r>
              <w:r>
                <w:fldChar w:fldCharType="begin"/>
              </w:r>
              <w:r w:rsidR="00215C7A">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非交易性权益工具投资情况"/>
              <w:tag w:val="_GBC_9670ecff60f2406d8385b0f2c027b86c"/>
              <w:id w:val="-1774156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非交易性权益工具投资情况"/>
              <w:tag w:val="_GBC_cbf8d67c95ab4933810717f60ee72c1d"/>
              <w:id w:val="-281335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1238"/>
            <w:gridCol w:w="1267"/>
            <w:gridCol w:w="1202"/>
            <w:gridCol w:w="1728"/>
            <w:gridCol w:w="1254"/>
            <w:gridCol w:w="1251"/>
          </w:tblGrid>
          <w:tr w:rsidR="00DB21C9" w:rsidRPr="008D00AB" w:rsidTr="009A29FB">
            <w:bookmarkEnd w:id="170" w:displacedByCustomXml="next"/>
            <w:sdt>
              <w:sdtPr>
                <w:tag w:val="_PLD_d32b13a51bd44decbda9442ed04c7052"/>
                <w:id w:val="-252589229"/>
                <w:lock w:val="sdtLocked"/>
              </w:sdtPr>
              <w:sdtEndPr>
                <w:rPr>
                  <w:sz w:val="21"/>
                </w:rPr>
              </w:sdtEndPr>
              <w:sdtContent>
                <w:tc>
                  <w:tcPr>
                    <w:tcW w:w="613" w:type="pct"/>
                    <w:vAlign w:val="center"/>
                  </w:tcPr>
                  <w:p w:rsidR="00DB21C9" w:rsidRPr="008D00AB" w:rsidRDefault="00DB21C9" w:rsidP="00DB21C9">
                    <w:pPr>
                      <w:jc w:val="center"/>
                      <w:rPr>
                        <w:sz w:val="21"/>
                        <w:szCs w:val="21"/>
                      </w:rPr>
                    </w:pPr>
                    <w:r w:rsidRPr="008D00AB">
                      <w:rPr>
                        <w:rFonts w:hint="eastAsia"/>
                        <w:sz w:val="21"/>
                        <w:szCs w:val="21"/>
                      </w:rPr>
                      <w:t>项目</w:t>
                    </w:r>
                  </w:p>
                </w:tc>
              </w:sdtContent>
            </w:sdt>
            <w:sdt>
              <w:sdtPr>
                <w:tag w:val="_PLD_ceede5be033846a09865ec1dc028fc4f"/>
                <w:id w:val="-1541277472"/>
                <w:lock w:val="sdtLocked"/>
              </w:sdtPr>
              <w:sdtEndPr>
                <w:rPr>
                  <w:sz w:val="21"/>
                </w:rPr>
              </w:sdtEndPr>
              <w:sdtContent>
                <w:tc>
                  <w:tcPr>
                    <w:tcW w:w="684" w:type="pct"/>
                    <w:vAlign w:val="center"/>
                  </w:tcPr>
                  <w:p w:rsidR="00DB21C9" w:rsidRPr="008D00AB" w:rsidRDefault="00DB21C9" w:rsidP="00DB21C9">
                    <w:pPr>
                      <w:jc w:val="center"/>
                      <w:rPr>
                        <w:sz w:val="21"/>
                        <w:szCs w:val="21"/>
                      </w:rPr>
                    </w:pPr>
                    <w:r w:rsidRPr="008D00AB">
                      <w:rPr>
                        <w:rFonts w:hint="eastAsia"/>
                        <w:sz w:val="21"/>
                        <w:szCs w:val="21"/>
                      </w:rPr>
                      <w:t>本期确认的股利收入</w:t>
                    </w:r>
                  </w:p>
                </w:tc>
              </w:sdtContent>
            </w:sdt>
            <w:sdt>
              <w:sdtPr>
                <w:tag w:val="_PLD_201f3d1b1dc448f3b0c2fdecd4f1f963"/>
                <w:id w:val="657966792"/>
                <w:lock w:val="sdtLocked"/>
              </w:sdtPr>
              <w:sdtEndPr>
                <w:rPr>
                  <w:sz w:val="21"/>
                </w:rPr>
              </w:sdtEndPr>
              <w:sdtContent>
                <w:tc>
                  <w:tcPr>
                    <w:tcW w:w="700" w:type="pct"/>
                    <w:vAlign w:val="center"/>
                  </w:tcPr>
                  <w:p w:rsidR="00DB21C9" w:rsidRPr="008D00AB" w:rsidRDefault="00DB21C9" w:rsidP="00DB21C9">
                    <w:pPr>
                      <w:jc w:val="center"/>
                      <w:rPr>
                        <w:sz w:val="21"/>
                        <w:szCs w:val="21"/>
                      </w:rPr>
                    </w:pPr>
                    <w:r w:rsidRPr="008D00AB">
                      <w:rPr>
                        <w:rFonts w:hint="eastAsia"/>
                        <w:sz w:val="21"/>
                        <w:szCs w:val="21"/>
                      </w:rPr>
                      <w:t>累计利得</w:t>
                    </w:r>
                  </w:p>
                </w:tc>
              </w:sdtContent>
            </w:sdt>
            <w:sdt>
              <w:sdtPr>
                <w:tag w:val="_PLD_e20f4109e8114e79b32bd683e1f624f9"/>
                <w:id w:val="1149327305"/>
                <w:lock w:val="sdtLocked"/>
              </w:sdtPr>
              <w:sdtEndPr>
                <w:rPr>
                  <w:sz w:val="21"/>
                </w:rPr>
              </w:sdtEndPr>
              <w:sdtContent>
                <w:tc>
                  <w:tcPr>
                    <w:tcW w:w="664" w:type="pct"/>
                    <w:vAlign w:val="center"/>
                  </w:tcPr>
                  <w:p w:rsidR="00DB21C9" w:rsidRPr="008D00AB" w:rsidRDefault="00DB21C9" w:rsidP="00DB21C9">
                    <w:pPr>
                      <w:jc w:val="center"/>
                      <w:rPr>
                        <w:sz w:val="21"/>
                        <w:szCs w:val="21"/>
                      </w:rPr>
                    </w:pPr>
                    <w:r w:rsidRPr="008D00AB">
                      <w:rPr>
                        <w:rFonts w:hint="eastAsia"/>
                        <w:sz w:val="21"/>
                        <w:szCs w:val="21"/>
                      </w:rPr>
                      <w:t>累计损失</w:t>
                    </w:r>
                  </w:p>
                </w:tc>
              </w:sdtContent>
            </w:sdt>
            <w:sdt>
              <w:sdtPr>
                <w:tag w:val="_PLD_8f2134a1b3ec43ccb867568cb56a86de"/>
                <w:id w:val="284934384"/>
                <w:lock w:val="sdtLocked"/>
              </w:sdtPr>
              <w:sdtEndPr>
                <w:rPr>
                  <w:sz w:val="21"/>
                </w:rPr>
              </w:sdtEndPr>
              <w:sdtContent>
                <w:tc>
                  <w:tcPr>
                    <w:tcW w:w="955" w:type="pct"/>
                    <w:vAlign w:val="center"/>
                  </w:tcPr>
                  <w:p w:rsidR="00DB21C9" w:rsidRPr="008D00AB" w:rsidRDefault="00DB21C9" w:rsidP="00DB21C9">
                    <w:pPr>
                      <w:jc w:val="center"/>
                      <w:rPr>
                        <w:sz w:val="21"/>
                        <w:szCs w:val="21"/>
                      </w:rPr>
                    </w:pPr>
                    <w:r w:rsidRPr="008D00AB">
                      <w:rPr>
                        <w:rFonts w:hint="eastAsia"/>
                        <w:sz w:val="21"/>
                        <w:szCs w:val="21"/>
                      </w:rPr>
                      <w:t>其他综合收益转入留存收益的金额</w:t>
                    </w:r>
                  </w:p>
                </w:tc>
              </w:sdtContent>
            </w:sdt>
            <w:sdt>
              <w:sdtPr>
                <w:tag w:val="_PLD_b5c711ea1e6845a1b26fb2c13357882c"/>
                <w:id w:val="374051320"/>
                <w:lock w:val="sdtLocked"/>
              </w:sdtPr>
              <w:sdtEndPr>
                <w:rPr>
                  <w:sz w:val="21"/>
                </w:rPr>
              </w:sdtEndPr>
              <w:sdtContent>
                <w:tc>
                  <w:tcPr>
                    <w:tcW w:w="693" w:type="pct"/>
                  </w:tcPr>
                  <w:p w:rsidR="00DB21C9" w:rsidRPr="008D00AB" w:rsidRDefault="00DB21C9" w:rsidP="00DB21C9">
                    <w:pPr>
                      <w:jc w:val="center"/>
                      <w:rPr>
                        <w:sz w:val="21"/>
                      </w:rPr>
                    </w:pPr>
                    <w:r w:rsidRPr="008D00AB">
                      <w:rPr>
                        <w:rFonts w:hint="eastAsia"/>
                        <w:sz w:val="21"/>
                      </w:rPr>
                      <w:t>指定为以公允价值计量且其变动计入其他综合收益的原因</w:t>
                    </w:r>
                  </w:p>
                </w:tc>
              </w:sdtContent>
            </w:sdt>
            <w:sdt>
              <w:sdtPr>
                <w:tag w:val="_PLD_79b8ac256625407da48ae35b42e73f12"/>
                <w:id w:val="694577837"/>
                <w:lock w:val="sdtLocked"/>
              </w:sdtPr>
              <w:sdtEndPr>
                <w:rPr>
                  <w:sz w:val="21"/>
                </w:rPr>
              </w:sdtEndPr>
              <w:sdtContent>
                <w:tc>
                  <w:tcPr>
                    <w:tcW w:w="692" w:type="pct"/>
                    <w:vAlign w:val="center"/>
                  </w:tcPr>
                  <w:p w:rsidR="00DB21C9" w:rsidRPr="008D00AB" w:rsidRDefault="00DB21C9" w:rsidP="00DB21C9">
                    <w:pPr>
                      <w:jc w:val="center"/>
                      <w:rPr>
                        <w:sz w:val="21"/>
                        <w:szCs w:val="21"/>
                      </w:rPr>
                    </w:pPr>
                    <w:r w:rsidRPr="008D00AB">
                      <w:rPr>
                        <w:rFonts w:hint="eastAsia"/>
                        <w:sz w:val="21"/>
                      </w:rPr>
                      <w:t>其他综合收益转入留存收益的原因</w:t>
                    </w:r>
                  </w:p>
                </w:tc>
              </w:sdtContent>
            </w:sdt>
          </w:tr>
          <w:sdt>
            <w:sdtPr>
              <w:rPr>
                <w:szCs w:val="21"/>
              </w:rPr>
              <w:alias w:val="非交易性权益工具投资明细"/>
              <w:tag w:val="_TUP_991c5e505207476aa32a4523b109f5f5"/>
              <w:id w:val="-1208255572"/>
              <w:lock w:val="sdtLocked"/>
            </w:sdtPr>
            <w:sdtContent>
              <w:tr w:rsidR="00DB21C9" w:rsidRPr="008D00AB" w:rsidTr="009A29FB">
                <w:tc>
                  <w:tcPr>
                    <w:tcW w:w="613" w:type="pct"/>
                  </w:tcPr>
                  <w:p w:rsidR="00DB21C9" w:rsidRPr="008D00AB" w:rsidRDefault="00DB21C9" w:rsidP="00DB21C9">
                    <w:pPr>
                      <w:rPr>
                        <w:sz w:val="21"/>
                        <w:szCs w:val="21"/>
                      </w:rPr>
                    </w:pPr>
                    <w:proofErr w:type="gramStart"/>
                    <w:r w:rsidRPr="008D00AB">
                      <w:rPr>
                        <w:sz w:val="21"/>
                      </w:rPr>
                      <w:t>凯</w:t>
                    </w:r>
                    <w:proofErr w:type="gramEnd"/>
                    <w:r w:rsidRPr="008D00AB">
                      <w:rPr>
                        <w:sz w:val="21"/>
                      </w:rPr>
                      <w:t>马B</w:t>
                    </w:r>
                  </w:p>
                </w:tc>
                <w:tc>
                  <w:tcPr>
                    <w:tcW w:w="684" w:type="pct"/>
                  </w:tcPr>
                  <w:p w:rsidR="00DB21C9" w:rsidRPr="008D00AB" w:rsidRDefault="00DB21C9" w:rsidP="00DB21C9">
                    <w:pPr>
                      <w:jc w:val="right"/>
                      <w:rPr>
                        <w:sz w:val="21"/>
                        <w:szCs w:val="21"/>
                      </w:rPr>
                    </w:pPr>
                  </w:p>
                </w:tc>
                <w:tc>
                  <w:tcPr>
                    <w:tcW w:w="700" w:type="pct"/>
                  </w:tcPr>
                  <w:p w:rsidR="00DB21C9" w:rsidRPr="008D00AB" w:rsidRDefault="00DB21C9" w:rsidP="00DB21C9">
                    <w:pPr>
                      <w:jc w:val="right"/>
                      <w:rPr>
                        <w:sz w:val="21"/>
                        <w:szCs w:val="21"/>
                      </w:rPr>
                    </w:pPr>
                    <w:r w:rsidRPr="008D00AB">
                      <w:rPr>
                        <w:sz w:val="21"/>
                      </w:rPr>
                      <w:t>578,924.24</w:t>
                    </w:r>
                  </w:p>
                </w:tc>
                <w:tc>
                  <w:tcPr>
                    <w:tcW w:w="664" w:type="pct"/>
                  </w:tcPr>
                  <w:p w:rsidR="00DB21C9" w:rsidRPr="008D00AB" w:rsidRDefault="00DB21C9" w:rsidP="00DB21C9">
                    <w:pPr>
                      <w:jc w:val="right"/>
                      <w:rPr>
                        <w:sz w:val="21"/>
                        <w:szCs w:val="21"/>
                      </w:rPr>
                    </w:pPr>
                  </w:p>
                </w:tc>
                <w:tc>
                  <w:tcPr>
                    <w:tcW w:w="955" w:type="pct"/>
                  </w:tcPr>
                  <w:p w:rsidR="00DB21C9" w:rsidRPr="008D00AB" w:rsidRDefault="00DB21C9" w:rsidP="00DB21C9">
                    <w:pPr>
                      <w:jc w:val="right"/>
                      <w:rPr>
                        <w:sz w:val="21"/>
                        <w:szCs w:val="21"/>
                      </w:rPr>
                    </w:pPr>
                  </w:p>
                </w:tc>
                <w:tc>
                  <w:tcPr>
                    <w:tcW w:w="693" w:type="pct"/>
                  </w:tcPr>
                  <w:p w:rsidR="00DB21C9" w:rsidRPr="008D00AB" w:rsidRDefault="00DB21C9" w:rsidP="00DB21C9">
                    <w:pPr>
                      <w:rPr>
                        <w:sz w:val="21"/>
                        <w:szCs w:val="21"/>
                      </w:rPr>
                    </w:pPr>
                  </w:p>
                </w:tc>
                <w:tc>
                  <w:tcPr>
                    <w:tcW w:w="692" w:type="pct"/>
                  </w:tcPr>
                  <w:p w:rsidR="00DB21C9" w:rsidRPr="008D00AB" w:rsidRDefault="00DB21C9" w:rsidP="00DB21C9">
                    <w:pPr>
                      <w:rPr>
                        <w:sz w:val="21"/>
                        <w:szCs w:val="21"/>
                      </w:rPr>
                    </w:pPr>
                  </w:p>
                </w:tc>
              </w:tr>
            </w:sdtContent>
          </w:sdt>
          <w:sdt>
            <w:sdtPr>
              <w:rPr>
                <w:szCs w:val="21"/>
              </w:rPr>
              <w:alias w:val="非交易性权益工具投资明细"/>
              <w:tag w:val="_TUP_991c5e505207476aa32a4523b109f5f5"/>
              <w:id w:val="-847018791"/>
              <w:lock w:val="sdtLocked"/>
            </w:sdtPr>
            <w:sdtContent>
              <w:tr w:rsidR="00DB21C9" w:rsidRPr="008D00AB" w:rsidTr="009A29FB">
                <w:tc>
                  <w:tcPr>
                    <w:tcW w:w="613" w:type="pct"/>
                  </w:tcPr>
                  <w:p w:rsidR="00DB21C9" w:rsidRPr="008D00AB" w:rsidRDefault="00DB21C9" w:rsidP="00DB21C9">
                    <w:pPr>
                      <w:rPr>
                        <w:sz w:val="21"/>
                        <w:szCs w:val="21"/>
                      </w:rPr>
                    </w:pPr>
                    <w:r w:rsidRPr="008D00AB">
                      <w:rPr>
                        <w:sz w:val="21"/>
                      </w:rPr>
                      <w:t>国嘉1</w:t>
                    </w:r>
                  </w:p>
                </w:tc>
                <w:tc>
                  <w:tcPr>
                    <w:tcW w:w="684" w:type="pct"/>
                  </w:tcPr>
                  <w:p w:rsidR="00DB21C9" w:rsidRPr="008D00AB" w:rsidRDefault="00DB21C9" w:rsidP="00DB21C9">
                    <w:pPr>
                      <w:jc w:val="right"/>
                      <w:rPr>
                        <w:sz w:val="21"/>
                        <w:szCs w:val="21"/>
                      </w:rPr>
                    </w:pPr>
                  </w:p>
                </w:tc>
                <w:tc>
                  <w:tcPr>
                    <w:tcW w:w="700" w:type="pct"/>
                  </w:tcPr>
                  <w:p w:rsidR="00DB21C9" w:rsidRPr="008D00AB" w:rsidRDefault="00DB21C9" w:rsidP="00DB21C9">
                    <w:pPr>
                      <w:jc w:val="right"/>
                      <w:rPr>
                        <w:sz w:val="21"/>
                        <w:szCs w:val="21"/>
                      </w:rPr>
                    </w:pPr>
                    <w:r w:rsidRPr="008D00AB">
                      <w:rPr>
                        <w:sz w:val="21"/>
                      </w:rPr>
                      <w:t>93,312.00</w:t>
                    </w:r>
                  </w:p>
                </w:tc>
                <w:tc>
                  <w:tcPr>
                    <w:tcW w:w="664" w:type="pct"/>
                  </w:tcPr>
                  <w:p w:rsidR="00DB21C9" w:rsidRPr="008D00AB" w:rsidRDefault="00DB21C9" w:rsidP="00DB21C9">
                    <w:pPr>
                      <w:jc w:val="right"/>
                      <w:rPr>
                        <w:sz w:val="21"/>
                        <w:szCs w:val="21"/>
                      </w:rPr>
                    </w:pPr>
                  </w:p>
                </w:tc>
                <w:tc>
                  <w:tcPr>
                    <w:tcW w:w="955" w:type="pct"/>
                  </w:tcPr>
                  <w:p w:rsidR="00DB21C9" w:rsidRPr="008D00AB" w:rsidRDefault="00DB21C9" w:rsidP="00DB21C9">
                    <w:pPr>
                      <w:jc w:val="right"/>
                      <w:rPr>
                        <w:sz w:val="21"/>
                        <w:szCs w:val="21"/>
                      </w:rPr>
                    </w:pPr>
                  </w:p>
                </w:tc>
                <w:tc>
                  <w:tcPr>
                    <w:tcW w:w="693" w:type="pct"/>
                  </w:tcPr>
                  <w:p w:rsidR="00DB21C9" w:rsidRPr="008D00AB" w:rsidRDefault="00DB21C9" w:rsidP="00DB21C9">
                    <w:pPr>
                      <w:rPr>
                        <w:sz w:val="21"/>
                        <w:szCs w:val="21"/>
                      </w:rPr>
                    </w:pPr>
                  </w:p>
                </w:tc>
                <w:tc>
                  <w:tcPr>
                    <w:tcW w:w="692" w:type="pct"/>
                  </w:tcPr>
                  <w:p w:rsidR="00DB21C9" w:rsidRPr="008D00AB" w:rsidRDefault="00DB21C9" w:rsidP="00DB21C9">
                    <w:pPr>
                      <w:rPr>
                        <w:sz w:val="21"/>
                        <w:szCs w:val="21"/>
                      </w:rPr>
                    </w:pPr>
                  </w:p>
                </w:tc>
              </w:tr>
            </w:sdtContent>
          </w:sdt>
          <w:sdt>
            <w:sdtPr>
              <w:rPr>
                <w:szCs w:val="21"/>
              </w:rPr>
              <w:alias w:val="非交易性权益工具投资明细"/>
              <w:tag w:val="_TUP_991c5e505207476aa32a4523b109f5f5"/>
              <w:id w:val="-806775048"/>
              <w:lock w:val="sdtLocked"/>
            </w:sdtPr>
            <w:sdtContent>
              <w:tr w:rsidR="00DB21C9" w:rsidRPr="008D00AB" w:rsidTr="009A29FB">
                <w:tc>
                  <w:tcPr>
                    <w:tcW w:w="613" w:type="pct"/>
                  </w:tcPr>
                  <w:p w:rsidR="00DB21C9" w:rsidRPr="008D00AB" w:rsidRDefault="00DB21C9" w:rsidP="00DB21C9">
                    <w:pPr>
                      <w:rPr>
                        <w:sz w:val="21"/>
                        <w:szCs w:val="21"/>
                      </w:rPr>
                    </w:pPr>
                    <w:r w:rsidRPr="008D00AB">
                      <w:rPr>
                        <w:sz w:val="21"/>
                      </w:rPr>
                      <w:t>合计</w:t>
                    </w:r>
                  </w:p>
                </w:tc>
                <w:tc>
                  <w:tcPr>
                    <w:tcW w:w="684" w:type="pct"/>
                  </w:tcPr>
                  <w:p w:rsidR="00DB21C9" w:rsidRPr="008D00AB" w:rsidRDefault="00DB21C9" w:rsidP="00DB21C9">
                    <w:pPr>
                      <w:jc w:val="right"/>
                      <w:rPr>
                        <w:sz w:val="21"/>
                        <w:szCs w:val="21"/>
                      </w:rPr>
                    </w:pPr>
                  </w:p>
                </w:tc>
                <w:tc>
                  <w:tcPr>
                    <w:tcW w:w="700" w:type="pct"/>
                  </w:tcPr>
                  <w:p w:rsidR="00DB21C9" w:rsidRPr="008D00AB" w:rsidRDefault="00DB21C9" w:rsidP="00DB21C9">
                    <w:pPr>
                      <w:jc w:val="right"/>
                      <w:rPr>
                        <w:sz w:val="21"/>
                        <w:szCs w:val="21"/>
                      </w:rPr>
                    </w:pPr>
                    <w:r w:rsidRPr="008D00AB">
                      <w:rPr>
                        <w:sz w:val="21"/>
                      </w:rPr>
                      <w:t>672,236.24</w:t>
                    </w:r>
                  </w:p>
                </w:tc>
                <w:tc>
                  <w:tcPr>
                    <w:tcW w:w="664" w:type="pct"/>
                  </w:tcPr>
                  <w:p w:rsidR="00DB21C9" w:rsidRPr="008D00AB" w:rsidRDefault="00DB21C9" w:rsidP="00DB21C9">
                    <w:pPr>
                      <w:jc w:val="right"/>
                      <w:rPr>
                        <w:sz w:val="21"/>
                        <w:szCs w:val="21"/>
                      </w:rPr>
                    </w:pPr>
                  </w:p>
                </w:tc>
                <w:tc>
                  <w:tcPr>
                    <w:tcW w:w="955" w:type="pct"/>
                  </w:tcPr>
                  <w:p w:rsidR="00DB21C9" w:rsidRPr="008D00AB" w:rsidRDefault="00DB21C9" w:rsidP="00DB21C9">
                    <w:pPr>
                      <w:jc w:val="right"/>
                      <w:rPr>
                        <w:sz w:val="21"/>
                        <w:szCs w:val="21"/>
                      </w:rPr>
                    </w:pPr>
                  </w:p>
                </w:tc>
                <w:tc>
                  <w:tcPr>
                    <w:tcW w:w="693" w:type="pct"/>
                  </w:tcPr>
                  <w:p w:rsidR="00DB21C9" w:rsidRPr="008D00AB" w:rsidRDefault="00DB21C9" w:rsidP="00DB21C9">
                    <w:pPr>
                      <w:rPr>
                        <w:sz w:val="21"/>
                        <w:szCs w:val="21"/>
                      </w:rPr>
                    </w:pPr>
                  </w:p>
                </w:tc>
                <w:tc>
                  <w:tcPr>
                    <w:tcW w:w="692" w:type="pct"/>
                  </w:tcPr>
                  <w:p w:rsidR="00DB21C9" w:rsidRPr="008D00AB" w:rsidRDefault="00DB21C9" w:rsidP="00DB21C9">
                    <w:pPr>
                      <w:rPr>
                        <w:sz w:val="21"/>
                        <w:szCs w:val="21"/>
                      </w:rPr>
                    </w:pPr>
                  </w:p>
                </w:tc>
              </w:tr>
            </w:sdtContent>
          </w:sdt>
        </w:tbl>
        <w:p w:rsidR="00DB21C9" w:rsidRDefault="00DB21C9"/>
        <w:p w:rsidR="00DF727F" w:rsidRDefault="002538B4">
          <w:pPr>
            <w:rPr>
              <w:color w:val="333333"/>
              <w:szCs w:val="21"/>
            </w:rPr>
          </w:pPr>
        </w:p>
      </w:sdtContent>
    </w:sdt>
    <w:bookmarkEnd w:id="171" w:displacedByCustomXml="prev"/>
    <w:sdt>
      <w:sdtPr>
        <w:rPr>
          <w:rFonts w:hint="eastAsia"/>
        </w:rPr>
        <w:alias w:val="模块:其他权益工具投资其他说明"/>
        <w:tag w:val="_SEC_646eb5e4608348a5bc5c6dea7ef6971a"/>
        <w:id w:val="-1716346929"/>
        <w:lock w:val="sdtLocked"/>
        <w:placeholder>
          <w:docPart w:val="GBC22222222222222222222222222222"/>
        </w:placeholder>
      </w:sdtPr>
      <w:sdtEndPr>
        <w:rPr>
          <w:rFonts w:hint="default"/>
          <w:szCs w:val="21"/>
        </w:rPr>
      </w:sdtEndPr>
      <w:sdtContent>
        <w:p w:rsidR="00DF727F" w:rsidRDefault="00882BC7">
          <w:r>
            <w:rPr>
              <w:rFonts w:hint="eastAsia"/>
            </w:rPr>
            <w:t>其他</w:t>
          </w:r>
          <w:r>
            <w:t>说明</w:t>
          </w:r>
          <w:r>
            <w:rPr>
              <w:rFonts w:hint="eastAsia"/>
            </w:rPr>
            <w:t>：</w:t>
          </w:r>
        </w:p>
        <w:sdt>
          <w:sdtPr>
            <w:alias w:val="是否适用：其他权益工具投资其他说明[双击切换]"/>
            <w:tag w:val="_GBC_217dff5073ff4a12b86d342292038452"/>
            <w:id w:val="495688067"/>
            <w:lock w:val="sdtContentLocked"/>
            <w:placeholder>
              <w:docPart w:val="GBC22222222222222222222222222222"/>
            </w:placeholder>
          </w:sdtPr>
          <w:sdtContent>
            <w:p w:rsidR="00DF727F" w:rsidRDefault="002538B4" w:rsidP="0029303A">
              <w:pPr>
                <w:rPr>
                  <w:szCs w:val="21"/>
                </w:rPr>
              </w:pPr>
              <w:r>
                <w:fldChar w:fldCharType="begin"/>
              </w:r>
              <w:r w:rsidR="0029303A">
                <w:instrText xml:space="preserve"> MACROBUTTON  SnrToggleCheckbox □适用 </w:instrText>
              </w:r>
              <w:r>
                <w:fldChar w:fldCharType="end"/>
              </w:r>
              <w:r>
                <w:fldChar w:fldCharType="begin"/>
              </w:r>
              <w:r w:rsidR="0029303A">
                <w:instrText xml:space="preserve"> MACROBUTTON  SnrToggleCheckbox √不适用 </w:instrText>
              </w:r>
              <w:r>
                <w:fldChar w:fldCharType="end"/>
              </w:r>
            </w:p>
          </w:sdtContent>
        </w:sdt>
        <w:p w:rsidR="00DF727F" w:rsidRDefault="002538B4">
          <w:pPr>
            <w:snapToGrid w:val="0"/>
            <w:spacing w:line="240" w:lineRule="atLeast"/>
            <w:rPr>
              <w:szCs w:val="21"/>
            </w:rPr>
          </w:pPr>
        </w:p>
      </w:sdtContent>
    </w:sdt>
    <w:bookmarkStart w:id="172" w:name="_Hlk533409746" w:displacedByCustomXml="next"/>
    <w:sdt>
      <w:sdtPr>
        <w:rPr>
          <w:rFonts w:ascii="宋体" w:hAnsi="宋体" w:cs="宋体" w:hint="eastAsia"/>
          <w:b w:val="0"/>
          <w:bCs w:val="0"/>
          <w:kern w:val="0"/>
          <w:szCs w:val="21"/>
        </w:rPr>
        <w:alias w:val="模块:其他非流动金融资产"/>
        <w:tag w:val="_SEC_d085182d12d941b88dd5666cf5452533"/>
        <w:id w:val="487989982"/>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szCs w:val="21"/>
            </w:rPr>
          </w:pPr>
          <w:r>
            <w:rPr>
              <w:rFonts w:hint="eastAsia"/>
              <w:szCs w:val="21"/>
            </w:rPr>
            <w:t>其他非流动金融资产</w:t>
          </w:r>
        </w:p>
        <w:p w:rsidR="00DF727F" w:rsidRDefault="002538B4" w:rsidP="0029303A">
          <w:sdt>
            <w:sdtPr>
              <w:alias w:val="是否适用：其他非流动金融资产[双击切换]"/>
              <w:tag w:val="_GBC_6b599068045d444b87b686a3b6690bf1"/>
              <w:id w:val="925239522"/>
              <w:lock w:val="sdtContentLocked"/>
              <w:placeholder>
                <w:docPart w:val="GBC22222222222222222222222222222"/>
              </w:placeholder>
            </w:sdtPr>
            <w:sdtContent>
              <w:r>
                <w:fldChar w:fldCharType="begin"/>
              </w:r>
              <w:r w:rsidR="0029303A">
                <w:instrText xml:space="preserve"> MACROBUTTON  SnrToggleCheckbox □适用 </w:instrText>
              </w:r>
              <w:r>
                <w:fldChar w:fldCharType="end"/>
              </w:r>
              <w:r>
                <w:fldChar w:fldCharType="begin"/>
              </w:r>
              <w:r w:rsidR="0029303A">
                <w:instrText xml:space="preserve"> MACROBUTTON  SnrToggleCheckbox √不适用 </w:instrText>
              </w:r>
              <w:r>
                <w:fldChar w:fldCharType="end"/>
              </w:r>
            </w:sdtContent>
          </w:sdt>
        </w:p>
        <w:bookmarkEnd w:id="172" w:displacedByCustomXml="next"/>
      </w:sdtContent>
    </w:sdt>
    <w:sdt>
      <w:sdtPr>
        <w:rPr>
          <w:rFonts w:hint="eastAsia"/>
        </w:rPr>
        <w:alias w:val="模块:其他非流动金融资产其他说明"/>
        <w:tag w:val="_SEC_93f7cfdc7a9549c68b787aff064a41f3"/>
        <w:id w:val="-1339067976"/>
        <w:lock w:val="sdtLocked"/>
        <w:placeholder>
          <w:docPart w:val="GBC22222222222222222222222222222"/>
        </w:placeholder>
      </w:sdtPr>
      <w:sdtEndPr>
        <w:rPr>
          <w:rFonts w:hint="default"/>
          <w:szCs w:val="21"/>
        </w:rPr>
      </w:sdtEndPr>
      <w:sdtContent>
        <w:p w:rsidR="00DF727F" w:rsidRDefault="00882BC7">
          <w:r>
            <w:rPr>
              <w:rFonts w:hint="eastAsia"/>
            </w:rPr>
            <w:t>其他</w:t>
          </w:r>
          <w:r>
            <w:t>说明</w:t>
          </w:r>
          <w:r>
            <w:rPr>
              <w:rFonts w:hint="eastAsia"/>
            </w:rPr>
            <w:t>：</w:t>
          </w:r>
        </w:p>
        <w:sdt>
          <w:sdtPr>
            <w:rPr>
              <w:szCs w:val="21"/>
            </w:rPr>
            <w:alias w:val="是否适用：其他非流动金融资产其他说明[双击切换]"/>
            <w:tag w:val="_GBC_037912ebdd3b4e80b4b66cf88f8cb3e7"/>
            <w:id w:val="-96562893"/>
            <w:lock w:val="sdtContentLocked"/>
            <w:placeholder>
              <w:docPart w:val="GBC22222222222222222222222222222"/>
            </w:placeholder>
          </w:sdtPr>
          <w:sdtContent>
            <w:p w:rsidR="00DF727F" w:rsidRDefault="002538B4" w:rsidP="0029303A">
              <w:pPr>
                <w:rPr>
                  <w:szCs w:val="21"/>
                </w:rPr>
              </w:pPr>
              <w:r>
                <w:rPr>
                  <w:szCs w:val="21"/>
                </w:rPr>
                <w:fldChar w:fldCharType="begin"/>
              </w:r>
              <w:r w:rsidR="0029303A">
                <w:rPr>
                  <w:szCs w:val="21"/>
                </w:rPr>
                <w:instrText xml:space="preserve"> MACROBUTTON  SnrToggleCheckbox □适用 </w:instrText>
              </w:r>
              <w:r>
                <w:rPr>
                  <w:szCs w:val="21"/>
                </w:rPr>
                <w:fldChar w:fldCharType="end"/>
              </w:r>
              <w:r>
                <w:rPr>
                  <w:szCs w:val="21"/>
                </w:rPr>
                <w:fldChar w:fldCharType="begin"/>
              </w:r>
              <w:r w:rsidR="0029303A">
                <w:rPr>
                  <w:szCs w:val="21"/>
                </w:rPr>
                <w:instrText xml:space="preserve"> MACROBUTTON  SnrToggleCheckbox √不适用 </w:instrText>
              </w:r>
              <w:r>
                <w:rPr>
                  <w:szCs w:val="21"/>
                </w:rPr>
                <w:fldChar w:fldCharType="end"/>
              </w:r>
            </w:p>
          </w:sdtContent>
        </w:sdt>
        <w:p w:rsidR="00DF727F" w:rsidRDefault="002538B4">
          <w:pPr>
            <w:snapToGrid w:val="0"/>
            <w:spacing w:line="240" w:lineRule="atLeast"/>
            <w:rPr>
              <w:szCs w:val="21"/>
            </w:rPr>
          </w:pPr>
        </w:p>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投资性房地产</w:t>
      </w:r>
    </w:p>
    <w:p w:rsidR="00DF727F" w:rsidRDefault="00882BC7">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280994550"/>
        <w:lock w:val="sdtLocked"/>
        <w:placeholder>
          <w:docPart w:val="GBC22222222222222222222222222222"/>
        </w:placeholder>
      </w:sdtPr>
      <w:sdtEndPr>
        <w:rPr>
          <w:rFonts w:cstheme="minorBidi"/>
          <w:kern w:val="2"/>
          <w:szCs w:val="21"/>
        </w:rPr>
      </w:sdtEndPr>
      <w:sdtContent>
        <w:p w:rsidR="00DF727F" w:rsidRPr="00E96AA3" w:rsidRDefault="00882BC7" w:rsidP="00F81B26">
          <w:pPr>
            <w:pStyle w:val="4"/>
            <w:numPr>
              <w:ilvl w:val="3"/>
              <w:numId w:val="62"/>
            </w:numPr>
            <w:ind w:left="426" w:hanging="426"/>
            <w:rPr>
              <w:rFonts w:eastAsia="宋体"/>
              <w:sz w:val="21"/>
            </w:rPr>
          </w:pPr>
          <w:r w:rsidRPr="00E96AA3">
            <w:rPr>
              <w:rFonts w:eastAsia="宋体" w:hint="eastAsia"/>
              <w:sz w:val="21"/>
            </w:rPr>
            <w:t>采用成本计量模式的投资性房地产</w:t>
          </w:r>
        </w:p>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投资性房地产"/>
              <w:tag w:val="_GBC_eb1db4bb3f154f52938b7c4bb5edbd80"/>
              <w:id w:val="-37283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投资性房地产"/>
              <w:tag w:val="_GBC_14117d50f3b04e4aa96c633ca3d3db3a"/>
              <w:id w:val="1021741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2"/>
            <w:gridCol w:w="1581"/>
            <w:gridCol w:w="1582"/>
            <w:gridCol w:w="1513"/>
            <w:gridCol w:w="1581"/>
          </w:tblGrid>
          <w:tr w:rsidR="00607812" w:rsidRPr="008D00AB" w:rsidTr="003B78F1">
            <w:trPr>
              <w:trHeight w:val="272"/>
            </w:trPr>
            <w:sdt>
              <w:sdtPr>
                <w:tag w:val="_PLD_6c12dd4f07e84f0eb6257919933bd416"/>
                <w:id w:val="-2006346668"/>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607812" w:rsidRPr="008D00AB" w:rsidRDefault="00607812" w:rsidP="003B78F1">
                    <w:pPr>
                      <w:jc w:val="center"/>
                      <w:rPr>
                        <w:sz w:val="21"/>
                        <w:szCs w:val="21"/>
                      </w:rPr>
                    </w:pPr>
                    <w:r w:rsidRPr="008D00AB">
                      <w:rPr>
                        <w:rFonts w:hint="eastAsia"/>
                        <w:sz w:val="21"/>
                        <w:szCs w:val="21"/>
                      </w:rPr>
                      <w:t>项目</w:t>
                    </w:r>
                  </w:p>
                </w:tc>
              </w:sdtContent>
            </w:sdt>
            <w:sdt>
              <w:sdtPr>
                <w:tag w:val="_PLD_4d654f9f882a4621a32482a463b6b80f"/>
                <w:id w:val="-1393882329"/>
                <w:lock w:val="sdtLocked"/>
              </w:sdtPr>
              <w:sdtEndPr>
                <w:rPr>
                  <w:sz w:val="21"/>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07812" w:rsidRPr="008D00AB" w:rsidRDefault="00607812" w:rsidP="003B78F1">
                    <w:pPr>
                      <w:jc w:val="center"/>
                      <w:rPr>
                        <w:sz w:val="21"/>
                        <w:szCs w:val="21"/>
                      </w:rPr>
                    </w:pPr>
                    <w:r w:rsidRPr="008D00AB">
                      <w:rPr>
                        <w:rFonts w:hint="eastAsia"/>
                        <w:sz w:val="21"/>
                        <w:szCs w:val="21"/>
                      </w:rPr>
                      <w:t>房屋、建筑物</w:t>
                    </w:r>
                  </w:p>
                </w:tc>
              </w:sdtContent>
            </w:sdt>
            <w:sdt>
              <w:sdtPr>
                <w:tag w:val="_PLD_e67580bbd978417792c1b582fb588aa3"/>
                <w:id w:val="785318398"/>
                <w:lock w:val="sdtLocked"/>
              </w:sdtPr>
              <w:sdtEndPr>
                <w:rPr>
                  <w:sz w:val="21"/>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07812" w:rsidRPr="008D00AB" w:rsidRDefault="00607812" w:rsidP="003B78F1">
                    <w:pPr>
                      <w:jc w:val="center"/>
                      <w:rPr>
                        <w:sz w:val="21"/>
                        <w:szCs w:val="21"/>
                      </w:rPr>
                    </w:pPr>
                    <w:r w:rsidRPr="008D00AB">
                      <w:rPr>
                        <w:rFonts w:hint="eastAsia"/>
                        <w:sz w:val="21"/>
                        <w:szCs w:val="21"/>
                      </w:rPr>
                      <w:t>土地使用权</w:t>
                    </w:r>
                  </w:p>
                </w:tc>
              </w:sdtContent>
            </w:sdt>
            <w:sdt>
              <w:sdtPr>
                <w:tag w:val="_PLD_eb223d01b1084c2499e94e081206d3f5"/>
                <w:id w:val="-1181360676"/>
                <w:lock w:val="sdtLocked"/>
              </w:sdtPr>
              <w:sdtEndPr>
                <w:rPr>
                  <w:sz w:val="21"/>
                </w:r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607812" w:rsidRPr="008D00AB" w:rsidRDefault="00607812" w:rsidP="003B78F1">
                    <w:pPr>
                      <w:jc w:val="center"/>
                      <w:rPr>
                        <w:sz w:val="21"/>
                        <w:szCs w:val="21"/>
                      </w:rPr>
                    </w:pPr>
                    <w:r w:rsidRPr="008D00AB">
                      <w:rPr>
                        <w:rFonts w:hint="eastAsia"/>
                        <w:sz w:val="21"/>
                        <w:szCs w:val="21"/>
                      </w:rPr>
                      <w:t>在建工程</w:t>
                    </w:r>
                  </w:p>
                </w:tc>
              </w:sdtContent>
            </w:sdt>
            <w:sdt>
              <w:sdtPr>
                <w:tag w:val="_PLD_fd303a2077a34c63b3d342e813f2cfd7"/>
                <w:id w:val="-1291430260"/>
                <w:lock w:val="sdtLocked"/>
              </w:sdtPr>
              <w:sdtEndPr>
                <w:rPr>
                  <w:sz w:val="21"/>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07812" w:rsidRPr="008D00AB" w:rsidRDefault="00607812" w:rsidP="003B78F1">
                    <w:pPr>
                      <w:jc w:val="center"/>
                      <w:rPr>
                        <w:sz w:val="21"/>
                        <w:szCs w:val="21"/>
                      </w:rPr>
                    </w:pPr>
                    <w:r w:rsidRPr="008D00AB">
                      <w:rPr>
                        <w:rFonts w:hint="eastAsia"/>
                        <w:sz w:val="21"/>
                        <w:szCs w:val="21"/>
                      </w:rPr>
                      <w:t>合计</w:t>
                    </w:r>
                  </w:p>
                </w:tc>
              </w:sdtContent>
            </w:sdt>
          </w:tr>
          <w:tr w:rsidR="00607812" w:rsidRPr="008D00AB" w:rsidTr="003B78F1">
            <w:trPr>
              <w:trHeight w:val="272"/>
            </w:trPr>
            <w:sdt>
              <w:sdtPr>
                <w:tag w:val="_PLD_a195350d4b924a2ab316232cbfe918bf"/>
                <w:id w:val="-186628294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r w:rsidRPr="008D00AB">
                      <w:rPr>
                        <w:rFonts w:hint="eastAsia"/>
                        <w:sz w:val="21"/>
                        <w:szCs w:val="21"/>
                      </w:rPr>
                      <w:t>一、账面原值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r>
          <w:tr w:rsidR="00607812" w:rsidRPr="008D00AB" w:rsidTr="003B78F1">
            <w:trPr>
              <w:trHeight w:val="273"/>
            </w:trPr>
            <w:sdt>
              <w:sdtPr>
                <w:tag w:val="_PLD_b212d3f88d3842fdb359c408e0d40240"/>
                <w:id w:val="1016115856"/>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sz w:val="21"/>
                        <w:szCs w:val="21"/>
                      </w:rPr>
                      <w:t>1.</w:t>
                    </w:r>
                    <w:r w:rsidRPr="008D00AB">
                      <w:rPr>
                        <w:rFonts w:hint="eastAsia"/>
                        <w:sz w:val="21"/>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52,196,270.67</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30,785,050.00</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82,981,320.67</w:t>
                </w:r>
              </w:p>
            </w:tc>
          </w:tr>
          <w:tr w:rsidR="00607812" w:rsidRPr="008D00AB" w:rsidTr="003B78F1">
            <w:trPr>
              <w:trHeight w:val="272"/>
            </w:trPr>
            <w:sdt>
              <w:sdtPr>
                <w:tag w:val="_PLD_386cb5abe3bd4438872eb28253b1c4a3"/>
                <w:id w:val="-1872602636"/>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sz w:val="21"/>
                        <w:szCs w:val="21"/>
                      </w:rPr>
                      <w:t>2.</w:t>
                    </w:r>
                    <w:r w:rsidRPr="008D00AB">
                      <w:rPr>
                        <w:rFonts w:hint="eastAsia"/>
                        <w:sz w:val="21"/>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d904a9012c45473284832f7c722b1f61"/>
                <w:id w:val="1249467410"/>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47e7503d6e964a2ca705017ad296850a"/>
                <w:id w:val="1975719445"/>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54"/>
            </w:trPr>
            <w:sdt>
              <w:sdtPr>
                <w:tag w:val="_PLD_d6cd591d7251420b91327c289d6d2cfc"/>
                <w:id w:val="1856457810"/>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0f0562edd98d46dc8c9d663f22d13d3c"/>
                <w:id w:val="1044096158"/>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fb075dfbf3de4b0a99f0c3277e548c9f"/>
                <w:id w:val="-165791316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8e50019205324f4f8d0101b0f84953ce"/>
                <w:id w:val="728417321"/>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9a4c8be3e40844abb6fe5380ff34b6fe"/>
                <w:id w:val="-1215424888"/>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52,196,270.67</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30,785,050.00</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82,981,320.67</w:t>
                </w:r>
              </w:p>
            </w:tc>
          </w:tr>
          <w:tr w:rsidR="00607812" w:rsidRPr="008D00AB" w:rsidTr="003B78F1">
            <w:trPr>
              <w:trHeight w:val="273"/>
            </w:trPr>
            <w:sdt>
              <w:sdtPr>
                <w:tag w:val="_PLD_3940980b8e4d4252a71ae8341bbdfc46"/>
                <w:id w:val="-1707023825"/>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r w:rsidRPr="008D00AB">
                      <w:rPr>
                        <w:rFonts w:hint="eastAsia"/>
                        <w:sz w:val="21"/>
                        <w:szCs w:val="21"/>
                      </w:rPr>
                      <w:t>二、累计折旧和累计摊销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r>
          <w:tr w:rsidR="00607812" w:rsidRPr="008D00AB" w:rsidTr="003B78F1">
            <w:trPr>
              <w:trHeight w:val="272"/>
            </w:trPr>
            <w:sdt>
              <w:sdtPr>
                <w:tag w:val="_PLD_8f2f6430c66445ed81e57e54221de403"/>
                <w:id w:val="-2089380015"/>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sz w:val="21"/>
                        <w:szCs w:val="21"/>
                      </w:rPr>
                      <w:t>1.</w:t>
                    </w:r>
                    <w:r w:rsidRPr="008D00AB">
                      <w:rPr>
                        <w:rFonts w:hint="eastAsia"/>
                        <w:sz w:val="21"/>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44,179,765.41</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11,954,861.54</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56,134,626.95</w:t>
                </w:r>
              </w:p>
            </w:tc>
          </w:tr>
          <w:tr w:rsidR="00607812" w:rsidRPr="008D00AB" w:rsidTr="003B78F1">
            <w:trPr>
              <w:trHeight w:val="272"/>
            </w:trPr>
            <w:sdt>
              <w:sdtPr>
                <w:tag w:val="_PLD_e0545c37940c43ecac80d9c4113a319b"/>
                <w:id w:val="1560594176"/>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sz w:val="21"/>
                        <w:szCs w:val="21"/>
                      </w:rPr>
                      <w:t>2.</w:t>
                    </w:r>
                    <w:r w:rsidRPr="008D00AB">
                      <w:rPr>
                        <w:rFonts w:hint="eastAsia"/>
                        <w:sz w:val="21"/>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1,226,439.74</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615,701.00</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1,842,140.74</w:t>
                </w:r>
              </w:p>
            </w:tc>
          </w:tr>
          <w:tr w:rsidR="00607812" w:rsidRPr="008D00AB" w:rsidTr="003B78F1">
            <w:trPr>
              <w:trHeight w:val="273"/>
            </w:trPr>
            <w:sdt>
              <w:sdtPr>
                <w:tag w:val="_PLD_3a4bf8f7f6b94d67af81b8adef7ee2e1"/>
                <w:id w:val="-1521148428"/>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1,226,439.74</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615,701.00</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1,842,140.74</w:t>
                </w:r>
              </w:p>
            </w:tc>
          </w:tr>
          <w:tr w:rsidR="00607812" w:rsidRPr="008D00AB" w:rsidTr="003B78F1">
            <w:trPr>
              <w:trHeight w:val="273"/>
            </w:trPr>
            <w:sdt>
              <w:sdtPr>
                <w:tag w:val="_PLD_c07c8a6e63764401b0d11ec266ed0dd2"/>
                <w:id w:val="1505783483"/>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0bbc2d9652284c1697311755840e5d8a"/>
                <w:id w:val="1245838333"/>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e51349e1477a4af6a78e8e2a8ab342aa"/>
                <w:id w:val="-195077507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9fd1190f17b74dbd832283f71719d5d4"/>
                <w:id w:val="-154505416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45,406,205.15</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12,570,562.54</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57,976,767.69</w:t>
                </w:r>
              </w:p>
            </w:tc>
          </w:tr>
          <w:tr w:rsidR="00607812" w:rsidRPr="008D00AB" w:rsidTr="003B78F1">
            <w:trPr>
              <w:trHeight w:val="237"/>
            </w:trPr>
            <w:sdt>
              <w:sdtPr>
                <w:tag w:val="_PLD_c10b5aad27764e4b8d082d8300c71859"/>
                <w:id w:val="174236779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r w:rsidRPr="008D00AB">
                      <w:rPr>
                        <w:rFonts w:hint="eastAsia"/>
                        <w:sz w:val="21"/>
                        <w:szCs w:val="21"/>
                      </w:rPr>
                      <w:t>三、减值准备</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r>
          <w:tr w:rsidR="00607812" w:rsidRPr="008D00AB" w:rsidTr="003B78F1">
            <w:trPr>
              <w:trHeight w:val="272"/>
            </w:trPr>
            <w:sdt>
              <w:sdtPr>
                <w:tag w:val="_PLD_8f2f45c059424b05986219e48b0cd898"/>
                <w:id w:val="1957209471"/>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sz w:val="21"/>
                        <w:szCs w:val="21"/>
                      </w:rPr>
                      <w:t>1.</w:t>
                    </w:r>
                    <w:r w:rsidRPr="008D00AB">
                      <w:rPr>
                        <w:rFonts w:hint="eastAsia"/>
                        <w:sz w:val="21"/>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2dcae4c9ba91491c9da9438911e3e34a"/>
                <w:id w:val="1227871589"/>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sz w:val="21"/>
                        <w:szCs w:val="21"/>
                      </w:rPr>
                      <w:t>2.</w:t>
                    </w:r>
                    <w:r w:rsidRPr="008D00AB">
                      <w:rPr>
                        <w:rFonts w:hint="eastAsia"/>
                        <w:sz w:val="21"/>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b84ed4d37a08459ab5ebfbfdcb20a02b"/>
                <w:id w:val="-38633141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rFonts w:hint="eastAsia"/>
                        <w:sz w:val="21"/>
                        <w:szCs w:val="21"/>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f4f8fce035c046299f1013221db69140"/>
                <w:id w:val="869646889"/>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48d2ff5531ed4caa853da6a6b12c7397"/>
                <w:id w:val="-78678121"/>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8b75b68540a749e3abad920b60f006a7"/>
                <w:id w:val="927923382"/>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2"/>
            </w:trPr>
            <w:sdt>
              <w:sdtPr>
                <w:tag w:val="_PLD_5f8c8e31a0984cc7bc60413822338268"/>
                <w:id w:val="947121317"/>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200" w:firstLine="480"/>
                      <w:rPr>
                        <w:sz w:val="21"/>
                        <w:szCs w:val="21"/>
                      </w:rPr>
                    </w:pPr>
                    <w:r w:rsidRPr="008D00AB">
                      <w:rPr>
                        <w:rFonts w:hint="eastAsia"/>
                        <w:sz w:val="21"/>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r>
          <w:tr w:rsidR="00607812" w:rsidRPr="008D00AB" w:rsidTr="003B78F1">
            <w:trPr>
              <w:trHeight w:val="273"/>
            </w:trPr>
            <w:sdt>
              <w:sdtPr>
                <w:tag w:val="_PLD_5ad25d173a164f90a33b80cf52189833"/>
                <w:id w:val="-251581144"/>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r w:rsidRPr="008D00AB">
                      <w:rPr>
                        <w:rFonts w:hint="eastAsia"/>
                        <w:sz w:val="21"/>
                        <w:szCs w:val="21"/>
                      </w:rPr>
                      <w:t>四、账面价值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rPr>
                    <w:sz w:val="21"/>
                    <w:szCs w:val="21"/>
                  </w:rPr>
                </w:pPr>
              </w:p>
            </w:tc>
          </w:tr>
          <w:tr w:rsidR="00607812" w:rsidRPr="008D00AB" w:rsidTr="003B78F1">
            <w:trPr>
              <w:trHeight w:val="272"/>
            </w:trPr>
            <w:sdt>
              <w:sdtPr>
                <w:tag w:val="_PLD_843d8c98c4fd4b4e90986173b0345cdb"/>
                <w:id w:val="-1462503231"/>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sz w:val="21"/>
                        <w:szCs w:val="21"/>
                      </w:rPr>
                      <w:t>1.</w:t>
                    </w:r>
                    <w:r w:rsidRPr="008D00AB">
                      <w:rPr>
                        <w:rFonts w:hint="eastAsia"/>
                        <w:sz w:val="21"/>
                        <w:szCs w:val="21"/>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6,790,065.52</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18,214,487.46</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25,004,552.98</w:t>
                </w:r>
              </w:p>
            </w:tc>
          </w:tr>
          <w:tr w:rsidR="00607812" w:rsidRPr="008D00AB" w:rsidTr="003B78F1">
            <w:trPr>
              <w:trHeight w:val="290"/>
            </w:trPr>
            <w:sdt>
              <w:sdtPr>
                <w:tag w:val="_PLD_c108e87bfb4a46b0bb30ba29920485f1"/>
                <w:id w:val="2143145675"/>
                <w:lock w:val="sdtLocked"/>
              </w:sdtPr>
              <w:sdtEndPr>
                <w:rPr>
                  <w:sz w:val="21"/>
                </w:r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C2726B">
                    <w:pPr>
                      <w:ind w:firstLineChars="150" w:firstLine="360"/>
                      <w:rPr>
                        <w:sz w:val="21"/>
                        <w:szCs w:val="21"/>
                      </w:rPr>
                    </w:pPr>
                    <w:r w:rsidRPr="008D00AB">
                      <w:rPr>
                        <w:sz w:val="21"/>
                        <w:szCs w:val="21"/>
                      </w:rPr>
                      <w:t>2.</w:t>
                    </w:r>
                    <w:r w:rsidRPr="008D00AB">
                      <w:rPr>
                        <w:rFonts w:hint="eastAsia"/>
                        <w:sz w:val="21"/>
                        <w:szCs w:val="21"/>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8,016,505.26</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18,830,188.46</w:t>
                </w:r>
              </w:p>
            </w:tc>
            <w:tc>
              <w:tcPr>
                <w:tcW w:w="836"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607812" w:rsidRPr="008D00AB" w:rsidRDefault="00607812" w:rsidP="003B78F1">
                <w:pPr>
                  <w:jc w:val="right"/>
                  <w:rPr>
                    <w:sz w:val="21"/>
                    <w:szCs w:val="21"/>
                  </w:rPr>
                </w:pPr>
                <w:r w:rsidRPr="008D00AB">
                  <w:rPr>
                    <w:sz w:val="21"/>
                  </w:rPr>
                  <w:t>26,846,693.72</w:t>
                </w:r>
              </w:p>
            </w:tc>
          </w:tr>
        </w:tbl>
        <w:p w:rsidR="003C6D0A" w:rsidRPr="008D00AB" w:rsidRDefault="003C6D0A">
          <w:pPr>
            <w:rPr>
              <w:sz w:val="21"/>
            </w:rPr>
          </w:pPr>
          <w:r w:rsidRPr="008D00AB">
            <w:rPr>
              <w:rFonts w:ascii="Times New Roman" w:hAnsi="Times New Roman"/>
              <w:sz w:val="21"/>
            </w:rPr>
            <w:t>本期折旧和摊销额</w:t>
          </w:r>
          <w:r w:rsidRPr="008D00AB">
            <w:rPr>
              <w:rFonts w:ascii="Times New Roman" w:hAnsi="Times New Roman" w:hint="eastAsia"/>
              <w:sz w:val="21"/>
              <w:szCs w:val="18"/>
            </w:rPr>
            <w:t>1,842,140.74</w:t>
          </w:r>
          <w:r w:rsidRPr="008D00AB">
            <w:rPr>
              <w:rFonts w:ascii="Times New Roman" w:hAnsi="Times New Roman"/>
              <w:sz w:val="21"/>
            </w:rPr>
            <w:t>元</w:t>
          </w:r>
          <w:r w:rsidRPr="008D00AB">
            <w:rPr>
              <w:rFonts w:ascii="Times New Roman" w:hAnsi="Times New Roman" w:hint="eastAsia"/>
              <w:sz w:val="21"/>
            </w:rPr>
            <w:t>。</w:t>
          </w:r>
        </w:p>
        <w:p w:rsidR="00DF727F" w:rsidRPr="00E96AA3" w:rsidRDefault="00882BC7" w:rsidP="00F81B26">
          <w:pPr>
            <w:pStyle w:val="4"/>
            <w:numPr>
              <w:ilvl w:val="3"/>
              <w:numId w:val="62"/>
            </w:numPr>
            <w:ind w:left="426" w:hanging="426"/>
            <w:rPr>
              <w:rFonts w:eastAsia="宋体"/>
              <w:sz w:val="21"/>
            </w:rPr>
          </w:pPr>
          <w:r w:rsidRPr="00E96AA3">
            <w:rPr>
              <w:rFonts w:eastAsia="宋体" w:hint="eastAsia"/>
              <w:sz w:val="21"/>
            </w:rPr>
            <w:t>未办妥产权证书的投资性房地产情况</w:t>
          </w:r>
        </w:p>
        <w:p w:rsidR="00DF727F" w:rsidRDefault="002538B4" w:rsidP="003C6D0A">
          <w:pPr>
            <w:rPr>
              <w:szCs w:val="21"/>
            </w:rPr>
          </w:pPr>
          <w:sdt>
            <w:sdtPr>
              <w:alias w:val="是否适用：未办妥产权证书的投资性房地产情况[双击切换]"/>
              <w:tag w:val="_GBC_31ec2c57d73a48d2816267a8606d05e0"/>
              <w:id w:val="-1392579354"/>
              <w:lock w:val="sdtContentLocked"/>
              <w:placeholder>
                <w:docPart w:val="GBC22222222222222222222222222222"/>
              </w:placeholder>
            </w:sdtPr>
            <w:sdtContent>
              <w:r>
                <w:fldChar w:fldCharType="begin"/>
              </w:r>
              <w:r w:rsidR="003C6D0A">
                <w:instrText xml:space="preserve">MACROBUTTON  SnrToggleCheckbox □适用 </w:instrText>
              </w:r>
              <w:r>
                <w:fldChar w:fldCharType="end"/>
              </w:r>
              <w:r>
                <w:fldChar w:fldCharType="begin"/>
              </w:r>
              <w:r w:rsidR="003C6D0A">
                <w:instrText xml:space="preserve"> MACROBUTTON  SnrToggleCheckbox √不适用 </w:instrText>
              </w:r>
              <w:r>
                <w:fldChar w:fldCharType="end"/>
              </w:r>
            </w:sdtContent>
          </w:sdt>
        </w:p>
        <w:p w:rsidR="00DF727F" w:rsidRDefault="00882BC7" w:rsidP="00C2726B">
          <w:pPr>
            <w:ind w:leftChars="-21" w:left="-2" w:hangingChars="20" w:hanging="48"/>
            <w:rPr>
              <w:szCs w:val="21"/>
            </w:rPr>
          </w:pPr>
          <w:r>
            <w:rPr>
              <w:rFonts w:hint="eastAsia"/>
              <w:szCs w:val="21"/>
            </w:rPr>
            <w:t>其他说明</w:t>
          </w:r>
        </w:p>
        <w:sdt>
          <w:sdtPr>
            <w:rPr>
              <w:szCs w:val="21"/>
            </w:rPr>
            <w:alias w:val="是否适用：投资性房地产的说明[双击切换]"/>
            <w:tag w:val="_GBC_88bcbbb540544215b3e21f0126973494"/>
            <w:id w:val="-1623835620"/>
            <w:lock w:val="sdtContentLocked"/>
            <w:placeholder>
              <w:docPart w:val="GBC22222222222222222222222222222"/>
            </w:placeholder>
          </w:sdtPr>
          <w:sdtContent>
            <w:p w:rsidR="00DF727F" w:rsidRDefault="002538B4" w:rsidP="003C6D0A">
              <w:pPr>
                <w:rPr>
                  <w:szCs w:val="21"/>
                </w:rPr>
              </w:pPr>
              <w:r>
                <w:rPr>
                  <w:szCs w:val="21"/>
                </w:rPr>
                <w:fldChar w:fldCharType="begin"/>
              </w:r>
              <w:r w:rsidR="003C6D0A">
                <w:rPr>
                  <w:szCs w:val="21"/>
                </w:rPr>
                <w:instrText xml:space="preserve">MACROBUTTON  SnrToggleCheckbox □适用 </w:instrText>
              </w:r>
              <w:r>
                <w:rPr>
                  <w:szCs w:val="21"/>
                </w:rPr>
                <w:fldChar w:fldCharType="end"/>
              </w:r>
              <w:r>
                <w:rPr>
                  <w:szCs w:val="21"/>
                </w:rPr>
                <w:fldChar w:fldCharType="begin"/>
              </w:r>
              <w:r w:rsidR="003C6D0A">
                <w:rPr>
                  <w:szCs w:val="21"/>
                </w:rPr>
                <w:instrText xml:space="preserve"> MACROBUTTON  SnrToggleCheckbox √不适用 </w:instrText>
              </w:r>
              <w:r>
                <w:rPr>
                  <w:szCs w:val="21"/>
                </w:rPr>
                <w:fldChar w:fldCharType="end"/>
              </w:r>
            </w:p>
          </w:sdtContent>
        </w:sdt>
        <w:p w:rsidR="00DF727F" w:rsidRDefault="002538B4">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1429085728"/>
        <w:lock w:val="sdtLocked"/>
        <w:placeholder>
          <w:docPart w:val="GBC22222222222222222222222222222"/>
        </w:placeholder>
      </w:sdtPr>
      <w:sdtEndPr>
        <w:rPr>
          <w:rFonts w:hint="default"/>
          <w:szCs w:val="24"/>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固定资产</w:t>
          </w:r>
        </w:p>
        <w:p w:rsidR="00DF727F" w:rsidRPr="00E96AA3" w:rsidRDefault="00882BC7">
          <w:pPr>
            <w:pStyle w:val="4"/>
            <w:rPr>
              <w:rFonts w:eastAsia="宋体"/>
              <w:sz w:val="21"/>
            </w:rPr>
          </w:pPr>
          <w:bookmarkStart w:id="173" w:name="_Hlk532907583"/>
          <w:r w:rsidRPr="00E96AA3">
            <w:rPr>
              <w:rFonts w:eastAsia="宋体" w:hint="eastAsia"/>
              <w:sz w:val="21"/>
            </w:rPr>
            <w:t>项目列示</w:t>
          </w:r>
        </w:p>
        <w:sdt>
          <w:sdtPr>
            <w:alias w:val="是否适用：固定资产分类列示[双击切换]"/>
            <w:tag w:val="_GBC_aa56cf68790e4b9d866b3ea7d6d8073d"/>
            <w:id w:val="2030523204"/>
            <w:lock w:val="sdtContentLocked"/>
            <w:placeholder>
              <w:docPart w:val="GBC22222222222222222222222222222"/>
            </w:placeholder>
          </w:sdtPr>
          <w:sdtContent>
            <w:p w:rsidR="00DF727F" w:rsidRDefault="002538B4">
              <w:r>
                <w:fldChar w:fldCharType="begin"/>
              </w:r>
              <w:r w:rsidR="003C6D0A">
                <w:instrText xml:space="preserve"> MACROBUTTON  SnrToggleCheckbox √适用 </w:instrText>
              </w:r>
              <w:r>
                <w:fldChar w:fldCharType="end"/>
              </w:r>
              <w:r>
                <w:fldChar w:fldCharType="begin"/>
              </w:r>
              <w:r w:rsidR="003C6D0A">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固定资产分类列示"/>
              <w:tag w:val="_GBC_857b5f6755c84b5aa235351580358065"/>
              <w:id w:val="-1356731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固定资产分类列示"/>
              <w:tag w:val="_GBC_726c882708c540a4a7832f00029fe5d4"/>
              <w:id w:val="1802419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3C6D0A" w:rsidRPr="008D00AB" w:rsidTr="003C6D0A">
            <w:bookmarkEnd w:id="173" w:displacedByCustomXml="next"/>
            <w:sdt>
              <w:sdtPr>
                <w:tag w:val="_PLD_a1c8e68343ee4b7fa02f5422a7fad5c0"/>
                <w:id w:val="894708909"/>
                <w:lock w:val="sdtLocked"/>
              </w:sdtPr>
              <w:sdtEndPr>
                <w:rPr>
                  <w:sz w:val="21"/>
                </w:rPr>
              </w:sdtEndPr>
              <w:sdtContent>
                <w:tc>
                  <w:tcPr>
                    <w:tcW w:w="1828" w:type="pct"/>
                    <w:shd w:val="clear" w:color="auto" w:fill="auto"/>
                    <w:vAlign w:val="center"/>
                  </w:tcPr>
                  <w:p w:rsidR="003C6D0A" w:rsidRPr="008D00AB" w:rsidRDefault="003C6D0A" w:rsidP="003C6D0A">
                    <w:pPr>
                      <w:tabs>
                        <w:tab w:val="right" w:pos="3690"/>
                        <w:tab w:val="right" w:pos="5130"/>
                        <w:tab w:val="right" w:pos="6030"/>
                        <w:tab w:val="right" w:pos="7650"/>
                        <w:tab w:val="right" w:pos="9270"/>
                      </w:tabs>
                      <w:adjustRightInd w:val="0"/>
                      <w:snapToGrid w:val="0"/>
                      <w:jc w:val="center"/>
                      <w:rPr>
                        <w:sz w:val="21"/>
                        <w:szCs w:val="21"/>
                      </w:rPr>
                    </w:pPr>
                    <w:r w:rsidRPr="008D00AB">
                      <w:rPr>
                        <w:rFonts w:hint="eastAsia"/>
                        <w:sz w:val="21"/>
                        <w:szCs w:val="21"/>
                      </w:rPr>
                      <w:t>项目</w:t>
                    </w:r>
                  </w:p>
                </w:tc>
              </w:sdtContent>
            </w:sdt>
            <w:sdt>
              <w:sdtPr>
                <w:tag w:val="_PLD_a7d9e039146b4c3ab8e71ba63a4ca55d"/>
                <w:id w:val="869644217"/>
                <w:lock w:val="sdtLocked"/>
              </w:sdtPr>
              <w:sdtEndPr>
                <w:rPr>
                  <w:sz w:val="21"/>
                </w:rPr>
              </w:sdtEndPr>
              <w:sdtContent>
                <w:tc>
                  <w:tcPr>
                    <w:tcW w:w="1582" w:type="pct"/>
                    <w:shd w:val="clear" w:color="auto" w:fill="auto"/>
                    <w:vAlign w:val="center"/>
                  </w:tcPr>
                  <w:p w:rsidR="003C6D0A" w:rsidRPr="008D00AB" w:rsidRDefault="003C6D0A" w:rsidP="003C6D0A">
                    <w:pPr>
                      <w:jc w:val="center"/>
                      <w:rPr>
                        <w:sz w:val="21"/>
                        <w:szCs w:val="21"/>
                      </w:rPr>
                    </w:pPr>
                    <w:r w:rsidRPr="008D00AB">
                      <w:rPr>
                        <w:rFonts w:hint="eastAsia"/>
                        <w:sz w:val="21"/>
                        <w:szCs w:val="21"/>
                      </w:rPr>
                      <w:t>期末余额</w:t>
                    </w:r>
                  </w:p>
                </w:tc>
              </w:sdtContent>
            </w:sdt>
            <w:sdt>
              <w:sdtPr>
                <w:tag w:val="_PLD_a075f0130f1f4334b8370490adf71764"/>
                <w:id w:val="-1791344585"/>
                <w:lock w:val="sdtLocked"/>
              </w:sdtPr>
              <w:sdtEndPr>
                <w:rPr>
                  <w:sz w:val="21"/>
                </w:rPr>
              </w:sdtEndPr>
              <w:sdtContent>
                <w:tc>
                  <w:tcPr>
                    <w:tcW w:w="1590" w:type="pct"/>
                    <w:shd w:val="clear" w:color="auto" w:fill="auto"/>
                    <w:vAlign w:val="center"/>
                  </w:tcPr>
                  <w:p w:rsidR="003C6D0A" w:rsidRPr="008D00AB" w:rsidRDefault="003C6D0A" w:rsidP="003C6D0A">
                    <w:pPr>
                      <w:jc w:val="center"/>
                      <w:rPr>
                        <w:sz w:val="21"/>
                        <w:szCs w:val="21"/>
                      </w:rPr>
                    </w:pPr>
                    <w:r w:rsidRPr="008D00AB">
                      <w:rPr>
                        <w:rFonts w:hint="eastAsia"/>
                        <w:sz w:val="21"/>
                        <w:szCs w:val="21"/>
                      </w:rPr>
                      <w:t>期初余额</w:t>
                    </w:r>
                  </w:p>
                </w:tc>
              </w:sdtContent>
            </w:sdt>
          </w:tr>
          <w:tr w:rsidR="003C6D0A" w:rsidRPr="008D00AB" w:rsidTr="003C6D0A">
            <w:sdt>
              <w:sdtPr>
                <w:tag w:val="_PLD_2d6f3f641d6e46888ea56878bbc6664e"/>
                <w:id w:val="-988096784"/>
                <w:lock w:val="sdtLocked"/>
              </w:sdtPr>
              <w:sdtEndPr>
                <w:rPr>
                  <w:sz w:val="21"/>
                </w:rPr>
              </w:sdtEndPr>
              <w:sdtContent>
                <w:tc>
                  <w:tcPr>
                    <w:tcW w:w="1828"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固定资产</w:t>
                    </w:r>
                  </w:p>
                </w:tc>
              </w:sdtContent>
            </w:sdt>
            <w:tc>
              <w:tcPr>
                <w:tcW w:w="1582"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r w:rsidRPr="008D00AB">
                  <w:rPr>
                    <w:sz w:val="21"/>
                  </w:rPr>
                  <w:t>374,987,813.55</w:t>
                </w:r>
              </w:p>
            </w:tc>
            <w:tc>
              <w:tcPr>
                <w:tcW w:w="1590"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r w:rsidRPr="008D00AB">
                  <w:rPr>
                    <w:sz w:val="21"/>
                  </w:rPr>
                  <w:t>386,856,637.36</w:t>
                </w:r>
              </w:p>
            </w:tc>
          </w:tr>
          <w:tr w:rsidR="003C6D0A" w:rsidRPr="008D00AB" w:rsidTr="003C6D0A">
            <w:sdt>
              <w:sdtPr>
                <w:tag w:val="_PLD_adbf007035d340138416b71156975cbb"/>
                <w:id w:val="236212603"/>
                <w:lock w:val="sdtLocked"/>
              </w:sdtPr>
              <w:sdtEndPr>
                <w:rPr>
                  <w:sz w:val="21"/>
                </w:rPr>
              </w:sdtEndPr>
              <w:sdtContent>
                <w:tc>
                  <w:tcPr>
                    <w:tcW w:w="1828"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固定资产清理</w:t>
                    </w:r>
                  </w:p>
                </w:tc>
              </w:sdtContent>
            </w:sdt>
            <w:tc>
              <w:tcPr>
                <w:tcW w:w="1582"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p>
            </w:tc>
            <w:tc>
              <w:tcPr>
                <w:tcW w:w="1590"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p>
            </w:tc>
          </w:tr>
          <w:tr w:rsidR="003C6D0A" w:rsidRPr="008D00AB" w:rsidTr="003C6D0A">
            <w:sdt>
              <w:sdtPr>
                <w:tag w:val="_PLD_bc9866961bae4109a819284134b51737"/>
                <w:id w:val="611406885"/>
                <w:lock w:val="sdtLocked"/>
              </w:sdtPr>
              <w:sdtEndPr>
                <w:rPr>
                  <w:sz w:val="21"/>
                </w:rPr>
              </w:sdtEndPr>
              <w:sdtContent>
                <w:tc>
                  <w:tcPr>
                    <w:tcW w:w="1828" w:type="pct"/>
                    <w:shd w:val="clear" w:color="auto" w:fill="auto"/>
                    <w:vAlign w:val="center"/>
                  </w:tcPr>
                  <w:p w:rsidR="003C6D0A" w:rsidRPr="008D00AB" w:rsidRDefault="003C6D0A" w:rsidP="003C6D0A">
                    <w:pPr>
                      <w:tabs>
                        <w:tab w:val="right" w:pos="3690"/>
                        <w:tab w:val="right" w:pos="5130"/>
                        <w:tab w:val="right" w:pos="6030"/>
                        <w:tab w:val="right" w:pos="7650"/>
                        <w:tab w:val="right" w:pos="9270"/>
                      </w:tabs>
                      <w:adjustRightInd w:val="0"/>
                      <w:snapToGrid w:val="0"/>
                      <w:jc w:val="center"/>
                      <w:rPr>
                        <w:sz w:val="21"/>
                        <w:szCs w:val="21"/>
                      </w:rPr>
                    </w:pPr>
                    <w:r w:rsidRPr="008D00AB">
                      <w:rPr>
                        <w:rFonts w:hint="eastAsia"/>
                        <w:sz w:val="21"/>
                        <w:szCs w:val="21"/>
                      </w:rPr>
                      <w:t>合计</w:t>
                    </w:r>
                  </w:p>
                </w:tc>
              </w:sdtContent>
            </w:sdt>
            <w:tc>
              <w:tcPr>
                <w:tcW w:w="1582"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r w:rsidRPr="008D00AB">
                  <w:rPr>
                    <w:sz w:val="21"/>
                  </w:rPr>
                  <w:t>374,987,813.55</w:t>
                </w:r>
              </w:p>
            </w:tc>
            <w:tc>
              <w:tcPr>
                <w:tcW w:w="1590" w:type="pct"/>
                <w:shd w:val="clear" w:color="auto" w:fill="auto"/>
              </w:tcPr>
              <w:p w:rsidR="003C6D0A" w:rsidRPr="008D00AB" w:rsidRDefault="003C6D0A" w:rsidP="003C6D0A">
                <w:pPr>
                  <w:tabs>
                    <w:tab w:val="right" w:pos="3690"/>
                    <w:tab w:val="right" w:pos="5130"/>
                    <w:tab w:val="right" w:pos="6030"/>
                    <w:tab w:val="right" w:pos="7650"/>
                    <w:tab w:val="right" w:pos="9270"/>
                  </w:tabs>
                  <w:adjustRightInd w:val="0"/>
                  <w:snapToGrid w:val="0"/>
                  <w:jc w:val="right"/>
                  <w:rPr>
                    <w:sz w:val="21"/>
                    <w:szCs w:val="21"/>
                  </w:rPr>
                </w:pPr>
                <w:r w:rsidRPr="008D00AB">
                  <w:rPr>
                    <w:sz w:val="21"/>
                  </w:rPr>
                  <w:t>386,856,637.36</w:t>
                </w:r>
              </w:p>
            </w:tc>
          </w:tr>
        </w:tbl>
        <w:p w:rsidR="003C6D0A" w:rsidRDefault="003C6D0A"/>
        <w:p w:rsidR="00DF727F" w:rsidRDefault="002538B4">
          <w:pPr>
            <w:rPr>
              <w:b/>
            </w:rPr>
          </w:pPr>
        </w:p>
      </w:sdtContent>
    </w:sdt>
    <w:sdt>
      <w:sdtPr>
        <w:rPr>
          <w:rFonts w:hint="eastAsia"/>
          <w:szCs w:val="21"/>
        </w:rPr>
        <w:alias w:val="模块:固定资产分类列示其他说明"/>
        <w:tag w:val="_SEC_5797700860144c4b9ca0b9b62b2dc148"/>
        <w:id w:val="1245685610"/>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固定资产分类列示其他说明[双击切换]"/>
            <w:tag w:val="_GBC_242c272ba3a1435aacea1f45ade5a2e0"/>
            <w:id w:val="90056400"/>
            <w:lock w:val="sdtContentLocked"/>
            <w:placeholder>
              <w:docPart w:val="GBC22222222222222222222222222222"/>
            </w:placeholder>
          </w:sdtPr>
          <w:sdtContent>
            <w:p w:rsidR="00DF727F" w:rsidRDefault="002538B4" w:rsidP="003C6D0A">
              <w:pPr>
                <w:rPr>
                  <w:szCs w:val="21"/>
                </w:rPr>
              </w:pPr>
              <w:r>
                <w:rPr>
                  <w:szCs w:val="21"/>
                </w:rPr>
                <w:fldChar w:fldCharType="begin"/>
              </w:r>
              <w:r w:rsidR="003C6D0A">
                <w:rPr>
                  <w:szCs w:val="21"/>
                </w:rPr>
                <w:instrText xml:space="preserve"> MACROBUTTON  SnrToggleCheckbox □适用 </w:instrText>
              </w:r>
              <w:r>
                <w:rPr>
                  <w:szCs w:val="21"/>
                </w:rPr>
                <w:fldChar w:fldCharType="end"/>
              </w:r>
              <w:r>
                <w:rPr>
                  <w:szCs w:val="21"/>
                </w:rPr>
                <w:fldChar w:fldCharType="begin"/>
              </w:r>
              <w:r w:rsidR="003C6D0A">
                <w:rPr>
                  <w:szCs w:val="21"/>
                </w:rPr>
                <w:instrText xml:space="preserve"> MACROBUTTON  SnrToggleCheckbox √不适用 </w:instrText>
              </w:r>
              <w:r>
                <w:rPr>
                  <w:szCs w:val="21"/>
                </w:rPr>
                <w:fldChar w:fldCharType="end"/>
              </w:r>
            </w:p>
          </w:sdtContent>
        </w:sdt>
      </w:sdtContent>
    </w:sdt>
    <w:p w:rsidR="00DF727F" w:rsidRPr="00E96AA3" w:rsidRDefault="00882BC7">
      <w:pPr>
        <w:pStyle w:val="4"/>
        <w:ind w:left="360" w:hanging="360"/>
        <w:rPr>
          <w:rFonts w:eastAsia="宋体"/>
          <w:sz w:val="21"/>
        </w:rPr>
      </w:pPr>
      <w:r w:rsidRPr="00E96AA3">
        <w:rPr>
          <w:rFonts w:eastAsia="宋体" w:hint="eastAsia"/>
          <w:sz w:val="21"/>
        </w:rPr>
        <w:t>固定资产</w:t>
      </w:r>
    </w:p>
    <w:sdt>
      <w:sdtPr>
        <w:rPr>
          <w:rFonts w:ascii="宋体" w:eastAsia="宋体" w:hAnsi="宋体" w:cs="宋体" w:hint="eastAsia"/>
          <w:b w:val="0"/>
          <w:bCs w:val="0"/>
          <w:kern w:val="0"/>
          <w:sz w:val="21"/>
          <w:szCs w:val="24"/>
        </w:rPr>
        <w:alias w:val="模块:固定资产情况"/>
        <w:tag w:val="_SEC_b17fc34a023f4384a425600555740cb6"/>
        <w:id w:val="2021422510"/>
        <w:lock w:val="sdtLocked"/>
        <w:placeholder>
          <w:docPart w:val="GBC22222222222222222222222222222"/>
        </w:placeholder>
      </w:sdtPr>
      <w:sdtEndPr>
        <w:rPr>
          <w:rFonts w:cstheme="minorBidi"/>
          <w:kern w:val="2"/>
          <w:szCs w:val="21"/>
        </w:rPr>
      </w:sdtEndPr>
      <w:sdtContent>
        <w:p w:rsidR="00DF727F" w:rsidRPr="00E96AA3" w:rsidRDefault="00882BC7" w:rsidP="00F81B26">
          <w:pPr>
            <w:pStyle w:val="4"/>
            <w:numPr>
              <w:ilvl w:val="3"/>
              <w:numId w:val="63"/>
            </w:numPr>
            <w:ind w:left="426" w:hanging="426"/>
            <w:rPr>
              <w:rFonts w:eastAsia="宋体"/>
              <w:sz w:val="21"/>
            </w:rPr>
          </w:pPr>
          <w:r w:rsidRPr="00E96AA3">
            <w:rPr>
              <w:rFonts w:eastAsia="宋体" w:hint="eastAsia"/>
              <w:sz w:val="21"/>
            </w:rPr>
            <w:t>固定资产情况</w:t>
          </w:r>
        </w:p>
        <w:sdt>
          <w:sdtPr>
            <w:alias w:val="是否适用：固定资产情况[双击切换]"/>
            <w:tag w:val="_GBC_a44afb7019ae43b7a273970cf76154a3"/>
            <w:id w:val="-441458549"/>
            <w:lock w:val="sdtContentLocked"/>
            <w:placeholder>
              <w:docPart w:val="GBC22222222222222222222222222222"/>
            </w:placeholder>
          </w:sdtPr>
          <w:sdtContent>
            <w:p w:rsidR="00DF727F" w:rsidRDefault="002538B4">
              <w:r>
                <w:fldChar w:fldCharType="begin"/>
              </w:r>
              <w:r w:rsidR="005656C3">
                <w:instrText xml:space="preserve">MACROBUTTON  SnrToggleCheckbox √适用 </w:instrText>
              </w:r>
              <w:r>
                <w:fldChar w:fldCharType="end"/>
              </w:r>
              <w:r>
                <w:fldChar w:fldCharType="begin"/>
              </w:r>
              <w:r w:rsidR="005656C3">
                <w:instrText xml:space="preserve"> MACROBUTTON  SnrToggleCheckbox □不适用 </w:instrText>
              </w:r>
              <w:r>
                <w:fldChar w:fldCharType="end"/>
              </w:r>
            </w:p>
          </w:sdtContent>
        </w:sdt>
        <w:p w:rsidR="00DF727F" w:rsidRPr="008D00AB" w:rsidRDefault="00882BC7">
          <w:pPr>
            <w:autoSpaceDE w:val="0"/>
            <w:autoSpaceDN w:val="0"/>
            <w:adjustRightInd w:val="0"/>
            <w:jc w:val="right"/>
            <w:rPr>
              <w:sz w:val="21"/>
              <w:szCs w:val="21"/>
            </w:rPr>
          </w:pPr>
          <w:r w:rsidRPr="008D00AB">
            <w:rPr>
              <w:rFonts w:hint="eastAsia"/>
              <w:sz w:val="21"/>
              <w:szCs w:val="21"/>
            </w:rPr>
            <w:t>单位：</w:t>
          </w:r>
          <w:sdt>
            <w:sdtPr>
              <w:rPr>
                <w:rFonts w:hint="eastAsia"/>
                <w:sz w:val="21"/>
                <w:szCs w:val="21"/>
              </w:rPr>
              <w:alias w:val="单位：财务附注：固定资产情况"/>
              <w:tag w:val="_GBC_6aff6dff3e7c47e2891bcccce5ef5b8c"/>
              <w:id w:val="-1544367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固定资产情况"/>
              <w:tag w:val="_GBC_acfb726ad8bc4e37a6326a98b903d495"/>
              <w:id w:val="-1650822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098"/>
            <w:gridCol w:w="991"/>
            <w:gridCol w:w="993"/>
            <w:gridCol w:w="993"/>
            <w:gridCol w:w="991"/>
            <w:gridCol w:w="993"/>
            <w:gridCol w:w="993"/>
            <w:gridCol w:w="1007"/>
          </w:tblGrid>
          <w:tr w:rsidR="00362C88" w:rsidRPr="008D00AB" w:rsidTr="0004086C">
            <w:sdt>
              <w:sdtPr>
                <w:rPr>
                  <w:rFonts w:asciiTheme="minorEastAsia" w:eastAsiaTheme="minorEastAsia" w:hAnsiTheme="minorEastAsia"/>
                  <w:sz w:val="18"/>
                  <w:szCs w:val="18"/>
                </w:rPr>
                <w:tag w:val="_PLD_0431b88b9ff14ebb90e5715c273e1c1d"/>
                <w:id w:val="-1426340613"/>
                <w:lock w:val="sdtLocked"/>
              </w:sdtPr>
              <w:sdtContent>
                <w:tc>
                  <w:tcPr>
                    <w:tcW w:w="115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项目</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241824730"/>
                <w:lock w:val="sdtLocked"/>
                <w:text/>
              </w:sdtPr>
              <w:sdtContent>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房屋及建筑物</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173941314"/>
                <w:lock w:val="sdtLocked"/>
                <w:text/>
              </w:sdtPr>
              <w:sdtContent>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机器设备</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325738229"/>
                <w:lock w:val="sdtLocked"/>
                <w:text/>
              </w:sdtPr>
              <w:sdtContent>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运输工具</w:t>
                    </w:r>
                  </w:p>
                </w:tc>
              </w:sdtContent>
            </w:sdt>
            <w:sdt>
              <w:sdtPr>
                <w:rPr>
                  <w:rFonts w:asciiTheme="minorEastAsia" w:eastAsiaTheme="minorEastAsia" w:hAnsiTheme="minorEastAsia" w:hint="eastAsia"/>
                  <w:sz w:val="18"/>
                  <w:szCs w:val="18"/>
                </w:rPr>
                <w:alias w:val="固定资产情况明细-项目名称"/>
                <w:tag w:val="_GBC_d421638fcfb34bbba0e548b4cb719a06"/>
                <w:id w:val="409895597"/>
                <w:lock w:val="sdtLocked"/>
                <w:text/>
              </w:sdtPr>
              <w:sdtContent>
                <w:tc>
                  <w:tcPr>
                    <w:tcW w:w="547" w:type="pct"/>
                    <w:shd w:val="clear" w:color="auto" w:fill="auto"/>
                    <w:vAlign w:val="center"/>
                  </w:tcPr>
                  <w:p w:rsidR="00362C88" w:rsidRPr="0004086C" w:rsidRDefault="00362C88" w:rsidP="00362C88">
                    <w:pP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电子设备</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802222661"/>
                <w:lock w:val="sdtLocked"/>
                <w:text/>
              </w:sdtPr>
              <w:sdtContent>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固定资产装修</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298605961"/>
                <w:lock w:val="sdtLocked"/>
                <w:text/>
              </w:sdtPr>
              <w:sdtContent>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其他设备</w:t>
                    </w:r>
                  </w:p>
                </w:tc>
              </w:sdtContent>
            </w:sdt>
            <w:sdt>
              <w:sdtPr>
                <w:rPr>
                  <w:rFonts w:asciiTheme="minorEastAsia" w:eastAsiaTheme="minorEastAsia" w:hAnsiTheme="minorEastAsia"/>
                  <w:sz w:val="18"/>
                  <w:szCs w:val="18"/>
                </w:rPr>
                <w:tag w:val="_PLD_44989fc4cd3d46cc990c4d1941405a11"/>
                <w:id w:val="-1481221455"/>
                <w:lock w:val="sdtLocked"/>
              </w:sdtPr>
              <w:sdtContent>
                <w:tc>
                  <w:tcPr>
                    <w:tcW w:w="556"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合计</w:t>
                    </w:r>
                  </w:p>
                </w:tc>
              </w:sdtContent>
            </w:sdt>
          </w:tr>
          <w:tr w:rsidR="00362C88" w:rsidRPr="008D00AB" w:rsidTr="0004086C">
            <w:sdt>
              <w:sdtPr>
                <w:rPr>
                  <w:rFonts w:asciiTheme="minorEastAsia" w:eastAsiaTheme="minorEastAsia" w:hAnsiTheme="minorEastAsia"/>
                  <w:sz w:val="18"/>
                  <w:szCs w:val="18"/>
                </w:rPr>
                <w:tag w:val="_PLD_baa91289996942f0a3579319b339b24d"/>
                <w:id w:val="-2143109185"/>
                <w:lock w:val="sdtLocked"/>
              </w:sdtPr>
              <w:sdtContent>
                <w:tc>
                  <w:tcPr>
                    <w:tcW w:w="1158" w:type="pct"/>
                    <w:shd w:val="clear" w:color="auto" w:fill="auto"/>
                  </w:tcPr>
                  <w:p w:rsidR="00362C88" w:rsidRPr="0004086C" w:rsidRDefault="00362C88" w:rsidP="00362C88">
                    <w:pP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一、账面原值：</w:t>
                    </w:r>
                  </w:p>
                </w:tc>
              </w:sdtContent>
            </w:sdt>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8e55a39d9b04404cba08570c8d73eda8"/>
                <w:id w:val="1756245865"/>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1.</w:t>
                    </w:r>
                    <w:r w:rsidRPr="0004086C">
                      <w:rPr>
                        <w:rFonts w:asciiTheme="minorEastAsia" w:eastAsiaTheme="minorEastAsia" w:hAnsiTheme="minorEastAsia" w:hint="eastAsia"/>
                        <w:sz w:val="18"/>
                        <w:szCs w:val="18"/>
                      </w:rPr>
                      <w:t>期初余额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397,565,230.61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228,063,684.60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25,472,727.15</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60,156,274.75</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32,263,634.17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7,287,872.19</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750,809,423.47</w:t>
                </w:r>
              </w:p>
            </w:tc>
          </w:tr>
          <w:tr w:rsidR="00362C88" w:rsidRPr="008D00AB" w:rsidTr="0004086C">
            <w:sdt>
              <w:sdtPr>
                <w:rPr>
                  <w:rFonts w:asciiTheme="minorEastAsia" w:eastAsiaTheme="minorEastAsia" w:hAnsiTheme="minorEastAsia"/>
                  <w:sz w:val="18"/>
                  <w:szCs w:val="18"/>
                </w:rPr>
                <w:tag w:val="_PLD_5d0a6e7657e6410e9c0550f674185af8"/>
                <w:id w:val="742761241"/>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2.</w:t>
                    </w:r>
                    <w:r w:rsidRPr="0004086C">
                      <w:rPr>
                        <w:rFonts w:asciiTheme="minorEastAsia" w:eastAsiaTheme="minorEastAsia" w:hAnsiTheme="minorEastAsia" w:hint="eastAsia"/>
                        <w:sz w:val="18"/>
                        <w:szCs w:val="18"/>
                      </w:rPr>
                      <w:t>本期增加金额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2,298,298.86</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13,190,460.00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745,151.18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1,353,779.64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4,944,930.19</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54,901.05</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22,587,520.92</w:t>
                </w:r>
              </w:p>
            </w:tc>
          </w:tr>
          <w:tr w:rsidR="00362C88" w:rsidRPr="008D00AB" w:rsidTr="0004086C">
            <w:sdt>
              <w:sdtPr>
                <w:rPr>
                  <w:rFonts w:asciiTheme="minorEastAsia" w:eastAsiaTheme="minorEastAsia" w:hAnsiTheme="minorEastAsia"/>
                  <w:sz w:val="18"/>
                  <w:szCs w:val="18"/>
                </w:rPr>
                <w:tag w:val="_PLD_21acfc7c80ed4c8898e7254bc3a221c4"/>
                <w:id w:val="1781145930"/>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（1）购置</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3,162,948.79</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569,469.03</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714,920.15</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246,483.00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65,308.43</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4,759,129.40</w:t>
                </w:r>
              </w:p>
            </w:tc>
          </w:tr>
          <w:tr w:rsidR="00362C88" w:rsidRPr="008D00AB" w:rsidTr="0004086C">
            <w:sdt>
              <w:sdtPr>
                <w:rPr>
                  <w:rFonts w:asciiTheme="minorEastAsia" w:eastAsiaTheme="minorEastAsia" w:hAnsiTheme="minorEastAsia"/>
                  <w:sz w:val="18"/>
                  <w:szCs w:val="18"/>
                </w:rPr>
                <w:tag w:val="_PLD_c4fb45cabc464177bb10403e2ec415b1"/>
                <w:id w:val="1409506089"/>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（2）在建工程转入</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2,298,298.86</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10,384,544.51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175,682.15</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638,859.49</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4,811,714.68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18,309,099.69</w:t>
                </w:r>
              </w:p>
            </w:tc>
          </w:tr>
          <w:tr w:rsidR="00362C88" w:rsidRPr="008D00AB" w:rsidTr="0004086C">
            <w:sdt>
              <w:sdtPr>
                <w:rPr>
                  <w:rFonts w:asciiTheme="minorEastAsia" w:eastAsiaTheme="minorEastAsia" w:hAnsiTheme="minorEastAsia"/>
                  <w:sz w:val="18"/>
                  <w:szCs w:val="18"/>
                </w:rPr>
                <w:tag w:val="_PLD_726d6f59ad1c442a86cca9c28703f954"/>
                <w:id w:val="-2016224564"/>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（3）企业合并增加</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alias w:val="固定资产账面原值增加项目名称"/>
                <w:tag w:val="_GBC_6e5477dc1f51417fb72841d3b7f273bd"/>
                <w:id w:val="867188897"/>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（4）汇率变动</w:t>
                    </w:r>
                  </w:p>
                </w:tc>
              </w:sdtContent>
            </w:sdt>
            <w:sdt>
              <w:sdtPr>
                <w:rPr>
                  <w:rFonts w:asciiTheme="minorEastAsia" w:eastAsiaTheme="minorEastAsia" w:hAnsiTheme="minorEastAsia"/>
                  <w:sz w:val="18"/>
                  <w:szCs w:val="18"/>
                </w:rPr>
                <w:alias w:val="固定资产账面原值增加项目金额"/>
                <w:tag w:val="_GBC_4a8efbc39f04483fb64867a5d5e98d88"/>
                <w:id w:val="-1395651834"/>
                <w:lock w:val="sdtLocked"/>
              </w:sdtPr>
              <w:sdtConten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固定资产账面原值增加项目金额"/>
                <w:tag w:val="_GBC_4a8efbc39f04483fb64867a5d5e98d88"/>
                <w:id w:val="938803740"/>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-357,033.30</w:t>
                    </w:r>
                  </w:p>
                </w:tc>
              </w:sdtContent>
            </w:sdt>
            <w:sdt>
              <w:sdtPr>
                <w:rPr>
                  <w:rFonts w:asciiTheme="minorEastAsia" w:eastAsiaTheme="minorEastAsia" w:hAnsiTheme="minorEastAsia"/>
                  <w:sz w:val="18"/>
                  <w:szCs w:val="18"/>
                </w:rPr>
                <w:alias w:val="固定资产账面原值增加项目金额"/>
                <w:tag w:val="_GBC_4a8efbc39f04483fb64867a5d5e98d88"/>
                <w:id w:val="1073239047"/>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固定资产账面原值增加项目金额"/>
                <w:tag w:val="_GBC_4a8efbc39f04483fb64867a5d5e98d88"/>
                <w:id w:val="-188759188"/>
                <w:lock w:val="sdtLocked"/>
              </w:sdtPr>
              <w:sdtConten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sz w:val="18"/>
                  <w:szCs w:val="18"/>
                </w:rPr>
                <w:alias w:val="固定资产账面原值增加项目金额"/>
                <w:tag w:val="_GBC_4a8efbc39f04483fb64867a5d5e98d88"/>
                <w:id w:val="1765956867"/>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-113,267.49</w:t>
                    </w:r>
                  </w:p>
                </w:tc>
              </w:sdtContent>
            </w:sdt>
            <w:sdt>
              <w:sdtPr>
                <w:rPr>
                  <w:rFonts w:asciiTheme="minorEastAsia" w:eastAsiaTheme="minorEastAsia" w:hAnsiTheme="minorEastAsia"/>
                  <w:sz w:val="18"/>
                  <w:szCs w:val="18"/>
                </w:rPr>
                <w:alias w:val="固定资产账面原值增加项目金额"/>
                <w:tag w:val="_GBC_4a8efbc39f04483fb64867a5d5e98d88"/>
                <w:id w:val="-1893345805"/>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-10,407.38</w:t>
                    </w:r>
                  </w:p>
                </w:tc>
              </w:sdtContent>
            </w:sdt>
            <w:sdt>
              <w:sdtPr>
                <w:rPr>
                  <w:rFonts w:asciiTheme="minorEastAsia" w:eastAsiaTheme="minorEastAsia" w:hAnsiTheme="minorEastAsia"/>
                  <w:sz w:val="18"/>
                  <w:szCs w:val="18"/>
                </w:rPr>
                <w:alias w:val="固定资产账面原值增加项目合计金额"/>
                <w:tag w:val="_GBC_644f201b97ec4c45a852c12643d6ff5c"/>
                <w:id w:val="760331656"/>
                <w:lock w:val="sdtLocked"/>
              </w:sdtPr>
              <w:sdtContent>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-480,708.17</w:t>
                    </w:r>
                  </w:p>
                </w:tc>
              </w:sdtContent>
            </w:sdt>
          </w:tr>
          <w:tr w:rsidR="00362C88" w:rsidRPr="008D00AB" w:rsidTr="0004086C">
            <w:sdt>
              <w:sdtPr>
                <w:rPr>
                  <w:rFonts w:asciiTheme="minorEastAsia" w:eastAsiaTheme="minorEastAsia" w:hAnsiTheme="minorEastAsia"/>
                  <w:sz w:val="18"/>
                  <w:szCs w:val="18"/>
                </w:rPr>
                <w:tag w:val="_PLD_82105b7a23294bcc97fa2c9d341d5e29"/>
                <w:id w:val="-2095617613"/>
                <w:lock w:val="sdtLocked"/>
              </w:sdtPr>
              <w:sdtContent>
                <w:tc>
                  <w:tcPr>
                    <w:tcW w:w="1158" w:type="pct"/>
                    <w:shd w:val="clear" w:color="auto" w:fill="auto"/>
                  </w:tcPr>
                  <w:p w:rsidR="00362C88" w:rsidRPr="0004086C" w:rsidRDefault="00362C88" w:rsidP="0004086C">
                    <w:pPr>
                      <w:ind w:firstLineChars="202" w:firstLine="364"/>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3.本期减少金额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1,339,860.00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24,051,040.28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4,818,320.56</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955,768.42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1,076,816.02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63,975.77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32,305,781.05</w:t>
                </w:r>
              </w:p>
            </w:tc>
          </w:tr>
          <w:tr w:rsidR="00362C88" w:rsidRPr="008D00AB" w:rsidTr="0004086C">
            <w:sdt>
              <w:sdtPr>
                <w:rPr>
                  <w:rFonts w:asciiTheme="minorEastAsia" w:eastAsiaTheme="minorEastAsia" w:hAnsiTheme="minorEastAsia"/>
                  <w:sz w:val="18"/>
                  <w:szCs w:val="18"/>
                </w:rPr>
                <w:tag w:val="_PLD_ff1592931fc24cf7bf5faee8eae2abb5"/>
                <w:id w:val="1407808107"/>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（1）处置或报废</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1,339,860.00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24,051,040.28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4,818,320.56</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955,768.42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63,975.77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31,228,965.03</w:t>
                </w:r>
              </w:p>
            </w:tc>
          </w:tr>
          <w:tr w:rsidR="00362C88" w:rsidRPr="008D00AB" w:rsidTr="0004086C">
            <w:sdt>
              <w:sdtPr>
                <w:rPr>
                  <w:rFonts w:asciiTheme="minorEastAsia" w:eastAsiaTheme="minorEastAsia" w:hAnsiTheme="minorEastAsia" w:hint="eastAsia"/>
                  <w:sz w:val="18"/>
                  <w:szCs w:val="18"/>
                </w:rPr>
                <w:alias w:val="固定资产账面原值减少项目名称"/>
                <w:tag w:val="_GBC_bf0a28cbddd8409cb7657fa18a522437"/>
                <w:id w:val="-669097963"/>
                <w:lock w:val="sdtLocked"/>
              </w:sdtPr>
              <w:sdtContent>
                <w:tc>
                  <w:tcPr>
                    <w:tcW w:w="1158" w:type="pct"/>
                    <w:shd w:val="clear" w:color="auto" w:fill="auto"/>
                    <w:vAlign w:val="center"/>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（2）其他（注）</w:t>
                    </w: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1735740628"/>
                <w:lock w:val="sdtLocked"/>
              </w:sdtPr>
              <w:sdtConten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1534729838"/>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219405628"/>
                <w:lock w:val="sdtLocked"/>
              </w:sdtPr>
              <w:sdtContent>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1305457473"/>
                <w:lock w:val="sdtLocked"/>
              </w:sdtPr>
              <w:sdtConten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1564786637"/>
                <w:lock w:val="sdtLocked"/>
              </w:sdtPr>
              <w:sdtContent>
                <w:tc>
                  <w:tcPr>
                    <w:tcW w:w="548" w:type="pct"/>
                    <w:shd w:val="clear" w:color="auto" w:fill="auto"/>
                    <w:vAlign w:val="center"/>
                  </w:tcPr>
                  <w:p w:rsidR="00362C88" w:rsidRPr="0004086C" w:rsidRDefault="0004086C"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1,076,816.02</w:t>
                    </w:r>
                  </w:p>
                </w:tc>
              </w:sdtContent>
            </w:sdt>
            <w:sdt>
              <w:sdtPr>
                <w:rPr>
                  <w:rFonts w:asciiTheme="minorEastAsia" w:eastAsiaTheme="minorEastAsia" w:hAnsiTheme="minorEastAsia" w:hint="eastAsia"/>
                  <w:sz w:val="18"/>
                  <w:szCs w:val="18"/>
                </w:rPr>
                <w:alias w:val="固定资产账面原值减少项目金额"/>
                <w:tag w:val="_GBC_5be4d3b49a5c4a68a0d236b2da08d9af"/>
                <w:id w:val="885463227"/>
                <w:lock w:val="sdtLocked"/>
                <w:showingPlcHdr/>
              </w:sdtPr>
              <w:sdtContent>
                <w:tc>
                  <w:tcPr>
                    <w:tcW w:w="548" w:type="pct"/>
                    <w:shd w:val="clear" w:color="auto" w:fill="auto"/>
                    <w:vAlign w:val="center"/>
                  </w:tcPr>
                  <w:p w:rsidR="00362C88" w:rsidRPr="0004086C" w:rsidRDefault="0004086C" w:rsidP="0004086C">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     </w:t>
                    </w:r>
                  </w:p>
                </w:tc>
              </w:sdtContent>
            </w:sdt>
            <w:sdt>
              <w:sdtPr>
                <w:rPr>
                  <w:rFonts w:asciiTheme="minorEastAsia" w:eastAsiaTheme="minorEastAsia" w:hAnsiTheme="minorEastAsia" w:hint="eastAsia"/>
                  <w:sz w:val="18"/>
                  <w:szCs w:val="18"/>
                </w:rPr>
                <w:alias w:val="固定资产账面原值减少项目合计金额"/>
                <w:tag w:val="_GBC_9b93e9d244ff4453b139d8a42865ba80"/>
                <w:id w:val="-92468237"/>
                <w:lock w:val="sdtLocked"/>
              </w:sdtPr>
              <w:sdtContent>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1,076,816.02</w:t>
                    </w:r>
                  </w:p>
                </w:tc>
              </w:sdtContent>
            </w:sdt>
          </w:tr>
          <w:tr w:rsidR="00362C88" w:rsidRPr="008D00AB" w:rsidTr="0004086C">
            <w:sdt>
              <w:sdtPr>
                <w:rPr>
                  <w:rFonts w:asciiTheme="minorEastAsia" w:eastAsiaTheme="minorEastAsia" w:hAnsiTheme="minorEastAsia"/>
                  <w:sz w:val="18"/>
                  <w:szCs w:val="18"/>
                </w:rPr>
                <w:tag w:val="_PLD_3fb9f6c6a0b842188aea461d99c9adab"/>
                <w:id w:val="-1059626364"/>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4.期末余额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398,523,669.47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217,203,104.32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21,399,557.77</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60,554,285.97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36,131,748.34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7,278,797.47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741,091,163.34</w:t>
                </w:r>
              </w:p>
            </w:tc>
          </w:tr>
          <w:tr w:rsidR="00362C88" w:rsidRPr="008D00AB" w:rsidTr="0004086C">
            <w:sdt>
              <w:sdtPr>
                <w:rPr>
                  <w:rFonts w:asciiTheme="minorEastAsia" w:eastAsiaTheme="minorEastAsia" w:hAnsiTheme="minorEastAsia"/>
                  <w:sz w:val="18"/>
                  <w:szCs w:val="18"/>
                </w:rPr>
                <w:tag w:val="_PLD_14f44e7a4341414ca27a4047f9622e44"/>
                <w:id w:val="-1424482229"/>
                <w:lock w:val="sdtLocked"/>
              </w:sdtPr>
              <w:sdtContent>
                <w:tc>
                  <w:tcPr>
                    <w:tcW w:w="1158" w:type="pct"/>
                    <w:shd w:val="clear" w:color="auto" w:fill="auto"/>
                  </w:tcPr>
                  <w:p w:rsidR="00362C88" w:rsidRPr="0004086C" w:rsidRDefault="00362C88" w:rsidP="00362C88">
                    <w:pP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二、累计折旧</w:t>
                    </w:r>
                  </w:p>
                </w:tc>
              </w:sdtContent>
            </w:sdt>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bdfb76068a2a4a95ab0a3bcf1b094bf2"/>
                <w:id w:val="616577619"/>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1.</w:t>
                    </w:r>
                    <w:r w:rsidRPr="0004086C">
                      <w:rPr>
                        <w:rFonts w:asciiTheme="minorEastAsia" w:eastAsiaTheme="minorEastAsia" w:hAnsiTheme="minorEastAsia" w:hint="eastAsia"/>
                        <w:sz w:val="18"/>
                        <w:szCs w:val="18"/>
                      </w:rPr>
                      <w:t>期初余额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156,273,516.67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113,946,990.58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18,889,893.89</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38,781,089.83</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29,647,257.24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6,345,584.17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363,884,332.38</w:t>
                </w:r>
              </w:p>
            </w:tc>
          </w:tr>
          <w:tr w:rsidR="00362C88" w:rsidRPr="008D00AB" w:rsidTr="0004086C">
            <w:sdt>
              <w:sdtPr>
                <w:rPr>
                  <w:rFonts w:asciiTheme="minorEastAsia" w:eastAsiaTheme="minorEastAsia" w:hAnsiTheme="minorEastAsia"/>
                  <w:sz w:val="18"/>
                  <w:szCs w:val="18"/>
                </w:rPr>
                <w:tag w:val="_PLD_ac9d6720c4e84ec2b82637a9bc7e4a54"/>
                <w:id w:val="-878311060"/>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2.</w:t>
                    </w:r>
                    <w:r w:rsidRPr="0004086C">
                      <w:rPr>
                        <w:rFonts w:asciiTheme="minorEastAsia" w:eastAsiaTheme="minorEastAsia" w:hAnsiTheme="minorEastAsia" w:hint="eastAsia"/>
                        <w:sz w:val="18"/>
                        <w:szCs w:val="18"/>
                      </w:rPr>
                      <w:t>本期增加金额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12,030,463.67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13,025,024.02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1,807,820.98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3,078,958.31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491,012.74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155,997.96</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30,589,277.68</w:t>
                </w:r>
              </w:p>
            </w:tc>
          </w:tr>
          <w:tr w:rsidR="00362C88" w:rsidRPr="008D00AB" w:rsidTr="0004086C">
            <w:sdt>
              <w:sdtPr>
                <w:rPr>
                  <w:rFonts w:asciiTheme="minorEastAsia" w:eastAsiaTheme="minorEastAsia" w:hAnsiTheme="minorEastAsia"/>
                  <w:sz w:val="18"/>
                  <w:szCs w:val="18"/>
                </w:rPr>
                <w:tag w:val="_PLD_4b899f8229be463181a7e6a6c1cb2337"/>
                <w:id w:val="-1232077222"/>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（1）计提</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12,030,463.67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13,036,334.93</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1,807,820.98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3,078,958.31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494,601.06</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157,187.20</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30,605,366.15</w:t>
                </w:r>
              </w:p>
            </w:tc>
          </w:tr>
          <w:tr w:rsidR="00362C88" w:rsidRPr="008D00AB" w:rsidTr="0004086C">
            <w:sdt>
              <w:sdtPr>
                <w:rPr>
                  <w:rFonts w:asciiTheme="minorEastAsia" w:eastAsiaTheme="minorEastAsia" w:hAnsiTheme="minorEastAsia" w:hint="eastAsia"/>
                  <w:sz w:val="18"/>
                  <w:szCs w:val="18"/>
                </w:rPr>
                <w:alias w:val="固定资产累计折旧增加项目名称"/>
                <w:tag w:val="_GBC_c82e46f282074bcd8f0977f9e064b7a6"/>
                <w:id w:val="763029343"/>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（2）汇率变动</w:t>
                    </w: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1607271863"/>
                <w:lock w:val="sdtLocked"/>
              </w:sdtPr>
              <w:sdtContent>
                <w:tc>
                  <w:tcPr>
                    <w:tcW w:w="547"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632374237"/>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-11,310.91</w:t>
                    </w: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1142042654"/>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1755235838"/>
                <w:lock w:val="sdtLocked"/>
              </w:sdtPr>
              <w:sdtContent>
                <w:tc>
                  <w:tcPr>
                    <w:tcW w:w="547"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360869461"/>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-3,588.32</w:t>
                    </w:r>
                  </w:p>
                </w:tc>
              </w:sdtContent>
            </w:sdt>
            <w:sdt>
              <w:sdtPr>
                <w:rPr>
                  <w:rFonts w:asciiTheme="minorEastAsia" w:eastAsiaTheme="minorEastAsia" w:hAnsiTheme="minorEastAsia" w:hint="eastAsia"/>
                  <w:sz w:val="18"/>
                  <w:szCs w:val="18"/>
                </w:rPr>
                <w:alias w:val="固定资产累计折旧增加项目金额"/>
                <w:tag w:val="_GBC_d8c6bc4179c24d4497d3b866e522ee51"/>
                <w:id w:val="-42373910"/>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-1,189.24</w:t>
                    </w:r>
                  </w:p>
                </w:tc>
              </w:sdtContent>
            </w:sdt>
            <w:sdt>
              <w:sdtPr>
                <w:rPr>
                  <w:rFonts w:asciiTheme="minorEastAsia" w:eastAsiaTheme="minorEastAsia" w:hAnsiTheme="minorEastAsia" w:hint="eastAsia"/>
                  <w:sz w:val="18"/>
                  <w:szCs w:val="18"/>
                </w:rPr>
                <w:alias w:val="固定资产累计折旧增加项目合计金额"/>
                <w:tag w:val="_GBC_7b368febd98d43528833b386ded680f2"/>
                <w:id w:val="-1817798269"/>
                <w:lock w:val="sdtLocked"/>
              </w:sdtPr>
              <w:sdtContent>
                <w:tc>
                  <w:tcPr>
                    <w:tcW w:w="556"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-16,088.47</w:t>
                    </w:r>
                  </w:p>
                </w:tc>
              </w:sdtContent>
            </w:sdt>
          </w:tr>
          <w:tr w:rsidR="00362C88" w:rsidRPr="008D00AB" w:rsidTr="0004086C">
            <w:sdt>
              <w:sdtPr>
                <w:rPr>
                  <w:rFonts w:asciiTheme="minorEastAsia" w:eastAsiaTheme="minorEastAsia" w:hAnsiTheme="minorEastAsia"/>
                  <w:sz w:val="18"/>
                  <w:szCs w:val="18"/>
                </w:rPr>
                <w:tag w:val="_PLD_1a8a0c2973de4a7c99ed0dd69c4a85fa"/>
                <w:id w:val="-1765449267"/>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3.本期减少金额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1,189,575.14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22,058,177.55</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4,346,241.25</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702,396.88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78,709.41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63,613.77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28,438,714.00</w:t>
                </w:r>
              </w:p>
            </w:tc>
          </w:tr>
          <w:tr w:rsidR="00362C88" w:rsidRPr="008D00AB" w:rsidTr="0004086C">
            <w:sdt>
              <w:sdtPr>
                <w:rPr>
                  <w:rFonts w:asciiTheme="minorEastAsia" w:eastAsiaTheme="minorEastAsia" w:hAnsiTheme="minorEastAsia"/>
                  <w:sz w:val="18"/>
                  <w:szCs w:val="18"/>
                </w:rPr>
                <w:tag w:val="_PLD_051549d56ef94d0f864893f6bcd12368"/>
                <w:id w:val="1051891791"/>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（1）处置或报废</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1,189,575.14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22,058,177.55</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4,346,241.25</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702,396.88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63,613.77</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28,360,004.59</w:t>
                </w:r>
              </w:p>
            </w:tc>
          </w:tr>
          <w:tr w:rsidR="00362C88" w:rsidRPr="008D00AB" w:rsidTr="0004086C">
            <w:sdt>
              <w:sdtPr>
                <w:rPr>
                  <w:rFonts w:asciiTheme="minorEastAsia" w:eastAsiaTheme="minorEastAsia" w:hAnsiTheme="minorEastAsia" w:hint="eastAsia"/>
                  <w:sz w:val="18"/>
                  <w:szCs w:val="18"/>
                </w:rPr>
                <w:alias w:val="固定资产累计折旧减少项目名称"/>
                <w:tag w:val="_GBC_20eae31762484d0a9c046fa65503339a"/>
                <w:id w:val="2016346729"/>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（2）其他</w:t>
                    </w: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1322658808"/>
                <w:lock w:val="sdtLocked"/>
              </w:sdtPr>
              <w:sdtContent>
                <w:tc>
                  <w:tcPr>
                    <w:tcW w:w="547"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1859649516"/>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1374968661"/>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265436684"/>
                <w:lock w:val="sdtLocked"/>
              </w:sdtPr>
              <w:sdtContent>
                <w:tc>
                  <w:tcPr>
                    <w:tcW w:w="547"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1693441035"/>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78,709.41</w:t>
                    </w:r>
                  </w:p>
                </w:tc>
              </w:sdtContent>
            </w:sdt>
            <w:sdt>
              <w:sdtPr>
                <w:rPr>
                  <w:rFonts w:asciiTheme="minorEastAsia" w:eastAsiaTheme="minorEastAsia" w:hAnsiTheme="minorEastAsia" w:hint="eastAsia"/>
                  <w:sz w:val="18"/>
                  <w:szCs w:val="18"/>
                </w:rPr>
                <w:alias w:val="固定资产累计折旧减少项目金额"/>
                <w:tag w:val="_GBC_50575111ca3b4086b584bb25daa7a51a"/>
                <w:id w:val="-1078602099"/>
                <w:lock w:val="sdtLocked"/>
              </w:sdtPr>
              <w:sdtContent>
                <w:tc>
                  <w:tcPr>
                    <w:tcW w:w="548" w:type="pct"/>
                    <w:shd w:val="clear" w:color="auto" w:fill="auto"/>
                  </w:tcPr>
                  <w:p w:rsidR="00362C88" w:rsidRPr="0004086C" w:rsidRDefault="00362C88" w:rsidP="00362C88">
                    <w:pPr>
                      <w:jc w:val="right"/>
                      <w:rPr>
                        <w:rFonts w:asciiTheme="minorEastAsia" w:eastAsiaTheme="minorEastAsia" w:hAnsiTheme="minorEastAsia"/>
                        <w:sz w:val="18"/>
                        <w:szCs w:val="18"/>
                      </w:rPr>
                    </w:pPr>
                  </w:p>
                </w:tc>
              </w:sdtContent>
            </w:sdt>
            <w:sdt>
              <w:sdtPr>
                <w:rPr>
                  <w:rFonts w:asciiTheme="minorEastAsia" w:eastAsiaTheme="minorEastAsia" w:hAnsiTheme="minorEastAsia" w:hint="eastAsia"/>
                  <w:sz w:val="18"/>
                  <w:szCs w:val="18"/>
                </w:rPr>
                <w:alias w:val="固定资产累计折旧减少项目合计金额"/>
                <w:tag w:val="_GBC_ba854a525e15473181c1dd92dc7af67e"/>
                <w:id w:val="1488288519"/>
                <w:lock w:val="sdtLocked"/>
              </w:sdtPr>
              <w:sdtContent>
                <w:tc>
                  <w:tcPr>
                    <w:tcW w:w="556" w:type="pct"/>
                    <w:shd w:val="clear" w:color="auto" w:fill="auto"/>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78,709.41</w:t>
                    </w:r>
                  </w:p>
                </w:tc>
              </w:sdtContent>
            </w:sdt>
          </w:tr>
          <w:tr w:rsidR="00362C88" w:rsidRPr="008D00AB" w:rsidTr="0004086C">
            <w:sdt>
              <w:sdtPr>
                <w:rPr>
                  <w:rFonts w:asciiTheme="minorEastAsia" w:eastAsiaTheme="minorEastAsia" w:hAnsiTheme="minorEastAsia"/>
                  <w:sz w:val="18"/>
                  <w:szCs w:val="18"/>
                </w:rPr>
                <w:tag w:val="_PLD_461cd300a56d4a1d8e530b3c2f9767bf"/>
                <w:id w:val="418295193"/>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4.期末余额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167,114,405.20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104,913,837.05</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16,351,473.62</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41,157,651.26</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30,059,560.57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6,437,968.36</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366,034,896.06</w:t>
                </w:r>
              </w:p>
            </w:tc>
          </w:tr>
          <w:tr w:rsidR="00362C88" w:rsidRPr="008D00AB" w:rsidTr="0004086C">
            <w:sdt>
              <w:sdtPr>
                <w:rPr>
                  <w:rFonts w:asciiTheme="minorEastAsia" w:eastAsiaTheme="minorEastAsia" w:hAnsiTheme="minorEastAsia"/>
                  <w:sz w:val="18"/>
                  <w:szCs w:val="18"/>
                </w:rPr>
                <w:tag w:val="_PLD_b98cd9e8075a44b28b16fc9fd4c3c81f"/>
                <w:id w:val="391311283"/>
                <w:lock w:val="sdtLocked"/>
              </w:sdtPr>
              <w:sdtContent>
                <w:tc>
                  <w:tcPr>
                    <w:tcW w:w="1158" w:type="pct"/>
                    <w:shd w:val="clear" w:color="auto" w:fill="auto"/>
                  </w:tcPr>
                  <w:p w:rsidR="00362C88" w:rsidRPr="0004086C" w:rsidRDefault="00362C88" w:rsidP="00362C88">
                    <w:pP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三、减值准备</w:t>
                    </w:r>
                  </w:p>
                </w:tc>
              </w:sdtContent>
            </w:sdt>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56eded0ad9c34a2dabfd9ced3cc4cb08"/>
                <w:id w:val="27230272"/>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1.</w:t>
                    </w:r>
                    <w:r w:rsidRPr="0004086C">
                      <w:rPr>
                        <w:rFonts w:asciiTheme="minorEastAsia" w:eastAsiaTheme="minorEastAsia" w:hAnsiTheme="minorEastAsia" w:hint="eastAsia"/>
                        <w:sz w:val="18"/>
                        <w:szCs w:val="18"/>
                      </w:rPr>
                      <w:t>期初余额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22,394.74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38,956.88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3,876.20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3,225.91</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68,453.73</w:t>
                </w:r>
              </w:p>
            </w:tc>
          </w:tr>
          <w:tr w:rsidR="00362C88" w:rsidRPr="008D00AB" w:rsidTr="0004086C">
            <w:sdt>
              <w:sdtPr>
                <w:rPr>
                  <w:rFonts w:asciiTheme="minorEastAsia" w:eastAsiaTheme="minorEastAsia" w:hAnsiTheme="minorEastAsia"/>
                  <w:sz w:val="18"/>
                  <w:szCs w:val="18"/>
                </w:rPr>
                <w:tag w:val="_PLD_e23909e3deca4ed3b3374e1998a20d9d"/>
                <w:id w:val="1767879498"/>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sz w:val="18"/>
                        <w:szCs w:val="18"/>
                      </w:rPr>
                      <w:t>2.</w:t>
                    </w:r>
                    <w:r w:rsidRPr="0004086C">
                      <w:rPr>
                        <w:rFonts w:asciiTheme="minorEastAsia" w:eastAsiaTheme="minorEastAsia" w:hAnsiTheme="minorEastAsia" w:hint="eastAsia"/>
                        <w:sz w:val="18"/>
                        <w:szCs w:val="18"/>
                      </w:rPr>
                      <w:t>本期增加金额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e9d33a6c6b2d4aff8a6ac53a9ce1b167"/>
                <w:id w:val="1895385480"/>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（1）计提</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773acace40cf4e2b82acb417897e72ef"/>
                <w:id w:val="1289704879"/>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3.本期减少金额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be1108cdf7ba464f9f4ecab9aa198103"/>
                <w:id w:val="1721787322"/>
                <w:lock w:val="sdtLocked"/>
              </w:sdtPr>
              <w:sdtContent>
                <w:tc>
                  <w:tcPr>
                    <w:tcW w:w="1158" w:type="pct"/>
                    <w:shd w:val="clear" w:color="auto" w:fill="auto"/>
                  </w:tcPr>
                  <w:p w:rsidR="00362C88" w:rsidRPr="0004086C" w:rsidRDefault="00362C88" w:rsidP="0004086C">
                    <w:pPr>
                      <w:ind w:firstLineChars="300" w:firstLine="54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（1）处置或报废</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e5054a8d4a114197af28793eadccad9b"/>
                <w:id w:val="644391927"/>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4.期末余额</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22,394.74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38,956.88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3,876.20</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3,225.91</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68,453.73</w:t>
                </w:r>
              </w:p>
            </w:tc>
          </w:tr>
          <w:tr w:rsidR="00362C88" w:rsidRPr="008D00AB" w:rsidTr="0004086C">
            <w:sdt>
              <w:sdtPr>
                <w:rPr>
                  <w:rFonts w:asciiTheme="minorEastAsia" w:eastAsiaTheme="minorEastAsia" w:hAnsiTheme="minorEastAsia"/>
                  <w:sz w:val="18"/>
                  <w:szCs w:val="18"/>
                </w:rPr>
                <w:tag w:val="_PLD_e1d51c426bd84ffbb9a1a19b00d3b374"/>
                <w:id w:val="-1813165183"/>
                <w:lock w:val="sdtLocked"/>
              </w:sdtPr>
              <w:sdtContent>
                <w:tc>
                  <w:tcPr>
                    <w:tcW w:w="1158" w:type="pct"/>
                    <w:shd w:val="clear" w:color="auto" w:fill="auto"/>
                  </w:tcPr>
                  <w:p w:rsidR="00362C88" w:rsidRPr="0004086C" w:rsidRDefault="00362C88" w:rsidP="00362C88">
                    <w:pPr>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四、账面价值</w:t>
                    </w:r>
                  </w:p>
                </w:tc>
              </w:sdtContent>
            </w:sdt>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7"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48"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c>
              <w:tcPr>
                <w:tcW w:w="556" w:type="pct"/>
                <w:shd w:val="clear" w:color="auto" w:fill="auto"/>
                <w:vAlign w:val="center"/>
              </w:tcPr>
              <w:p w:rsidR="00362C88" w:rsidRPr="0004086C" w:rsidRDefault="00362C88" w:rsidP="00362C88">
                <w:pPr>
                  <w:jc w:val="center"/>
                  <w:rPr>
                    <w:rFonts w:asciiTheme="minorEastAsia" w:eastAsiaTheme="minorEastAsia" w:hAnsiTheme="minorEastAsia"/>
                    <w:sz w:val="18"/>
                    <w:szCs w:val="18"/>
                  </w:rPr>
                </w:pPr>
              </w:p>
            </w:tc>
          </w:tr>
          <w:tr w:rsidR="00362C88" w:rsidRPr="008D00AB" w:rsidTr="0004086C">
            <w:sdt>
              <w:sdtPr>
                <w:rPr>
                  <w:rFonts w:asciiTheme="minorEastAsia" w:eastAsiaTheme="minorEastAsia" w:hAnsiTheme="minorEastAsia"/>
                  <w:sz w:val="18"/>
                  <w:szCs w:val="18"/>
                </w:rPr>
                <w:tag w:val="_PLD_438ac9fdebc24597a2bc032145166ee7"/>
                <w:id w:val="-597402504"/>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1.期末账面价值</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231,409,</w:t>
                </w:r>
                <w:r w:rsidRPr="0004086C">
                  <w:rPr>
                    <w:rFonts w:asciiTheme="minorEastAsia" w:eastAsiaTheme="minorEastAsia" w:hAnsiTheme="minorEastAsia"/>
                    <w:sz w:val="18"/>
                    <w:szCs w:val="18"/>
                  </w:rPr>
                  <w:lastRenderedPageBreak/>
                  <w:t>264.27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112,266,</w:t>
                </w:r>
                <w:r w:rsidRPr="0004086C">
                  <w:rPr>
                    <w:rFonts w:asciiTheme="minorEastAsia" w:eastAsiaTheme="minorEastAsia" w:hAnsiTheme="minorEastAsia"/>
                    <w:sz w:val="18"/>
                    <w:szCs w:val="18"/>
                  </w:rPr>
                  <w:lastRenderedPageBreak/>
                  <w:t>872.53</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5,009,12</w:t>
                </w:r>
                <w:r w:rsidRPr="0004086C">
                  <w:rPr>
                    <w:rFonts w:asciiTheme="minorEastAsia" w:eastAsiaTheme="minorEastAsia" w:hAnsiTheme="minorEastAsia"/>
                    <w:sz w:val="18"/>
                    <w:szCs w:val="18"/>
                  </w:rPr>
                  <w:lastRenderedPageBreak/>
                  <w:t>7.27</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19,392,7</w:t>
                </w:r>
                <w:r w:rsidRPr="0004086C">
                  <w:rPr>
                    <w:rFonts w:asciiTheme="minorEastAsia" w:eastAsiaTheme="minorEastAsia" w:hAnsiTheme="minorEastAsia"/>
                    <w:sz w:val="18"/>
                    <w:szCs w:val="18"/>
                  </w:rPr>
                  <w:lastRenderedPageBreak/>
                  <w:t>58.51</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6,072,18</w:t>
                </w:r>
                <w:r w:rsidRPr="0004086C">
                  <w:rPr>
                    <w:rFonts w:asciiTheme="minorEastAsia" w:eastAsiaTheme="minorEastAsia" w:hAnsiTheme="minorEastAsia"/>
                    <w:sz w:val="18"/>
                    <w:szCs w:val="18"/>
                  </w:rPr>
                  <w:lastRenderedPageBreak/>
                  <w:t>7.77</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837,603.</w:t>
                </w:r>
                <w:r w:rsidRPr="0004086C">
                  <w:rPr>
                    <w:rFonts w:asciiTheme="minorEastAsia" w:eastAsiaTheme="minorEastAsia" w:hAnsiTheme="minorEastAsia"/>
                    <w:sz w:val="18"/>
                    <w:szCs w:val="18"/>
                  </w:rPr>
                  <w:lastRenderedPageBreak/>
                  <w:t>20</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lastRenderedPageBreak/>
                  <w:t>374,987,</w:t>
                </w:r>
                <w:r w:rsidRPr="0004086C">
                  <w:rPr>
                    <w:rFonts w:asciiTheme="minorEastAsia" w:eastAsiaTheme="minorEastAsia" w:hAnsiTheme="minorEastAsia"/>
                    <w:sz w:val="18"/>
                    <w:szCs w:val="18"/>
                  </w:rPr>
                  <w:lastRenderedPageBreak/>
                  <w:t>813.55</w:t>
                </w:r>
              </w:p>
            </w:tc>
          </w:tr>
          <w:tr w:rsidR="00362C88" w:rsidRPr="008D00AB" w:rsidTr="0004086C">
            <w:sdt>
              <w:sdtPr>
                <w:rPr>
                  <w:rFonts w:asciiTheme="minorEastAsia" w:eastAsiaTheme="minorEastAsia" w:hAnsiTheme="minorEastAsia"/>
                  <w:sz w:val="18"/>
                  <w:szCs w:val="18"/>
                </w:rPr>
                <w:tag w:val="_PLD_a86278e1e7584f56b206aaea009ce23d"/>
                <w:id w:val="-1060708114"/>
                <w:lock w:val="sdtLocked"/>
              </w:sdtPr>
              <w:sdtContent>
                <w:tc>
                  <w:tcPr>
                    <w:tcW w:w="1158" w:type="pct"/>
                    <w:shd w:val="clear" w:color="auto" w:fill="auto"/>
                  </w:tcPr>
                  <w:p w:rsidR="00362C88" w:rsidRPr="0004086C" w:rsidRDefault="00362C88" w:rsidP="0004086C">
                    <w:pPr>
                      <w:ind w:firstLineChars="200" w:firstLine="360"/>
                      <w:rPr>
                        <w:rFonts w:asciiTheme="minorEastAsia" w:eastAsiaTheme="minorEastAsia" w:hAnsiTheme="minorEastAsia"/>
                        <w:sz w:val="18"/>
                        <w:szCs w:val="18"/>
                      </w:rPr>
                    </w:pPr>
                    <w:r w:rsidRPr="0004086C">
                      <w:rPr>
                        <w:rFonts w:asciiTheme="minorEastAsia" w:eastAsiaTheme="minorEastAsia" w:hAnsiTheme="minorEastAsia" w:hint="eastAsia"/>
                        <w:sz w:val="18"/>
                        <w:szCs w:val="18"/>
                      </w:rPr>
                      <w:t>2.期初账面价值</w:t>
                    </w:r>
                  </w:p>
                </w:tc>
              </w:sdtContent>
            </w:sdt>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241,291,713.94</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114,094,299.28</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6,543,876.38</w:t>
                </w:r>
              </w:p>
            </w:tc>
            <w:tc>
              <w:tcPr>
                <w:tcW w:w="547"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21,371,308.72</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2,616,376.93</w:t>
                </w:r>
              </w:p>
            </w:tc>
            <w:tc>
              <w:tcPr>
                <w:tcW w:w="548"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939,062.11</w:t>
                </w:r>
              </w:p>
            </w:tc>
            <w:tc>
              <w:tcPr>
                <w:tcW w:w="556" w:type="pct"/>
                <w:shd w:val="clear" w:color="auto" w:fill="auto"/>
                <w:vAlign w:val="center"/>
              </w:tcPr>
              <w:p w:rsidR="00362C88" w:rsidRPr="0004086C" w:rsidRDefault="00362C88" w:rsidP="00362C88">
                <w:pPr>
                  <w:jc w:val="right"/>
                  <w:rPr>
                    <w:rFonts w:asciiTheme="minorEastAsia" w:eastAsiaTheme="minorEastAsia" w:hAnsiTheme="minorEastAsia"/>
                    <w:sz w:val="18"/>
                    <w:szCs w:val="18"/>
                  </w:rPr>
                </w:pPr>
                <w:r w:rsidRPr="0004086C">
                  <w:rPr>
                    <w:rFonts w:asciiTheme="minorEastAsia" w:eastAsiaTheme="minorEastAsia" w:hAnsiTheme="minorEastAsia"/>
                    <w:sz w:val="18"/>
                    <w:szCs w:val="18"/>
                  </w:rPr>
                  <w:t>386,856,637.36</w:t>
                </w:r>
              </w:p>
            </w:tc>
          </w:tr>
        </w:tbl>
        <w:p w:rsidR="00362C88" w:rsidRPr="008D00AB" w:rsidRDefault="0004086C">
          <w:pPr>
            <w:rPr>
              <w:sz w:val="21"/>
            </w:rPr>
          </w:pPr>
          <w:r w:rsidRPr="008D00AB">
            <w:rPr>
              <w:rFonts w:ascii="Times New Roman" w:hAnsi="Times New Roman" w:cs="Times New Roman" w:hint="eastAsia"/>
              <w:bCs/>
              <w:sz w:val="21"/>
            </w:rPr>
            <w:t>注：</w:t>
          </w:r>
          <w:r w:rsidR="00E16ACD" w:rsidRPr="008D00AB">
            <w:rPr>
              <w:rFonts w:ascii="Times New Roman" w:hAnsi="Times New Roman" w:cs="Times New Roman" w:hint="eastAsia"/>
              <w:bCs/>
              <w:sz w:val="21"/>
            </w:rPr>
            <w:t>固定资产装修其他减少为转入长期待摊费用。</w:t>
          </w:r>
        </w:p>
        <w:p w:rsidR="00DF727F" w:rsidRPr="008D00AB" w:rsidRDefault="002538B4">
          <w:pPr>
            <w:rPr>
              <w:sz w:val="21"/>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912775273"/>
        <w:lock w:val="sdtLocked"/>
        <w:placeholder>
          <w:docPart w:val="GBC22222222222222222222222222222"/>
        </w:placeholder>
      </w:sdtPr>
      <w:sdtEndPr>
        <w:rPr>
          <w:rFonts w:cstheme="minorBidi" w:hint="default"/>
          <w:szCs w:val="21"/>
        </w:rPr>
      </w:sdtEndPr>
      <w:sdtContent>
        <w:p w:rsidR="00DF727F" w:rsidRPr="00E96AA3" w:rsidRDefault="00882BC7" w:rsidP="00F81B26">
          <w:pPr>
            <w:pStyle w:val="4"/>
            <w:numPr>
              <w:ilvl w:val="3"/>
              <w:numId w:val="63"/>
            </w:numPr>
            <w:ind w:left="426" w:hanging="426"/>
            <w:rPr>
              <w:rFonts w:eastAsia="宋体"/>
              <w:sz w:val="21"/>
            </w:rPr>
          </w:pPr>
          <w:r w:rsidRPr="00E96AA3">
            <w:rPr>
              <w:rFonts w:eastAsia="宋体" w:hint="eastAsia"/>
              <w:sz w:val="21"/>
            </w:rPr>
            <w:t>暂时闲置的固定资产情况</w:t>
          </w:r>
        </w:p>
        <w:p w:rsidR="00DF727F" w:rsidRDefault="002538B4" w:rsidP="00100415">
          <w:pPr>
            <w:rPr>
              <w:szCs w:val="21"/>
            </w:rPr>
          </w:pPr>
          <w:sdt>
            <w:sdtPr>
              <w:alias w:val="是否适用：暂时闲置的固定资产情况[双击切换]"/>
              <w:tag w:val="_GBC_2fdfdf37e427442eb50e14c905c59fbe"/>
              <w:id w:val="-229155920"/>
              <w:lock w:val="sdtContentLocked"/>
              <w:placeholder>
                <w:docPart w:val="GBC22222222222222222222222222222"/>
              </w:placeholder>
            </w:sdtPr>
            <w:sdtContent>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959721935"/>
        <w:lock w:val="sdtLocked"/>
        <w:placeholder>
          <w:docPart w:val="GBC22222222222222222222222222222"/>
        </w:placeholder>
      </w:sdtPr>
      <w:sdtEndPr>
        <w:rPr>
          <w:rFonts w:cstheme="minorBidi" w:hint="default"/>
          <w:szCs w:val="21"/>
        </w:rPr>
      </w:sdtEndPr>
      <w:sdtContent>
        <w:p w:rsidR="00DF727F" w:rsidRPr="00E96AA3" w:rsidRDefault="00882BC7" w:rsidP="00F81B26">
          <w:pPr>
            <w:pStyle w:val="4"/>
            <w:numPr>
              <w:ilvl w:val="3"/>
              <w:numId w:val="63"/>
            </w:numPr>
            <w:ind w:left="426" w:hanging="426"/>
            <w:rPr>
              <w:rFonts w:eastAsia="宋体"/>
              <w:sz w:val="21"/>
            </w:rPr>
          </w:pPr>
          <w:r w:rsidRPr="00E96AA3">
            <w:rPr>
              <w:rFonts w:eastAsia="宋体" w:hint="eastAsia"/>
              <w:sz w:val="21"/>
            </w:rPr>
            <w:t>通过融资租赁租入的固定资产情况</w:t>
          </w:r>
        </w:p>
        <w:p w:rsidR="00DF727F" w:rsidRDefault="002538B4" w:rsidP="00100415">
          <w:pPr>
            <w:rPr>
              <w:szCs w:val="21"/>
            </w:rPr>
          </w:pPr>
          <w:sdt>
            <w:sdtPr>
              <w:alias w:val="是否适用：通过融资租赁租入的固定资产情况[双击切换]"/>
              <w:tag w:val="_GBC_d9da2ba422d647b4952839f1b49e1721"/>
              <w:id w:val="151733500"/>
              <w:lock w:val="sdtContentLocked"/>
              <w:placeholder>
                <w:docPart w:val="GBC22222222222222222222222222222"/>
              </w:placeholder>
            </w:sdtPr>
            <w:sdtContent>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1200543641"/>
        <w:lock w:val="sdtLocked"/>
        <w:placeholder>
          <w:docPart w:val="GBC22222222222222222222222222222"/>
        </w:placeholder>
      </w:sdtPr>
      <w:sdtEndPr>
        <w:rPr>
          <w:rFonts w:hint="default"/>
          <w:color w:val="FF0000"/>
          <w:sz w:val="21"/>
          <w:szCs w:val="21"/>
        </w:rPr>
      </w:sdtEndPr>
      <w:sdtContent>
        <w:p w:rsidR="00DF727F" w:rsidRPr="00E96AA3" w:rsidRDefault="00882BC7" w:rsidP="00F81B26">
          <w:pPr>
            <w:pStyle w:val="4"/>
            <w:numPr>
              <w:ilvl w:val="3"/>
              <w:numId w:val="63"/>
            </w:numPr>
            <w:ind w:left="426" w:hanging="426"/>
            <w:rPr>
              <w:rFonts w:eastAsia="宋体"/>
              <w:sz w:val="21"/>
            </w:rPr>
          </w:pPr>
          <w:r w:rsidRPr="00E96AA3">
            <w:rPr>
              <w:rFonts w:eastAsia="宋体" w:hint="eastAsia"/>
              <w:sz w:val="21"/>
            </w:rPr>
            <w:t>通过经营租赁租出的固定资产</w:t>
          </w:r>
        </w:p>
        <w:sdt>
          <w:sdtPr>
            <w:alias w:val="是否适用：通过经营租赁租出的固定资产[双击切换]"/>
            <w:tag w:val="_GBC_c2ddde62aad742b6997b43c9077b5c4b"/>
            <w:id w:val="-1532022584"/>
            <w:lock w:val="sdtContentLocked"/>
            <w:placeholder>
              <w:docPart w:val="GBC22222222222222222222222222222"/>
            </w:placeholder>
          </w:sdtPr>
          <w:sdtContent>
            <w:p w:rsidR="00100415" w:rsidRDefault="002538B4" w:rsidP="00100415">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100415" w:rsidRPr="008D00AB" w:rsidRDefault="00100415">
          <w:pPr>
            <w:jc w:val="right"/>
            <w:rPr>
              <w:color w:val="FF0000"/>
              <w:sz w:val="21"/>
              <w:szCs w:val="21"/>
            </w:rPr>
          </w:pPr>
          <w:r w:rsidRPr="008D00AB">
            <w:rPr>
              <w:rFonts w:hint="eastAsia"/>
              <w:sz w:val="21"/>
              <w:szCs w:val="21"/>
            </w:rPr>
            <w:t>单位：</w:t>
          </w:r>
          <w:sdt>
            <w:sdtPr>
              <w:rPr>
                <w:rFonts w:hint="eastAsia"/>
                <w:sz w:val="21"/>
                <w:szCs w:val="21"/>
              </w:rPr>
              <w:alias w:val="单位：财务附注：通过经营租赁租出的固定资产"/>
              <w:tag w:val="_GBC_a5639cab25124e40a3a709f767bb31f5"/>
              <w:id w:val="-144476672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通过经营租赁租出的固定资产"/>
              <w:tag w:val="_GBC_86c375c2858c4fd3a9a1149366376325"/>
              <w:id w:val="4801224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3"/>
            <w:gridCol w:w="4896"/>
          </w:tblGrid>
          <w:tr w:rsidR="00100415" w:rsidRPr="008D00AB" w:rsidTr="003E6496">
            <w:sdt>
              <w:sdtPr>
                <w:tag w:val="_PLD_f35f56116f2549ddbf0e3623eed6359d"/>
                <w:id w:val="299505795"/>
                <w:lock w:val="sdtLocked"/>
              </w:sdtPr>
              <w:sdtEndPr>
                <w:rPr>
                  <w:sz w:val="21"/>
                </w:rPr>
              </w:sdtEndPr>
              <w:sdtContent>
                <w:tc>
                  <w:tcPr>
                    <w:tcW w:w="2295" w:type="pct"/>
                    <w:tcBorders>
                      <w:top w:val="single" w:sz="4" w:space="0" w:color="auto"/>
                      <w:left w:val="single" w:sz="4" w:space="0" w:color="auto"/>
                      <w:bottom w:val="single" w:sz="4" w:space="0" w:color="auto"/>
                      <w:right w:val="single" w:sz="4" w:space="0" w:color="auto"/>
                    </w:tcBorders>
                    <w:vAlign w:val="center"/>
                  </w:tcPr>
                  <w:p w:rsidR="00100415" w:rsidRPr="008D00AB" w:rsidRDefault="00100415" w:rsidP="003E6496">
                    <w:pPr>
                      <w:jc w:val="center"/>
                      <w:rPr>
                        <w:sz w:val="21"/>
                        <w:szCs w:val="21"/>
                      </w:rPr>
                    </w:pPr>
                    <w:r w:rsidRPr="008D00AB">
                      <w:rPr>
                        <w:rFonts w:hint="eastAsia"/>
                        <w:sz w:val="21"/>
                        <w:szCs w:val="21"/>
                      </w:rPr>
                      <w:t>项目</w:t>
                    </w:r>
                  </w:p>
                </w:tc>
              </w:sdtContent>
            </w:sdt>
            <w:sdt>
              <w:sdtPr>
                <w:tag w:val="_PLD_b998d1682a784108a43b71971c110733"/>
                <w:id w:val="-1450768032"/>
                <w:lock w:val="sdtLocked"/>
              </w:sdtPr>
              <w:sdtEndPr>
                <w:rPr>
                  <w:sz w:val="21"/>
                </w:rPr>
              </w:sdtEndPr>
              <w:sdtContent>
                <w:tc>
                  <w:tcPr>
                    <w:tcW w:w="2705" w:type="pct"/>
                    <w:tcBorders>
                      <w:top w:val="single" w:sz="4" w:space="0" w:color="auto"/>
                      <w:left w:val="single" w:sz="4" w:space="0" w:color="auto"/>
                      <w:bottom w:val="single" w:sz="4" w:space="0" w:color="auto"/>
                      <w:right w:val="single" w:sz="4" w:space="0" w:color="auto"/>
                    </w:tcBorders>
                    <w:vAlign w:val="center"/>
                  </w:tcPr>
                  <w:p w:rsidR="00100415" w:rsidRPr="008D00AB" w:rsidRDefault="00100415" w:rsidP="003E6496">
                    <w:pPr>
                      <w:jc w:val="center"/>
                      <w:rPr>
                        <w:sz w:val="21"/>
                        <w:szCs w:val="21"/>
                      </w:rPr>
                    </w:pPr>
                    <w:r w:rsidRPr="008D00AB">
                      <w:rPr>
                        <w:rFonts w:hint="eastAsia"/>
                        <w:sz w:val="21"/>
                        <w:szCs w:val="21"/>
                      </w:rPr>
                      <w:t>期末账面价值</w:t>
                    </w:r>
                  </w:p>
                </w:tc>
              </w:sdtContent>
            </w:sdt>
          </w:tr>
          <w:sdt>
            <w:sdtPr>
              <w:rPr>
                <w:szCs w:val="21"/>
              </w:rPr>
              <w:alias w:val="通过经营租赁租出的的固定资产明细"/>
              <w:tag w:val="_TUP_bed833799d464ed28b9980f029485db3"/>
              <w:id w:val="-450009204"/>
              <w:lock w:val="sdtLocked"/>
            </w:sdtPr>
            <w:sdtEndPr>
              <w:rPr>
                <w:sz w:val="21"/>
              </w:rPr>
            </w:sdtEndPr>
            <w:sdtContent>
              <w:tr w:rsidR="00100415" w:rsidRPr="008D00AB" w:rsidTr="003E6496">
                <w:tc>
                  <w:tcPr>
                    <w:tcW w:w="2295" w:type="pct"/>
                    <w:tcBorders>
                      <w:top w:val="single" w:sz="4" w:space="0" w:color="auto"/>
                      <w:left w:val="single" w:sz="4" w:space="0" w:color="auto"/>
                      <w:bottom w:val="single" w:sz="4" w:space="0" w:color="auto"/>
                      <w:right w:val="single" w:sz="4" w:space="0" w:color="auto"/>
                    </w:tcBorders>
                  </w:tcPr>
                  <w:p w:rsidR="00100415" w:rsidRPr="008D00AB" w:rsidRDefault="00100415" w:rsidP="003E6496">
                    <w:pPr>
                      <w:rPr>
                        <w:sz w:val="21"/>
                        <w:szCs w:val="21"/>
                      </w:rPr>
                    </w:pPr>
                    <w:r w:rsidRPr="008D00AB">
                      <w:rPr>
                        <w:sz w:val="21"/>
                      </w:rPr>
                      <w:t>房屋及建筑物</w:t>
                    </w:r>
                  </w:p>
                </w:tc>
                <w:tc>
                  <w:tcPr>
                    <w:tcW w:w="2705" w:type="pct"/>
                    <w:tcBorders>
                      <w:top w:val="single" w:sz="4" w:space="0" w:color="auto"/>
                      <w:left w:val="single" w:sz="4" w:space="0" w:color="auto"/>
                      <w:bottom w:val="single" w:sz="4" w:space="0" w:color="auto"/>
                      <w:right w:val="single" w:sz="4" w:space="0" w:color="auto"/>
                    </w:tcBorders>
                  </w:tcPr>
                  <w:p w:rsidR="00100415" w:rsidRPr="008D00AB" w:rsidRDefault="00770CA7" w:rsidP="003E6496">
                    <w:pPr>
                      <w:jc w:val="right"/>
                      <w:rPr>
                        <w:sz w:val="21"/>
                        <w:szCs w:val="21"/>
                      </w:rPr>
                    </w:pPr>
                    <w:r w:rsidRPr="008D00AB">
                      <w:rPr>
                        <w:sz w:val="21"/>
                      </w:rPr>
                      <w:t>49,004,460.52</w:t>
                    </w:r>
                  </w:p>
                </w:tc>
              </w:tr>
            </w:sdtContent>
          </w:sdt>
        </w:tbl>
        <w:p w:rsidR="00100415" w:rsidRPr="008D00AB" w:rsidRDefault="00100415">
          <w:pPr>
            <w:rPr>
              <w:sz w:val="21"/>
            </w:rPr>
          </w:pPr>
        </w:p>
        <w:p w:rsidR="00DF727F" w:rsidRPr="008D00AB" w:rsidRDefault="002538B4" w:rsidP="00100415">
          <w:pPr>
            <w:rPr>
              <w:color w:val="FF0000"/>
              <w:sz w:val="21"/>
              <w:szCs w:val="21"/>
            </w:rPr>
          </w:pPr>
        </w:p>
      </w:sdtContent>
    </w:sdt>
    <w:sdt>
      <w:sdtPr>
        <w:rPr>
          <w:rFonts w:ascii="宋体" w:eastAsia="宋体" w:hAnsi="宋体" w:cs="宋体" w:hint="eastAsia"/>
          <w:b w:val="0"/>
          <w:bCs w:val="0"/>
          <w:kern w:val="0"/>
          <w:szCs w:val="24"/>
        </w:rPr>
        <w:alias w:val="模块:未办妥产权证书的固定资产情况"/>
        <w:tag w:val="_SEC_c2e9651d58cd49b88e40954aae3cbf5b"/>
        <w:id w:val="-1279946969"/>
        <w:lock w:val="sdtLocked"/>
        <w:placeholder>
          <w:docPart w:val="GBC22222222222222222222222222222"/>
        </w:placeholder>
      </w:sdtPr>
      <w:sdtEndPr>
        <w:rPr>
          <w:rFonts w:cstheme="minorBidi" w:hint="default"/>
          <w:szCs w:val="21"/>
        </w:rPr>
      </w:sdtEndPr>
      <w:sdtContent>
        <w:p w:rsidR="00DF727F" w:rsidRPr="00E96AA3" w:rsidRDefault="00882BC7" w:rsidP="00F81B26">
          <w:pPr>
            <w:pStyle w:val="4"/>
            <w:numPr>
              <w:ilvl w:val="3"/>
              <w:numId w:val="63"/>
            </w:numPr>
            <w:ind w:left="426" w:hanging="426"/>
            <w:rPr>
              <w:rFonts w:eastAsia="宋体"/>
              <w:sz w:val="21"/>
            </w:rPr>
          </w:pPr>
          <w:r w:rsidRPr="00E96AA3">
            <w:rPr>
              <w:rFonts w:eastAsia="宋体" w:hint="eastAsia"/>
              <w:sz w:val="21"/>
            </w:rPr>
            <w:t>未办妥产权证书的固定资产情况</w:t>
          </w:r>
        </w:p>
        <w:p w:rsidR="00DF727F" w:rsidRDefault="002538B4" w:rsidP="00100415">
          <w:pPr>
            <w:rPr>
              <w:iCs/>
              <w:color w:val="FF0000"/>
              <w:szCs w:val="21"/>
              <w:shd w:val="clear" w:color="auto" w:fill="CCFFFF"/>
            </w:rPr>
          </w:pPr>
          <w:sdt>
            <w:sdtPr>
              <w:alias w:val="是否适用：未办妥产权证书的固定资产情况[双击切换]"/>
              <w:tag w:val="_GBC_46625a97c34c4326af56ee4f005058fb"/>
              <w:id w:val="1438169879"/>
              <w:lock w:val="sdtContentLocked"/>
              <w:placeholder>
                <w:docPart w:val="GBC22222222222222222222222222222"/>
              </w:placeholder>
            </w:sdtPr>
            <w:sdtContent>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sdtContent>
          </w:sdt>
        </w:p>
      </w:sdtContent>
    </w:sdt>
    <w:sdt>
      <w:sdtPr>
        <w:rPr>
          <w:rFonts w:hint="eastAsia"/>
          <w:szCs w:val="21"/>
        </w:rPr>
        <w:alias w:val="模块:固定资产说明"/>
        <w:tag w:val="_SEC_7134408257214aea8ca71da966442d44"/>
        <w:id w:val="537089986"/>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固定资产的说明[双击切换]"/>
            <w:tag w:val="_GBC_a7ec4df8fd354d7d9980e0f731a85e12"/>
            <w:id w:val="384759045"/>
            <w:lock w:val="sdtContentLocked"/>
            <w:placeholder>
              <w:docPart w:val="GBC22222222222222222222222222222"/>
            </w:placeholder>
          </w:sdtPr>
          <w:sdtContent>
            <w:p w:rsidR="00DF727F" w:rsidRDefault="002538B4" w:rsidP="00100415">
              <w:pPr>
                <w:rPr>
                  <w:szCs w:val="21"/>
                </w:rPr>
              </w:pPr>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eastAsia="宋体" w:hAnsi="宋体" w:cs="宋体" w:hint="eastAsia"/>
          <w:b w:val="0"/>
          <w:bCs w:val="0"/>
          <w:kern w:val="0"/>
          <w:szCs w:val="24"/>
        </w:rPr>
        <w:alias w:val="模块:固定资产清理"/>
        <w:tag w:val="_SEC_e623ea972f7d45dc8b0c9f9862e5b400"/>
        <w:id w:val="1606073060"/>
        <w:lock w:val="sdtLocked"/>
        <w:placeholder>
          <w:docPart w:val="GBC22222222222222222222222222222"/>
        </w:placeholder>
      </w:sdtPr>
      <w:sdtEndPr>
        <w:rPr>
          <w:szCs w:val="21"/>
        </w:rPr>
      </w:sdtEndPr>
      <w:sdtContent>
        <w:p w:rsidR="00DF727F" w:rsidRPr="00E96AA3" w:rsidRDefault="00882BC7">
          <w:pPr>
            <w:pStyle w:val="4"/>
            <w:ind w:left="360" w:hanging="360"/>
            <w:rPr>
              <w:rFonts w:eastAsia="宋体"/>
              <w:sz w:val="21"/>
            </w:rPr>
          </w:pPr>
          <w:r w:rsidRPr="00E96AA3">
            <w:rPr>
              <w:rFonts w:eastAsia="宋体" w:hint="eastAsia"/>
              <w:sz w:val="21"/>
            </w:rPr>
            <w:t>固定资产清理</w:t>
          </w:r>
        </w:p>
        <w:sdt>
          <w:sdtPr>
            <w:alias w:val="是否适用：固定资产清理[双击切换]"/>
            <w:tag w:val="_GBC_e3c92a1042004e36882d16145109bd0e"/>
            <w:id w:val="231271225"/>
            <w:lock w:val="sdtContentLocked"/>
            <w:placeholder>
              <w:docPart w:val="GBC22222222222222222222222222222"/>
            </w:placeholder>
          </w:sdtPr>
          <w:sdtContent>
            <w:p w:rsidR="00100415"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DF727F">
          <w:pPr>
            <w:rPr>
              <w:szCs w:val="21"/>
            </w:rPr>
          </w:pPr>
        </w:p>
        <w:p w:rsidR="00DF727F" w:rsidRDefault="002538B4">
          <w:pPr>
            <w:rPr>
              <w:szCs w:val="21"/>
            </w:rPr>
          </w:pPr>
        </w:p>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在建工程</w:t>
      </w:r>
      <w:bookmarkStart w:id="174" w:name="_Hlk532914352"/>
    </w:p>
    <w:sdt>
      <w:sdtPr>
        <w:rPr>
          <w:rFonts w:ascii="宋体" w:eastAsia="宋体" w:hAnsi="宋体" w:cs="宋体" w:hint="eastAsia"/>
          <w:b w:val="0"/>
          <w:bCs w:val="0"/>
          <w:kern w:val="0"/>
          <w:szCs w:val="24"/>
        </w:rPr>
        <w:alias w:val="模块:在建工程分类列示"/>
        <w:tag w:val="_SEC_1629a0ede2124140bc15f9e5c0174d2b"/>
        <w:id w:val="-1206481849"/>
        <w:lock w:val="sdtLocked"/>
        <w:placeholder>
          <w:docPart w:val="GBC22222222222222222222222222222"/>
        </w:placeholder>
      </w:sdtPr>
      <w:sdtContent>
        <w:p w:rsidR="00DF727F" w:rsidRPr="00E96AA3" w:rsidRDefault="00882BC7">
          <w:pPr>
            <w:pStyle w:val="4"/>
            <w:rPr>
              <w:rFonts w:ascii="宋体" w:eastAsia="宋体" w:hAnsi="宋体"/>
              <w:sz w:val="21"/>
              <w:szCs w:val="21"/>
            </w:rPr>
          </w:pPr>
          <w:r w:rsidRPr="00E96AA3">
            <w:rPr>
              <w:rFonts w:eastAsia="宋体" w:hint="eastAsia"/>
              <w:sz w:val="21"/>
            </w:rPr>
            <w:t>项目列示</w:t>
          </w:r>
        </w:p>
        <w:sdt>
          <w:sdtPr>
            <w:alias w:val="是否适用：在建工程分类列示[双击切换]"/>
            <w:tag w:val="_GBC_c1e2db0ea96a470497d3e7b3545f11ff"/>
            <w:id w:val="408049540"/>
            <w:lock w:val="sdtContentLocked"/>
            <w:placeholder>
              <w:docPart w:val="GBC22222222222222222222222222222"/>
            </w:placeholder>
          </w:sdtPr>
          <w:sdtContent>
            <w:p w:rsidR="00DF727F" w:rsidRDefault="002538B4">
              <w:r>
                <w:fldChar w:fldCharType="begin"/>
              </w:r>
              <w:r w:rsidR="00100415">
                <w:instrText xml:space="preserve"> 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在建工程分类列示"/>
              <w:tag w:val="_GBC_c3fc0d9041a1447580d30c51269288ae"/>
              <w:id w:val="-1195833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在建工程分类列示"/>
              <w:tag w:val="_GBC_1bdb2a3deae044179993a80635469bb5"/>
              <w:id w:val="-414399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100415" w:rsidRPr="008D00AB" w:rsidTr="003E6496">
            <w:trPr>
              <w:cantSplit/>
            </w:trPr>
            <w:sdt>
              <w:sdtPr>
                <w:tag w:val="_PLD_e3fac3cdac65475ca8ba6bb772e3b841"/>
                <w:id w:val="1447581898"/>
                <w:lock w:val="sdtLocked"/>
              </w:sdtPr>
              <w:sdtEndPr>
                <w:rPr>
                  <w:sz w:val="21"/>
                </w:rPr>
              </w:sdtEndPr>
              <w:sdtContent>
                <w:tc>
                  <w:tcPr>
                    <w:tcW w:w="1764" w:type="pct"/>
                    <w:vAlign w:val="center"/>
                  </w:tcPr>
                  <w:p w:rsidR="00100415" w:rsidRPr="008D00AB" w:rsidRDefault="00100415" w:rsidP="003E6496">
                    <w:pPr>
                      <w:jc w:val="center"/>
                      <w:rPr>
                        <w:sz w:val="21"/>
                        <w:szCs w:val="21"/>
                      </w:rPr>
                    </w:pPr>
                    <w:r w:rsidRPr="008D00AB">
                      <w:rPr>
                        <w:rFonts w:hint="eastAsia"/>
                        <w:sz w:val="21"/>
                        <w:szCs w:val="21"/>
                      </w:rPr>
                      <w:t>项目</w:t>
                    </w:r>
                  </w:p>
                </w:tc>
              </w:sdtContent>
            </w:sdt>
            <w:sdt>
              <w:sdtPr>
                <w:tag w:val="_PLD_4e98919cdcd84191b541b2ee895e77bf"/>
                <w:id w:val="-1501889724"/>
                <w:lock w:val="sdtLocked"/>
              </w:sdtPr>
              <w:sdtEndPr>
                <w:rPr>
                  <w:sz w:val="21"/>
                </w:rPr>
              </w:sdtEndPr>
              <w:sdtContent>
                <w:tc>
                  <w:tcPr>
                    <w:tcW w:w="1622" w:type="pct"/>
                    <w:vAlign w:val="center"/>
                  </w:tcPr>
                  <w:p w:rsidR="00100415" w:rsidRPr="008D00AB" w:rsidRDefault="00100415" w:rsidP="003E6496">
                    <w:pPr>
                      <w:jc w:val="center"/>
                      <w:rPr>
                        <w:sz w:val="21"/>
                        <w:szCs w:val="21"/>
                      </w:rPr>
                    </w:pPr>
                    <w:r w:rsidRPr="008D00AB">
                      <w:rPr>
                        <w:rFonts w:hint="eastAsia"/>
                        <w:sz w:val="21"/>
                        <w:szCs w:val="21"/>
                      </w:rPr>
                      <w:t>期末余额</w:t>
                    </w:r>
                  </w:p>
                </w:tc>
              </w:sdtContent>
            </w:sdt>
            <w:sdt>
              <w:sdtPr>
                <w:tag w:val="_PLD_4ce0928269bc47149a98320193bd0b0a"/>
                <w:id w:val="-832292336"/>
                <w:lock w:val="sdtLocked"/>
              </w:sdtPr>
              <w:sdtEndPr>
                <w:rPr>
                  <w:sz w:val="21"/>
                </w:rPr>
              </w:sdtEndPr>
              <w:sdtContent>
                <w:tc>
                  <w:tcPr>
                    <w:tcW w:w="1614" w:type="pct"/>
                    <w:vAlign w:val="center"/>
                  </w:tcPr>
                  <w:p w:rsidR="00100415" w:rsidRPr="008D00AB" w:rsidRDefault="00100415" w:rsidP="003E6496">
                    <w:pPr>
                      <w:jc w:val="center"/>
                      <w:rPr>
                        <w:sz w:val="21"/>
                        <w:szCs w:val="21"/>
                      </w:rPr>
                    </w:pPr>
                    <w:r w:rsidRPr="008D00AB">
                      <w:rPr>
                        <w:rFonts w:hint="eastAsia"/>
                        <w:sz w:val="21"/>
                        <w:szCs w:val="21"/>
                      </w:rPr>
                      <w:t>期初余额</w:t>
                    </w:r>
                  </w:p>
                </w:tc>
              </w:sdtContent>
            </w:sdt>
          </w:tr>
          <w:tr w:rsidR="00100415" w:rsidRPr="008D00AB" w:rsidTr="003E6496">
            <w:trPr>
              <w:cantSplit/>
            </w:trPr>
            <w:sdt>
              <w:sdtPr>
                <w:tag w:val="_PLD_e73a357382af444daa4e32da6fd92aab"/>
                <w:id w:val="-588775944"/>
                <w:lock w:val="sdtLocked"/>
              </w:sdtPr>
              <w:sdtEndPr>
                <w:rPr>
                  <w:sz w:val="21"/>
                </w:rPr>
              </w:sdtEndPr>
              <w:sdtContent>
                <w:tc>
                  <w:tcPr>
                    <w:tcW w:w="1764" w:type="pct"/>
                  </w:tcPr>
                  <w:p w:rsidR="00100415" w:rsidRPr="008D00AB" w:rsidRDefault="00100415"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在建工程</w:t>
                    </w:r>
                  </w:p>
                </w:tc>
              </w:sdtContent>
            </w:sdt>
            <w:tc>
              <w:tcPr>
                <w:tcW w:w="1622" w:type="pct"/>
              </w:tcPr>
              <w:p w:rsidR="00100415" w:rsidRPr="008D00AB" w:rsidRDefault="00100415" w:rsidP="003E6496">
                <w:pPr>
                  <w:ind w:right="5"/>
                  <w:jc w:val="right"/>
                  <w:rPr>
                    <w:sz w:val="21"/>
                    <w:szCs w:val="21"/>
                  </w:rPr>
                </w:pPr>
                <w:r w:rsidRPr="008D00AB">
                  <w:rPr>
                    <w:sz w:val="21"/>
                  </w:rPr>
                  <w:t>11,553,535.54</w:t>
                </w:r>
              </w:p>
            </w:tc>
            <w:tc>
              <w:tcPr>
                <w:tcW w:w="1614" w:type="pct"/>
              </w:tcPr>
              <w:p w:rsidR="00100415" w:rsidRPr="008D00AB" w:rsidRDefault="00100415" w:rsidP="003E6496">
                <w:pPr>
                  <w:ind w:right="5"/>
                  <w:jc w:val="right"/>
                  <w:rPr>
                    <w:sz w:val="21"/>
                    <w:szCs w:val="21"/>
                  </w:rPr>
                </w:pPr>
                <w:r w:rsidRPr="008D00AB">
                  <w:rPr>
                    <w:sz w:val="21"/>
                  </w:rPr>
                  <w:t>3,299,632.99</w:t>
                </w:r>
              </w:p>
            </w:tc>
          </w:tr>
          <w:tr w:rsidR="00100415" w:rsidRPr="008D00AB" w:rsidTr="003E6496">
            <w:trPr>
              <w:cantSplit/>
            </w:trPr>
            <w:sdt>
              <w:sdtPr>
                <w:tag w:val="_PLD_036893ab522d4dd08358b60ceed3b7b3"/>
                <w:id w:val="-1978828104"/>
                <w:lock w:val="sdtLocked"/>
              </w:sdtPr>
              <w:sdtEndPr>
                <w:rPr>
                  <w:sz w:val="21"/>
                </w:rPr>
              </w:sdtEndPr>
              <w:sdtContent>
                <w:tc>
                  <w:tcPr>
                    <w:tcW w:w="1764" w:type="pct"/>
                  </w:tcPr>
                  <w:p w:rsidR="00100415" w:rsidRPr="008D00AB" w:rsidRDefault="00100415"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工程物资</w:t>
                    </w:r>
                  </w:p>
                </w:tc>
              </w:sdtContent>
            </w:sdt>
            <w:tc>
              <w:tcPr>
                <w:tcW w:w="1622" w:type="pct"/>
              </w:tcPr>
              <w:p w:rsidR="00100415" w:rsidRPr="008D00AB" w:rsidRDefault="00100415" w:rsidP="003E6496">
                <w:pPr>
                  <w:ind w:right="5"/>
                  <w:jc w:val="right"/>
                  <w:rPr>
                    <w:sz w:val="21"/>
                    <w:szCs w:val="21"/>
                  </w:rPr>
                </w:pPr>
              </w:p>
            </w:tc>
            <w:tc>
              <w:tcPr>
                <w:tcW w:w="1614" w:type="pct"/>
              </w:tcPr>
              <w:p w:rsidR="00100415" w:rsidRPr="008D00AB" w:rsidRDefault="00100415" w:rsidP="003E6496">
                <w:pPr>
                  <w:ind w:right="5"/>
                  <w:jc w:val="right"/>
                  <w:rPr>
                    <w:sz w:val="21"/>
                    <w:szCs w:val="21"/>
                  </w:rPr>
                </w:pPr>
              </w:p>
            </w:tc>
          </w:tr>
          <w:tr w:rsidR="00100415" w:rsidRPr="008D00AB" w:rsidTr="003E6496">
            <w:trPr>
              <w:cantSplit/>
            </w:trPr>
            <w:sdt>
              <w:sdtPr>
                <w:tag w:val="_PLD_177c6ac2fa834e8b93357a8d5e2d2d5c"/>
                <w:id w:val="1012731988"/>
                <w:lock w:val="sdtLocked"/>
              </w:sdtPr>
              <w:sdtEndPr>
                <w:rPr>
                  <w:sz w:val="21"/>
                </w:rPr>
              </w:sdtEndPr>
              <w:sdtContent>
                <w:tc>
                  <w:tcPr>
                    <w:tcW w:w="1764" w:type="pct"/>
                    <w:vAlign w:val="center"/>
                  </w:tcPr>
                  <w:p w:rsidR="00100415" w:rsidRPr="008D00AB" w:rsidRDefault="00100415" w:rsidP="003E6496">
                    <w:pPr>
                      <w:autoSpaceDE w:val="0"/>
                      <w:autoSpaceDN w:val="0"/>
                      <w:adjustRightInd w:val="0"/>
                      <w:jc w:val="center"/>
                      <w:rPr>
                        <w:sz w:val="21"/>
                        <w:szCs w:val="21"/>
                      </w:rPr>
                    </w:pPr>
                    <w:r w:rsidRPr="008D00AB">
                      <w:rPr>
                        <w:rFonts w:hint="eastAsia"/>
                        <w:sz w:val="21"/>
                        <w:szCs w:val="21"/>
                      </w:rPr>
                      <w:t>合计</w:t>
                    </w:r>
                  </w:p>
                </w:tc>
              </w:sdtContent>
            </w:sdt>
            <w:tc>
              <w:tcPr>
                <w:tcW w:w="1622" w:type="pct"/>
              </w:tcPr>
              <w:p w:rsidR="00100415" w:rsidRPr="008D00AB" w:rsidRDefault="00100415" w:rsidP="003E6496">
                <w:pPr>
                  <w:jc w:val="right"/>
                  <w:rPr>
                    <w:sz w:val="21"/>
                    <w:szCs w:val="21"/>
                  </w:rPr>
                </w:pPr>
                <w:r w:rsidRPr="008D00AB">
                  <w:rPr>
                    <w:sz w:val="21"/>
                  </w:rPr>
                  <w:t>11,553,535.54</w:t>
                </w:r>
              </w:p>
            </w:tc>
            <w:tc>
              <w:tcPr>
                <w:tcW w:w="1614" w:type="pct"/>
              </w:tcPr>
              <w:p w:rsidR="00100415" w:rsidRPr="008D00AB" w:rsidRDefault="00100415" w:rsidP="003E6496">
                <w:pPr>
                  <w:ind w:right="5"/>
                  <w:jc w:val="right"/>
                  <w:rPr>
                    <w:sz w:val="21"/>
                    <w:szCs w:val="21"/>
                  </w:rPr>
                </w:pPr>
                <w:r w:rsidRPr="008D00AB">
                  <w:rPr>
                    <w:sz w:val="21"/>
                  </w:rPr>
                  <w:t>3,299,632.99</w:t>
                </w:r>
              </w:p>
            </w:tc>
          </w:tr>
        </w:tbl>
        <w:p w:rsidR="00100415" w:rsidRDefault="00100415"/>
        <w:p w:rsidR="00DF727F" w:rsidRDefault="002538B4"/>
      </w:sdtContent>
    </w:sdt>
    <w:bookmarkEnd w:id="174" w:displacedByCustomXml="prev"/>
    <w:bookmarkStart w:id="175" w:name="_Hlk532915382" w:displacedByCustomXml="next"/>
    <w:sdt>
      <w:sdtPr>
        <w:rPr>
          <w:rFonts w:hint="eastAsia"/>
          <w:szCs w:val="21"/>
        </w:rPr>
        <w:alias w:val="模块:在建工程分类列示其他说明"/>
        <w:tag w:val="_SEC_082962860e3f4336bda3f7cfa776d8ee"/>
        <w:id w:val="983591122"/>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在建工程分类列示其他说明[双击切换]"/>
            <w:tag w:val="_GBC_97da24841dd24220bc5206311fc28039"/>
            <w:id w:val="-587621128"/>
            <w:lock w:val="sdtContentLocked"/>
            <w:placeholder>
              <w:docPart w:val="GBC22222222222222222222222222222"/>
            </w:placeholder>
          </w:sdtPr>
          <w:sdtContent>
            <w:p w:rsidR="00DF727F" w:rsidRDefault="002538B4" w:rsidP="00100415">
              <w:pPr>
                <w:rPr>
                  <w:szCs w:val="21"/>
                </w:rPr>
              </w:pPr>
              <w:r>
                <w:rPr>
                  <w:szCs w:val="21"/>
                </w:rPr>
                <w:fldChar w:fldCharType="begin"/>
              </w:r>
              <w:r w:rsidR="00100415">
                <w:rPr>
                  <w:szCs w:val="21"/>
                </w:rPr>
                <w:instrText xml:space="preserve"> 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bookmarkEnd w:id="175" w:displacedByCustomXml="prev"/>
    <w:p w:rsidR="00DF727F" w:rsidRDefault="00DF727F">
      <w:pPr>
        <w:rPr>
          <w:szCs w:val="21"/>
        </w:rPr>
      </w:pPr>
    </w:p>
    <w:p w:rsidR="00DF727F" w:rsidRPr="00E96AA3" w:rsidRDefault="00882BC7">
      <w:pPr>
        <w:pStyle w:val="4"/>
        <w:ind w:left="360" w:hanging="360"/>
        <w:rPr>
          <w:rFonts w:eastAsia="宋体"/>
          <w:sz w:val="21"/>
        </w:rPr>
      </w:pPr>
      <w:r w:rsidRPr="00E96AA3">
        <w:rPr>
          <w:rFonts w:eastAsia="宋体" w:hint="eastAsia"/>
          <w:sz w:val="21"/>
        </w:rPr>
        <w:t>在建工程</w:t>
      </w:r>
    </w:p>
    <w:sdt>
      <w:sdtPr>
        <w:rPr>
          <w:rFonts w:ascii="宋体" w:eastAsia="宋体" w:hAnsi="宋体" w:cs="宋体" w:hint="eastAsia"/>
          <w:b w:val="0"/>
          <w:bCs w:val="0"/>
          <w:kern w:val="0"/>
          <w:sz w:val="21"/>
          <w:szCs w:val="24"/>
        </w:rPr>
        <w:alias w:val="模块:在建工程情况"/>
        <w:tag w:val="_SEC_a02b3ec882b24e089808f0414c70e5ec"/>
        <w:id w:val="-1066329691"/>
        <w:lock w:val="sdtLocked"/>
        <w:placeholder>
          <w:docPart w:val="GBC22222222222222222222222222222"/>
        </w:placeholder>
      </w:sdtPr>
      <w:sdtContent>
        <w:p w:rsidR="00DF727F" w:rsidRPr="00E96AA3" w:rsidRDefault="00882BC7" w:rsidP="00F81B26">
          <w:pPr>
            <w:pStyle w:val="4"/>
            <w:numPr>
              <w:ilvl w:val="3"/>
              <w:numId w:val="64"/>
            </w:numPr>
            <w:ind w:left="426" w:hanging="426"/>
            <w:rPr>
              <w:rFonts w:eastAsia="宋体"/>
              <w:sz w:val="21"/>
            </w:rPr>
          </w:pPr>
          <w:r w:rsidRPr="00E96AA3">
            <w:rPr>
              <w:rFonts w:eastAsia="宋体" w:hint="eastAsia"/>
              <w:sz w:val="21"/>
            </w:rPr>
            <w:t>在建工程情况</w:t>
          </w:r>
        </w:p>
        <w:sdt>
          <w:sdtPr>
            <w:alias w:val="是否适用：在建工程情况[双击切换]"/>
            <w:tag w:val="_GBC_3d1e0f4f19d8472c9f5250b0ba025185"/>
            <w:id w:val="-1466343236"/>
            <w:lock w:val="sdtContentLocked"/>
            <w:placeholder>
              <w:docPart w:val="GBC22222222222222222222222222222"/>
            </w:placeholder>
          </w:sdtPr>
          <w:sdtContent>
            <w:p w:rsidR="00DF727F" w:rsidRDefault="002538B4">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100415"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在建工程"/>
              <w:tag w:val="_GBC_c20f70bc9d1e4476bd65c1988111664f"/>
              <w:id w:val="1835420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在建工程"/>
              <w:tag w:val="_GBC_8057969f154445809d2bd47ba3a4ee1d"/>
              <w:id w:val="340671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23"/>
            <w:gridCol w:w="1532"/>
            <w:gridCol w:w="848"/>
            <w:gridCol w:w="1500"/>
            <w:gridCol w:w="1322"/>
            <w:gridCol w:w="848"/>
            <w:gridCol w:w="1322"/>
          </w:tblGrid>
          <w:tr w:rsidR="00100415" w:rsidRPr="008D00AB" w:rsidTr="003E6496">
            <w:trPr>
              <w:cantSplit/>
            </w:trPr>
            <w:sdt>
              <w:sdtPr>
                <w:tag w:val="_PLD_64c6d788b0564cf39dd83135bd94fa33"/>
                <w:id w:val="269593040"/>
                <w:lock w:val="sdtLocked"/>
              </w:sdtPr>
              <w:sdtEndPr>
                <w:rPr>
                  <w:sz w:val="21"/>
                </w:rPr>
              </w:sdtEndPr>
              <w:sdtContent>
                <w:tc>
                  <w:tcPr>
                    <w:tcW w:w="1041" w:type="pct"/>
                    <w:vMerge w:val="restart"/>
                    <w:vAlign w:val="center"/>
                  </w:tcPr>
                  <w:p w:rsidR="00100415" w:rsidRPr="008D00AB" w:rsidRDefault="00100415" w:rsidP="003E6496">
                    <w:pPr>
                      <w:jc w:val="center"/>
                      <w:rPr>
                        <w:sz w:val="21"/>
                        <w:szCs w:val="21"/>
                      </w:rPr>
                    </w:pPr>
                    <w:r w:rsidRPr="008D00AB">
                      <w:rPr>
                        <w:rFonts w:hint="eastAsia"/>
                        <w:sz w:val="21"/>
                        <w:szCs w:val="21"/>
                      </w:rPr>
                      <w:t>项目</w:t>
                    </w:r>
                  </w:p>
                </w:tc>
              </w:sdtContent>
            </w:sdt>
            <w:sdt>
              <w:sdtPr>
                <w:tag w:val="_PLD_0f8aeba685c643d8bbe995cb6221e768"/>
                <w:id w:val="-143209369"/>
                <w:lock w:val="sdtLocked"/>
              </w:sdtPr>
              <w:sdtEndPr>
                <w:rPr>
                  <w:sz w:val="21"/>
                </w:rPr>
              </w:sdtEndPr>
              <w:sdtContent>
                <w:tc>
                  <w:tcPr>
                    <w:tcW w:w="1976" w:type="pct"/>
                    <w:gridSpan w:val="3"/>
                    <w:vAlign w:val="center"/>
                  </w:tcPr>
                  <w:p w:rsidR="00100415" w:rsidRPr="008D00AB" w:rsidRDefault="00100415" w:rsidP="003E6496">
                    <w:pPr>
                      <w:jc w:val="center"/>
                      <w:rPr>
                        <w:sz w:val="21"/>
                        <w:szCs w:val="21"/>
                      </w:rPr>
                    </w:pPr>
                    <w:r w:rsidRPr="008D00AB">
                      <w:rPr>
                        <w:rFonts w:hint="eastAsia"/>
                        <w:sz w:val="21"/>
                        <w:szCs w:val="21"/>
                      </w:rPr>
                      <w:t>期末余额</w:t>
                    </w:r>
                  </w:p>
                </w:tc>
              </w:sdtContent>
            </w:sdt>
            <w:sdt>
              <w:sdtPr>
                <w:tag w:val="_PLD_87e3270219434e9f8494ce0079d505fd"/>
                <w:id w:val="-23028294"/>
                <w:lock w:val="sdtLocked"/>
              </w:sdtPr>
              <w:sdtEndPr>
                <w:rPr>
                  <w:sz w:val="21"/>
                </w:rPr>
              </w:sdtEndPr>
              <w:sdtContent>
                <w:tc>
                  <w:tcPr>
                    <w:tcW w:w="1983" w:type="pct"/>
                    <w:gridSpan w:val="3"/>
                    <w:vAlign w:val="center"/>
                  </w:tcPr>
                  <w:p w:rsidR="00100415" w:rsidRPr="008D00AB" w:rsidRDefault="00100415" w:rsidP="003E6496">
                    <w:pPr>
                      <w:jc w:val="center"/>
                      <w:rPr>
                        <w:sz w:val="21"/>
                        <w:szCs w:val="21"/>
                      </w:rPr>
                    </w:pPr>
                    <w:r w:rsidRPr="008D00AB">
                      <w:rPr>
                        <w:rFonts w:hint="eastAsia"/>
                        <w:sz w:val="21"/>
                        <w:szCs w:val="21"/>
                      </w:rPr>
                      <w:t>期初余额</w:t>
                    </w:r>
                  </w:p>
                </w:tc>
              </w:sdtContent>
            </w:sdt>
          </w:tr>
          <w:tr w:rsidR="00100415" w:rsidRPr="008D00AB" w:rsidTr="003E6496">
            <w:trPr>
              <w:cantSplit/>
            </w:trPr>
            <w:tc>
              <w:tcPr>
                <w:tcW w:w="1041" w:type="pct"/>
                <w:vMerge/>
                <w:vAlign w:val="center"/>
              </w:tcPr>
              <w:p w:rsidR="00100415" w:rsidRPr="008D00AB" w:rsidRDefault="00100415" w:rsidP="003E6496">
                <w:pPr>
                  <w:tabs>
                    <w:tab w:val="left" w:pos="420"/>
                  </w:tabs>
                  <w:ind w:left="420" w:hanging="420"/>
                  <w:jc w:val="center"/>
                  <w:rPr>
                    <w:sz w:val="21"/>
                    <w:szCs w:val="21"/>
                  </w:rPr>
                </w:pPr>
              </w:p>
            </w:tc>
            <w:sdt>
              <w:sdtPr>
                <w:tag w:val="_PLD_38fd2fe6396a41ae994e421a6ad8573a"/>
                <w:id w:val="967553393"/>
                <w:lock w:val="sdtLocked"/>
              </w:sdtPr>
              <w:sdtEndPr>
                <w:rPr>
                  <w:sz w:val="21"/>
                </w:rPr>
              </w:sdtEndPr>
              <w:sdtContent>
                <w:tc>
                  <w:tcPr>
                    <w:tcW w:w="661" w:type="pct"/>
                    <w:vAlign w:val="center"/>
                  </w:tcPr>
                  <w:p w:rsidR="00100415" w:rsidRPr="008D00AB" w:rsidRDefault="00100415" w:rsidP="003E6496">
                    <w:pPr>
                      <w:tabs>
                        <w:tab w:val="left" w:pos="420"/>
                      </w:tabs>
                      <w:ind w:left="420" w:hanging="420"/>
                      <w:jc w:val="center"/>
                      <w:rPr>
                        <w:sz w:val="21"/>
                        <w:szCs w:val="21"/>
                      </w:rPr>
                    </w:pPr>
                    <w:r w:rsidRPr="008D00AB">
                      <w:rPr>
                        <w:rFonts w:hint="eastAsia"/>
                        <w:sz w:val="21"/>
                        <w:szCs w:val="21"/>
                      </w:rPr>
                      <w:t>账面余额</w:t>
                    </w:r>
                  </w:p>
                </w:tc>
              </w:sdtContent>
            </w:sdt>
            <w:sdt>
              <w:sdtPr>
                <w:tag w:val="_PLD_efb5f565ae7d43338576e6ba69d207b2"/>
                <w:id w:val="-1316333813"/>
                <w:lock w:val="sdtLocked"/>
              </w:sdtPr>
              <w:sdtEndPr>
                <w:rPr>
                  <w:sz w:val="21"/>
                </w:rPr>
              </w:sdtEndPr>
              <w:sdtContent>
                <w:tc>
                  <w:tcPr>
                    <w:tcW w:w="661" w:type="pct"/>
                    <w:vAlign w:val="center"/>
                  </w:tcPr>
                  <w:p w:rsidR="00100415" w:rsidRPr="008D00AB" w:rsidRDefault="00100415" w:rsidP="003E6496">
                    <w:pPr>
                      <w:pStyle w:val="13"/>
                      <w:spacing w:line="240" w:lineRule="auto"/>
                      <w:jc w:val="center"/>
                      <w:rPr>
                        <w:sz w:val="21"/>
                      </w:rPr>
                    </w:pPr>
                    <w:r w:rsidRPr="008D00AB">
                      <w:rPr>
                        <w:rFonts w:hint="eastAsia"/>
                        <w:sz w:val="21"/>
                      </w:rPr>
                      <w:t>减值准备</w:t>
                    </w:r>
                  </w:p>
                </w:tc>
              </w:sdtContent>
            </w:sdt>
            <w:sdt>
              <w:sdtPr>
                <w:tag w:val="_PLD_74e2fff2faeb4e10b56ba612a8b3b4e8"/>
                <w:id w:val="-1782871390"/>
                <w:lock w:val="sdtLocked"/>
              </w:sdtPr>
              <w:sdtEndPr>
                <w:rPr>
                  <w:sz w:val="21"/>
                </w:rPr>
              </w:sdtEndPr>
              <w:sdtContent>
                <w:tc>
                  <w:tcPr>
                    <w:tcW w:w="653" w:type="pct"/>
                    <w:vAlign w:val="center"/>
                  </w:tcPr>
                  <w:p w:rsidR="00100415" w:rsidRPr="008D00AB" w:rsidRDefault="00100415" w:rsidP="003E6496">
                    <w:pPr>
                      <w:pStyle w:val="13"/>
                      <w:spacing w:line="240" w:lineRule="auto"/>
                      <w:jc w:val="center"/>
                      <w:rPr>
                        <w:sz w:val="21"/>
                      </w:rPr>
                    </w:pPr>
                    <w:r w:rsidRPr="008D00AB">
                      <w:rPr>
                        <w:rFonts w:hint="eastAsia"/>
                        <w:sz w:val="21"/>
                      </w:rPr>
                      <w:t>账面价值</w:t>
                    </w:r>
                  </w:p>
                </w:tc>
              </w:sdtContent>
            </w:sdt>
            <w:sdt>
              <w:sdtPr>
                <w:tag w:val="_PLD_320b5c6e751a40cb8f8d6cb989669680"/>
                <w:id w:val="-715045358"/>
                <w:lock w:val="sdtLocked"/>
              </w:sdtPr>
              <w:sdtEndPr>
                <w:rPr>
                  <w:sz w:val="21"/>
                </w:rPr>
              </w:sdtEndPr>
              <w:sdtContent>
                <w:tc>
                  <w:tcPr>
                    <w:tcW w:w="653" w:type="pct"/>
                    <w:vAlign w:val="center"/>
                  </w:tcPr>
                  <w:p w:rsidR="00100415" w:rsidRPr="008D00AB" w:rsidRDefault="00100415" w:rsidP="003E6496">
                    <w:pPr>
                      <w:tabs>
                        <w:tab w:val="left" w:pos="420"/>
                      </w:tabs>
                      <w:ind w:left="420" w:hanging="420"/>
                      <w:jc w:val="center"/>
                      <w:rPr>
                        <w:sz w:val="21"/>
                        <w:szCs w:val="21"/>
                      </w:rPr>
                    </w:pPr>
                    <w:r w:rsidRPr="008D00AB">
                      <w:rPr>
                        <w:rFonts w:hint="eastAsia"/>
                        <w:sz w:val="21"/>
                        <w:szCs w:val="21"/>
                      </w:rPr>
                      <w:t>账面余额</w:t>
                    </w:r>
                  </w:p>
                </w:tc>
              </w:sdtContent>
            </w:sdt>
            <w:sdt>
              <w:sdtPr>
                <w:tag w:val="_PLD_887f924a18a14763b7d38b336e4eca91"/>
                <w:id w:val="-2046356154"/>
                <w:lock w:val="sdtLocked"/>
              </w:sdtPr>
              <w:sdtEndPr>
                <w:rPr>
                  <w:sz w:val="21"/>
                </w:rPr>
              </w:sdtEndPr>
              <w:sdtContent>
                <w:tc>
                  <w:tcPr>
                    <w:tcW w:w="661" w:type="pct"/>
                    <w:vAlign w:val="center"/>
                  </w:tcPr>
                  <w:p w:rsidR="00100415" w:rsidRPr="008D00AB" w:rsidRDefault="00100415" w:rsidP="003E6496">
                    <w:pPr>
                      <w:pStyle w:val="13"/>
                      <w:spacing w:line="240" w:lineRule="auto"/>
                      <w:jc w:val="center"/>
                      <w:rPr>
                        <w:sz w:val="21"/>
                      </w:rPr>
                    </w:pPr>
                    <w:r w:rsidRPr="008D00AB">
                      <w:rPr>
                        <w:rFonts w:hint="eastAsia"/>
                        <w:sz w:val="21"/>
                      </w:rPr>
                      <w:t>减值准备</w:t>
                    </w:r>
                  </w:p>
                </w:tc>
              </w:sdtContent>
            </w:sdt>
            <w:sdt>
              <w:sdtPr>
                <w:tag w:val="_PLD_56d3163c60044998bf2f3d80a83c26a6"/>
                <w:id w:val="2080161141"/>
                <w:lock w:val="sdtLocked"/>
              </w:sdtPr>
              <w:sdtEndPr>
                <w:rPr>
                  <w:sz w:val="21"/>
                </w:rPr>
              </w:sdtEndPr>
              <w:sdtContent>
                <w:tc>
                  <w:tcPr>
                    <w:tcW w:w="669" w:type="pct"/>
                    <w:vAlign w:val="center"/>
                  </w:tcPr>
                  <w:p w:rsidR="00100415" w:rsidRPr="008D00AB" w:rsidRDefault="00100415" w:rsidP="003E6496">
                    <w:pPr>
                      <w:pStyle w:val="13"/>
                      <w:spacing w:line="240" w:lineRule="auto"/>
                      <w:jc w:val="center"/>
                      <w:rPr>
                        <w:sz w:val="21"/>
                      </w:rPr>
                    </w:pPr>
                    <w:r w:rsidRPr="008D00AB">
                      <w:rPr>
                        <w:rFonts w:hint="eastAsia"/>
                        <w:sz w:val="21"/>
                      </w:rPr>
                      <w:t>账面价值</w:t>
                    </w:r>
                  </w:p>
                </w:tc>
              </w:sdtContent>
            </w:sdt>
          </w:tr>
          <w:sdt>
            <w:sdtPr>
              <w:rPr>
                <w:szCs w:val="21"/>
              </w:rPr>
              <w:alias w:val="在建工程情况明细"/>
              <w:tag w:val="_TUP_33657c285bed467db1f9c5ec10046bbf"/>
              <w:id w:val="-1439060721"/>
              <w:lock w:val="sdtLocked"/>
            </w:sdtPr>
            <w:sdtEndPr>
              <w:rPr>
                <w:sz w:val="21"/>
              </w:rPr>
            </w:sdtEndPr>
            <w:sdtContent>
              <w:tr w:rsidR="00100415" w:rsidRPr="008D00AB" w:rsidTr="003E6496">
                <w:trPr>
                  <w:cantSplit/>
                </w:trPr>
                <w:tc>
                  <w:tcPr>
                    <w:tcW w:w="1041" w:type="pct"/>
                  </w:tcPr>
                  <w:p w:rsidR="00100415" w:rsidRPr="008D00AB" w:rsidRDefault="00100415" w:rsidP="003E6496">
                    <w:pPr>
                      <w:rPr>
                        <w:sz w:val="21"/>
                        <w:szCs w:val="21"/>
                      </w:rPr>
                    </w:pPr>
                    <w:r w:rsidRPr="008D00AB">
                      <w:rPr>
                        <w:sz w:val="21"/>
                      </w:rPr>
                      <w:t>待安装设备</w:t>
                    </w:r>
                  </w:p>
                </w:tc>
                <w:tc>
                  <w:tcPr>
                    <w:tcW w:w="661" w:type="pct"/>
                  </w:tcPr>
                  <w:p w:rsidR="00100415" w:rsidRPr="008D00AB" w:rsidRDefault="00100415" w:rsidP="003E6496">
                    <w:pPr>
                      <w:ind w:right="105"/>
                      <w:jc w:val="right"/>
                      <w:rPr>
                        <w:sz w:val="21"/>
                        <w:szCs w:val="21"/>
                      </w:rPr>
                    </w:pPr>
                    <w:r w:rsidRPr="008D00AB">
                      <w:rPr>
                        <w:sz w:val="21"/>
                      </w:rPr>
                      <w:t>1,302,553.77</w:t>
                    </w:r>
                  </w:p>
                </w:tc>
                <w:tc>
                  <w:tcPr>
                    <w:tcW w:w="661" w:type="pct"/>
                  </w:tcPr>
                  <w:p w:rsidR="00100415" w:rsidRPr="008D00AB" w:rsidRDefault="00100415" w:rsidP="003E6496">
                    <w:pPr>
                      <w:ind w:right="73"/>
                      <w:jc w:val="right"/>
                      <w:rPr>
                        <w:sz w:val="21"/>
                        <w:szCs w:val="21"/>
                      </w:rPr>
                    </w:pPr>
                  </w:p>
                </w:tc>
                <w:tc>
                  <w:tcPr>
                    <w:tcW w:w="653" w:type="pct"/>
                  </w:tcPr>
                  <w:p w:rsidR="00100415" w:rsidRPr="008D00AB" w:rsidRDefault="00100415" w:rsidP="003E6496">
                    <w:pPr>
                      <w:ind w:right="73"/>
                      <w:jc w:val="right"/>
                      <w:rPr>
                        <w:sz w:val="21"/>
                        <w:szCs w:val="21"/>
                      </w:rPr>
                    </w:pPr>
                    <w:r w:rsidRPr="008D00AB">
                      <w:rPr>
                        <w:sz w:val="21"/>
                      </w:rPr>
                      <w:t>1,302,553.77</w:t>
                    </w:r>
                  </w:p>
                </w:tc>
                <w:tc>
                  <w:tcPr>
                    <w:tcW w:w="653" w:type="pct"/>
                  </w:tcPr>
                  <w:p w:rsidR="00100415" w:rsidRPr="008D00AB" w:rsidRDefault="00100415" w:rsidP="003E6496">
                    <w:pPr>
                      <w:jc w:val="right"/>
                      <w:rPr>
                        <w:sz w:val="21"/>
                        <w:szCs w:val="21"/>
                      </w:rPr>
                    </w:pPr>
                    <w:r w:rsidRPr="008D00AB">
                      <w:rPr>
                        <w:sz w:val="21"/>
                      </w:rPr>
                      <w:t>1,210,408.92</w:t>
                    </w:r>
                  </w:p>
                </w:tc>
                <w:tc>
                  <w:tcPr>
                    <w:tcW w:w="661" w:type="pct"/>
                  </w:tcPr>
                  <w:p w:rsidR="00100415" w:rsidRPr="008D00AB" w:rsidRDefault="00100415" w:rsidP="003E6496">
                    <w:pPr>
                      <w:jc w:val="right"/>
                      <w:rPr>
                        <w:sz w:val="21"/>
                        <w:szCs w:val="21"/>
                      </w:rPr>
                    </w:pPr>
                  </w:p>
                </w:tc>
                <w:tc>
                  <w:tcPr>
                    <w:tcW w:w="669" w:type="pct"/>
                  </w:tcPr>
                  <w:p w:rsidR="00100415" w:rsidRPr="008D00AB" w:rsidRDefault="00100415" w:rsidP="003E6496">
                    <w:pPr>
                      <w:jc w:val="right"/>
                      <w:rPr>
                        <w:sz w:val="21"/>
                        <w:szCs w:val="21"/>
                      </w:rPr>
                    </w:pPr>
                    <w:r w:rsidRPr="008D00AB">
                      <w:rPr>
                        <w:sz w:val="21"/>
                      </w:rPr>
                      <w:t>1,210,408.92</w:t>
                    </w:r>
                  </w:p>
                </w:tc>
              </w:tr>
            </w:sdtContent>
          </w:sdt>
          <w:sdt>
            <w:sdtPr>
              <w:rPr>
                <w:szCs w:val="21"/>
              </w:rPr>
              <w:alias w:val="在建工程情况明细"/>
              <w:tag w:val="_TUP_33657c285bed467db1f9c5ec10046bbf"/>
              <w:id w:val="1768810098"/>
              <w:lock w:val="sdtLocked"/>
            </w:sdtPr>
            <w:sdtEndPr>
              <w:rPr>
                <w:sz w:val="21"/>
              </w:rPr>
            </w:sdtEndPr>
            <w:sdtContent>
              <w:tr w:rsidR="00100415" w:rsidRPr="008D00AB" w:rsidTr="003E6496">
                <w:trPr>
                  <w:cantSplit/>
                </w:trPr>
                <w:tc>
                  <w:tcPr>
                    <w:tcW w:w="1041" w:type="pct"/>
                  </w:tcPr>
                  <w:p w:rsidR="00100415" w:rsidRPr="008D00AB" w:rsidRDefault="00100415" w:rsidP="003E6496">
                    <w:pPr>
                      <w:rPr>
                        <w:sz w:val="21"/>
                        <w:szCs w:val="21"/>
                      </w:rPr>
                    </w:pPr>
                    <w:r w:rsidRPr="008D00AB">
                      <w:rPr>
                        <w:sz w:val="21"/>
                      </w:rPr>
                      <w:t>江苏大丰生产基地工程</w:t>
                    </w:r>
                  </w:p>
                </w:tc>
                <w:tc>
                  <w:tcPr>
                    <w:tcW w:w="661" w:type="pct"/>
                  </w:tcPr>
                  <w:p w:rsidR="00100415" w:rsidRPr="008D00AB" w:rsidRDefault="00100415" w:rsidP="003E6496">
                    <w:pPr>
                      <w:ind w:right="105"/>
                      <w:jc w:val="right"/>
                      <w:rPr>
                        <w:sz w:val="21"/>
                        <w:szCs w:val="21"/>
                      </w:rPr>
                    </w:pPr>
                    <w:r w:rsidRPr="008D00AB">
                      <w:rPr>
                        <w:sz w:val="21"/>
                      </w:rPr>
                      <w:t>10,250,981.77</w:t>
                    </w:r>
                  </w:p>
                </w:tc>
                <w:tc>
                  <w:tcPr>
                    <w:tcW w:w="661" w:type="pct"/>
                  </w:tcPr>
                  <w:p w:rsidR="00100415" w:rsidRPr="008D00AB" w:rsidRDefault="00100415" w:rsidP="003E6496">
                    <w:pPr>
                      <w:ind w:right="73"/>
                      <w:jc w:val="right"/>
                      <w:rPr>
                        <w:sz w:val="21"/>
                        <w:szCs w:val="21"/>
                      </w:rPr>
                    </w:pPr>
                  </w:p>
                </w:tc>
                <w:tc>
                  <w:tcPr>
                    <w:tcW w:w="653" w:type="pct"/>
                  </w:tcPr>
                  <w:p w:rsidR="00100415" w:rsidRPr="008D00AB" w:rsidRDefault="00100415" w:rsidP="003E6496">
                    <w:pPr>
                      <w:ind w:right="73"/>
                      <w:jc w:val="right"/>
                      <w:rPr>
                        <w:sz w:val="21"/>
                        <w:szCs w:val="21"/>
                      </w:rPr>
                    </w:pPr>
                    <w:r w:rsidRPr="008D00AB">
                      <w:rPr>
                        <w:sz w:val="21"/>
                      </w:rPr>
                      <w:t>10,250,981.77</w:t>
                    </w:r>
                  </w:p>
                </w:tc>
                <w:tc>
                  <w:tcPr>
                    <w:tcW w:w="653" w:type="pct"/>
                  </w:tcPr>
                  <w:p w:rsidR="00100415" w:rsidRPr="008D00AB" w:rsidRDefault="00100415" w:rsidP="003E6496">
                    <w:pPr>
                      <w:jc w:val="right"/>
                      <w:rPr>
                        <w:sz w:val="21"/>
                        <w:szCs w:val="21"/>
                      </w:rPr>
                    </w:pPr>
                    <w:r w:rsidRPr="008D00AB">
                      <w:rPr>
                        <w:sz w:val="21"/>
                      </w:rPr>
                      <w:t>1,987,208.86</w:t>
                    </w:r>
                  </w:p>
                </w:tc>
                <w:tc>
                  <w:tcPr>
                    <w:tcW w:w="661" w:type="pct"/>
                  </w:tcPr>
                  <w:p w:rsidR="00100415" w:rsidRPr="008D00AB" w:rsidRDefault="00100415" w:rsidP="003E6496">
                    <w:pPr>
                      <w:jc w:val="right"/>
                      <w:rPr>
                        <w:sz w:val="21"/>
                        <w:szCs w:val="21"/>
                      </w:rPr>
                    </w:pPr>
                  </w:p>
                </w:tc>
                <w:tc>
                  <w:tcPr>
                    <w:tcW w:w="669" w:type="pct"/>
                  </w:tcPr>
                  <w:p w:rsidR="00100415" w:rsidRPr="008D00AB" w:rsidRDefault="00100415" w:rsidP="003E6496">
                    <w:pPr>
                      <w:jc w:val="right"/>
                      <w:rPr>
                        <w:sz w:val="21"/>
                        <w:szCs w:val="21"/>
                      </w:rPr>
                    </w:pPr>
                    <w:r w:rsidRPr="008D00AB">
                      <w:rPr>
                        <w:sz w:val="21"/>
                      </w:rPr>
                      <w:t>1,987,208.86</w:t>
                    </w:r>
                  </w:p>
                </w:tc>
              </w:tr>
            </w:sdtContent>
          </w:sdt>
          <w:sdt>
            <w:sdtPr>
              <w:rPr>
                <w:szCs w:val="21"/>
              </w:rPr>
              <w:alias w:val="在建工程情况明细"/>
              <w:tag w:val="_TUP_33657c285bed467db1f9c5ec10046bbf"/>
              <w:id w:val="-28026477"/>
              <w:lock w:val="sdtLocked"/>
            </w:sdtPr>
            <w:sdtEndPr>
              <w:rPr>
                <w:sz w:val="21"/>
              </w:rPr>
            </w:sdtEndPr>
            <w:sdtContent>
              <w:tr w:rsidR="00100415" w:rsidRPr="008D00AB" w:rsidTr="003E6496">
                <w:trPr>
                  <w:cantSplit/>
                </w:trPr>
                <w:tc>
                  <w:tcPr>
                    <w:tcW w:w="1041" w:type="pct"/>
                  </w:tcPr>
                  <w:p w:rsidR="00100415" w:rsidRPr="008D00AB" w:rsidRDefault="00100415" w:rsidP="003E6496">
                    <w:pPr>
                      <w:rPr>
                        <w:sz w:val="21"/>
                        <w:szCs w:val="21"/>
                      </w:rPr>
                    </w:pPr>
                    <w:r w:rsidRPr="008D00AB">
                      <w:rPr>
                        <w:sz w:val="21"/>
                      </w:rPr>
                      <w:t>埃塞俄比亚生产基地工程</w:t>
                    </w:r>
                  </w:p>
                </w:tc>
                <w:tc>
                  <w:tcPr>
                    <w:tcW w:w="661" w:type="pct"/>
                  </w:tcPr>
                  <w:p w:rsidR="00100415" w:rsidRPr="008D00AB" w:rsidRDefault="00100415" w:rsidP="003E6496">
                    <w:pPr>
                      <w:ind w:right="105"/>
                      <w:jc w:val="right"/>
                      <w:rPr>
                        <w:sz w:val="21"/>
                        <w:szCs w:val="21"/>
                      </w:rPr>
                    </w:pPr>
                  </w:p>
                </w:tc>
                <w:tc>
                  <w:tcPr>
                    <w:tcW w:w="661" w:type="pct"/>
                  </w:tcPr>
                  <w:p w:rsidR="00100415" w:rsidRPr="008D00AB" w:rsidRDefault="00100415" w:rsidP="003E6496">
                    <w:pPr>
                      <w:ind w:right="73"/>
                      <w:jc w:val="right"/>
                      <w:rPr>
                        <w:sz w:val="21"/>
                        <w:szCs w:val="21"/>
                      </w:rPr>
                    </w:pPr>
                  </w:p>
                </w:tc>
                <w:tc>
                  <w:tcPr>
                    <w:tcW w:w="653" w:type="pct"/>
                  </w:tcPr>
                  <w:p w:rsidR="00100415" w:rsidRPr="008D00AB" w:rsidRDefault="00100415" w:rsidP="003E6496">
                    <w:pPr>
                      <w:ind w:right="73"/>
                      <w:jc w:val="right"/>
                      <w:rPr>
                        <w:sz w:val="21"/>
                        <w:szCs w:val="21"/>
                      </w:rPr>
                    </w:pPr>
                  </w:p>
                </w:tc>
                <w:tc>
                  <w:tcPr>
                    <w:tcW w:w="653" w:type="pct"/>
                  </w:tcPr>
                  <w:p w:rsidR="00100415" w:rsidRPr="008D00AB" w:rsidRDefault="00100415" w:rsidP="003E6496">
                    <w:pPr>
                      <w:jc w:val="right"/>
                      <w:rPr>
                        <w:sz w:val="21"/>
                        <w:szCs w:val="21"/>
                      </w:rPr>
                    </w:pPr>
                    <w:r w:rsidRPr="008D00AB">
                      <w:rPr>
                        <w:sz w:val="21"/>
                      </w:rPr>
                      <w:t>102,015.21</w:t>
                    </w:r>
                  </w:p>
                </w:tc>
                <w:tc>
                  <w:tcPr>
                    <w:tcW w:w="661" w:type="pct"/>
                  </w:tcPr>
                  <w:p w:rsidR="00100415" w:rsidRPr="008D00AB" w:rsidRDefault="00100415" w:rsidP="003E6496">
                    <w:pPr>
                      <w:jc w:val="right"/>
                      <w:rPr>
                        <w:sz w:val="21"/>
                        <w:szCs w:val="21"/>
                      </w:rPr>
                    </w:pPr>
                  </w:p>
                </w:tc>
                <w:tc>
                  <w:tcPr>
                    <w:tcW w:w="669" w:type="pct"/>
                  </w:tcPr>
                  <w:p w:rsidR="00100415" w:rsidRPr="008D00AB" w:rsidRDefault="00100415" w:rsidP="003E6496">
                    <w:pPr>
                      <w:jc w:val="right"/>
                      <w:rPr>
                        <w:sz w:val="21"/>
                        <w:szCs w:val="21"/>
                      </w:rPr>
                    </w:pPr>
                    <w:r w:rsidRPr="008D00AB">
                      <w:rPr>
                        <w:sz w:val="21"/>
                      </w:rPr>
                      <w:t>102,015.21</w:t>
                    </w:r>
                  </w:p>
                </w:tc>
              </w:tr>
            </w:sdtContent>
          </w:sdt>
          <w:tr w:rsidR="00100415" w:rsidRPr="008D00AB" w:rsidTr="003E6496">
            <w:trPr>
              <w:cantSplit/>
            </w:trPr>
            <w:sdt>
              <w:sdtPr>
                <w:tag w:val="_PLD_2783a6d4bf3f487b8ca957822667216c"/>
                <w:id w:val="-1351796142"/>
                <w:lock w:val="sdtLocked"/>
              </w:sdtPr>
              <w:sdtEndPr>
                <w:rPr>
                  <w:sz w:val="21"/>
                </w:rPr>
              </w:sdtEndPr>
              <w:sdtContent>
                <w:tc>
                  <w:tcPr>
                    <w:tcW w:w="1041" w:type="pct"/>
                    <w:vAlign w:val="center"/>
                  </w:tcPr>
                  <w:p w:rsidR="00100415" w:rsidRPr="008D00AB" w:rsidRDefault="00100415" w:rsidP="003E6496">
                    <w:pPr>
                      <w:jc w:val="center"/>
                      <w:rPr>
                        <w:sz w:val="21"/>
                        <w:szCs w:val="21"/>
                      </w:rPr>
                    </w:pPr>
                    <w:r w:rsidRPr="008D00AB">
                      <w:rPr>
                        <w:rFonts w:hint="eastAsia"/>
                        <w:sz w:val="21"/>
                        <w:szCs w:val="21"/>
                      </w:rPr>
                      <w:t>合计</w:t>
                    </w:r>
                  </w:p>
                </w:tc>
              </w:sdtContent>
            </w:sdt>
            <w:tc>
              <w:tcPr>
                <w:tcW w:w="661" w:type="pct"/>
              </w:tcPr>
              <w:p w:rsidR="00100415" w:rsidRPr="008D00AB" w:rsidRDefault="00100415" w:rsidP="003E6496">
                <w:pPr>
                  <w:rPr>
                    <w:sz w:val="21"/>
                  </w:rPr>
                </w:pPr>
                <w:r w:rsidRPr="008D00AB">
                  <w:rPr>
                    <w:sz w:val="21"/>
                  </w:rPr>
                  <w:t>11,553,535.54</w:t>
                </w:r>
              </w:p>
            </w:tc>
            <w:tc>
              <w:tcPr>
                <w:tcW w:w="661" w:type="pct"/>
              </w:tcPr>
              <w:p w:rsidR="00100415" w:rsidRPr="008D00AB" w:rsidRDefault="00100415" w:rsidP="003E6496">
                <w:pPr>
                  <w:rPr>
                    <w:sz w:val="21"/>
                  </w:rPr>
                </w:pPr>
              </w:p>
            </w:tc>
            <w:tc>
              <w:tcPr>
                <w:tcW w:w="653" w:type="pct"/>
              </w:tcPr>
              <w:p w:rsidR="00100415" w:rsidRPr="008D00AB" w:rsidRDefault="00100415" w:rsidP="003E6496">
                <w:pPr>
                  <w:rPr>
                    <w:sz w:val="21"/>
                  </w:rPr>
                </w:pPr>
                <w:r w:rsidRPr="008D00AB">
                  <w:rPr>
                    <w:sz w:val="21"/>
                  </w:rPr>
                  <w:t>11,553,535.54</w:t>
                </w:r>
              </w:p>
            </w:tc>
            <w:tc>
              <w:tcPr>
                <w:tcW w:w="653" w:type="pct"/>
              </w:tcPr>
              <w:p w:rsidR="00100415" w:rsidRPr="008D00AB" w:rsidRDefault="00100415" w:rsidP="003E6496">
                <w:pPr>
                  <w:rPr>
                    <w:sz w:val="21"/>
                  </w:rPr>
                </w:pPr>
                <w:r w:rsidRPr="008D00AB">
                  <w:rPr>
                    <w:sz w:val="21"/>
                  </w:rPr>
                  <w:t>3,299,632.99</w:t>
                </w:r>
              </w:p>
            </w:tc>
            <w:tc>
              <w:tcPr>
                <w:tcW w:w="661" w:type="pct"/>
              </w:tcPr>
              <w:p w:rsidR="00100415" w:rsidRPr="008D00AB" w:rsidRDefault="00100415" w:rsidP="003E6496">
                <w:pPr>
                  <w:rPr>
                    <w:sz w:val="21"/>
                  </w:rPr>
                </w:pPr>
              </w:p>
            </w:tc>
            <w:tc>
              <w:tcPr>
                <w:tcW w:w="669" w:type="pct"/>
              </w:tcPr>
              <w:p w:rsidR="00100415" w:rsidRPr="008D00AB" w:rsidRDefault="00100415" w:rsidP="003E6496">
                <w:pPr>
                  <w:rPr>
                    <w:sz w:val="21"/>
                  </w:rPr>
                </w:pPr>
                <w:r w:rsidRPr="008D00AB">
                  <w:rPr>
                    <w:sz w:val="21"/>
                  </w:rPr>
                  <w:t>3,299,632.99</w:t>
                </w:r>
              </w:p>
            </w:tc>
          </w:tr>
        </w:tbl>
        <w:p w:rsidR="00100415" w:rsidRPr="008D00AB" w:rsidRDefault="00100415">
          <w:pPr>
            <w:rPr>
              <w:sz w:val="21"/>
            </w:rPr>
          </w:pPr>
        </w:p>
        <w:p w:rsidR="00DF727F" w:rsidRPr="008D00AB" w:rsidRDefault="002538B4" w:rsidP="00100415">
          <w:pPr>
            <w:rPr>
              <w:sz w:val="21"/>
            </w:rPr>
          </w:pPr>
        </w:p>
      </w:sdtContent>
    </w:sdt>
    <w:p w:rsidR="00DF727F" w:rsidRPr="008D00AB" w:rsidRDefault="00DF727F" w:rsidP="00C2726B">
      <w:pPr>
        <w:snapToGrid w:val="0"/>
        <w:spacing w:line="240" w:lineRule="atLeast"/>
        <w:ind w:rightChars="-416" w:right="-998"/>
        <w:rPr>
          <w:sz w:val="21"/>
          <w:szCs w:val="21"/>
        </w:rPr>
      </w:pPr>
    </w:p>
    <w:sdt>
      <w:sdtPr>
        <w:rPr>
          <w:rFonts w:ascii="宋体" w:eastAsia="宋体" w:hAnsi="宋体" w:cs="宋体" w:hint="eastAsia"/>
          <w:b w:val="0"/>
          <w:bCs w:val="0"/>
          <w:kern w:val="0"/>
          <w:szCs w:val="24"/>
        </w:rPr>
        <w:alias w:val="模块:重大在建工程项目变动情况"/>
        <w:tag w:val="_SEC_56f783d4f9274dee9510145d6c965ff7"/>
        <w:id w:val="-1638030334"/>
        <w:lock w:val="sdtLocked"/>
        <w:placeholder>
          <w:docPart w:val="GBC22222222222222222222222222222"/>
        </w:placeholder>
      </w:sdtPr>
      <w:sdtEndPr>
        <w:rPr>
          <w:rFonts w:cstheme="minorBidi" w:hint="default"/>
          <w:sz w:val="21"/>
          <w:szCs w:val="21"/>
        </w:rPr>
      </w:sdtEndPr>
      <w:sdtContent>
        <w:p w:rsidR="00DF727F" w:rsidRPr="00E96AA3" w:rsidRDefault="00882BC7" w:rsidP="00F81B26">
          <w:pPr>
            <w:pStyle w:val="4"/>
            <w:numPr>
              <w:ilvl w:val="3"/>
              <w:numId w:val="64"/>
            </w:numPr>
            <w:ind w:left="426" w:hanging="426"/>
            <w:rPr>
              <w:rFonts w:eastAsia="宋体"/>
              <w:sz w:val="21"/>
            </w:rPr>
          </w:pPr>
          <w:r w:rsidRPr="00E96AA3">
            <w:rPr>
              <w:rFonts w:eastAsia="宋体" w:hint="eastAsia"/>
              <w:sz w:val="21"/>
            </w:rPr>
            <w:t>重要在建工程项目本期变动情况</w:t>
          </w:r>
        </w:p>
        <w:sdt>
          <w:sdtPr>
            <w:alias w:val="是否适用：重要在建工程项目本期变动情况[双击切换]"/>
            <w:tag w:val="_GBC_964f4529e8234c358a8541e8c4754ec8"/>
            <w:id w:val="199131928"/>
            <w:lock w:val="sdtContentLocked"/>
            <w:placeholder>
              <w:docPart w:val="GBC22222222222222222222222222222"/>
            </w:placeholder>
          </w:sdtPr>
          <w:sdtContent>
            <w:p w:rsidR="00DF727F" w:rsidRDefault="002538B4">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在建工程项目变动情况"/>
              <w:tag w:val="_GBC_9057dff5be8544c398fdbd55cff334f7"/>
              <w:id w:val="-1948616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在建工程项目变动情况"/>
              <w:tag w:val="_GBC_110e0fe0dd4f471bae83a62e58e88d74"/>
              <w:id w:val="-534973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71"/>
            <w:gridCol w:w="372"/>
            <w:gridCol w:w="1300"/>
            <w:gridCol w:w="1475"/>
            <w:gridCol w:w="1475"/>
            <w:gridCol w:w="340"/>
            <w:gridCol w:w="1403"/>
            <w:gridCol w:w="372"/>
            <w:gridCol w:w="336"/>
            <w:gridCol w:w="268"/>
            <w:gridCol w:w="475"/>
            <w:gridCol w:w="372"/>
            <w:gridCol w:w="336"/>
          </w:tblGrid>
          <w:tr w:rsidR="00100415" w:rsidRPr="008D00AB" w:rsidTr="003E6496">
            <w:trPr>
              <w:cantSplit/>
            </w:trPr>
            <w:sdt>
              <w:sdtPr>
                <w:tag w:val="_PLD_0072ffbc51294cefbe17dde844d0e5ed"/>
                <w:id w:val="-1199853252"/>
                <w:lock w:val="sdtLocked"/>
              </w:sdtPr>
              <w:sdtEndPr>
                <w:rPr>
                  <w:sz w:val="21"/>
                </w:rPr>
              </w:sdtEndPr>
              <w:sdtContent>
                <w:tc>
                  <w:tcPr>
                    <w:tcW w:w="442" w:type="pct"/>
                    <w:shd w:val="clear" w:color="auto" w:fill="auto"/>
                    <w:vAlign w:val="center"/>
                  </w:tcPr>
                  <w:p w:rsidR="00100415" w:rsidRPr="008D00AB" w:rsidRDefault="00100415" w:rsidP="003E6496">
                    <w:pPr>
                      <w:ind w:right="105"/>
                      <w:jc w:val="center"/>
                      <w:rPr>
                        <w:sz w:val="21"/>
                        <w:szCs w:val="21"/>
                      </w:rPr>
                    </w:pPr>
                    <w:r w:rsidRPr="008D00AB">
                      <w:rPr>
                        <w:rFonts w:hint="eastAsia"/>
                        <w:sz w:val="21"/>
                        <w:szCs w:val="21"/>
                      </w:rPr>
                      <w:t>项目名称</w:t>
                    </w:r>
                  </w:p>
                </w:tc>
              </w:sdtContent>
            </w:sdt>
            <w:sdt>
              <w:sdtPr>
                <w:tag w:val="_PLD_6349ea6a696f4d27b00b071275a38ea5"/>
                <w:id w:val="-1481370217"/>
                <w:lock w:val="sdtLocked"/>
              </w:sdtPr>
              <w:sdtEndPr>
                <w:rPr>
                  <w:sz w:val="21"/>
                </w:rPr>
              </w:sdtEndPr>
              <w:sdtContent>
                <w:tc>
                  <w:tcPr>
                    <w:tcW w:w="362" w:type="pct"/>
                    <w:shd w:val="clear" w:color="auto" w:fill="auto"/>
                    <w:vAlign w:val="center"/>
                  </w:tcPr>
                  <w:p w:rsidR="00100415" w:rsidRPr="008D00AB" w:rsidRDefault="00100415" w:rsidP="003E6496">
                    <w:pPr>
                      <w:ind w:right="105"/>
                      <w:jc w:val="center"/>
                      <w:rPr>
                        <w:sz w:val="21"/>
                        <w:szCs w:val="21"/>
                      </w:rPr>
                    </w:pPr>
                    <w:r w:rsidRPr="008D00AB">
                      <w:rPr>
                        <w:rFonts w:hint="eastAsia"/>
                        <w:sz w:val="21"/>
                        <w:szCs w:val="21"/>
                      </w:rPr>
                      <w:t>预算数</w:t>
                    </w:r>
                  </w:p>
                </w:tc>
              </w:sdtContent>
            </w:sdt>
            <w:sdt>
              <w:sdtPr>
                <w:tag w:val="_PLD_392420deb7e94f0a8026947a325da4f4"/>
                <w:id w:val="-1780866844"/>
                <w:lock w:val="sdtLocked"/>
              </w:sdtPr>
              <w:sdtEndPr>
                <w:rPr>
                  <w:sz w:val="21"/>
                </w:rPr>
              </w:sdtEndPr>
              <w:sdtContent>
                <w:tc>
                  <w:tcPr>
                    <w:tcW w:w="334" w:type="pct"/>
                    <w:shd w:val="clear" w:color="auto" w:fill="auto"/>
                    <w:vAlign w:val="center"/>
                  </w:tcPr>
                  <w:p w:rsidR="00100415" w:rsidRPr="008D00AB" w:rsidRDefault="00100415" w:rsidP="003E6496">
                    <w:pPr>
                      <w:ind w:right="105"/>
                      <w:jc w:val="center"/>
                      <w:rPr>
                        <w:sz w:val="21"/>
                        <w:szCs w:val="21"/>
                      </w:rPr>
                    </w:pPr>
                    <w:r w:rsidRPr="008D00AB">
                      <w:rPr>
                        <w:rFonts w:hint="eastAsia"/>
                        <w:sz w:val="21"/>
                        <w:szCs w:val="21"/>
                      </w:rPr>
                      <w:t>期初</w:t>
                    </w:r>
                  </w:p>
                  <w:p w:rsidR="00100415" w:rsidRPr="008D00AB" w:rsidRDefault="00100415" w:rsidP="003E6496">
                    <w:pPr>
                      <w:ind w:right="105"/>
                      <w:jc w:val="center"/>
                      <w:rPr>
                        <w:sz w:val="21"/>
                        <w:szCs w:val="21"/>
                      </w:rPr>
                    </w:pPr>
                    <w:r w:rsidRPr="008D00AB">
                      <w:rPr>
                        <w:rFonts w:hint="eastAsia"/>
                        <w:sz w:val="21"/>
                        <w:szCs w:val="21"/>
                      </w:rPr>
                      <w:t>余额</w:t>
                    </w:r>
                  </w:p>
                </w:tc>
              </w:sdtContent>
            </w:sdt>
            <w:sdt>
              <w:sdtPr>
                <w:tag w:val="_PLD_de4faed3465b4da6b8ac35d7e677431c"/>
                <w:id w:val="1262719978"/>
                <w:lock w:val="sdtLocked"/>
              </w:sdtPr>
              <w:sdtEndPr>
                <w:rPr>
                  <w:sz w:val="21"/>
                </w:rPr>
              </w:sdtEndPr>
              <w:sdtContent>
                <w:tc>
                  <w:tcPr>
                    <w:tcW w:w="391" w:type="pct"/>
                    <w:shd w:val="clear" w:color="auto" w:fill="auto"/>
                    <w:vAlign w:val="center"/>
                  </w:tcPr>
                  <w:p w:rsidR="00100415" w:rsidRPr="008D00AB" w:rsidRDefault="00100415" w:rsidP="003E6496">
                    <w:pPr>
                      <w:ind w:right="105"/>
                      <w:jc w:val="center"/>
                      <w:rPr>
                        <w:sz w:val="21"/>
                        <w:szCs w:val="21"/>
                      </w:rPr>
                    </w:pPr>
                    <w:r w:rsidRPr="008D00AB">
                      <w:rPr>
                        <w:rFonts w:hint="eastAsia"/>
                        <w:sz w:val="21"/>
                        <w:szCs w:val="21"/>
                      </w:rPr>
                      <w:t>本期增加金额</w:t>
                    </w:r>
                  </w:p>
                </w:tc>
              </w:sdtContent>
            </w:sdt>
            <w:sdt>
              <w:sdtPr>
                <w:tag w:val="_PLD_51ce4224316b4f4b99a8fb0c8e4500a5"/>
                <w:id w:val="-394201663"/>
                <w:lock w:val="sdtLocked"/>
              </w:sdtPr>
              <w:sdtEndPr>
                <w:rPr>
                  <w:sz w:val="21"/>
                </w:rPr>
              </w:sdtEndPr>
              <w:sdtContent>
                <w:tc>
                  <w:tcPr>
                    <w:tcW w:w="386" w:type="pct"/>
                    <w:shd w:val="clear" w:color="auto" w:fill="auto"/>
                    <w:vAlign w:val="center"/>
                  </w:tcPr>
                  <w:p w:rsidR="00100415" w:rsidRPr="008D00AB" w:rsidRDefault="00100415" w:rsidP="003E6496">
                    <w:pPr>
                      <w:ind w:right="73"/>
                      <w:jc w:val="center"/>
                      <w:rPr>
                        <w:sz w:val="21"/>
                        <w:szCs w:val="21"/>
                      </w:rPr>
                    </w:pPr>
                    <w:r w:rsidRPr="008D00AB">
                      <w:rPr>
                        <w:rFonts w:hint="eastAsia"/>
                        <w:sz w:val="21"/>
                        <w:szCs w:val="21"/>
                      </w:rPr>
                      <w:t>本期转入固定资产金额</w:t>
                    </w:r>
                  </w:p>
                </w:tc>
              </w:sdtContent>
            </w:sdt>
            <w:sdt>
              <w:sdtPr>
                <w:tag w:val="_PLD_d80ffbe10b944f57a31723041ffbcbdf"/>
                <w:id w:val="1399407404"/>
                <w:lock w:val="sdtLocked"/>
              </w:sdtPr>
              <w:sdtEndPr>
                <w:rPr>
                  <w:sz w:val="21"/>
                </w:rPr>
              </w:sdtEndPr>
              <w:sdtContent>
                <w:tc>
                  <w:tcPr>
                    <w:tcW w:w="386" w:type="pct"/>
                    <w:shd w:val="clear" w:color="auto" w:fill="auto"/>
                    <w:vAlign w:val="center"/>
                  </w:tcPr>
                  <w:p w:rsidR="00100415" w:rsidRPr="008D00AB" w:rsidRDefault="00100415" w:rsidP="003E6496">
                    <w:pPr>
                      <w:ind w:right="73"/>
                      <w:jc w:val="center"/>
                      <w:rPr>
                        <w:sz w:val="21"/>
                        <w:szCs w:val="21"/>
                      </w:rPr>
                    </w:pPr>
                    <w:r w:rsidRPr="008D00AB">
                      <w:rPr>
                        <w:rFonts w:hint="eastAsia"/>
                        <w:sz w:val="21"/>
                        <w:szCs w:val="21"/>
                      </w:rPr>
                      <w:t>本期其他减少金额</w:t>
                    </w:r>
                  </w:p>
                </w:tc>
              </w:sdtContent>
            </w:sdt>
            <w:sdt>
              <w:sdtPr>
                <w:tag w:val="_PLD_c8b617c64ad64a03834695d9bc0b8d2f"/>
                <w:id w:val="1272118216"/>
                <w:lock w:val="sdtLocked"/>
              </w:sdtPr>
              <w:sdtEndPr>
                <w:rPr>
                  <w:sz w:val="21"/>
                </w:rPr>
              </w:sdtEndPr>
              <w:sdtContent>
                <w:tc>
                  <w:tcPr>
                    <w:tcW w:w="379" w:type="pct"/>
                    <w:vAlign w:val="center"/>
                  </w:tcPr>
                  <w:p w:rsidR="00100415" w:rsidRPr="008D00AB" w:rsidRDefault="00100415" w:rsidP="003E6496">
                    <w:pPr>
                      <w:jc w:val="center"/>
                      <w:rPr>
                        <w:sz w:val="21"/>
                        <w:szCs w:val="21"/>
                      </w:rPr>
                    </w:pPr>
                    <w:r w:rsidRPr="008D00AB">
                      <w:rPr>
                        <w:rFonts w:hint="eastAsia"/>
                        <w:sz w:val="21"/>
                        <w:szCs w:val="21"/>
                      </w:rPr>
                      <w:t>期末</w:t>
                    </w:r>
                  </w:p>
                  <w:p w:rsidR="00100415" w:rsidRPr="008D00AB" w:rsidRDefault="00100415" w:rsidP="003E6496">
                    <w:pPr>
                      <w:jc w:val="center"/>
                      <w:rPr>
                        <w:sz w:val="21"/>
                        <w:szCs w:val="21"/>
                      </w:rPr>
                    </w:pPr>
                    <w:r w:rsidRPr="008D00AB">
                      <w:rPr>
                        <w:rFonts w:hint="eastAsia"/>
                        <w:sz w:val="21"/>
                        <w:szCs w:val="21"/>
                      </w:rPr>
                      <w:t>余额</w:t>
                    </w:r>
                  </w:p>
                </w:tc>
              </w:sdtContent>
            </w:sdt>
            <w:sdt>
              <w:sdtPr>
                <w:tag w:val="_PLD_738551d97ef741f093f852402c423e47"/>
                <w:id w:val="-1525858735"/>
                <w:lock w:val="sdtLocked"/>
              </w:sdtPr>
              <w:sdtEndPr>
                <w:rPr>
                  <w:sz w:val="21"/>
                </w:rPr>
              </w:sdtEndPr>
              <w:sdtContent>
                <w:tc>
                  <w:tcPr>
                    <w:tcW w:w="388"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工程累计投入占预算比例(%)</w:t>
                    </w:r>
                  </w:p>
                </w:tc>
              </w:sdtContent>
            </w:sdt>
            <w:sdt>
              <w:sdtPr>
                <w:tag w:val="_PLD_0f7f749f98e74f33ae9032c17002d136"/>
                <w:id w:val="223190090"/>
                <w:lock w:val="sdtLocked"/>
              </w:sdtPr>
              <w:sdtEndPr>
                <w:rPr>
                  <w:sz w:val="21"/>
                </w:rPr>
              </w:sdtEndPr>
              <w:sdtContent>
                <w:tc>
                  <w:tcPr>
                    <w:tcW w:w="386"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工程进度</w:t>
                    </w:r>
                  </w:p>
                </w:tc>
              </w:sdtContent>
            </w:sdt>
            <w:sdt>
              <w:sdtPr>
                <w:tag w:val="_PLD_0b58d44121d2475586a13d1ce8eaed0a"/>
                <w:id w:val="318781501"/>
                <w:lock w:val="sdtLocked"/>
              </w:sdtPr>
              <w:sdtEndPr>
                <w:rPr>
                  <w:sz w:val="21"/>
                </w:rPr>
              </w:sdtEndPr>
              <w:sdtContent>
                <w:tc>
                  <w:tcPr>
                    <w:tcW w:w="387"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利息资本化累计金额</w:t>
                    </w:r>
                  </w:p>
                </w:tc>
              </w:sdtContent>
            </w:sdt>
            <w:sdt>
              <w:sdtPr>
                <w:tag w:val="_PLD_2250f692e957437687c2cafcae1d7f81"/>
                <w:id w:val="-901435727"/>
                <w:lock w:val="sdtLocked"/>
              </w:sdtPr>
              <w:sdtEndPr>
                <w:rPr>
                  <w:sz w:val="21"/>
                </w:rPr>
              </w:sdtEndPr>
              <w:sdtContent>
                <w:tc>
                  <w:tcPr>
                    <w:tcW w:w="381"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其中：本期利息资本</w:t>
                    </w:r>
                    <w:proofErr w:type="gramStart"/>
                    <w:r w:rsidRPr="008D00AB">
                      <w:rPr>
                        <w:rFonts w:hint="eastAsia"/>
                        <w:sz w:val="21"/>
                        <w:szCs w:val="21"/>
                      </w:rPr>
                      <w:t>化金额</w:t>
                    </w:r>
                    <w:proofErr w:type="gramEnd"/>
                  </w:p>
                </w:tc>
              </w:sdtContent>
            </w:sdt>
            <w:sdt>
              <w:sdtPr>
                <w:tag w:val="_PLD_7a9834f354d948e19f071bbf4b5baafe"/>
                <w:id w:val="-1957008875"/>
                <w:lock w:val="sdtLocked"/>
              </w:sdtPr>
              <w:sdtEndPr>
                <w:rPr>
                  <w:sz w:val="21"/>
                </w:rPr>
              </w:sdtEndPr>
              <w:sdtContent>
                <w:tc>
                  <w:tcPr>
                    <w:tcW w:w="392"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本期利息资本化率(%)</w:t>
                    </w:r>
                  </w:p>
                </w:tc>
              </w:sdtContent>
            </w:sdt>
            <w:sdt>
              <w:sdtPr>
                <w:tag w:val="_PLD_6015e39597424a7ea59d45da3ff56e99"/>
                <w:id w:val="-245955236"/>
                <w:lock w:val="sdtLocked"/>
              </w:sdtPr>
              <w:sdtEndPr>
                <w:rPr>
                  <w:sz w:val="21"/>
                </w:rPr>
              </w:sdtEndPr>
              <w:sdtContent>
                <w:tc>
                  <w:tcPr>
                    <w:tcW w:w="382"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资金来源</w:t>
                    </w:r>
                  </w:p>
                </w:tc>
              </w:sdtContent>
            </w:sdt>
          </w:tr>
          <w:sdt>
            <w:sdtPr>
              <w:rPr>
                <w:rFonts w:hint="eastAsia"/>
                <w:szCs w:val="21"/>
              </w:rPr>
              <w:alias w:val="在建工程明细"/>
              <w:tag w:val="_TUP_ddeb799b6fdf45e2b195807d1913c3bb"/>
              <w:id w:val="-519616637"/>
              <w:lock w:val="sdtLocked"/>
            </w:sdtPr>
            <w:sdtContent>
              <w:tr w:rsidR="00100415" w:rsidRPr="008D00AB" w:rsidTr="003E6496">
                <w:trPr>
                  <w:cantSplit/>
                </w:trPr>
                <w:tc>
                  <w:tcPr>
                    <w:tcW w:w="442" w:type="pct"/>
                    <w:shd w:val="clear" w:color="auto" w:fill="auto"/>
                  </w:tcPr>
                  <w:p w:rsidR="00100415" w:rsidRPr="008D00AB" w:rsidRDefault="00100415" w:rsidP="003E6496">
                    <w:pPr>
                      <w:ind w:right="105"/>
                      <w:rPr>
                        <w:sz w:val="21"/>
                        <w:szCs w:val="21"/>
                      </w:rPr>
                    </w:pPr>
                    <w:r w:rsidRPr="008D00AB">
                      <w:rPr>
                        <w:sz w:val="21"/>
                      </w:rPr>
                      <w:t>待安装设备</w:t>
                    </w:r>
                  </w:p>
                </w:tc>
                <w:tc>
                  <w:tcPr>
                    <w:tcW w:w="362" w:type="pct"/>
                    <w:shd w:val="clear" w:color="auto" w:fill="auto"/>
                  </w:tcPr>
                  <w:p w:rsidR="00100415" w:rsidRPr="008D00AB" w:rsidRDefault="00100415" w:rsidP="003E6496">
                    <w:pPr>
                      <w:ind w:right="105"/>
                      <w:jc w:val="right"/>
                      <w:rPr>
                        <w:sz w:val="21"/>
                        <w:szCs w:val="21"/>
                      </w:rPr>
                    </w:pPr>
                  </w:p>
                </w:tc>
                <w:tc>
                  <w:tcPr>
                    <w:tcW w:w="334" w:type="pct"/>
                    <w:shd w:val="clear" w:color="auto" w:fill="auto"/>
                  </w:tcPr>
                  <w:p w:rsidR="00100415" w:rsidRPr="008D00AB" w:rsidRDefault="00100415" w:rsidP="003E6496">
                    <w:pPr>
                      <w:jc w:val="right"/>
                      <w:rPr>
                        <w:sz w:val="21"/>
                        <w:szCs w:val="21"/>
                      </w:rPr>
                    </w:pPr>
                    <w:r w:rsidRPr="008D00AB">
                      <w:rPr>
                        <w:sz w:val="21"/>
                      </w:rPr>
                      <w:t>1,210,408.92</w:t>
                    </w:r>
                  </w:p>
                </w:tc>
                <w:tc>
                  <w:tcPr>
                    <w:tcW w:w="391" w:type="pct"/>
                    <w:shd w:val="clear" w:color="auto" w:fill="auto"/>
                  </w:tcPr>
                  <w:p w:rsidR="00100415" w:rsidRPr="008D00AB" w:rsidRDefault="00100415" w:rsidP="003E6496">
                    <w:pPr>
                      <w:ind w:right="73"/>
                      <w:jc w:val="right"/>
                      <w:rPr>
                        <w:sz w:val="21"/>
                        <w:szCs w:val="21"/>
                      </w:rPr>
                    </w:pPr>
                    <w:r w:rsidRPr="008D00AB">
                      <w:rPr>
                        <w:sz w:val="21"/>
                      </w:rPr>
                      <w:t>1,906,096.99</w:t>
                    </w:r>
                  </w:p>
                </w:tc>
                <w:tc>
                  <w:tcPr>
                    <w:tcW w:w="386" w:type="pct"/>
                    <w:shd w:val="clear" w:color="auto" w:fill="auto"/>
                  </w:tcPr>
                  <w:p w:rsidR="00100415" w:rsidRPr="008D00AB" w:rsidRDefault="00100415" w:rsidP="003E6496">
                    <w:pPr>
                      <w:ind w:right="73"/>
                      <w:jc w:val="right"/>
                      <w:rPr>
                        <w:sz w:val="21"/>
                        <w:szCs w:val="21"/>
                      </w:rPr>
                    </w:pPr>
                    <w:r w:rsidRPr="008D00AB">
                      <w:rPr>
                        <w:sz w:val="21"/>
                      </w:rPr>
                      <w:t>1,813,952.14</w:t>
                    </w:r>
                  </w:p>
                </w:tc>
                <w:tc>
                  <w:tcPr>
                    <w:tcW w:w="386" w:type="pct"/>
                    <w:shd w:val="clear" w:color="auto" w:fill="auto"/>
                  </w:tcPr>
                  <w:p w:rsidR="00100415" w:rsidRPr="008D00AB" w:rsidRDefault="00100415" w:rsidP="003E6496">
                    <w:pPr>
                      <w:jc w:val="right"/>
                      <w:rPr>
                        <w:sz w:val="21"/>
                        <w:szCs w:val="21"/>
                      </w:rPr>
                    </w:pPr>
                  </w:p>
                </w:tc>
                <w:tc>
                  <w:tcPr>
                    <w:tcW w:w="379" w:type="pct"/>
                  </w:tcPr>
                  <w:p w:rsidR="00100415" w:rsidRPr="008D00AB" w:rsidRDefault="00100415" w:rsidP="003E6496">
                    <w:pPr>
                      <w:jc w:val="right"/>
                      <w:rPr>
                        <w:sz w:val="21"/>
                        <w:szCs w:val="21"/>
                      </w:rPr>
                    </w:pPr>
                    <w:r w:rsidRPr="008D00AB">
                      <w:rPr>
                        <w:sz w:val="21"/>
                      </w:rPr>
                      <w:t>1,302,553.77</w:t>
                    </w:r>
                  </w:p>
                </w:tc>
                <w:tc>
                  <w:tcPr>
                    <w:tcW w:w="388" w:type="pct"/>
                    <w:shd w:val="clear" w:color="auto" w:fill="auto"/>
                  </w:tcPr>
                  <w:p w:rsidR="00100415" w:rsidRPr="008D00AB" w:rsidRDefault="00100415" w:rsidP="003E6496">
                    <w:pPr>
                      <w:jc w:val="right"/>
                      <w:rPr>
                        <w:sz w:val="21"/>
                        <w:szCs w:val="21"/>
                      </w:rPr>
                    </w:pPr>
                  </w:p>
                </w:tc>
                <w:tc>
                  <w:tcPr>
                    <w:tcW w:w="386" w:type="pct"/>
                    <w:shd w:val="clear" w:color="auto" w:fill="auto"/>
                  </w:tcPr>
                  <w:p w:rsidR="00100415" w:rsidRPr="008D00AB" w:rsidRDefault="00100415" w:rsidP="003E6496">
                    <w:pPr>
                      <w:rPr>
                        <w:sz w:val="21"/>
                        <w:szCs w:val="21"/>
                      </w:rPr>
                    </w:pPr>
                  </w:p>
                </w:tc>
                <w:tc>
                  <w:tcPr>
                    <w:tcW w:w="387" w:type="pct"/>
                    <w:shd w:val="clear" w:color="auto" w:fill="auto"/>
                  </w:tcPr>
                  <w:p w:rsidR="00100415" w:rsidRPr="008D00AB" w:rsidRDefault="00100415" w:rsidP="003E6496">
                    <w:pPr>
                      <w:jc w:val="right"/>
                      <w:rPr>
                        <w:sz w:val="21"/>
                        <w:szCs w:val="21"/>
                      </w:rPr>
                    </w:pPr>
                  </w:p>
                </w:tc>
                <w:tc>
                  <w:tcPr>
                    <w:tcW w:w="381" w:type="pct"/>
                    <w:shd w:val="clear" w:color="auto" w:fill="auto"/>
                  </w:tcPr>
                  <w:p w:rsidR="00100415" w:rsidRPr="008D00AB" w:rsidRDefault="00100415" w:rsidP="003E6496">
                    <w:pPr>
                      <w:jc w:val="right"/>
                      <w:rPr>
                        <w:sz w:val="21"/>
                        <w:szCs w:val="21"/>
                      </w:rPr>
                    </w:pPr>
                  </w:p>
                </w:tc>
                <w:tc>
                  <w:tcPr>
                    <w:tcW w:w="392" w:type="pct"/>
                    <w:shd w:val="clear" w:color="auto" w:fill="auto"/>
                  </w:tcPr>
                  <w:p w:rsidR="00100415" w:rsidRPr="008D00AB" w:rsidRDefault="00100415" w:rsidP="003E6496">
                    <w:pPr>
                      <w:jc w:val="right"/>
                      <w:rPr>
                        <w:sz w:val="21"/>
                        <w:szCs w:val="21"/>
                      </w:rPr>
                    </w:pPr>
                  </w:p>
                </w:tc>
                <w:tc>
                  <w:tcPr>
                    <w:tcW w:w="382" w:type="pct"/>
                    <w:shd w:val="clear" w:color="auto" w:fill="auto"/>
                  </w:tcPr>
                  <w:p w:rsidR="00100415" w:rsidRPr="008D00AB" w:rsidRDefault="00100415" w:rsidP="003E6496">
                    <w:pPr>
                      <w:rPr>
                        <w:sz w:val="21"/>
                        <w:szCs w:val="21"/>
                      </w:rPr>
                    </w:pPr>
                  </w:p>
                </w:tc>
              </w:tr>
            </w:sdtContent>
          </w:sdt>
          <w:sdt>
            <w:sdtPr>
              <w:rPr>
                <w:rFonts w:hint="eastAsia"/>
                <w:szCs w:val="21"/>
              </w:rPr>
              <w:alias w:val="在建工程明细"/>
              <w:tag w:val="_TUP_ddeb799b6fdf45e2b195807d1913c3bb"/>
              <w:id w:val="-817575119"/>
              <w:lock w:val="sdtLocked"/>
            </w:sdtPr>
            <w:sdtContent>
              <w:tr w:rsidR="00100415" w:rsidRPr="008D00AB" w:rsidTr="003E6496">
                <w:trPr>
                  <w:cantSplit/>
                </w:trPr>
                <w:tc>
                  <w:tcPr>
                    <w:tcW w:w="442" w:type="pct"/>
                    <w:shd w:val="clear" w:color="auto" w:fill="auto"/>
                  </w:tcPr>
                  <w:p w:rsidR="00100415" w:rsidRPr="008D00AB" w:rsidRDefault="00100415" w:rsidP="003E6496">
                    <w:pPr>
                      <w:ind w:right="105"/>
                      <w:rPr>
                        <w:sz w:val="21"/>
                        <w:szCs w:val="21"/>
                      </w:rPr>
                    </w:pPr>
                    <w:r w:rsidRPr="008D00AB">
                      <w:rPr>
                        <w:sz w:val="21"/>
                      </w:rPr>
                      <w:t>江苏大丰生产基地工程</w:t>
                    </w:r>
                  </w:p>
                </w:tc>
                <w:tc>
                  <w:tcPr>
                    <w:tcW w:w="362" w:type="pct"/>
                    <w:shd w:val="clear" w:color="auto" w:fill="auto"/>
                  </w:tcPr>
                  <w:p w:rsidR="00100415" w:rsidRPr="008D00AB" w:rsidRDefault="00100415" w:rsidP="003E6496">
                    <w:pPr>
                      <w:ind w:right="105"/>
                      <w:jc w:val="right"/>
                      <w:rPr>
                        <w:sz w:val="21"/>
                        <w:szCs w:val="21"/>
                      </w:rPr>
                    </w:pPr>
                  </w:p>
                </w:tc>
                <w:tc>
                  <w:tcPr>
                    <w:tcW w:w="334" w:type="pct"/>
                    <w:shd w:val="clear" w:color="auto" w:fill="auto"/>
                  </w:tcPr>
                  <w:p w:rsidR="00100415" w:rsidRPr="008D00AB" w:rsidRDefault="00100415" w:rsidP="003E6496">
                    <w:pPr>
                      <w:jc w:val="right"/>
                      <w:rPr>
                        <w:sz w:val="21"/>
                        <w:szCs w:val="21"/>
                      </w:rPr>
                    </w:pPr>
                    <w:r w:rsidRPr="008D00AB">
                      <w:rPr>
                        <w:sz w:val="21"/>
                      </w:rPr>
                      <w:t>1,987,208.86</w:t>
                    </w:r>
                  </w:p>
                </w:tc>
                <w:tc>
                  <w:tcPr>
                    <w:tcW w:w="391" w:type="pct"/>
                    <w:shd w:val="clear" w:color="auto" w:fill="auto"/>
                  </w:tcPr>
                  <w:p w:rsidR="00100415" w:rsidRPr="008D00AB" w:rsidRDefault="00100415" w:rsidP="003E6496">
                    <w:pPr>
                      <w:ind w:right="73"/>
                      <w:jc w:val="right"/>
                      <w:rPr>
                        <w:sz w:val="21"/>
                        <w:szCs w:val="21"/>
                      </w:rPr>
                    </w:pPr>
                    <w:r w:rsidRPr="008D00AB">
                      <w:rPr>
                        <w:sz w:val="21"/>
                      </w:rPr>
                      <w:t>24,661,261.39</w:t>
                    </w:r>
                  </w:p>
                </w:tc>
                <w:tc>
                  <w:tcPr>
                    <w:tcW w:w="386" w:type="pct"/>
                    <w:shd w:val="clear" w:color="auto" w:fill="auto"/>
                  </w:tcPr>
                  <w:p w:rsidR="00100415" w:rsidRPr="008D00AB" w:rsidRDefault="00100415" w:rsidP="003E6496">
                    <w:pPr>
                      <w:ind w:right="73"/>
                      <w:jc w:val="right"/>
                      <w:rPr>
                        <w:sz w:val="21"/>
                        <w:szCs w:val="21"/>
                      </w:rPr>
                    </w:pPr>
                    <w:r w:rsidRPr="008D00AB">
                      <w:rPr>
                        <w:sz w:val="21"/>
                      </w:rPr>
                      <w:t>16,397,488.48</w:t>
                    </w:r>
                  </w:p>
                </w:tc>
                <w:tc>
                  <w:tcPr>
                    <w:tcW w:w="386" w:type="pct"/>
                    <w:shd w:val="clear" w:color="auto" w:fill="auto"/>
                  </w:tcPr>
                  <w:p w:rsidR="00100415" w:rsidRPr="008D00AB" w:rsidRDefault="00100415" w:rsidP="003E6496">
                    <w:pPr>
                      <w:jc w:val="right"/>
                      <w:rPr>
                        <w:sz w:val="21"/>
                        <w:szCs w:val="21"/>
                      </w:rPr>
                    </w:pPr>
                  </w:p>
                </w:tc>
                <w:tc>
                  <w:tcPr>
                    <w:tcW w:w="379" w:type="pct"/>
                  </w:tcPr>
                  <w:p w:rsidR="00100415" w:rsidRPr="008D00AB" w:rsidRDefault="00100415" w:rsidP="003E6496">
                    <w:pPr>
                      <w:jc w:val="right"/>
                      <w:rPr>
                        <w:sz w:val="21"/>
                        <w:szCs w:val="21"/>
                      </w:rPr>
                    </w:pPr>
                    <w:r w:rsidRPr="008D00AB">
                      <w:rPr>
                        <w:sz w:val="21"/>
                      </w:rPr>
                      <w:t>10,250,981.77</w:t>
                    </w:r>
                  </w:p>
                </w:tc>
                <w:tc>
                  <w:tcPr>
                    <w:tcW w:w="388" w:type="pct"/>
                    <w:shd w:val="clear" w:color="auto" w:fill="auto"/>
                  </w:tcPr>
                  <w:p w:rsidR="00100415" w:rsidRPr="008D00AB" w:rsidRDefault="00100415" w:rsidP="003E6496">
                    <w:pPr>
                      <w:jc w:val="right"/>
                      <w:rPr>
                        <w:sz w:val="21"/>
                        <w:szCs w:val="21"/>
                      </w:rPr>
                    </w:pPr>
                  </w:p>
                </w:tc>
                <w:tc>
                  <w:tcPr>
                    <w:tcW w:w="386" w:type="pct"/>
                    <w:shd w:val="clear" w:color="auto" w:fill="auto"/>
                  </w:tcPr>
                  <w:p w:rsidR="00100415" w:rsidRPr="008D00AB" w:rsidRDefault="00100415" w:rsidP="003E6496">
                    <w:pPr>
                      <w:rPr>
                        <w:sz w:val="21"/>
                        <w:szCs w:val="21"/>
                      </w:rPr>
                    </w:pPr>
                  </w:p>
                </w:tc>
                <w:tc>
                  <w:tcPr>
                    <w:tcW w:w="387" w:type="pct"/>
                    <w:shd w:val="clear" w:color="auto" w:fill="auto"/>
                  </w:tcPr>
                  <w:p w:rsidR="00100415" w:rsidRPr="008D00AB" w:rsidRDefault="00100415" w:rsidP="003E6496">
                    <w:pPr>
                      <w:jc w:val="right"/>
                      <w:rPr>
                        <w:sz w:val="21"/>
                        <w:szCs w:val="21"/>
                      </w:rPr>
                    </w:pPr>
                  </w:p>
                </w:tc>
                <w:tc>
                  <w:tcPr>
                    <w:tcW w:w="381" w:type="pct"/>
                    <w:shd w:val="clear" w:color="auto" w:fill="auto"/>
                  </w:tcPr>
                  <w:p w:rsidR="00100415" w:rsidRPr="008D00AB" w:rsidRDefault="00100415" w:rsidP="003E6496">
                    <w:pPr>
                      <w:jc w:val="right"/>
                      <w:rPr>
                        <w:sz w:val="21"/>
                        <w:szCs w:val="21"/>
                      </w:rPr>
                    </w:pPr>
                  </w:p>
                </w:tc>
                <w:tc>
                  <w:tcPr>
                    <w:tcW w:w="392" w:type="pct"/>
                    <w:shd w:val="clear" w:color="auto" w:fill="auto"/>
                  </w:tcPr>
                  <w:p w:rsidR="00100415" w:rsidRPr="008D00AB" w:rsidRDefault="00100415" w:rsidP="003E6496">
                    <w:pPr>
                      <w:jc w:val="right"/>
                      <w:rPr>
                        <w:sz w:val="21"/>
                        <w:szCs w:val="21"/>
                      </w:rPr>
                    </w:pPr>
                  </w:p>
                </w:tc>
                <w:tc>
                  <w:tcPr>
                    <w:tcW w:w="382" w:type="pct"/>
                    <w:shd w:val="clear" w:color="auto" w:fill="auto"/>
                  </w:tcPr>
                  <w:p w:rsidR="00100415" w:rsidRPr="008D00AB" w:rsidRDefault="00100415" w:rsidP="003E6496">
                    <w:pPr>
                      <w:rPr>
                        <w:sz w:val="21"/>
                        <w:szCs w:val="21"/>
                      </w:rPr>
                    </w:pPr>
                  </w:p>
                </w:tc>
              </w:tr>
            </w:sdtContent>
          </w:sdt>
          <w:sdt>
            <w:sdtPr>
              <w:rPr>
                <w:rFonts w:hint="eastAsia"/>
                <w:szCs w:val="21"/>
              </w:rPr>
              <w:alias w:val="在建工程明细"/>
              <w:tag w:val="_TUP_ddeb799b6fdf45e2b195807d1913c3bb"/>
              <w:id w:val="2043934623"/>
              <w:lock w:val="sdtLocked"/>
            </w:sdtPr>
            <w:sdtContent>
              <w:tr w:rsidR="00100415" w:rsidRPr="008D00AB" w:rsidTr="003E6496">
                <w:trPr>
                  <w:cantSplit/>
                </w:trPr>
                <w:tc>
                  <w:tcPr>
                    <w:tcW w:w="442" w:type="pct"/>
                    <w:shd w:val="clear" w:color="auto" w:fill="auto"/>
                  </w:tcPr>
                  <w:p w:rsidR="00100415" w:rsidRPr="008D00AB" w:rsidRDefault="00100415" w:rsidP="003E6496">
                    <w:pPr>
                      <w:ind w:right="105"/>
                      <w:rPr>
                        <w:sz w:val="21"/>
                        <w:szCs w:val="21"/>
                      </w:rPr>
                    </w:pPr>
                    <w:r w:rsidRPr="008D00AB">
                      <w:rPr>
                        <w:sz w:val="21"/>
                      </w:rPr>
                      <w:t>埃塞俄比亚生产基地工程</w:t>
                    </w:r>
                  </w:p>
                </w:tc>
                <w:tc>
                  <w:tcPr>
                    <w:tcW w:w="362" w:type="pct"/>
                    <w:shd w:val="clear" w:color="auto" w:fill="auto"/>
                  </w:tcPr>
                  <w:p w:rsidR="00100415" w:rsidRPr="008D00AB" w:rsidRDefault="00100415" w:rsidP="003E6496">
                    <w:pPr>
                      <w:ind w:right="105"/>
                      <w:jc w:val="right"/>
                      <w:rPr>
                        <w:sz w:val="21"/>
                        <w:szCs w:val="21"/>
                      </w:rPr>
                    </w:pPr>
                  </w:p>
                </w:tc>
                <w:tc>
                  <w:tcPr>
                    <w:tcW w:w="334" w:type="pct"/>
                    <w:shd w:val="clear" w:color="auto" w:fill="auto"/>
                  </w:tcPr>
                  <w:p w:rsidR="00100415" w:rsidRPr="008D00AB" w:rsidRDefault="00100415" w:rsidP="003E6496">
                    <w:pPr>
                      <w:jc w:val="right"/>
                      <w:rPr>
                        <w:sz w:val="21"/>
                        <w:szCs w:val="21"/>
                      </w:rPr>
                    </w:pPr>
                    <w:r w:rsidRPr="008D00AB">
                      <w:rPr>
                        <w:sz w:val="21"/>
                      </w:rPr>
                      <w:t>102,015.21</w:t>
                    </w:r>
                  </w:p>
                </w:tc>
                <w:tc>
                  <w:tcPr>
                    <w:tcW w:w="391" w:type="pct"/>
                    <w:shd w:val="clear" w:color="auto" w:fill="auto"/>
                  </w:tcPr>
                  <w:p w:rsidR="00100415" w:rsidRPr="008D00AB" w:rsidRDefault="00100415" w:rsidP="003E6496">
                    <w:pPr>
                      <w:ind w:right="73"/>
                      <w:jc w:val="right"/>
                      <w:rPr>
                        <w:sz w:val="21"/>
                        <w:szCs w:val="21"/>
                      </w:rPr>
                    </w:pPr>
                    <w:r w:rsidRPr="008D00AB">
                      <w:rPr>
                        <w:sz w:val="21"/>
                      </w:rPr>
                      <w:t>-4,356.14</w:t>
                    </w:r>
                  </w:p>
                </w:tc>
                <w:tc>
                  <w:tcPr>
                    <w:tcW w:w="386" w:type="pct"/>
                    <w:shd w:val="clear" w:color="auto" w:fill="auto"/>
                  </w:tcPr>
                  <w:p w:rsidR="00100415" w:rsidRPr="008D00AB" w:rsidRDefault="00100415" w:rsidP="003E6496">
                    <w:pPr>
                      <w:ind w:right="73"/>
                      <w:jc w:val="right"/>
                      <w:rPr>
                        <w:sz w:val="21"/>
                        <w:szCs w:val="21"/>
                      </w:rPr>
                    </w:pPr>
                    <w:r w:rsidRPr="008D00AB">
                      <w:rPr>
                        <w:sz w:val="21"/>
                      </w:rPr>
                      <w:t>97,659.07</w:t>
                    </w:r>
                  </w:p>
                </w:tc>
                <w:tc>
                  <w:tcPr>
                    <w:tcW w:w="386" w:type="pct"/>
                    <w:shd w:val="clear" w:color="auto" w:fill="auto"/>
                  </w:tcPr>
                  <w:p w:rsidR="00100415" w:rsidRPr="008D00AB" w:rsidRDefault="00100415" w:rsidP="003E6496">
                    <w:pPr>
                      <w:jc w:val="right"/>
                      <w:rPr>
                        <w:sz w:val="21"/>
                        <w:szCs w:val="21"/>
                      </w:rPr>
                    </w:pPr>
                  </w:p>
                </w:tc>
                <w:tc>
                  <w:tcPr>
                    <w:tcW w:w="379" w:type="pct"/>
                  </w:tcPr>
                  <w:p w:rsidR="00100415" w:rsidRPr="008D00AB" w:rsidRDefault="00100415" w:rsidP="003E6496">
                    <w:pPr>
                      <w:jc w:val="right"/>
                      <w:rPr>
                        <w:sz w:val="21"/>
                        <w:szCs w:val="21"/>
                      </w:rPr>
                    </w:pPr>
                  </w:p>
                </w:tc>
                <w:tc>
                  <w:tcPr>
                    <w:tcW w:w="388" w:type="pct"/>
                    <w:shd w:val="clear" w:color="auto" w:fill="auto"/>
                  </w:tcPr>
                  <w:p w:rsidR="00100415" w:rsidRPr="008D00AB" w:rsidRDefault="00100415" w:rsidP="003E6496">
                    <w:pPr>
                      <w:jc w:val="right"/>
                      <w:rPr>
                        <w:sz w:val="21"/>
                        <w:szCs w:val="21"/>
                      </w:rPr>
                    </w:pPr>
                  </w:p>
                </w:tc>
                <w:tc>
                  <w:tcPr>
                    <w:tcW w:w="386" w:type="pct"/>
                    <w:shd w:val="clear" w:color="auto" w:fill="auto"/>
                  </w:tcPr>
                  <w:p w:rsidR="00100415" w:rsidRPr="008D00AB" w:rsidRDefault="00100415" w:rsidP="003E6496">
                    <w:pPr>
                      <w:rPr>
                        <w:sz w:val="21"/>
                        <w:szCs w:val="21"/>
                      </w:rPr>
                    </w:pPr>
                  </w:p>
                </w:tc>
                <w:tc>
                  <w:tcPr>
                    <w:tcW w:w="387" w:type="pct"/>
                    <w:shd w:val="clear" w:color="auto" w:fill="auto"/>
                  </w:tcPr>
                  <w:p w:rsidR="00100415" w:rsidRPr="008D00AB" w:rsidRDefault="00100415" w:rsidP="003E6496">
                    <w:pPr>
                      <w:jc w:val="right"/>
                      <w:rPr>
                        <w:sz w:val="21"/>
                        <w:szCs w:val="21"/>
                      </w:rPr>
                    </w:pPr>
                  </w:p>
                </w:tc>
                <w:tc>
                  <w:tcPr>
                    <w:tcW w:w="381" w:type="pct"/>
                    <w:shd w:val="clear" w:color="auto" w:fill="auto"/>
                  </w:tcPr>
                  <w:p w:rsidR="00100415" w:rsidRPr="008D00AB" w:rsidRDefault="00100415" w:rsidP="003E6496">
                    <w:pPr>
                      <w:jc w:val="right"/>
                      <w:rPr>
                        <w:sz w:val="21"/>
                        <w:szCs w:val="21"/>
                      </w:rPr>
                    </w:pPr>
                  </w:p>
                </w:tc>
                <w:tc>
                  <w:tcPr>
                    <w:tcW w:w="392" w:type="pct"/>
                    <w:shd w:val="clear" w:color="auto" w:fill="auto"/>
                  </w:tcPr>
                  <w:p w:rsidR="00100415" w:rsidRPr="008D00AB" w:rsidRDefault="00100415" w:rsidP="003E6496">
                    <w:pPr>
                      <w:jc w:val="right"/>
                      <w:rPr>
                        <w:sz w:val="21"/>
                        <w:szCs w:val="21"/>
                      </w:rPr>
                    </w:pPr>
                  </w:p>
                </w:tc>
                <w:tc>
                  <w:tcPr>
                    <w:tcW w:w="382" w:type="pct"/>
                    <w:shd w:val="clear" w:color="auto" w:fill="auto"/>
                  </w:tcPr>
                  <w:p w:rsidR="00100415" w:rsidRPr="008D00AB" w:rsidRDefault="00100415" w:rsidP="003E6496">
                    <w:pPr>
                      <w:rPr>
                        <w:sz w:val="21"/>
                        <w:szCs w:val="21"/>
                      </w:rPr>
                    </w:pPr>
                  </w:p>
                </w:tc>
              </w:tr>
            </w:sdtContent>
          </w:sdt>
          <w:tr w:rsidR="00100415" w:rsidRPr="008D00AB" w:rsidTr="003E6496">
            <w:trPr>
              <w:cantSplit/>
            </w:trPr>
            <w:sdt>
              <w:sdtPr>
                <w:tag w:val="_PLD_2216f6ec60d6481d870ef3195ec544aa"/>
                <w:id w:val="-209654180"/>
                <w:lock w:val="sdtLocked"/>
              </w:sdtPr>
              <w:sdtEndPr>
                <w:rPr>
                  <w:sz w:val="21"/>
                </w:rPr>
              </w:sdtEndPr>
              <w:sdtContent>
                <w:tc>
                  <w:tcPr>
                    <w:tcW w:w="442" w:type="pct"/>
                    <w:shd w:val="clear" w:color="auto" w:fill="auto"/>
                    <w:vAlign w:val="center"/>
                  </w:tcPr>
                  <w:p w:rsidR="00100415" w:rsidRPr="008D00AB" w:rsidRDefault="00100415" w:rsidP="003E6496">
                    <w:pPr>
                      <w:ind w:right="105"/>
                      <w:jc w:val="center"/>
                      <w:rPr>
                        <w:sz w:val="21"/>
                        <w:szCs w:val="21"/>
                      </w:rPr>
                    </w:pPr>
                    <w:r w:rsidRPr="008D00AB">
                      <w:rPr>
                        <w:rFonts w:hint="eastAsia"/>
                        <w:sz w:val="21"/>
                        <w:szCs w:val="21"/>
                      </w:rPr>
                      <w:t>合计</w:t>
                    </w:r>
                  </w:p>
                </w:tc>
              </w:sdtContent>
            </w:sdt>
            <w:tc>
              <w:tcPr>
                <w:tcW w:w="362" w:type="pct"/>
                <w:shd w:val="clear" w:color="auto" w:fill="auto"/>
              </w:tcPr>
              <w:p w:rsidR="00100415" w:rsidRPr="008D00AB" w:rsidRDefault="00100415" w:rsidP="003E6496">
                <w:pPr>
                  <w:ind w:right="105"/>
                  <w:jc w:val="right"/>
                  <w:rPr>
                    <w:sz w:val="21"/>
                    <w:szCs w:val="21"/>
                  </w:rPr>
                </w:pPr>
              </w:p>
            </w:tc>
            <w:tc>
              <w:tcPr>
                <w:tcW w:w="334" w:type="pct"/>
                <w:shd w:val="clear" w:color="auto" w:fill="auto"/>
              </w:tcPr>
              <w:p w:rsidR="00100415" w:rsidRPr="008D00AB" w:rsidRDefault="00100415" w:rsidP="003E6496">
                <w:pPr>
                  <w:jc w:val="right"/>
                  <w:rPr>
                    <w:sz w:val="21"/>
                    <w:szCs w:val="21"/>
                  </w:rPr>
                </w:pPr>
                <w:r w:rsidRPr="008D00AB">
                  <w:rPr>
                    <w:sz w:val="21"/>
                  </w:rPr>
                  <w:t>3,299,632.99</w:t>
                </w:r>
              </w:p>
            </w:tc>
            <w:tc>
              <w:tcPr>
                <w:tcW w:w="391" w:type="pct"/>
                <w:shd w:val="clear" w:color="auto" w:fill="auto"/>
              </w:tcPr>
              <w:p w:rsidR="00100415" w:rsidRPr="008D00AB" w:rsidRDefault="00100415" w:rsidP="003E6496">
                <w:pPr>
                  <w:ind w:right="73"/>
                  <w:jc w:val="right"/>
                  <w:rPr>
                    <w:sz w:val="21"/>
                    <w:szCs w:val="21"/>
                  </w:rPr>
                </w:pPr>
                <w:r w:rsidRPr="008D00AB">
                  <w:rPr>
                    <w:sz w:val="21"/>
                  </w:rPr>
                  <w:t>26,563,002.24</w:t>
                </w:r>
              </w:p>
            </w:tc>
            <w:tc>
              <w:tcPr>
                <w:tcW w:w="386" w:type="pct"/>
                <w:shd w:val="clear" w:color="auto" w:fill="auto"/>
              </w:tcPr>
              <w:p w:rsidR="00100415" w:rsidRPr="008D00AB" w:rsidRDefault="00100415" w:rsidP="003E6496">
                <w:pPr>
                  <w:ind w:right="73"/>
                  <w:jc w:val="right"/>
                  <w:rPr>
                    <w:sz w:val="21"/>
                    <w:szCs w:val="21"/>
                  </w:rPr>
                </w:pPr>
                <w:r w:rsidRPr="008D00AB">
                  <w:rPr>
                    <w:sz w:val="21"/>
                  </w:rPr>
                  <w:t>18,309,099.69</w:t>
                </w:r>
              </w:p>
            </w:tc>
            <w:tc>
              <w:tcPr>
                <w:tcW w:w="386" w:type="pct"/>
                <w:shd w:val="clear" w:color="auto" w:fill="auto"/>
              </w:tcPr>
              <w:p w:rsidR="00100415" w:rsidRPr="008D00AB" w:rsidRDefault="00100415" w:rsidP="003E6496">
                <w:pPr>
                  <w:jc w:val="right"/>
                  <w:rPr>
                    <w:sz w:val="21"/>
                    <w:szCs w:val="21"/>
                  </w:rPr>
                </w:pPr>
              </w:p>
            </w:tc>
            <w:tc>
              <w:tcPr>
                <w:tcW w:w="379" w:type="pct"/>
              </w:tcPr>
              <w:p w:rsidR="00100415" w:rsidRPr="008D00AB" w:rsidRDefault="00100415" w:rsidP="003E6496">
                <w:pPr>
                  <w:jc w:val="right"/>
                  <w:rPr>
                    <w:sz w:val="21"/>
                    <w:szCs w:val="21"/>
                  </w:rPr>
                </w:pPr>
                <w:r w:rsidRPr="008D00AB">
                  <w:rPr>
                    <w:sz w:val="21"/>
                  </w:rPr>
                  <w:t>11,553,535.54</w:t>
                </w:r>
              </w:p>
            </w:tc>
            <w:tc>
              <w:tcPr>
                <w:tcW w:w="388" w:type="pct"/>
                <w:shd w:val="clear" w:color="auto" w:fill="auto"/>
              </w:tcPr>
              <w:p w:rsidR="00100415" w:rsidRPr="008D00AB" w:rsidRDefault="00100415" w:rsidP="003E6496">
                <w:pPr>
                  <w:ind w:right="174"/>
                  <w:jc w:val="center"/>
                  <w:rPr>
                    <w:sz w:val="21"/>
                    <w:szCs w:val="21"/>
                  </w:rPr>
                </w:pPr>
                <w:r w:rsidRPr="008D00AB">
                  <w:rPr>
                    <w:sz w:val="21"/>
                    <w:szCs w:val="21"/>
                  </w:rPr>
                  <w:t>/</w:t>
                </w:r>
              </w:p>
            </w:tc>
            <w:tc>
              <w:tcPr>
                <w:tcW w:w="386" w:type="pct"/>
                <w:shd w:val="clear" w:color="auto" w:fill="auto"/>
              </w:tcPr>
              <w:p w:rsidR="00100415" w:rsidRPr="008D00AB" w:rsidRDefault="00100415" w:rsidP="003E6496">
                <w:pPr>
                  <w:ind w:right="174"/>
                  <w:jc w:val="center"/>
                  <w:rPr>
                    <w:sz w:val="21"/>
                    <w:szCs w:val="21"/>
                  </w:rPr>
                </w:pPr>
                <w:r w:rsidRPr="008D00AB">
                  <w:rPr>
                    <w:sz w:val="21"/>
                    <w:szCs w:val="21"/>
                  </w:rPr>
                  <w:t>/</w:t>
                </w:r>
              </w:p>
            </w:tc>
            <w:tc>
              <w:tcPr>
                <w:tcW w:w="387" w:type="pct"/>
                <w:shd w:val="clear" w:color="auto" w:fill="auto"/>
              </w:tcPr>
              <w:p w:rsidR="00100415" w:rsidRPr="008D00AB" w:rsidRDefault="00100415" w:rsidP="003E6496">
                <w:pPr>
                  <w:jc w:val="right"/>
                  <w:rPr>
                    <w:sz w:val="21"/>
                    <w:szCs w:val="21"/>
                  </w:rPr>
                </w:pPr>
              </w:p>
            </w:tc>
            <w:tc>
              <w:tcPr>
                <w:tcW w:w="381" w:type="pct"/>
                <w:shd w:val="clear" w:color="auto" w:fill="auto"/>
              </w:tcPr>
              <w:p w:rsidR="00100415" w:rsidRPr="008D00AB" w:rsidRDefault="00100415" w:rsidP="003E6496">
                <w:pPr>
                  <w:jc w:val="right"/>
                  <w:rPr>
                    <w:sz w:val="21"/>
                    <w:szCs w:val="21"/>
                  </w:rPr>
                </w:pPr>
              </w:p>
            </w:tc>
            <w:tc>
              <w:tcPr>
                <w:tcW w:w="392" w:type="pct"/>
                <w:shd w:val="clear" w:color="auto" w:fill="auto"/>
              </w:tcPr>
              <w:p w:rsidR="00100415" w:rsidRPr="008D00AB" w:rsidRDefault="00100415" w:rsidP="003E6496">
                <w:pPr>
                  <w:ind w:right="174"/>
                  <w:jc w:val="center"/>
                  <w:rPr>
                    <w:sz w:val="21"/>
                    <w:szCs w:val="21"/>
                  </w:rPr>
                </w:pPr>
                <w:r w:rsidRPr="008D00AB">
                  <w:rPr>
                    <w:sz w:val="21"/>
                    <w:szCs w:val="21"/>
                  </w:rPr>
                  <w:t>/</w:t>
                </w:r>
              </w:p>
            </w:tc>
            <w:tc>
              <w:tcPr>
                <w:tcW w:w="382" w:type="pct"/>
                <w:shd w:val="clear" w:color="auto" w:fill="auto"/>
              </w:tcPr>
              <w:p w:rsidR="00100415" w:rsidRPr="008D00AB" w:rsidRDefault="00100415" w:rsidP="003E6496">
                <w:pPr>
                  <w:ind w:right="174"/>
                  <w:jc w:val="center"/>
                  <w:rPr>
                    <w:sz w:val="21"/>
                    <w:szCs w:val="21"/>
                  </w:rPr>
                </w:pPr>
                <w:r w:rsidRPr="008D00AB">
                  <w:rPr>
                    <w:sz w:val="21"/>
                    <w:szCs w:val="21"/>
                  </w:rPr>
                  <w:t>/</w:t>
                </w:r>
              </w:p>
            </w:tc>
          </w:tr>
        </w:tbl>
        <w:p w:rsidR="00100415" w:rsidRPr="008D00AB" w:rsidRDefault="00100415">
          <w:pPr>
            <w:rPr>
              <w:sz w:val="21"/>
            </w:rPr>
          </w:pPr>
        </w:p>
        <w:p w:rsidR="00DF727F" w:rsidRPr="008D00AB" w:rsidRDefault="002538B4">
          <w:pPr>
            <w:snapToGrid w:val="0"/>
            <w:spacing w:line="240" w:lineRule="atLeast"/>
            <w:rPr>
              <w:sz w:val="21"/>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515977473"/>
        <w:lock w:val="sdtLocked"/>
        <w:placeholder>
          <w:docPart w:val="GBC22222222222222222222222222222"/>
        </w:placeholder>
      </w:sdtPr>
      <w:sdtEndPr>
        <w:rPr>
          <w:rFonts w:asciiTheme="minorHAnsi" w:hAnsiTheme="minorHAnsi" w:cstheme="minorBidi"/>
          <w:kern w:val="2"/>
          <w:szCs w:val="22"/>
        </w:rPr>
      </w:sdtEndPr>
      <w:sdtContent>
        <w:p w:rsidR="00DF727F" w:rsidRPr="00E96AA3" w:rsidRDefault="00882BC7" w:rsidP="00F81B26">
          <w:pPr>
            <w:pStyle w:val="4"/>
            <w:numPr>
              <w:ilvl w:val="3"/>
              <w:numId w:val="64"/>
            </w:numPr>
            <w:ind w:left="426" w:hanging="426"/>
            <w:rPr>
              <w:rFonts w:eastAsia="宋体"/>
              <w:sz w:val="21"/>
            </w:rPr>
          </w:pPr>
          <w:r w:rsidRPr="00E96AA3">
            <w:rPr>
              <w:rFonts w:eastAsia="宋体" w:hint="eastAsia"/>
              <w:sz w:val="21"/>
            </w:rPr>
            <w:t>本期计提在建工程减值准备情况</w:t>
          </w:r>
        </w:p>
        <w:sdt>
          <w:sdtPr>
            <w:alias w:val="是否适用：本期计提在建工程减值准备情况[双击切换]"/>
            <w:tag w:val="_GBC_f0a78e682a314d34a7b55dd88c219307"/>
            <w:id w:val="1258249332"/>
            <w:lock w:val="sdtContentLocked"/>
            <w:placeholder>
              <w:docPart w:val="GBC22222222222222222222222222222"/>
            </w:placeholder>
          </w:sdtPr>
          <w:sdtContent>
            <w:p w:rsidR="00DF727F" w:rsidRDefault="002538B4" w:rsidP="00100415">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756161055"/>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在建工程的说明[双击切换]"/>
            <w:tag w:val="_GBC_e6220a45d928426882f5c3ad23ff2098"/>
            <w:id w:val="895467755"/>
            <w:lock w:val="sdtContentLocked"/>
            <w:placeholder>
              <w:docPart w:val="GBC22222222222222222222222222222"/>
            </w:placeholder>
          </w:sdtPr>
          <w:sdtContent>
            <w:p w:rsidR="00DF727F" w:rsidRDefault="002538B4" w:rsidP="00100415">
              <w:pPr>
                <w:rPr>
                  <w:color w:val="FF0000"/>
                  <w:szCs w:val="21"/>
                </w:rPr>
              </w:pPr>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p w:rsidR="00DF727F" w:rsidRDefault="00DF727F">
      <w:pPr>
        <w:rPr>
          <w:szCs w:val="21"/>
        </w:rPr>
      </w:pPr>
    </w:p>
    <w:bookmarkStart w:id="176"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341582164"/>
        <w:lock w:val="sdtLocked"/>
        <w:placeholder>
          <w:docPart w:val="GBC22222222222222222222222222222"/>
        </w:placeholder>
      </w:sdtPr>
      <w:sdtEndPr>
        <w:rPr>
          <w:rFonts w:hint="default"/>
          <w:szCs w:val="21"/>
        </w:rPr>
      </w:sdtEndPr>
      <w:sdtContent>
        <w:p w:rsidR="00DF727F" w:rsidRPr="00E96AA3" w:rsidRDefault="00882BC7">
          <w:pPr>
            <w:pStyle w:val="4"/>
            <w:ind w:left="360" w:hanging="360"/>
            <w:rPr>
              <w:rFonts w:eastAsia="宋体"/>
              <w:sz w:val="21"/>
            </w:rPr>
          </w:pPr>
          <w:r w:rsidRPr="00E96AA3">
            <w:rPr>
              <w:rFonts w:eastAsia="宋体" w:hint="eastAsia"/>
              <w:sz w:val="21"/>
            </w:rPr>
            <w:t>工程物资</w:t>
          </w:r>
        </w:p>
        <w:p w:rsidR="00DF727F" w:rsidRPr="00E96AA3" w:rsidRDefault="00882BC7" w:rsidP="00F81B26">
          <w:pPr>
            <w:pStyle w:val="4"/>
            <w:numPr>
              <w:ilvl w:val="3"/>
              <w:numId w:val="65"/>
            </w:numPr>
            <w:ind w:left="426" w:hanging="426"/>
            <w:rPr>
              <w:rFonts w:eastAsia="宋体"/>
              <w:sz w:val="21"/>
            </w:rPr>
          </w:pPr>
          <w:r w:rsidRPr="00E96AA3">
            <w:rPr>
              <w:rFonts w:eastAsia="宋体" w:hint="eastAsia"/>
              <w:sz w:val="21"/>
            </w:rPr>
            <w:t>工程物资情况</w:t>
          </w:r>
        </w:p>
        <w:sdt>
          <w:sdtPr>
            <w:alias w:val="是否适用：工程物资[双击切换]"/>
            <w:tag w:val="_GBC_91916c11fa864423a1c0e6a4024fdda5"/>
            <w:id w:val="-324591760"/>
            <w:lock w:val="sdtContentLocked"/>
            <w:placeholder>
              <w:docPart w:val="GBC22222222222222222222222222222"/>
            </w:placeholder>
          </w:sdtPr>
          <w:sdtContent>
            <w:p w:rsidR="00100415"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DF727F">
          <w:pPr>
            <w:rPr>
              <w:szCs w:val="21"/>
            </w:rPr>
          </w:pPr>
        </w:p>
        <w:p w:rsidR="00DF727F" w:rsidRDefault="002538B4">
          <w:pPr>
            <w:rPr>
              <w:rFonts w:cstheme="minorBidi"/>
              <w:szCs w:val="21"/>
            </w:rPr>
          </w:pPr>
        </w:p>
      </w:sdtContent>
    </w:sdt>
    <w:bookmarkEnd w:id="176" w:displacedByCustomXml="prev"/>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296024796"/>
        <w:lock w:val="sdtLocked"/>
        <w:placeholder>
          <w:docPart w:val="GBC22222222222222222222222222222"/>
        </w:placeholder>
      </w:sdtPr>
      <w:sdtEndPr>
        <w:rPr>
          <w:rFonts w:hint="default"/>
          <w:szCs w:val="21"/>
        </w:rPr>
      </w:sdtEndPr>
      <w:sdtContent>
        <w:p w:rsidR="00DF727F" w:rsidRPr="00E96AA3" w:rsidRDefault="00882BC7" w:rsidP="00F81B26">
          <w:pPr>
            <w:pStyle w:val="4"/>
            <w:numPr>
              <w:ilvl w:val="3"/>
              <w:numId w:val="66"/>
            </w:numPr>
            <w:ind w:left="426" w:hanging="426"/>
            <w:rPr>
              <w:rFonts w:eastAsia="宋体"/>
              <w:sz w:val="21"/>
            </w:rPr>
          </w:pPr>
          <w:r w:rsidRPr="00E96AA3">
            <w:rPr>
              <w:rFonts w:eastAsia="宋体" w:hint="eastAsia"/>
              <w:sz w:val="21"/>
            </w:rPr>
            <w:t>采用成本计量模式的生产性生物资产</w:t>
          </w:r>
        </w:p>
        <w:sdt>
          <w:sdtPr>
            <w:rPr>
              <w:rFonts w:hint="eastAsia"/>
              <w:szCs w:val="21"/>
            </w:rPr>
            <w:alias w:val="是否适用：财务附注：以成本计量的生产性生物资产[双击切换]"/>
            <w:tag w:val="_GBC_925c2a7345d74ba1bae908f2c1695459"/>
            <w:id w:val="1797714452"/>
            <w:lock w:val="sdtContentLocked"/>
            <w:placeholder>
              <w:docPart w:val="GBC22222222222222222222222222222"/>
            </w:placeholder>
          </w:sdtPr>
          <w:sdtContent>
            <w:p w:rsidR="00DF727F" w:rsidRDefault="002538B4" w:rsidP="00100415">
              <w:pPr>
                <w:rPr>
                  <w:szCs w:val="21"/>
                </w:rPr>
              </w:pPr>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259292393"/>
        <w:lock w:val="sdtLocked"/>
        <w:placeholder>
          <w:docPart w:val="GBC22222222222222222222222222222"/>
        </w:placeholder>
      </w:sdtPr>
      <w:sdtEndPr>
        <w:rPr>
          <w:rFonts w:asciiTheme="minorHAnsi" w:hAnsiTheme="minorHAnsi"/>
          <w:szCs w:val="22"/>
        </w:rPr>
      </w:sdtEndPr>
      <w:sdtContent>
        <w:p w:rsidR="00DF727F" w:rsidRPr="00E96AA3" w:rsidRDefault="00882BC7" w:rsidP="00F81B26">
          <w:pPr>
            <w:pStyle w:val="4"/>
            <w:numPr>
              <w:ilvl w:val="3"/>
              <w:numId w:val="66"/>
            </w:numPr>
            <w:ind w:left="426" w:hanging="426"/>
            <w:rPr>
              <w:rFonts w:eastAsia="宋体"/>
              <w:sz w:val="21"/>
            </w:rPr>
          </w:pPr>
          <w:r w:rsidRPr="00E96AA3">
            <w:rPr>
              <w:rFonts w:eastAsia="宋体" w:hint="eastAsia"/>
              <w:sz w:val="21"/>
            </w:rPr>
            <w:t>采用公允价值计量模式的生产性生物资产</w:t>
          </w:r>
        </w:p>
        <w:sdt>
          <w:sdtPr>
            <w:rPr>
              <w:szCs w:val="21"/>
            </w:rPr>
            <w:alias w:val="是否适用：财务附注：以公允价值计量的生产性生物资产[双击切换]"/>
            <w:tag w:val="_GBC_9b7a21a74fee4d22abc99ad9ee747e07"/>
            <w:id w:val="-1683895662"/>
            <w:lock w:val="sdtContentLocked"/>
            <w:placeholder>
              <w:docPart w:val="GBC22222222222222222222222222222"/>
            </w:placeholder>
          </w:sdtPr>
          <w:sdtContent>
            <w:p w:rsidR="00DF727F" w:rsidRDefault="002538B4" w:rsidP="00100415">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38932350"/>
        <w:lock w:val="sdtLocked"/>
        <w:placeholder>
          <w:docPart w:val="GBC22222222222222222222222222222"/>
        </w:placeholder>
      </w:sdtPr>
      <w:sdtEndPr>
        <w:rPr>
          <w:rFonts w:hint="default"/>
        </w:rPr>
      </w:sdtEndPr>
      <w:sdtContent>
        <w:p w:rsidR="00DF727F" w:rsidRDefault="00882BC7">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481508696"/>
            <w:lock w:val="sdtContentLocked"/>
            <w:placeholder>
              <w:docPart w:val="GBC22222222222222222222222222222"/>
            </w:placeholder>
          </w:sdtPr>
          <w:sdtContent>
            <w:p w:rsidR="00DF727F" w:rsidRDefault="002538B4" w:rsidP="00100415">
              <w:pPr>
                <w:autoSpaceDE w:val="0"/>
                <w:autoSpaceDN w:val="0"/>
                <w:adjustRightInd w:val="0"/>
                <w:rPr>
                  <w:szCs w:val="21"/>
                </w:rPr>
              </w:pPr>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hAnsi="宋体" w:cs="宋体" w:hint="eastAsia"/>
          <w:b w:val="0"/>
          <w:bCs w:val="0"/>
          <w:kern w:val="0"/>
          <w:szCs w:val="21"/>
        </w:rPr>
        <w:alias w:val="模块:油气资产"/>
        <w:tag w:val="_SEC_1c42b01146a94d2891a3a0557341368e"/>
        <w:id w:val="104626339"/>
        <w:lock w:val="sdtLocked"/>
        <w:placeholder>
          <w:docPart w:val="GBC22222222222222222222222222222"/>
        </w:placeholder>
      </w:sdtPr>
      <w:sdtEndPr>
        <w:rPr>
          <w:rFonts w:cstheme="minorBidi" w:hint="default"/>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2109159213"/>
            <w:lock w:val="sdtContentLocked"/>
            <w:placeholder>
              <w:docPart w:val="GBC22222222222222222222222222222"/>
            </w:placeholder>
          </w:sdtPr>
          <w:sdtContent>
            <w:p w:rsidR="00100415" w:rsidRDefault="002538B4" w:rsidP="00100415">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2538B4">
          <w:pPr>
            <w:autoSpaceDE w:val="0"/>
            <w:autoSpaceDN w:val="0"/>
            <w:adjustRightInd w:val="0"/>
            <w:rPr>
              <w:szCs w:val="21"/>
            </w:rPr>
          </w:pPr>
        </w:p>
      </w:sdtContent>
    </w:sdt>
    <w:p w:rsidR="00DF727F" w:rsidRDefault="00DF727F">
      <w:pPr>
        <w:rPr>
          <w:szCs w:val="21"/>
        </w:rPr>
      </w:pPr>
    </w:p>
    <w:bookmarkStart w:id="177" w:name="_Hlk24026112" w:displacedByCustomXml="next"/>
    <w:sdt>
      <w:sdtPr>
        <w:rPr>
          <w:rFonts w:ascii="宋体" w:hAnsi="宋体" w:cs="宋体" w:hint="eastAsia"/>
          <w:b w:val="0"/>
          <w:bCs w:val="0"/>
          <w:kern w:val="0"/>
          <w:szCs w:val="21"/>
        </w:rPr>
        <w:alias w:val="模块:使用权资产"/>
        <w:tag w:val="_SEC_56ef077439914c3f97ba31c1af9eef32"/>
        <w:id w:val="-1414860386"/>
        <w:lock w:val="sdtLocked"/>
        <w:placeholder>
          <w:docPart w:val="GBC22222222222222222222222222222"/>
        </w:placeholder>
      </w:sdtPr>
      <w:sdtEndPr>
        <w:rPr>
          <w:szCs w:val="24"/>
        </w:rPr>
      </w:sdtEndPr>
      <w:sdtContent>
        <w:p w:rsidR="00DF727F" w:rsidRDefault="00882BC7" w:rsidP="00F81B26">
          <w:pPr>
            <w:pStyle w:val="30"/>
            <w:numPr>
              <w:ilvl w:val="0"/>
              <w:numId w:val="12"/>
            </w:numPr>
            <w:tabs>
              <w:tab w:val="left" w:pos="504"/>
            </w:tabs>
            <w:rPr>
              <w:szCs w:val="21"/>
            </w:rPr>
          </w:pPr>
          <w:r>
            <w:rPr>
              <w:rFonts w:hint="eastAsia"/>
              <w:szCs w:val="21"/>
            </w:rPr>
            <w:t>使用权资产</w:t>
          </w:r>
        </w:p>
        <w:sdt>
          <w:sdtPr>
            <w:alias w:val="是否适用：使用权资产[双击切换]"/>
            <w:tag w:val="_GBC_0d86ed9789d84ef592fcb1556e3f676f"/>
            <w:id w:val="1781535658"/>
            <w:lock w:val="sdtContentLocked"/>
            <w:placeholder>
              <w:docPart w:val="GBC22222222222222222222222222222"/>
            </w:placeholder>
          </w:sdtPr>
          <w:sdtContent>
            <w:p w:rsidR="00100415" w:rsidRDefault="002538B4" w:rsidP="00100415">
              <w:r>
                <w:fldChar w:fldCharType="begin"/>
              </w:r>
              <w:r w:rsidR="00100415">
                <w:instrText xml:space="preserve"> 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2538B4"/>
      </w:sdtContent>
    </w:sdt>
    <w:bookmarkEnd w:id="177"/>
    <w:p w:rsidR="00DF727F" w:rsidRDefault="00DF727F">
      <w:pPr>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lastRenderedPageBreak/>
        <w:t>无形资产</w:t>
      </w:r>
    </w:p>
    <w:sdt>
      <w:sdtPr>
        <w:rPr>
          <w:rFonts w:ascii="宋体" w:eastAsia="宋体" w:hAnsi="宋体" w:cs="宋体" w:hint="eastAsia"/>
          <w:b w:val="0"/>
          <w:bCs w:val="0"/>
          <w:kern w:val="0"/>
          <w:szCs w:val="24"/>
        </w:rPr>
        <w:alias w:val="模块:无形资产情况"/>
        <w:tag w:val="_SEC_dc6f356c9a9a424bba90c1f6f28b2ab0"/>
        <w:id w:val="-206417450"/>
        <w:lock w:val="sdtLocked"/>
        <w:placeholder>
          <w:docPart w:val="GBC22222222222222222222222222222"/>
        </w:placeholder>
      </w:sdtPr>
      <w:sdtEndPr>
        <w:rPr>
          <w:rFonts w:hint="default"/>
          <w:sz w:val="21"/>
          <w:szCs w:val="21"/>
        </w:rPr>
      </w:sdtEndPr>
      <w:sdtContent>
        <w:p w:rsidR="00DF727F" w:rsidRPr="00E96AA3" w:rsidRDefault="00882BC7" w:rsidP="00F81B26">
          <w:pPr>
            <w:pStyle w:val="4"/>
            <w:numPr>
              <w:ilvl w:val="3"/>
              <w:numId w:val="67"/>
            </w:numPr>
            <w:ind w:left="426" w:hanging="426"/>
            <w:rPr>
              <w:rFonts w:eastAsia="宋体"/>
              <w:sz w:val="21"/>
            </w:rPr>
          </w:pPr>
          <w:r w:rsidRPr="00E96AA3">
            <w:rPr>
              <w:rFonts w:eastAsia="宋体" w:hint="eastAsia"/>
              <w:sz w:val="21"/>
            </w:rPr>
            <w:t>无形资产情况</w:t>
          </w:r>
        </w:p>
        <w:sdt>
          <w:sdtPr>
            <w:rPr>
              <w:rFonts w:hint="eastAsia"/>
              <w:szCs w:val="21"/>
            </w:rPr>
            <w:alias w:val="是否适用：无形资产情况[双击切换]"/>
            <w:tag w:val="_GBC_42237c7a99c64602a661c1668bc893bd"/>
            <w:id w:val="-1756975572"/>
            <w:lock w:val="sdtContentLocked"/>
            <w:placeholder>
              <w:docPart w:val="GBC22222222222222222222222222222"/>
            </w:placeholder>
          </w:sdtPr>
          <w:sdtContent>
            <w:p w:rsidR="00DF727F" w:rsidRDefault="002538B4">
              <w:pPr>
                <w:snapToGrid w:val="0"/>
                <w:spacing w:line="240" w:lineRule="atLeast"/>
                <w:rPr>
                  <w:szCs w:val="21"/>
                </w:rPr>
              </w:pPr>
              <w:r>
                <w:rPr>
                  <w:szCs w:val="21"/>
                </w:rPr>
                <w:fldChar w:fldCharType="begin"/>
              </w:r>
              <w:r w:rsidR="00100415">
                <w:rPr>
                  <w:szCs w:val="21"/>
                </w:rPr>
                <w:instrText xml:space="preserve"> 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p w:rsidR="00DF727F" w:rsidRPr="008D00AB" w:rsidRDefault="00882BC7">
          <w:pPr>
            <w:snapToGrid w:val="0"/>
            <w:spacing w:line="240" w:lineRule="atLeast"/>
            <w:jc w:val="right"/>
            <w:rPr>
              <w:sz w:val="21"/>
              <w:szCs w:val="21"/>
            </w:rPr>
          </w:pPr>
          <w:r w:rsidRPr="008D00AB">
            <w:rPr>
              <w:rFonts w:hint="eastAsia"/>
              <w:sz w:val="21"/>
              <w:szCs w:val="21"/>
            </w:rPr>
            <w:t>单位：</w:t>
          </w:r>
          <w:sdt>
            <w:sdtPr>
              <w:rPr>
                <w:rFonts w:hint="eastAsia"/>
                <w:sz w:val="21"/>
                <w:szCs w:val="21"/>
              </w:rPr>
              <w:alias w:val="单位：财务附注：无形资产情况"/>
              <w:tag w:val="_GBC_37e64bddc8e645b48a19b4e7bafb7839"/>
              <w:id w:val="759257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无形资产情况"/>
              <w:tag w:val="_GBC_2c85ccef3cf1470c8cf657b14b474192"/>
              <w:id w:val="-1367132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9"/>
            <w:gridCol w:w="1760"/>
            <w:gridCol w:w="1581"/>
            <w:gridCol w:w="1581"/>
            <w:gridCol w:w="1748"/>
          </w:tblGrid>
          <w:tr w:rsidR="00205B91" w:rsidRPr="008D00AB" w:rsidTr="004351A1">
            <w:trPr>
              <w:trHeight w:val="340"/>
            </w:trPr>
            <w:sdt>
              <w:sdtPr>
                <w:tag w:val="_PLD_0d0c5c4c9acf46eaa7c41a19eb731a5c"/>
                <w:id w:val="554512438"/>
                <w:lock w:val="sdtLocked"/>
              </w:sdtPr>
              <w:sdtEndPr>
                <w:rPr>
                  <w:sz w:val="21"/>
                </w:rPr>
              </w:sdtEndPr>
              <w:sdtContent>
                <w:tc>
                  <w:tcPr>
                    <w:tcW w:w="1419" w:type="pct"/>
                    <w:shd w:val="clear" w:color="auto" w:fill="auto"/>
                    <w:vAlign w:val="center"/>
                  </w:tcPr>
                  <w:p w:rsidR="00205B91" w:rsidRPr="008D00AB" w:rsidRDefault="00205B91" w:rsidP="004351A1">
                    <w:pPr>
                      <w:jc w:val="center"/>
                      <w:rPr>
                        <w:sz w:val="21"/>
                        <w:szCs w:val="21"/>
                      </w:rPr>
                    </w:pPr>
                    <w:r w:rsidRPr="008D00AB">
                      <w:rPr>
                        <w:rFonts w:hint="eastAsia"/>
                        <w:sz w:val="21"/>
                        <w:szCs w:val="21"/>
                      </w:rPr>
                      <w:t>项目</w:t>
                    </w:r>
                  </w:p>
                </w:tc>
              </w:sdtContent>
            </w:sdt>
            <w:sdt>
              <w:sdtPr>
                <w:tag w:val="_PLD_0dfc6d612ce04e4ab91d7f5c675c7954"/>
                <w:id w:val="-374996605"/>
                <w:lock w:val="sdtLocked"/>
              </w:sdtPr>
              <w:sdtEndPr>
                <w:rPr>
                  <w:sz w:val="21"/>
                </w:rPr>
              </w:sdtEndPr>
              <w:sdtContent>
                <w:tc>
                  <w:tcPr>
                    <w:tcW w:w="1077" w:type="pct"/>
                    <w:shd w:val="clear" w:color="auto" w:fill="auto"/>
                    <w:vAlign w:val="center"/>
                  </w:tcPr>
                  <w:p w:rsidR="00205B91" w:rsidRPr="008D00AB" w:rsidRDefault="00205B91" w:rsidP="004351A1">
                    <w:pPr>
                      <w:jc w:val="center"/>
                      <w:rPr>
                        <w:sz w:val="21"/>
                        <w:szCs w:val="21"/>
                      </w:rPr>
                    </w:pPr>
                    <w:r w:rsidRPr="008D00AB">
                      <w:rPr>
                        <w:rFonts w:hint="eastAsia"/>
                        <w:sz w:val="21"/>
                        <w:szCs w:val="21"/>
                      </w:rPr>
                      <w:t>土地使用权</w:t>
                    </w:r>
                  </w:p>
                </w:tc>
              </w:sdtContent>
            </w:sdt>
            <w:sdt>
              <w:sdtPr>
                <w:alias w:val="无形资产明细－项目"/>
                <w:tag w:val="_GBC_1a0001be34594900ba0c5e610a635d50"/>
                <w:id w:val="1384904923"/>
                <w:lock w:val="sdtLocked"/>
              </w:sdtPr>
              <w:sdtEndPr>
                <w:rPr>
                  <w:sz w:val="21"/>
                </w:rPr>
              </w:sdtEndPr>
              <w:sdtContent>
                <w:tc>
                  <w:tcPr>
                    <w:tcW w:w="717" w:type="pct"/>
                    <w:shd w:val="clear" w:color="auto" w:fill="auto"/>
                    <w:vAlign w:val="center"/>
                  </w:tcPr>
                  <w:p w:rsidR="00205B91" w:rsidRPr="008D00AB" w:rsidRDefault="00205B91" w:rsidP="004351A1">
                    <w:pPr>
                      <w:jc w:val="center"/>
                      <w:rPr>
                        <w:sz w:val="21"/>
                        <w:szCs w:val="21"/>
                      </w:rPr>
                    </w:pPr>
                    <w:r w:rsidRPr="008D00AB">
                      <w:rPr>
                        <w:rFonts w:hint="eastAsia"/>
                        <w:sz w:val="21"/>
                      </w:rPr>
                      <w:t>电脑软件</w:t>
                    </w:r>
                  </w:p>
                </w:tc>
              </w:sdtContent>
            </w:sdt>
            <w:sdt>
              <w:sdtPr>
                <w:alias w:val="无形资产明细－项目"/>
                <w:tag w:val="_GBC_1a0001be34594900ba0c5e610a635d50"/>
                <w:id w:val="1199352985"/>
                <w:lock w:val="sdtLocked"/>
              </w:sdtPr>
              <w:sdtEndPr>
                <w:rPr>
                  <w:sz w:val="21"/>
                </w:rPr>
              </w:sdtEndPr>
              <w:sdtContent>
                <w:tc>
                  <w:tcPr>
                    <w:tcW w:w="717" w:type="pct"/>
                    <w:shd w:val="clear" w:color="auto" w:fill="auto"/>
                    <w:vAlign w:val="center"/>
                  </w:tcPr>
                  <w:p w:rsidR="00205B91" w:rsidRPr="008D00AB" w:rsidRDefault="00205B91" w:rsidP="004351A1">
                    <w:pPr>
                      <w:jc w:val="center"/>
                      <w:rPr>
                        <w:sz w:val="21"/>
                        <w:szCs w:val="21"/>
                      </w:rPr>
                    </w:pPr>
                    <w:r w:rsidRPr="008D00AB">
                      <w:rPr>
                        <w:rFonts w:hint="eastAsia"/>
                        <w:sz w:val="21"/>
                      </w:rPr>
                      <w:t>商标权</w:t>
                    </w:r>
                  </w:p>
                </w:tc>
              </w:sdtContent>
            </w:sdt>
            <w:sdt>
              <w:sdtPr>
                <w:tag w:val="_PLD_010a173744294c79817b77db863e3438"/>
                <w:id w:val="-767625482"/>
                <w:lock w:val="sdtLocked"/>
              </w:sdtPr>
              <w:sdtEndPr>
                <w:rPr>
                  <w:sz w:val="21"/>
                </w:rPr>
              </w:sdtEndPr>
              <w:sdtContent>
                <w:tc>
                  <w:tcPr>
                    <w:tcW w:w="1200" w:type="pct"/>
                    <w:shd w:val="clear" w:color="auto" w:fill="auto"/>
                    <w:vAlign w:val="center"/>
                  </w:tcPr>
                  <w:p w:rsidR="00205B91" w:rsidRPr="008D00AB" w:rsidRDefault="00205B91" w:rsidP="004351A1">
                    <w:pPr>
                      <w:jc w:val="center"/>
                      <w:rPr>
                        <w:sz w:val="21"/>
                        <w:szCs w:val="21"/>
                      </w:rPr>
                    </w:pPr>
                    <w:r w:rsidRPr="008D00AB">
                      <w:rPr>
                        <w:sz w:val="21"/>
                        <w:szCs w:val="21"/>
                      </w:rPr>
                      <w:t>合计</w:t>
                    </w:r>
                  </w:p>
                </w:tc>
              </w:sdtContent>
            </w:sdt>
          </w:tr>
          <w:tr w:rsidR="00205B91" w:rsidRPr="008D00AB" w:rsidTr="004351A1">
            <w:trPr>
              <w:trHeight w:val="340"/>
            </w:trPr>
            <w:sdt>
              <w:sdtPr>
                <w:tag w:val="_PLD_d38b2136312a4180852ade61efe6b93c"/>
                <w:id w:val="-1475136844"/>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一、</w:t>
                    </w:r>
                    <w:r w:rsidRPr="008D00AB">
                      <w:rPr>
                        <w:rFonts w:hint="eastAsia"/>
                        <w:sz w:val="21"/>
                        <w:szCs w:val="21"/>
                      </w:rPr>
                      <w:t>账面原值</w:t>
                    </w:r>
                  </w:p>
                </w:tc>
              </w:sdtContent>
            </w:sdt>
            <w:tc>
              <w:tcPr>
                <w:tcW w:w="1077" w:type="pct"/>
                <w:shd w:val="clear" w:color="auto" w:fill="auto"/>
              </w:tcPr>
              <w:p w:rsidR="00205B91" w:rsidRPr="008D00AB" w:rsidRDefault="00205B91" w:rsidP="004351A1">
                <w:pPr>
                  <w:rPr>
                    <w:sz w:val="21"/>
                    <w:szCs w:val="21"/>
                  </w:rPr>
                </w:pPr>
              </w:p>
            </w:tc>
            <w:tc>
              <w:tcPr>
                <w:tcW w:w="717" w:type="pct"/>
                <w:shd w:val="clear" w:color="auto" w:fill="auto"/>
              </w:tcPr>
              <w:p w:rsidR="00205B91" w:rsidRPr="008D00AB" w:rsidRDefault="00205B91" w:rsidP="004351A1">
                <w:pPr>
                  <w:rPr>
                    <w:sz w:val="21"/>
                    <w:szCs w:val="21"/>
                  </w:rPr>
                </w:pPr>
              </w:p>
            </w:tc>
            <w:tc>
              <w:tcPr>
                <w:tcW w:w="717" w:type="pct"/>
                <w:shd w:val="clear" w:color="auto" w:fill="auto"/>
              </w:tcPr>
              <w:p w:rsidR="00205B91" w:rsidRPr="008D00AB" w:rsidRDefault="00205B91" w:rsidP="004351A1">
                <w:pPr>
                  <w:rPr>
                    <w:sz w:val="21"/>
                    <w:szCs w:val="21"/>
                  </w:rPr>
                </w:pPr>
              </w:p>
            </w:tc>
            <w:tc>
              <w:tcPr>
                <w:tcW w:w="1200" w:type="pct"/>
                <w:shd w:val="clear" w:color="auto" w:fill="auto"/>
              </w:tcPr>
              <w:p w:rsidR="00205B91" w:rsidRPr="008D00AB" w:rsidRDefault="00205B91" w:rsidP="004351A1">
                <w:pPr>
                  <w:rPr>
                    <w:sz w:val="21"/>
                    <w:szCs w:val="21"/>
                  </w:rPr>
                </w:pPr>
              </w:p>
            </w:tc>
          </w:tr>
          <w:tr w:rsidR="00205B91" w:rsidRPr="008D00AB" w:rsidTr="004351A1">
            <w:trPr>
              <w:trHeight w:val="340"/>
            </w:trPr>
            <w:sdt>
              <w:sdtPr>
                <w:tag w:val="_PLD_c5adbbf7566848428d517f50646b04c1"/>
                <w:id w:val="1849594816"/>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 xml:space="preserve">    1.</w:t>
                    </w:r>
                    <w:r w:rsidRPr="008D00AB">
                      <w:rPr>
                        <w:rFonts w:hint="eastAsia"/>
                        <w:sz w:val="21"/>
                        <w:szCs w:val="21"/>
                      </w:rPr>
                      <w:t>期</w:t>
                    </w:r>
                    <w:r w:rsidRPr="008D00AB">
                      <w:rPr>
                        <w:sz w:val="21"/>
                        <w:szCs w:val="21"/>
                      </w:rPr>
                      <w:t>初余额</w:t>
                    </w:r>
                  </w:p>
                </w:tc>
              </w:sdtContent>
            </w:sdt>
            <w:tc>
              <w:tcPr>
                <w:tcW w:w="1077" w:type="pct"/>
                <w:shd w:val="clear" w:color="auto" w:fill="auto"/>
              </w:tcPr>
              <w:p w:rsidR="00205B91" w:rsidRPr="008D00AB" w:rsidRDefault="00205B91" w:rsidP="004351A1">
                <w:pPr>
                  <w:jc w:val="right"/>
                  <w:rPr>
                    <w:sz w:val="21"/>
                    <w:szCs w:val="21"/>
                  </w:rPr>
                </w:pPr>
                <w:r w:rsidRPr="008D00AB">
                  <w:rPr>
                    <w:sz w:val="21"/>
                  </w:rPr>
                  <w:t>38,101,010.64</w:t>
                </w:r>
              </w:p>
            </w:tc>
            <w:sdt>
              <w:sdtPr>
                <w:alias w:val="无形资产明细－账面余额@本期期初数"/>
                <w:tag w:val="_GBC_df6e8ab224234c6dae13508aa04fd093"/>
                <w:id w:val="-1878304504"/>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12,097,537.72</w:t>
                    </w:r>
                  </w:p>
                </w:tc>
              </w:sdtContent>
            </w:sdt>
            <w:sdt>
              <w:sdtPr>
                <w:alias w:val="无形资产明细－账面余额@本期期初数"/>
                <w:tag w:val="_GBC_df6e8ab224234c6dae13508aa04fd093"/>
                <w:id w:val="-840546134"/>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25,407,700.00</w:t>
                    </w:r>
                  </w:p>
                </w:tc>
              </w:sdtContent>
            </w:sdt>
            <w:tc>
              <w:tcPr>
                <w:tcW w:w="1200" w:type="pct"/>
                <w:shd w:val="clear" w:color="auto" w:fill="auto"/>
              </w:tcPr>
              <w:p w:rsidR="00205B91" w:rsidRPr="008D00AB" w:rsidRDefault="00205B91" w:rsidP="004351A1">
                <w:pPr>
                  <w:jc w:val="right"/>
                  <w:rPr>
                    <w:sz w:val="21"/>
                    <w:szCs w:val="21"/>
                  </w:rPr>
                </w:pPr>
                <w:r w:rsidRPr="008D00AB">
                  <w:rPr>
                    <w:sz w:val="21"/>
                  </w:rPr>
                  <w:t>75,606,248.36</w:t>
                </w:r>
              </w:p>
            </w:tc>
          </w:tr>
          <w:tr w:rsidR="00205B91" w:rsidRPr="008D00AB" w:rsidTr="004351A1">
            <w:trPr>
              <w:trHeight w:val="340"/>
            </w:trPr>
            <w:sdt>
              <w:sdtPr>
                <w:tag w:val="_PLD_0b446630b07f4e06a5d143f4d4a21911"/>
                <w:id w:val="32323218"/>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sz w:val="21"/>
                        <w:szCs w:val="21"/>
                      </w:rPr>
                      <w:t>2.本期增加</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增加额"/>
                <w:tag w:val="_GBC_caa25f8f7c654e85952e8527419ae666"/>
                <w:id w:val="-72776547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2,047,649.99</w:t>
                    </w:r>
                  </w:p>
                </w:tc>
              </w:sdtContent>
            </w:sdt>
            <w:sdt>
              <w:sdtPr>
                <w:alias w:val="无形资产明细－增加额"/>
                <w:tag w:val="_GBC_caa25f8f7c654e85952e8527419ae666"/>
                <w:id w:val="-1329748572"/>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2,047,649.99</w:t>
                </w:r>
              </w:p>
            </w:tc>
          </w:tr>
          <w:tr w:rsidR="00205B91" w:rsidRPr="008D00AB" w:rsidTr="004351A1">
            <w:trPr>
              <w:trHeight w:val="340"/>
            </w:trPr>
            <w:sdt>
              <w:sdtPr>
                <w:tag w:val="_PLD_add88995250b4c76b28f71f8876082c0"/>
                <w:id w:val="-350796711"/>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sz w:val="21"/>
                        <w:szCs w:val="21"/>
                      </w:rPr>
                      <w:t>(1)</w:t>
                    </w:r>
                    <w:r w:rsidRPr="008D00AB">
                      <w:rPr>
                        <w:rFonts w:hint="eastAsia"/>
                        <w:sz w:val="21"/>
                        <w:szCs w:val="21"/>
                      </w:rPr>
                      <w:t>购置</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外购导致的原值增加"/>
                <w:tag w:val="_GBC_a5c4d2e445f34ae495d988c142f45e56"/>
                <w:id w:val="170929221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2,047,649.99</w:t>
                    </w:r>
                  </w:p>
                </w:tc>
              </w:sdtContent>
            </w:sdt>
            <w:sdt>
              <w:sdtPr>
                <w:alias w:val="无形资产明细-外购导致的原值增加"/>
                <w:tag w:val="_GBC_a5c4d2e445f34ae495d988c142f45e56"/>
                <w:id w:val="612253424"/>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2,047,649.99</w:t>
                </w:r>
              </w:p>
            </w:tc>
          </w:tr>
          <w:tr w:rsidR="00205B91" w:rsidRPr="008D00AB" w:rsidTr="004351A1">
            <w:trPr>
              <w:trHeight w:val="340"/>
            </w:trPr>
            <w:sdt>
              <w:sdtPr>
                <w:tag w:val="_PLD_c066ab7eb447440385f68a3f33860975"/>
                <w:id w:val="-487248777"/>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rFonts w:hint="eastAsia"/>
                        <w:sz w:val="21"/>
                        <w:szCs w:val="21"/>
                      </w:rPr>
                      <w:t>(</w:t>
                    </w:r>
                    <w:r w:rsidRPr="008D00AB">
                      <w:rPr>
                        <w:sz w:val="21"/>
                        <w:szCs w:val="21"/>
                      </w:rPr>
                      <w:t>2)</w:t>
                    </w:r>
                    <w:r w:rsidRPr="008D00AB">
                      <w:rPr>
                        <w:rFonts w:hint="eastAsia"/>
                        <w:sz w:val="21"/>
                        <w:szCs w:val="21"/>
                      </w:rPr>
                      <w:t>内部研发</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内部研发导致的原值增加"/>
                <w:tag w:val="_GBC_64166326c1eb444789f248a080bc0768"/>
                <w:id w:val="267208421"/>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内部研发导致的原值增加"/>
                <w:tag w:val="_GBC_64166326c1eb444789f248a080bc0768"/>
                <w:id w:val="64925049"/>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p w:rsidR="00205B91" w:rsidRPr="008D00AB" w:rsidRDefault="00205B91" w:rsidP="004351A1">
                <w:pPr>
                  <w:jc w:val="center"/>
                  <w:rPr>
                    <w:sz w:val="21"/>
                    <w:szCs w:val="21"/>
                  </w:rPr>
                </w:pPr>
              </w:p>
            </w:tc>
          </w:tr>
          <w:tr w:rsidR="00205B91" w:rsidRPr="008D00AB" w:rsidTr="004351A1">
            <w:trPr>
              <w:trHeight w:val="340"/>
            </w:trPr>
            <w:sdt>
              <w:sdtPr>
                <w:tag w:val="_PLD_303e6907290e43d49520d2c4d3577b0b"/>
                <w:id w:val="1653176549"/>
                <w:lock w:val="sdtLocked"/>
              </w:sdtPr>
              <w:sdtEndPr>
                <w:rPr>
                  <w:sz w:val="21"/>
                </w:rPr>
              </w:sdtEndPr>
              <w:sdtContent>
                <w:tc>
                  <w:tcPr>
                    <w:tcW w:w="1419" w:type="pct"/>
                    <w:shd w:val="clear" w:color="auto" w:fill="auto"/>
                  </w:tcPr>
                  <w:p w:rsidR="00205B91" w:rsidRPr="008D00AB" w:rsidRDefault="00205B91" w:rsidP="00C2726B">
                    <w:pPr>
                      <w:ind w:firstLineChars="300" w:firstLine="720"/>
                      <w:rPr>
                        <w:sz w:val="21"/>
                        <w:szCs w:val="21"/>
                      </w:rPr>
                    </w:pPr>
                    <w:r w:rsidRPr="008D00AB">
                      <w:rPr>
                        <w:rFonts w:hint="eastAsia"/>
                        <w:sz w:val="21"/>
                        <w:szCs w:val="21"/>
                      </w:rPr>
                      <w:t>(</w:t>
                    </w:r>
                    <w:r w:rsidRPr="008D00AB">
                      <w:rPr>
                        <w:sz w:val="21"/>
                        <w:szCs w:val="21"/>
                      </w:rPr>
                      <w:t>3</w:t>
                    </w:r>
                    <w:r w:rsidRPr="008D00AB">
                      <w:rPr>
                        <w:rFonts w:hint="eastAsia"/>
                        <w:sz w:val="21"/>
                        <w:szCs w:val="21"/>
                      </w:rPr>
                      <w:t>)企</w:t>
                    </w:r>
                    <w:r w:rsidRPr="008D00AB">
                      <w:rPr>
                        <w:sz w:val="21"/>
                        <w:szCs w:val="21"/>
                      </w:rPr>
                      <w:t>业合并增加</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企业合并增加导致的原值增加"/>
                <w:tag w:val="_GBC_aaf6e0f2eb254ebda9430e81e7bb4710"/>
                <w:id w:val="1144776670"/>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企业合并增加导致的原值增加"/>
                <w:tag w:val="_GBC_aaf6e0f2eb254ebda9430e81e7bb4710"/>
                <w:id w:val="-1468576231"/>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ef6de8d106a344419ba63c194a180aab"/>
                <w:id w:val="1942102984"/>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 xml:space="preserve">    3.本期减少</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r w:rsidRPr="008D00AB">
                  <w:rPr>
                    <w:sz w:val="21"/>
                  </w:rPr>
                  <w:t>992,550.00</w:t>
                </w:r>
              </w:p>
            </w:tc>
            <w:sdt>
              <w:sdtPr>
                <w:alias w:val="无形资产明细－减少额"/>
                <w:tag w:val="_GBC_39477e5f6f9b4ccbb8c96a29ef523d73"/>
                <w:id w:val="-19853012"/>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减少额"/>
                <w:tag w:val="_GBC_39477e5f6f9b4ccbb8c96a29ef523d73"/>
                <w:id w:val="364727306"/>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992,550.00</w:t>
                </w:r>
              </w:p>
            </w:tc>
          </w:tr>
          <w:tr w:rsidR="00205B91" w:rsidRPr="008D00AB" w:rsidTr="004351A1">
            <w:trPr>
              <w:trHeight w:val="340"/>
            </w:trPr>
            <w:sdt>
              <w:sdtPr>
                <w:tag w:val="_PLD_a2dde99d637c467abd414e8ab49b893b"/>
                <w:id w:val="-2140178996"/>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sz w:val="21"/>
                        <w:szCs w:val="21"/>
                      </w:rPr>
                      <w:t>(</w:t>
                    </w:r>
                    <w:r w:rsidRPr="008D00AB">
                      <w:rPr>
                        <w:rFonts w:hint="eastAsia"/>
                        <w:sz w:val="21"/>
                        <w:szCs w:val="21"/>
                      </w:rPr>
                      <w:t>1</w:t>
                    </w:r>
                    <w:r w:rsidRPr="008D00AB">
                      <w:rPr>
                        <w:sz w:val="21"/>
                        <w:szCs w:val="21"/>
                      </w:rPr>
                      <w:t>)</w:t>
                    </w:r>
                    <w:r w:rsidRPr="008D00AB">
                      <w:rPr>
                        <w:rFonts w:hint="eastAsia"/>
                        <w:sz w:val="21"/>
                        <w:szCs w:val="21"/>
                      </w:rPr>
                      <w:t>处置</w:t>
                    </w:r>
                  </w:p>
                </w:tc>
              </w:sdtContent>
            </w:sdt>
            <w:tc>
              <w:tcPr>
                <w:tcW w:w="1077" w:type="pct"/>
                <w:shd w:val="clear" w:color="auto" w:fill="auto"/>
              </w:tcPr>
              <w:p w:rsidR="00205B91" w:rsidRPr="008D00AB" w:rsidRDefault="00205B91" w:rsidP="004351A1">
                <w:pPr>
                  <w:jc w:val="right"/>
                  <w:rPr>
                    <w:sz w:val="21"/>
                    <w:szCs w:val="21"/>
                  </w:rPr>
                </w:pPr>
                <w:r w:rsidRPr="008D00AB">
                  <w:rPr>
                    <w:sz w:val="21"/>
                  </w:rPr>
                  <w:t>992,550.00</w:t>
                </w:r>
              </w:p>
            </w:tc>
            <w:sdt>
              <w:sdtPr>
                <w:alias w:val="无形资产明细-处置导致的原值减少"/>
                <w:tag w:val="_GBC_1ec920295554432fb259368998b7b259"/>
                <w:id w:val="1955602174"/>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处置导致的原值减少"/>
                <w:tag w:val="_GBC_1ec920295554432fb259368998b7b259"/>
                <w:id w:val="1352135960"/>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992,550.00</w:t>
                </w:r>
              </w:p>
            </w:tc>
          </w:tr>
          <w:tr w:rsidR="00205B91" w:rsidRPr="008D00AB" w:rsidTr="004351A1">
            <w:trPr>
              <w:trHeight w:val="340"/>
            </w:trPr>
            <w:sdt>
              <w:sdtPr>
                <w:tag w:val="_PLD_03745bff079541e1ababba4ad6de075d"/>
                <w:id w:val="84351872"/>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 xml:space="preserve">   4.期末余额</w:t>
                    </w:r>
                  </w:p>
                </w:tc>
              </w:sdtContent>
            </w:sdt>
            <w:tc>
              <w:tcPr>
                <w:tcW w:w="1077" w:type="pct"/>
                <w:shd w:val="clear" w:color="auto" w:fill="auto"/>
              </w:tcPr>
              <w:p w:rsidR="00205B91" w:rsidRPr="008D00AB" w:rsidRDefault="00205B91" w:rsidP="004351A1">
                <w:pPr>
                  <w:jc w:val="right"/>
                  <w:rPr>
                    <w:sz w:val="21"/>
                    <w:szCs w:val="21"/>
                  </w:rPr>
                </w:pPr>
                <w:r w:rsidRPr="008D00AB">
                  <w:rPr>
                    <w:sz w:val="21"/>
                  </w:rPr>
                  <w:t>37,108,460.64</w:t>
                </w:r>
              </w:p>
            </w:tc>
            <w:sdt>
              <w:sdtPr>
                <w:alias w:val="无形资产明细－账面余额"/>
                <w:tag w:val="_GBC_6f1bf2b149e942f095eff6159510bef8"/>
                <w:id w:val="1567675868"/>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14,145,187.71</w:t>
                    </w:r>
                  </w:p>
                </w:tc>
              </w:sdtContent>
            </w:sdt>
            <w:sdt>
              <w:sdtPr>
                <w:alias w:val="无形资产明细－账面余额"/>
                <w:tag w:val="_GBC_6f1bf2b149e942f095eff6159510bef8"/>
                <w:id w:val="-857731101"/>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25,407,700.00</w:t>
                    </w:r>
                  </w:p>
                </w:tc>
              </w:sdtContent>
            </w:sdt>
            <w:tc>
              <w:tcPr>
                <w:tcW w:w="1200" w:type="pct"/>
                <w:shd w:val="clear" w:color="auto" w:fill="auto"/>
              </w:tcPr>
              <w:p w:rsidR="00205B91" w:rsidRPr="008D00AB" w:rsidRDefault="00205B91" w:rsidP="004351A1">
                <w:pPr>
                  <w:jc w:val="right"/>
                  <w:rPr>
                    <w:sz w:val="21"/>
                    <w:szCs w:val="21"/>
                  </w:rPr>
                </w:pPr>
                <w:r w:rsidRPr="008D00AB">
                  <w:rPr>
                    <w:sz w:val="21"/>
                  </w:rPr>
                  <w:t>76,661,348.35</w:t>
                </w:r>
              </w:p>
            </w:tc>
          </w:tr>
          <w:tr w:rsidR="00205B91" w:rsidRPr="008D00AB" w:rsidTr="004351A1">
            <w:trPr>
              <w:trHeight w:val="340"/>
            </w:trPr>
            <w:sdt>
              <w:sdtPr>
                <w:tag w:val="_PLD_31b6b6971eff48bf893163f2b1779469"/>
                <w:id w:val="-856347030"/>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二、累计</w:t>
                    </w:r>
                    <w:r w:rsidRPr="008D00AB">
                      <w:rPr>
                        <w:rFonts w:hint="eastAsia"/>
                        <w:sz w:val="21"/>
                        <w:szCs w:val="21"/>
                      </w:rPr>
                      <w:t>摊销</w:t>
                    </w:r>
                  </w:p>
                </w:tc>
              </w:sdtContent>
            </w:sdt>
            <w:tc>
              <w:tcPr>
                <w:tcW w:w="1077" w:type="pct"/>
                <w:shd w:val="clear" w:color="auto" w:fill="auto"/>
              </w:tcPr>
              <w:p w:rsidR="00205B91" w:rsidRPr="008D00AB" w:rsidRDefault="00205B91" w:rsidP="004351A1">
                <w:pPr>
                  <w:jc w:val="right"/>
                  <w:rPr>
                    <w:sz w:val="21"/>
                    <w:szCs w:val="21"/>
                  </w:rPr>
                </w:pP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192ef7a489984acd8b494007033b87de"/>
                <w:id w:val="-378940861"/>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1.期</w:t>
                    </w:r>
                    <w:r w:rsidRPr="008D00AB">
                      <w:rPr>
                        <w:sz w:val="21"/>
                        <w:szCs w:val="21"/>
                      </w:rPr>
                      <w:t>初余额</w:t>
                    </w:r>
                  </w:p>
                </w:tc>
              </w:sdtContent>
            </w:sdt>
            <w:tc>
              <w:tcPr>
                <w:tcW w:w="1077" w:type="pct"/>
                <w:shd w:val="clear" w:color="auto" w:fill="auto"/>
              </w:tcPr>
              <w:p w:rsidR="00205B91" w:rsidRPr="008D00AB" w:rsidRDefault="00205B91" w:rsidP="004351A1">
                <w:pPr>
                  <w:jc w:val="right"/>
                  <w:rPr>
                    <w:sz w:val="21"/>
                    <w:szCs w:val="21"/>
                  </w:rPr>
                </w:pPr>
                <w:r w:rsidRPr="008D00AB">
                  <w:rPr>
                    <w:sz w:val="21"/>
                  </w:rPr>
                  <w:t>13,880,564.09</w:t>
                </w:r>
              </w:p>
            </w:tc>
            <w:sdt>
              <w:sdtPr>
                <w:alias w:val="无形资产累计摊销数@本期期初数"/>
                <w:tag w:val="_GBC_9682d46fb96e45fd8041aad584d2c030"/>
                <w:id w:val="-1157215075"/>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5,204,286.78</w:t>
                    </w:r>
                  </w:p>
                </w:tc>
              </w:sdtContent>
            </w:sdt>
            <w:sdt>
              <w:sdtPr>
                <w:alias w:val="无形资产累计摊销数@本期期初数"/>
                <w:tag w:val="_GBC_9682d46fb96e45fd8041aad584d2c030"/>
                <w:id w:val="-2102790468"/>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22,321,033.20</w:t>
                    </w:r>
                  </w:p>
                </w:tc>
              </w:sdtContent>
            </w:sdt>
            <w:tc>
              <w:tcPr>
                <w:tcW w:w="1200" w:type="pct"/>
                <w:shd w:val="clear" w:color="auto" w:fill="auto"/>
              </w:tcPr>
              <w:p w:rsidR="00205B91" w:rsidRPr="008D00AB" w:rsidRDefault="00205B91" w:rsidP="004351A1">
                <w:pPr>
                  <w:jc w:val="right"/>
                  <w:rPr>
                    <w:sz w:val="21"/>
                    <w:szCs w:val="21"/>
                  </w:rPr>
                </w:pPr>
                <w:r w:rsidRPr="008D00AB">
                  <w:rPr>
                    <w:sz w:val="21"/>
                  </w:rPr>
                  <w:t>41,405,884.07</w:t>
                </w:r>
              </w:p>
            </w:tc>
          </w:tr>
          <w:tr w:rsidR="00205B91" w:rsidRPr="008D00AB" w:rsidTr="004351A1">
            <w:trPr>
              <w:trHeight w:val="340"/>
            </w:trPr>
            <w:sdt>
              <w:sdtPr>
                <w:tag w:val="_PLD_d9b2c881fa5c4e37827a5af57760bac7"/>
                <w:id w:val="-365452125"/>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sz w:val="21"/>
                        <w:szCs w:val="21"/>
                      </w:rPr>
                      <w:t>2.本期增加</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r w:rsidRPr="008D00AB">
                  <w:rPr>
                    <w:sz w:val="21"/>
                  </w:rPr>
                  <w:t>840,652.98</w:t>
                </w:r>
              </w:p>
            </w:tc>
            <w:sdt>
              <w:sdtPr>
                <w:alias w:val="无形资产明细-累计摊销增加"/>
                <w:tag w:val="_GBC_2cc92127464442a69edf0e9c3286a06f"/>
                <w:id w:val="1798094730"/>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3,022,003.66</w:t>
                    </w:r>
                  </w:p>
                </w:tc>
              </w:sdtContent>
            </w:sdt>
            <w:sdt>
              <w:sdtPr>
                <w:alias w:val="无形资产明细-累计摊销增加"/>
                <w:tag w:val="_GBC_2cc92127464442a69edf0e9c3286a06f"/>
                <w:id w:val="1714918526"/>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462,999.96</w:t>
                    </w:r>
                  </w:p>
                </w:tc>
              </w:sdtContent>
            </w:sdt>
            <w:tc>
              <w:tcPr>
                <w:tcW w:w="1200" w:type="pct"/>
                <w:shd w:val="clear" w:color="auto" w:fill="auto"/>
              </w:tcPr>
              <w:p w:rsidR="00205B91" w:rsidRPr="008D00AB" w:rsidRDefault="00205B91" w:rsidP="004351A1">
                <w:pPr>
                  <w:jc w:val="right"/>
                  <w:rPr>
                    <w:sz w:val="21"/>
                    <w:szCs w:val="21"/>
                  </w:rPr>
                </w:pPr>
                <w:r w:rsidRPr="008D00AB">
                  <w:rPr>
                    <w:sz w:val="21"/>
                  </w:rPr>
                  <w:t>4,325,656.60</w:t>
                </w:r>
              </w:p>
            </w:tc>
          </w:tr>
          <w:tr w:rsidR="00205B91" w:rsidRPr="008D00AB" w:rsidTr="004351A1">
            <w:trPr>
              <w:trHeight w:val="340"/>
            </w:trPr>
            <w:sdt>
              <w:sdtPr>
                <w:tag w:val="_PLD_cc7d668427664f6aa25782750d371885"/>
                <w:id w:val="55900683"/>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rFonts w:hint="eastAsia"/>
                        <w:sz w:val="21"/>
                        <w:szCs w:val="21"/>
                      </w:rPr>
                      <w:t>（1）</w:t>
                    </w:r>
                    <w:r w:rsidRPr="008D00AB">
                      <w:rPr>
                        <w:sz w:val="21"/>
                        <w:szCs w:val="21"/>
                      </w:rPr>
                      <w:t>计提</w:t>
                    </w:r>
                  </w:p>
                </w:tc>
              </w:sdtContent>
            </w:sdt>
            <w:tc>
              <w:tcPr>
                <w:tcW w:w="1077" w:type="pct"/>
                <w:shd w:val="clear" w:color="auto" w:fill="auto"/>
              </w:tcPr>
              <w:p w:rsidR="00205B91" w:rsidRPr="008D00AB" w:rsidRDefault="00205B91" w:rsidP="004351A1">
                <w:pPr>
                  <w:jc w:val="right"/>
                  <w:rPr>
                    <w:sz w:val="21"/>
                    <w:szCs w:val="21"/>
                  </w:rPr>
                </w:pPr>
                <w:r w:rsidRPr="008D00AB">
                  <w:rPr>
                    <w:sz w:val="21"/>
                  </w:rPr>
                  <w:t>840,652.98</w:t>
                </w:r>
              </w:p>
            </w:tc>
            <w:sdt>
              <w:sdtPr>
                <w:alias w:val="无形资产明细-计提导致的累计摊销增加"/>
                <w:tag w:val="_GBC_defdd33ce7444331950ca6e09f929c4d"/>
                <w:id w:val="-30324001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3,022,003.66</w:t>
                    </w:r>
                  </w:p>
                </w:tc>
              </w:sdtContent>
            </w:sdt>
            <w:sdt>
              <w:sdtPr>
                <w:alias w:val="无形资产明细-计提导致的累计摊销增加"/>
                <w:tag w:val="_GBC_defdd33ce7444331950ca6e09f929c4d"/>
                <w:id w:val="237984928"/>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462,999.96</w:t>
                    </w:r>
                  </w:p>
                </w:tc>
              </w:sdtContent>
            </w:sdt>
            <w:tc>
              <w:tcPr>
                <w:tcW w:w="1200" w:type="pct"/>
                <w:shd w:val="clear" w:color="auto" w:fill="auto"/>
              </w:tcPr>
              <w:p w:rsidR="00205B91" w:rsidRPr="008D00AB" w:rsidRDefault="00205B91" w:rsidP="004351A1">
                <w:pPr>
                  <w:jc w:val="right"/>
                  <w:rPr>
                    <w:sz w:val="21"/>
                    <w:szCs w:val="21"/>
                  </w:rPr>
                </w:pPr>
                <w:r w:rsidRPr="008D00AB">
                  <w:rPr>
                    <w:sz w:val="21"/>
                  </w:rPr>
                  <w:t>4,325,656.60</w:t>
                </w:r>
              </w:p>
            </w:tc>
          </w:tr>
          <w:tr w:rsidR="00205B91" w:rsidRPr="008D00AB" w:rsidTr="004351A1">
            <w:trPr>
              <w:trHeight w:val="340"/>
            </w:trPr>
            <w:sdt>
              <w:sdtPr>
                <w:tag w:val="_PLD_8e892aff304549108ee89d7a36074102"/>
                <w:id w:val="-1083988989"/>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3.</w:t>
                    </w:r>
                    <w:r w:rsidRPr="008D00AB">
                      <w:rPr>
                        <w:sz w:val="21"/>
                        <w:szCs w:val="21"/>
                      </w:rPr>
                      <w:t>本期减少</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r w:rsidRPr="008D00AB">
                  <w:rPr>
                    <w:sz w:val="21"/>
                  </w:rPr>
                  <w:t>327,963.78</w:t>
                </w:r>
              </w:p>
            </w:tc>
            <w:sdt>
              <w:sdtPr>
                <w:alias w:val="无形资产明细-累计摊销减少"/>
                <w:tag w:val="_GBC_2edbcf1571d24a4ebf1407846b523831"/>
                <w:id w:val="1612160054"/>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累计摊销减少"/>
                <w:tag w:val="_GBC_2edbcf1571d24a4ebf1407846b523831"/>
                <w:id w:val="888767863"/>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327,963.78</w:t>
                </w:r>
              </w:p>
            </w:tc>
          </w:tr>
          <w:tr w:rsidR="00205B91" w:rsidRPr="008D00AB" w:rsidTr="004351A1">
            <w:trPr>
              <w:trHeight w:val="340"/>
            </w:trPr>
            <w:sdt>
              <w:sdtPr>
                <w:tag w:val="_PLD_f8ab01d348a04c4d883a00519ee0501a"/>
                <w:id w:val="-2010824573"/>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sz w:val="21"/>
                        <w:szCs w:val="21"/>
                      </w:rPr>
                      <w:t xml:space="preserve"> (</w:t>
                    </w:r>
                    <w:r w:rsidRPr="008D00AB">
                      <w:rPr>
                        <w:rFonts w:hint="eastAsia"/>
                        <w:sz w:val="21"/>
                        <w:szCs w:val="21"/>
                      </w:rPr>
                      <w:t>1</w:t>
                    </w:r>
                    <w:r w:rsidRPr="008D00AB">
                      <w:rPr>
                        <w:sz w:val="21"/>
                        <w:szCs w:val="21"/>
                      </w:rPr>
                      <w:t>)</w:t>
                    </w:r>
                    <w:r w:rsidRPr="008D00AB">
                      <w:rPr>
                        <w:rFonts w:hint="eastAsia"/>
                        <w:sz w:val="21"/>
                        <w:szCs w:val="21"/>
                      </w:rPr>
                      <w:t>处置</w:t>
                    </w:r>
                  </w:p>
                </w:tc>
              </w:sdtContent>
            </w:sdt>
            <w:tc>
              <w:tcPr>
                <w:tcW w:w="1077" w:type="pct"/>
                <w:shd w:val="clear" w:color="auto" w:fill="auto"/>
              </w:tcPr>
              <w:p w:rsidR="00205B91" w:rsidRPr="008D00AB" w:rsidRDefault="00205B91" w:rsidP="004351A1">
                <w:pPr>
                  <w:jc w:val="right"/>
                  <w:rPr>
                    <w:sz w:val="21"/>
                    <w:szCs w:val="21"/>
                  </w:rPr>
                </w:pPr>
                <w:r w:rsidRPr="008D00AB">
                  <w:rPr>
                    <w:sz w:val="21"/>
                  </w:rPr>
                  <w:t>327,963.78</w:t>
                </w:r>
              </w:p>
            </w:tc>
            <w:sdt>
              <w:sdtPr>
                <w:alias w:val="无形资产明细-处置导致的累计摊销减少"/>
                <w:tag w:val="_GBC_abf836250e6f4d22a5ea88797a808c60"/>
                <w:id w:val="834348020"/>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处置导致的累计摊销减少"/>
                <w:tag w:val="_GBC_abf836250e6f4d22a5ea88797a808c60"/>
                <w:id w:val="-2005268150"/>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r w:rsidRPr="008D00AB">
                  <w:rPr>
                    <w:sz w:val="21"/>
                  </w:rPr>
                  <w:t>327,963.78</w:t>
                </w:r>
              </w:p>
            </w:tc>
          </w:tr>
          <w:tr w:rsidR="00205B91" w:rsidRPr="008D00AB" w:rsidTr="004351A1">
            <w:trPr>
              <w:trHeight w:val="340"/>
            </w:trPr>
            <w:sdt>
              <w:sdtPr>
                <w:tag w:val="_PLD_00974608625b4b68972908d459d17711"/>
                <w:id w:val="-1284654962"/>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4.</w:t>
                    </w:r>
                    <w:r w:rsidRPr="008D00AB">
                      <w:rPr>
                        <w:sz w:val="21"/>
                        <w:szCs w:val="21"/>
                      </w:rPr>
                      <w:t>期末余额</w:t>
                    </w:r>
                  </w:p>
                </w:tc>
              </w:sdtContent>
            </w:sdt>
            <w:tc>
              <w:tcPr>
                <w:tcW w:w="1077" w:type="pct"/>
                <w:shd w:val="clear" w:color="auto" w:fill="auto"/>
              </w:tcPr>
              <w:p w:rsidR="00205B91" w:rsidRPr="008D00AB" w:rsidRDefault="00205B91" w:rsidP="004351A1">
                <w:pPr>
                  <w:jc w:val="right"/>
                  <w:rPr>
                    <w:sz w:val="21"/>
                    <w:szCs w:val="21"/>
                  </w:rPr>
                </w:pPr>
                <w:r w:rsidRPr="008D00AB">
                  <w:rPr>
                    <w:sz w:val="21"/>
                  </w:rPr>
                  <w:t>14,393,253.29</w:t>
                </w:r>
              </w:p>
            </w:tc>
            <w:sdt>
              <w:sdtPr>
                <w:alias w:val="无形资产累计摊销数"/>
                <w:tag w:val="_GBC_fcc444fdc3fa4641b0a998e7233016c8"/>
                <w:id w:val="2098285374"/>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8,226,290.44</w:t>
                    </w:r>
                  </w:p>
                </w:tc>
              </w:sdtContent>
            </w:sdt>
            <w:sdt>
              <w:sdtPr>
                <w:alias w:val="无形资产累计摊销数"/>
                <w:tag w:val="_GBC_fcc444fdc3fa4641b0a998e7233016c8"/>
                <w:id w:val="-25713516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22,784,033.16</w:t>
                    </w:r>
                  </w:p>
                </w:tc>
              </w:sdtContent>
            </w:sdt>
            <w:tc>
              <w:tcPr>
                <w:tcW w:w="1200" w:type="pct"/>
                <w:shd w:val="clear" w:color="auto" w:fill="auto"/>
              </w:tcPr>
              <w:p w:rsidR="00205B91" w:rsidRPr="008D00AB" w:rsidRDefault="00205B91" w:rsidP="004351A1">
                <w:pPr>
                  <w:jc w:val="right"/>
                  <w:rPr>
                    <w:sz w:val="21"/>
                    <w:szCs w:val="21"/>
                  </w:rPr>
                </w:pPr>
                <w:r w:rsidRPr="008D00AB">
                  <w:rPr>
                    <w:sz w:val="21"/>
                  </w:rPr>
                  <w:t>45,403,576.89</w:t>
                </w:r>
              </w:p>
            </w:tc>
          </w:tr>
          <w:tr w:rsidR="00205B91" w:rsidRPr="008D00AB" w:rsidTr="004351A1">
            <w:trPr>
              <w:trHeight w:val="340"/>
            </w:trPr>
            <w:sdt>
              <w:sdtPr>
                <w:tag w:val="_PLD_f7d5f180eba449a29a01985d504a8cad"/>
                <w:id w:val="1707444817"/>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三、减值准备</w:t>
                    </w:r>
                  </w:p>
                </w:tc>
              </w:sdtContent>
            </w:sdt>
            <w:tc>
              <w:tcPr>
                <w:tcW w:w="1077" w:type="pct"/>
                <w:shd w:val="clear" w:color="auto" w:fill="auto"/>
              </w:tcPr>
              <w:p w:rsidR="00205B91" w:rsidRPr="008D00AB" w:rsidRDefault="00205B91" w:rsidP="004351A1">
                <w:pPr>
                  <w:jc w:val="right"/>
                  <w:rPr>
                    <w:sz w:val="21"/>
                    <w:szCs w:val="21"/>
                  </w:rPr>
                </w:pP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d456d6b4542546f2b64c57daa1b24f6c"/>
                <w:id w:val="-1267376037"/>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1.期</w:t>
                    </w:r>
                    <w:r w:rsidRPr="008D00AB">
                      <w:rPr>
                        <w:sz w:val="21"/>
                        <w:szCs w:val="21"/>
                      </w:rPr>
                      <w:t>初余额</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减值准备@本期期初数"/>
                <w:tag w:val="_GBC_2f4dbcbce3464ab3a938e447c46cf110"/>
                <w:id w:val="-357202338"/>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减值准备@本期期初数"/>
                <w:tag w:val="_GBC_2f4dbcbce3464ab3a938e447c46cf110"/>
                <w:id w:val="295119435"/>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e2857e7aebd8427e95c78e58c21c30a8"/>
                <w:id w:val="-1137265039"/>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sz w:val="21"/>
                        <w:szCs w:val="21"/>
                      </w:rPr>
                      <w:t>2.本期增加</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减值准备增加"/>
                <w:tag w:val="_GBC_518ae0c89a1342ef87348e5615669cb8"/>
                <w:id w:val="2001617770"/>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减值准备增加"/>
                <w:tag w:val="_GBC_518ae0c89a1342ef87348e5615669cb8"/>
                <w:id w:val="-2143415149"/>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7e845556cb2643f09ea62762907b48f4"/>
                <w:id w:val="-1452930205"/>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rFonts w:hint="eastAsia"/>
                        <w:sz w:val="21"/>
                        <w:szCs w:val="21"/>
                      </w:rPr>
                      <w:t>（1）</w:t>
                    </w:r>
                    <w:r w:rsidRPr="008D00AB">
                      <w:rPr>
                        <w:sz w:val="21"/>
                        <w:szCs w:val="21"/>
                      </w:rPr>
                      <w:t>计提</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计提导致减值准备增加"/>
                <w:tag w:val="_GBC_b2aaf444f7154ef6a8c36f3f50d062e4"/>
                <w:id w:val="424156056"/>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计提导致减值准备增加"/>
                <w:tag w:val="_GBC_b2aaf444f7154ef6a8c36f3f50d062e4"/>
                <w:id w:val="-195395230"/>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82ae87c72cfb4360abe17ac07d374fa6"/>
                <w:id w:val="-507360829"/>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3.</w:t>
                    </w:r>
                    <w:r w:rsidRPr="008D00AB">
                      <w:rPr>
                        <w:sz w:val="21"/>
                        <w:szCs w:val="21"/>
                      </w:rPr>
                      <w:t>本期减少</w:t>
                    </w:r>
                    <w:r w:rsidRPr="008D00AB">
                      <w:rPr>
                        <w:rFonts w:hint="eastAsia"/>
                        <w:sz w:val="21"/>
                        <w:szCs w:val="21"/>
                      </w:rPr>
                      <w:t>金额</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减值准备减少"/>
                <w:tag w:val="_GBC_a41dff3c4f274472a2f61bc6cd7fe2bc"/>
                <w:id w:val="116494322"/>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减值准备减少"/>
                <w:tag w:val="_GBC_a41dff3c4f274472a2f61bc6cd7fe2bc"/>
                <w:id w:val="-1924485008"/>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4281f362df094494bb5ac71abc4524c7"/>
                <w:id w:val="446437279"/>
                <w:lock w:val="sdtLocked"/>
              </w:sdtPr>
              <w:sdtEndPr>
                <w:rPr>
                  <w:sz w:val="21"/>
                </w:rPr>
              </w:sdtEndPr>
              <w:sdtContent>
                <w:tc>
                  <w:tcPr>
                    <w:tcW w:w="1419" w:type="pct"/>
                    <w:shd w:val="clear" w:color="auto" w:fill="auto"/>
                    <w:vAlign w:val="center"/>
                  </w:tcPr>
                  <w:p w:rsidR="00205B91" w:rsidRPr="008D00AB" w:rsidRDefault="00205B91" w:rsidP="00C2726B">
                    <w:pPr>
                      <w:ind w:firstLineChars="300" w:firstLine="720"/>
                      <w:rPr>
                        <w:sz w:val="21"/>
                        <w:szCs w:val="21"/>
                      </w:rPr>
                    </w:pPr>
                    <w:r w:rsidRPr="008D00AB">
                      <w:rPr>
                        <w:sz w:val="21"/>
                        <w:szCs w:val="21"/>
                      </w:rPr>
                      <w:t>(</w:t>
                    </w:r>
                    <w:r w:rsidRPr="008D00AB">
                      <w:rPr>
                        <w:rFonts w:hint="eastAsia"/>
                        <w:sz w:val="21"/>
                        <w:szCs w:val="21"/>
                      </w:rPr>
                      <w:t>1</w:t>
                    </w:r>
                    <w:r w:rsidRPr="008D00AB">
                      <w:rPr>
                        <w:sz w:val="21"/>
                        <w:szCs w:val="21"/>
                      </w:rPr>
                      <w:t>)</w:t>
                    </w:r>
                    <w:r w:rsidRPr="008D00AB">
                      <w:rPr>
                        <w:rFonts w:hint="eastAsia"/>
                        <w:sz w:val="21"/>
                        <w:szCs w:val="21"/>
                      </w:rPr>
                      <w:t>处置</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处置导致减值准备减少"/>
                <w:tag w:val="_GBC_cce8943cf3ca449f9502d9f01c1fe7fa"/>
                <w:id w:val="-2060771425"/>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处置导致减值准备减少"/>
                <w:tag w:val="_GBC_cce8943cf3ca449f9502d9f01c1fe7fa"/>
                <w:id w:val="1607697484"/>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9428ef0f2bd34dc7821d00833f5252c1"/>
                <w:id w:val="-1440983224"/>
                <w:lock w:val="sdtLocked"/>
              </w:sdtPr>
              <w:sdtEndPr>
                <w:rPr>
                  <w:sz w:val="21"/>
                </w:rPr>
              </w:sdtEndPr>
              <w:sdtContent>
                <w:tc>
                  <w:tcPr>
                    <w:tcW w:w="1419" w:type="pct"/>
                    <w:shd w:val="clear" w:color="auto" w:fill="auto"/>
                    <w:vAlign w:val="center"/>
                  </w:tcPr>
                  <w:p w:rsidR="00205B91" w:rsidRPr="008D00AB" w:rsidRDefault="00205B91" w:rsidP="00C2726B">
                    <w:pPr>
                      <w:ind w:firstLineChars="200" w:firstLine="480"/>
                      <w:rPr>
                        <w:sz w:val="21"/>
                        <w:szCs w:val="21"/>
                      </w:rPr>
                    </w:pPr>
                    <w:r w:rsidRPr="008D00AB">
                      <w:rPr>
                        <w:rFonts w:hint="eastAsia"/>
                        <w:sz w:val="21"/>
                        <w:szCs w:val="21"/>
                      </w:rPr>
                      <w:t>4.</w:t>
                    </w:r>
                    <w:r w:rsidRPr="008D00AB">
                      <w:rPr>
                        <w:sz w:val="21"/>
                        <w:szCs w:val="21"/>
                      </w:rPr>
                      <w:t>期末余额</w:t>
                    </w:r>
                  </w:p>
                </w:tc>
              </w:sdtContent>
            </w:sdt>
            <w:tc>
              <w:tcPr>
                <w:tcW w:w="1077" w:type="pct"/>
                <w:shd w:val="clear" w:color="auto" w:fill="auto"/>
              </w:tcPr>
              <w:p w:rsidR="00205B91" w:rsidRPr="008D00AB" w:rsidRDefault="00205B91" w:rsidP="004351A1">
                <w:pPr>
                  <w:jc w:val="right"/>
                  <w:rPr>
                    <w:sz w:val="21"/>
                    <w:szCs w:val="21"/>
                  </w:rPr>
                </w:pPr>
              </w:p>
            </w:tc>
            <w:sdt>
              <w:sdtPr>
                <w:alias w:val="无形资产明细-减值准备"/>
                <w:tag w:val="_GBC_7400743fd60249e6aaf009adbafd5ea6"/>
                <w:id w:val="-357199388"/>
                <w:lock w:val="sdtLocked"/>
              </w:sdtPr>
              <w:sdtContent>
                <w:tc>
                  <w:tcPr>
                    <w:tcW w:w="717" w:type="pct"/>
                    <w:shd w:val="clear" w:color="auto" w:fill="auto"/>
                  </w:tcPr>
                  <w:p w:rsidR="00205B91" w:rsidRPr="008D00AB" w:rsidRDefault="00205B91" w:rsidP="004351A1">
                    <w:pPr>
                      <w:jc w:val="right"/>
                      <w:rPr>
                        <w:sz w:val="21"/>
                        <w:szCs w:val="21"/>
                      </w:rPr>
                    </w:pPr>
                  </w:p>
                </w:tc>
              </w:sdtContent>
            </w:sdt>
            <w:sdt>
              <w:sdtPr>
                <w:alias w:val="无形资产明细-减值准备"/>
                <w:tag w:val="_GBC_7400743fd60249e6aaf009adbafd5ea6"/>
                <w:id w:val="728735528"/>
                <w:lock w:val="sdtLocked"/>
              </w:sdtPr>
              <w:sdtContent>
                <w:tc>
                  <w:tcPr>
                    <w:tcW w:w="717" w:type="pct"/>
                    <w:shd w:val="clear" w:color="auto" w:fill="auto"/>
                  </w:tcPr>
                  <w:p w:rsidR="00205B91" w:rsidRPr="008D00AB" w:rsidRDefault="00205B91" w:rsidP="004351A1">
                    <w:pPr>
                      <w:jc w:val="right"/>
                      <w:rPr>
                        <w:sz w:val="21"/>
                        <w:szCs w:val="21"/>
                      </w:rPr>
                    </w:pPr>
                  </w:p>
                </w:tc>
              </w:sdtContent>
            </w:sdt>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4b0672b3afec475f9c6133950914fc81"/>
                <w:id w:val="822087288"/>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四、账面价值</w:t>
                    </w:r>
                  </w:p>
                </w:tc>
              </w:sdtContent>
            </w:sdt>
            <w:tc>
              <w:tcPr>
                <w:tcW w:w="1077" w:type="pct"/>
                <w:shd w:val="clear" w:color="auto" w:fill="auto"/>
              </w:tcPr>
              <w:p w:rsidR="00205B91" w:rsidRPr="008D00AB" w:rsidRDefault="00205B91" w:rsidP="004351A1">
                <w:pPr>
                  <w:jc w:val="right"/>
                  <w:rPr>
                    <w:sz w:val="21"/>
                    <w:szCs w:val="21"/>
                  </w:rPr>
                </w:pP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717" w:type="pct"/>
                <w:shd w:val="clear" w:color="auto" w:fill="auto"/>
              </w:tcPr>
              <w:p w:rsidR="00205B91" w:rsidRPr="008D00AB" w:rsidRDefault="00205B91" w:rsidP="004351A1">
                <w:pPr>
                  <w:jc w:val="right"/>
                  <w:rPr>
                    <w:sz w:val="21"/>
                    <w:szCs w:val="21"/>
                  </w:rPr>
                </w:pPr>
                <w:r w:rsidRPr="008D00AB">
                  <w:rPr>
                    <w:sz w:val="21"/>
                  </w:rPr>
                  <w:t> </w:t>
                </w:r>
              </w:p>
            </w:tc>
            <w:tc>
              <w:tcPr>
                <w:tcW w:w="1200" w:type="pct"/>
                <w:shd w:val="clear" w:color="auto" w:fill="auto"/>
              </w:tcPr>
              <w:p w:rsidR="00205B91" w:rsidRPr="008D00AB" w:rsidRDefault="00205B91" w:rsidP="004351A1">
                <w:pPr>
                  <w:jc w:val="right"/>
                  <w:rPr>
                    <w:sz w:val="21"/>
                    <w:szCs w:val="21"/>
                  </w:rPr>
                </w:pPr>
              </w:p>
            </w:tc>
          </w:tr>
          <w:tr w:rsidR="00205B91" w:rsidRPr="008D00AB" w:rsidTr="004351A1">
            <w:trPr>
              <w:trHeight w:val="340"/>
            </w:trPr>
            <w:sdt>
              <w:sdtPr>
                <w:tag w:val="_PLD_1fc70ce7dba842249c5899f16f4ea2f4"/>
                <w:id w:val="1683626883"/>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 xml:space="preserve">    1.期末账面价值</w:t>
                    </w:r>
                  </w:p>
                </w:tc>
              </w:sdtContent>
            </w:sdt>
            <w:tc>
              <w:tcPr>
                <w:tcW w:w="1077" w:type="pct"/>
                <w:shd w:val="clear" w:color="auto" w:fill="auto"/>
              </w:tcPr>
              <w:p w:rsidR="00205B91" w:rsidRPr="008D00AB" w:rsidRDefault="00205B91" w:rsidP="004351A1">
                <w:pPr>
                  <w:jc w:val="right"/>
                  <w:rPr>
                    <w:sz w:val="21"/>
                    <w:szCs w:val="21"/>
                  </w:rPr>
                </w:pPr>
                <w:r w:rsidRPr="008D00AB">
                  <w:rPr>
                    <w:sz w:val="21"/>
                  </w:rPr>
                  <w:t>22,715,207.35</w:t>
                </w:r>
              </w:p>
            </w:tc>
            <w:sdt>
              <w:sdtPr>
                <w:alias w:val="无形资产明细-账面价值"/>
                <w:tag w:val="_GBC_9a0df2aadf3a4b30945fe8641648298b"/>
                <w:id w:val="-924263611"/>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5,918,897.27</w:t>
                    </w:r>
                  </w:p>
                </w:tc>
              </w:sdtContent>
            </w:sdt>
            <w:sdt>
              <w:sdtPr>
                <w:alias w:val="无形资产明细-账面价值"/>
                <w:tag w:val="_GBC_9a0df2aadf3a4b30945fe8641648298b"/>
                <w:id w:val="154941901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2,623,666.84</w:t>
                    </w:r>
                  </w:p>
                </w:tc>
              </w:sdtContent>
            </w:sdt>
            <w:tc>
              <w:tcPr>
                <w:tcW w:w="1200" w:type="pct"/>
                <w:shd w:val="clear" w:color="auto" w:fill="auto"/>
              </w:tcPr>
              <w:p w:rsidR="00205B91" w:rsidRPr="008D00AB" w:rsidRDefault="00205B91" w:rsidP="004351A1">
                <w:pPr>
                  <w:jc w:val="right"/>
                  <w:rPr>
                    <w:sz w:val="21"/>
                    <w:szCs w:val="21"/>
                  </w:rPr>
                </w:pPr>
                <w:r w:rsidRPr="008D00AB">
                  <w:rPr>
                    <w:sz w:val="21"/>
                  </w:rPr>
                  <w:t>31,257,771.46</w:t>
                </w:r>
              </w:p>
            </w:tc>
          </w:tr>
          <w:tr w:rsidR="00205B91" w:rsidRPr="008D00AB" w:rsidTr="004351A1">
            <w:trPr>
              <w:trHeight w:val="340"/>
            </w:trPr>
            <w:sdt>
              <w:sdtPr>
                <w:tag w:val="_PLD_b71bc5d491a34e85a1ce292ad355233a"/>
                <w:id w:val="-68727964"/>
                <w:lock w:val="sdtLocked"/>
              </w:sdtPr>
              <w:sdtEndPr>
                <w:rPr>
                  <w:sz w:val="21"/>
                </w:rPr>
              </w:sdtEndPr>
              <w:sdtContent>
                <w:tc>
                  <w:tcPr>
                    <w:tcW w:w="1419" w:type="pct"/>
                    <w:shd w:val="clear" w:color="auto" w:fill="auto"/>
                    <w:vAlign w:val="center"/>
                  </w:tcPr>
                  <w:p w:rsidR="00205B91" w:rsidRPr="008D00AB" w:rsidRDefault="00205B91" w:rsidP="004351A1">
                    <w:pPr>
                      <w:rPr>
                        <w:sz w:val="21"/>
                        <w:szCs w:val="21"/>
                      </w:rPr>
                    </w:pPr>
                    <w:r w:rsidRPr="008D00AB">
                      <w:rPr>
                        <w:sz w:val="21"/>
                        <w:szCs w:val="21"/>
                      </w:rPr>
                      <w:t xml:space="preserve">    2.</w:t>
                    </w:r>
                    <w:r w:rsidRPr="008D00AB">
                      <w:rPr>
                        <w:rFonts w:hint="eastAsia"/>
                        <w:sz w:val="21"/>
                        <w:szCs w:val="21"/>
                      </w:rPr>
                      <w:t>期初</w:t>
                    </w:r>
                    <w:r w:rsidRPr="008D00AB">
                      <w:rPr>
                        <w:sz w:val="21"/>
                        <w:szCs w:val="21"/>
                      </w:rPr>
                      <w:t>账面价值</w:t>
                    </w:r>
                  </w:p>
                </w:tc>
              </w:sdtContent>
            </w:sdt>
            <w:tc>
              <w:tcPr>
                <w:tcW w:w="1077" w:type="pct"/>
                <w:shd w:val="clear" w:color="auto" w:fill="auto"/>
              </w:tcPr>
              <w:p w:rsidR="00205B91" w:rsidRPr="008D00AB" w:rsidRDefault="00205B91" w:rsidP="004351A1">
                <w:pPr>
                  <w:jc w:val="right"/>
                  <w:rPr>
                    <w:sz w:val="21"/>
                    <w:szCs w:val="21"/>
                  </w:rPr>
                </w:pPr>
                <w:r w:rsidRPr="008D00AB">
                  <w:rPr>
                    <w:sz w:val="21"/>
                  </w:rPr>
                  <w:t>24,220,446.55</w:t>
                </w:r>
              </w:p>
            </w:tc>
            <w:sdt>
              <w:sdtPr>
                <w:alias w:val="无形资产明细-账面价值@本期期初数"/>
                <w:tag w:val="_GBC_2236ab4d42894f5c91bd66fb2aa2f501"/>
                <w:id w:val="213860303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6,893,250.94</w:t>
                    </w:r>
                  </w:p>
                </w:tc>
              </w:sdtContent>
            </w:sdt>
            <w:sdt>
              <w:sdtPr>
                <w:alias w:val="无形资产明细-账面价值@本期期初数"/>
                <w:tag w:val="_GBC_2236ab4d42894f5c91bd66fb2aa2f501"/>
                <w:id w:val="-423648163"/>
                <w:lock w:val="sdtLocked"/>
              </w:sdtPr>
              <w:sdtEndPr>
                <w:rPr>
                  <w:sz w:val="21"/>
                </w:rPr>
              </w:sdtEndPr>
              <w:sdtContent>
                <w:tc>
                  <w:tcPr>
                    <w:tcW w:w="717" w:type="pct"/>
                    <w:shd w:val="clear" w:color="auto" w:fill="auto"/>
                  </w:tcPr>
                  <w:p w:rsidR="00205B91" w:rsidRPr="008D00AB" w:rsidRDefault="00205B91" w:rsidP="004351A1">
                    <w:pPr>
                      <w:jc w:val="right"/>
                      <w:rPr>
                        <w:sz w:val="21"/>
                        <w:szCs w:val="21"/>
                      </w:rPr>
                    </w:pPr>
                    <w:r w:rsidRPr="008D00AB">
                      <w:rPr>
                        <w:sz w:val="21"/>
                      </w:rPr>
                      <w:t>3,086,666.80</w:t>
                    </w:r>
                  </w:p>
                </w:tc>
              </w:sdtContent>
            </w:sdt>
            <w:tc>
              <w:tcPr>
                <w:tcW w:w="1200" w:type="pct"/>
                <w:shd w:val="clear" w:color="auto" w:fill="auto"/>
              </w:tcPr>
              <w:p w:rsidR="00205B91" w:rsidRPr="008D00AB" w:rsidRDefault="00205B91" w:rsidP="004351A1">
                <w:pPr>
                  <w:jc w:val="right"/>
                  <w:rPr>
                    <w:sz w:val="21"/>
                    <w:szCs w:val="21"/>
                  </w:rPr>
                </w:pPr>
                <w:r w:rsidRPr="008D00AB">
                  <w:rPr>
                    <w:sz w:val="21"/>
                  </w:rPr>
                  <w:t>34,200,364.29</w:t>
                </w:r>
              </w:p>
            </w:tc>
          </w:tr>
        </w:tbl>
        <w:p w:rsidR="00205B91" w:rsidRPr="008D00AB" w:rsidRDefault="00205B91">
          <w:pPr>
            <w:rPr>
              <w:sz w:val="21"/>
            </w:rPr>
          </w:pPr>
        </w:p>
        <w:p w:rsidR="00100415" w:rsidRPr="008D00AB" w:rsidRDefault="00100415">
          <w:pPr>
            <w:rPr>
              <w:sz w:val="21"/>
            </w:rPr>
          </w:pPr>
          <w:r w:rsidRPr="008D00AB">
            <w:rPr>
              <w:rFonts w:ascii="Times New Roman" w:hAnsi="Times New Roman" w:cs="Times New Roman"/>
              <w:sz w:val="21"/>
            </w:rPr>
            <w:t>本期摊销额</w:t>
          </w:r>
          <w:r w:rsidRPr="008D00AB">
            <w:rPr>
              <w:rFonts w:ascii="Times New Roman" w:hAnsi="Times New Roman" w:cs="Times New Roman" w:hint="eastAsia"/>
              <w:sz w:val="21"/>
            </w:rPr>
            <w:t>4,325,656.60</w:t>
          </w:r>
          <w:r w:rsidRPr="008D00AB">
            <w:rPr>
              <w:rFonts w:ascii="Times New Roman" w:hAnsi="Times New Roman" w:cs="Times New Roman"/>
              <w:sz w:val="21"/>
            </w:rPr>
            <w:t>元</w:t>
          </w:r>
        </w:p>
        <w:p w:rsidR="00DF727F" w:rsidRPr="008D00AB" w:rsidRDefault="002538B4">
          <w:pPr>
            <w:snapToGrid w:val="0"/>
            <w:spacing w:line="240" w:lineRule="atLeast"/>
            <w:rPr>
              <w:sz w:val="21"/>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484468795"/>
        <w:lock w:val="sdtLocked"/>
        <w:placeholder>
          <w:docPart w:val="GBC22222222222222222222222222222"/>
        </w:placeholder>
      </w:sdtPr>
      <w:sdtEndPr>
        <w:rPr>
          <w:szCs w:val="21"/>
        </w:rPr>
      </w:sdtEndPr>
      <w:sdtContent>
        <w:p w:rsidR="00DF727F" w:rsidRPr="00E96AA3" w:rsidRDefault="00882BC7" w:rsidP="00F81B26">
          <w:pPr>
            <w:pStyle w:val="4"/>
            <w:numPr>
              <w:ilvl w:val="3"/>
              <w:numId w:val="67"/>
            </w:numPr>
            <w:ind w:left="426" w:hanging="426"/>
            <w:rPr>
              <w:rFonts w:eastAsia="宋体"/>
              <w:sz w:val="21"/>
            </w:rPr>
          </w:pPr>
          <w:r w:rsidRPr="00E96AA3">
            <w:rPr>
              <w:rFonts w:eastAsia="宋体" w:hint="eastAsia"/>
              <w:sz w:val="21"/>
            </w:rPr>
            <w:t>未办妥产权证书的土地使用权情况</w:t>
          </w:r>
        </w:p>
        <w:p w:rsidR="00DF727F" w:rsidRDefault="002538B4" w:rsidP="00100415">
          <w:pPr>
            <w:rPr>
              <w:szCs w:val="21"/>
            </w:rPr>
          </w:pPr>
          <w:sdt>
            <w:sdtPr>
              <w:alias w:val="是否适用：未办妥产权证书的土地使用权情况[双击切换]"/>
              <w:tag w:val="_GBC_62bb02d09b844cb69dfe16466ac211c9"/>
              <w:id w:val="-991788669"/>
              <w:lock w:val="sdtContentLocked"/>
              <w:placeholder>
                <w:docPart w:val="GBC22222222222222222222222222222"/>
              </w:placeholder>
            </w:sdtPr>
            <w:sdtContent>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sdtContent>
          </w:sdt>
        </w:p>
      </w:sdtContent>
    </w:sdt>
    <w:sdt>
      <w:sdtPr>
        <w:rPr>
          <w:szCs w:val="21"/>
        </w:rPr>
        <w:alias w:val="模块:无形资产说明"/>
        <w:tag w:val="_SEC_eb6a679b93d847e9a41997ee579c0c0b"/>
        <w:id w:val="572167080"/>
        <w:lock w:val="sdtLocked"/>
        <w:placeholder>
          <w:docPart w:val="GBC22222222222222222222222222222"/>
        </w:placeholder>
      </w:sdtPr>
      <w:sdtContent>
        <w:p w:rsidR="00DF727F" w:rsidRDefault="00882BC7">
          <w:pPr>
            <w:rPr>
              <w:szCs w:val="21"/>
            </w:rPr>
          </w:pPr>
          <w:r>
            <w:rPr>
              <w:rFonts w:hint="eastAsia"/>
              <w:szCs w:val="21"/>
            </w:rPr>
            <w:t>其他说明：</w:t>
          </w:r>
        </w:p>
        <w:sdt>
          <w:sdtPr>
            <w:rPr>
              <w:szCs w:val="21"/>
            </w:rPr>
            <w:alias w:val="是否适用：无形资产的说明[双击切换]"/>
            <w:tag w:val="_GBC_ff92654365f04f7ba71b01dd8af2f696"/>
            <w:id w:val="-1173406413"/>
            <w:lock w:val="sdtContentLocked"/>
            <w:placeholder>
              <w:docPart w:val="GBC22222222222222222222222222222"/>
            </w:placeholder>
          </w:sdtPr>
          <w:sdtContent>
            <w:p w:rsidR="00DF727F" w:rsidRDefault="002538B4" w:rsidP="00100415">
              <w:pPr>
                <w:rPr>
                  <w:szCs w:val="21"/>
                </w:rPr>
              </w:pPr>
              <w:r>
                <w:rPr>
                  <w:szCs w:val="21"/>
                </w:rPr>
                <w:fldChar w:fldCharType="begin"/>
              </w:r>
              <w:r w:rsidR="00100415">
                <w:rPr>
                  <w:szCs w:val="21"/>
                </w:rPr>
                <w:instrText xml:space="preserve">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p w:rsidR="00DF727F" w:rsidRDefault="002538B4">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404023755"/>
        <w:lock w:val="sdtLocked"/>
        <w:placeholder>
          <w:docPart w:val="GBC22222222222222222222222222222"/>
        </w:placeholder>
      </w:sdtPr>
      <w:sdtEndPr>
        <w:rPr>
          <w:rFonts w:cstheme="minorBidi" w:hint="default"/>
          <w:kern w:val="2"/>
        </w:rPr>
      </w:sdtEndPr>
      <w:sdtContent>
        <w:p w:rsidR="00DF727F" w:rsidRDefault="00882BC7" w:rsidP="00F81B26">
          <w:pPr>
            <w:pStyle w:val="30"/>
            <w:numPr>
              <w:ilvl w:val="0"/>
              <w:numId w:val="1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4626900"/>
            <w:lock w:val="sdtContentLocked"/>
            <w:placeholder>
              <w:docPart w:val="GBC22222222222222222222222222222"/>
            </w:placeholder>
          </w:sdtPr>
          <w:sdtContent>
            <w:p w:rsidR="00100415"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DF727F">
          <w:pPr>
            <w:snapToGrid w:val="0"/>
            <w:spacing w:line="240" w:lineRule="atLeast"/>
            <w:rPr>
              <w:szCs w:val="21"/>
            </w:rPr>
          </w:pPr>
        </w:p>
        <w:p w:rsidR="00DF727F" w:rsidRDefault="002538B4">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930046847"/>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商誉</w:t>
          </w:r>
        </w:p>
        <w:p w:rsidR="00DF727F" w:rsidRPr="00E96AA3" w:rsidRDefault="00882BC7" w:rsidP="00F81B26">
          <w:pPr>
            <w:pStyle w:val="4"/>
            <w:numPr>
              <w:ilvl w:val="3"/>
              <w:numId w:val="68"/>
            </w:numPr>
            <w:ind w:left="426" w:hanging="426"/>
            <w:rPr>
              <w:rFonts w:eastAsia="宋体"/>
              <w:sz w:val="21"/>
            </w:rPr>
          </w:pPr>
          <w:r w:rsidRPr="00E96AA3">
            <w:rPr>
              <w:rFonts w:eastAsia="宋体" w:hint="eastAsia"/>
              <w:sz w:val="21"/>
            </w:rPr>
            <w:t>商誉账面原值</w:t>
          </w:r>
        </w:p>
        <w:sdt>
          <w:sdtPr>
            <w:alias w:val="是否适用：商誉账面原值[双击切换]"/>
            <w:tag w:val="_GBC_ef393f0687ab4747a43cd96895a18dcb"/>
            <w:id w:val="-823194959"/>
            <w:lock w:val="sdtContentLocked"/>
            <w:placeholder>
              <w:docPart w:val="GBC22222222222222222222222222222"/>
            </w:placeholder>
          </w:sdtPr>
          <w:sdtContent>
            <w:p w:rsidR="00DF727F"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E96AA3" w:rsidRDefault="00882BC7" w:rsidP="00F81B26">
          <w:pPr>
            <w:pStyle w:val="4"/>
            <w:numPr>
              <w:ilvl w:val="3"/>
              <w:numId w:val="68"/>
            </w:numPr>
            <w:ind w:left="426" w:hanging="426"/>
            <w:rPr>
              <w:rFonts w:eastAsia="宋体"/>
              <w:sz w:val="21"/>
            </w:rPr>
          </w:pPr>
          <w:r w:rsidRPr="00E96AA3">
            <w:rPr>
              <w:rFonts w:eastAsia="宋体" w:hint="eastAsia"/>
              <w:sz w:val="21"/>
            </w:rPr>
            <w:t>商誉减值准备</w:t>
          </w:r>
        </w:p>
        <w:sdt>
          <w:sdtPr>
            <w:alias w:val="是否适用：商誉减值准备[双击切换]"/>
            <w:tag w:val="_GBC_6da4c3df55cf453f9753bb7045db7e9c"/>
            <w:id w:val="1720475518"/>
            <w:lock w:val="sdtContentLocked"/>
            <w:placeholder>
              <w:docPart w:val="GBC22222222222222222222222222222"/>
            </w:placeholder>
          </w:sdtPr>
          <w:sdtContent>
            <w:p w:rsidR="00DF727F" w:rsidRDefault="002538B4" w:rsidP="00100415">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E96AA3" w:rsidRDefault="00882BC7" w:rsidP="00E96AA3">
          <w:pPr>
            <w:pStyle w:val="4"/>
            <w:numPr>
              <w:ilvl w:val="3"/>
              <w:numId w:val="68"/>
            </w:numPr>
            <w:ind w:left="424" w:hangingChars="201" w:hanging="424"/>
            <w:rPr>
              <w:rFonts w:eastAsia="宋体"/>
              <w:sz w:val="21"/>
            </w:rPr>
          </w:pPr>
          <w:r w:rsidRPr="00E96AA3">
            <w:rPr>
              <w:rFonts w:eastAsia="宋体" w:hint="eastAsia"/>
              <w:sz w:val="21"/>
            </w:rPr>
            <w:t>商誉所在资产组或资产组组合的相关信息</w:t>
          </w:r>
        </w:p>
        <w:sdt>
          <w:sdtPr>
            <w:alias w:val="是否适用：商誉所在资产组或资产组组合的相关信息[双击切换]"/>
            <w:tag w:val="_GBC_9f9bd4d9cf084d4594694aa545981d14"/>
            <w:id w:val="-1013293909"/>
            <w:lock w:val="sdtContentLocked"/>
            <w:placeholder>
              <w:docPart w:val="GBC22222222222222222222222222222"/>
            </w:placeholder>
          </w:sdtPr>
          <w:sdtContent>
            <w:p w:rsidR="00DF727F" w:rsidRDefault="002538B4" w:rsidP="00100415">
              <w:r>
                <w:fldChar w:fldCharType="begin"/>
              </w:r>
              <w:r w:rsidR="00100415">
                <w:instrText xml:space="preserve"> 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DF727F"/>
        <w:p w:rsidR="00DF727F" w:rsidRPr="00E96AA3" w:rsidRDefault="00882BC7" w:rsidP="00E96AA3">
          <w:pPr>
            <w:pStyle w:val="4"/>
            <w:numPr>
              <w:ilvl w:val="3"/>
              <w:numId w:val="68"/>
            </w:numPr>
            <w:ind w:left="424" w:hangingChars="201" w:hanging="424"/>
            <w:rPr>
              <w:rFonts w:eastAsia="宋体"/>
              <w:sz w:val="21"/>
            </w:rPr>
          </w:pPr>
          <w:r w:rsidRPr="00E96AA3">
            <w:rPr>
              <w:rFonts w:eastAsia="宋体" w:hint="eastAsia"/>
              <w:sz w:val="21"/>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636288774"/>
            <w:lock w:val="sdtContentLocked"/>
            <w:placeholder>
              <w:docPart w:val="GBC22222222222222222222222222222"/>
            </w:placeholder>
          </w:sdtPr>
          <w:sdtContent>
            <w:p w:rsidR="00DF727F"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DF727F">
          <w:pPr>
            <w:rPr>
              <w:szCs w:val="21"/>
            </w:rPr>
          </w:pPr>
        </w:p>
        <w:p w:rsidR="00DF727F" w:rsidRPr="00E96AA3" w:rsidRDefault="00882BC7" w:rsidP="00F81B26">
          <w:pPr>
            <w:pStyle w:val="4"/>
            <w:numPr>
              <w:ilvl w:val="3"/>
              <w:numId w:val="68"/>
            </w:numPr>
            <w:ind w:left="426" w:hanging="426"/>
            <w:rPr>
              <w:rFonts w:eastAsia="宋体"/>
              <w:sz w:val="21"/>
              <w:szCs w:val="21"/>
            </w:rPr>
          </w:pPr>
          <w:r w:rsidRPr="00E96AA3">
            <w:rPr>
              <w:rFonts w:eastAsia="宋体" w:hint="eastAsia"/>
              <w:sz w:val="21"/>
              <w:szCs w:val="21"/>
            </w:rPr>
            <w:t>商誉减值测试的影响</w:t>
          </w:r>
        </w:p>
        <w:sdt>
          <w:sdtPr>
            <w:rPr>
              <w:szCs w:val="21"/>
            </w:rPr>
            <w:alias w:val="是否适用：商誉减值测试的影响[双击切换]"/>
            <w:tag w:val="_GBC_6e248399119945f99696928d9d08c459"/>
            <w:id w:val="1131127811"/>
            <w:lock w:val="sdtContentLocked"/>
            <w:placeholder>
              <w:docPart w:val="GBC22222222222222222222222222222"/>
            </w:placeholder>
          </w:sdtPr>
          <w:sdtContent>
            <w:p w:rsidR="00DF727F" w:rsidRDefault="002538B4" w:rsidP="00100415">
              <w:pPr>
                <w:rPr>
                  <w:szCs w:val="21"/>
                </w:rPr>
              </w:pPr>
              <w:r>
                <w:rPr>
                  <w:szCs w:val="21"/>
                </w:rPr>
                <w:fldChar w:fldCharType="begin"/>
              </w:r>
              <w:r w:rsidR="00100415">
                <w:rPr>
                  <w:szCs w:val="21"/>
                </w:rPr>
                <w:instrText xml:space="preserve"> MACROBUTTON  SnrToggleCheckbox □适用 </w:instrText>
              </w:r>
              <w:r>
                <w:rPr>
                  <w:szCs w:val="21"/>
                </w:rPr>
                <w:fldChar w:fldCharType="end"/>
              </w:r>
              <w:r>
                <w:rPr>
                  <w:szCs w:val="21"/>
                </w:rPr>
                <w:fldChar w:fldCharType="begin"/>
              </w:r>
              <w:r w:rsidR="00100415">
                <w:rPr>
                  <w:szCs w:val="21"/>
                </w:rPr>
                <w:instrText xml:space="preserve"> MACROBUTTON  SnrToggleCheckbox √不适用 </w:instrText>
              </w:r>
              <w:r>
                <w:rPr>
                  <w:szCs w:val="21"/>
                </w:rPr>
                <w:fldChar w:fldCharType="end"/>
              </w:r>
            </w:p>
          </w:sdtContent>
        </w:sdt>
        <w:p w:rsidR="00DF727F" w:rsidRDefault="00DF727F">
          <w:pPr>
            <w:rPr>
              <w:szCs w:val="21"/>
            </w:rPr>
          </w:pPr>
        </w:p>
        <w:p w:rsidR="00DF727F" w:rsidRDefault="00882BC7">
          <w:r>
            <w:rPr>
              <w:rFonts w:hint="eastAsia"/>
            </w:rPr>
            <w:t>其他说明</w:t>
          </w:r>
        </w:p>
        <w:sdt>
          <w:sdtPr>
            <w:alias w:val="是否适用：商誉其他需要说明的事项[双击切换]"/>
            <w:tag w:val="_GBC_99f8ebd0cb464294bea4051ad19cf581"/>
            <w:id w:val="2069766076"/>
            <w:lock w:val="sdtContentLocked"/>
            <w:placeholder>
              <w:docPart w:val="GBC22222222222222222222222222222"/>
            </w:placeholder>
          </w:sdtPr>
          <w:sdtContent>
            <w:p w:rsidR="00DF727F" w:rsidRDefault="002538B4" w:rsidP="00100415">
              <w:pPr>
                <w:rPr>
                  <w:szCs w:val="21"/>
                </w:rPr>
              </w:pPr>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Default="002538B4">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961259098"/>
        <w:lock w:val="sdtLocked"/>
        <w:placeholder>
          <w:docPart w:val="GBC22222222222222222222222222222"/>
        </w:placeholder>
      </w:sdtPr>
      <w:sdtEndPr>
        <w:rPr>
          <w:rFonts w:cstheme="minorBidi" w:hint="default"/>
          <w:kern w:val="2"/>
          <w:sz w:val="21"/>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837415018"/>
            <w:lock w:val="sdtContentLocked"/>
            <w:placeholder>
              <w:docPart w:val="GBC22222222222222222222222222222"/>
            </w:placeholder>
          </w:sdtPr>
          <w:sdtContent>
            <w:p w:rsidR="00DF727F" w:rsidRDefault="002538B4">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长期待摊费用"/>
              <w:tag w:val="_GBC_bcda40ca2da04d5da4a9e3293430f9ac"/>
              <w:id w:val="-718129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长期待摊费用"/>
              <w:tag w:val="_GBC_45bcea706579408d8f2a7cd4ab5ef115"/>
              <w:id w:val="436793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a6"/>
            <w:tblW w:w="5000" w:type="pct"/>
            <w:tblLook w:val="0000"/>
          </w:tblPr>
          <w:tblGrid>
            <w:gridCol w:w="1244"/>
            <w:gridCol w:w="1621"/>
            <w:gridCol w:w="1622"/>
            <w:gridCol w:w="1622"/>
            <w:gridCol w:w="1318"/>
            <w:gridCol w:w="1622"/>
          </w:tblGrid>
          <w:tr w:rsidR="00100415" w:rsidRPr="008D00AB" w:rsidTr="00E16ACD">
            <w:sdt>
              <w:sdtPr>
                <w:tag w:val="_PLD_d70e367624f544f28430d4fa9dc10540"/>
                <w:id w:val="1064758266"/>
                <w:lock w:val="sdtLocked"/>
              </w:sdtPr>
              <w:sdtEndPr>
                <w:rPr>
                  <w:sz w:val="21"/>
                </w:rPr>
              </w:sdtEndPr>
              <w:sdtContent>
                <w:tc>
                  <w:tcPr>
                    <w:tcW w:w="688" w:type="pct"/>
                  </w:tcPr>
                  <w:p w:rsidR="00100415" w:rsidRPr="008D00AB" w:rsidRDefault="00100415" w:rsidP="003E6496">
                    <w:pPr>
                      <w:jc w:val="center"/>
                      <w:rPr>
                        <w:sz w:val="21"/>
                        <w:szCs w:val="21"/>
                      </w:rPr>
                    </w:pPr>
                    <w:r w:rsidRPr="008D00AB">
                      <w:rPr>
                        <w:rFonts w:hint="eastAsia"/>
                        <w:sz w:val="21"/>
                        <w:szCs w:val="21"/>
                      </w:rPr>
                      <w:t>项目</w:t>
                    </w:r>
                  </w:p>
                </w:tc>
              </w:sdtContent>
            </w:sdt>
            <w:sdt>
              <w:sdtPr>
                <w:tag w:val="_PLD_e9e93178bf6e4ae6b25e934d80cadf90"/>
                <w:id w:val="955678123"/>
                <w:lock w:val="sdtLocked"/>
              </w:sdtPr>
              <w:sdtEndPr>
                <w:rPr>
                  <w:sz w:val="21"/>
                </w:rPr>
              </w:sdtEndPr>
              <w:sdtContent>
                <w:tc>
                  <w:tcPr>
                    <w:tcW w:w="896" w:type="pct"/>
                  </w:tcPr>
                  <w:p w:rsidR="00100415" w:rsidRPr="008D00AB" w:rsidRDefault="00100415" w:rsidP="003E6496">
                    <w:pPr>
                      <w:jc w:val="center"/>
                      <w:rPr>
                        <w:sz w:val="21"/>
                        <w:szCs w:val="21"/>
                      </w:rPr>
                    </w:pPr>
                    <w:r w:rsidRPr="008D00AB">
                      <w:rPr>
                        <w:rFonts w:hint="eastAsia"/>
                        <w:sz w:val="21"/>
                        <w:szCs w:val="21"/>
                      </w:rPr>
                      <w:t>期初余额</w:t>
                    </w:r>
                  </w:p>
                </w:tc>
              </w:sdtContent>
            </w:sdt>
            <w:sdt>
              <w:sdtPr>
                <w:tag w:val="_PLD_b0304019406b49bba87fd5d26e9e77a3"/>
                <w:id w:val="1981502329"/>
                <w:lock w:val="sdtLocked"/>
              </w:sdtPr>
              <w:sdtEndPr>
                <w:rPr>
                  <w:sz w:val="21"/>
                </w:rPr>
              </w:sdtEndPr>
              <w:sdtContent>
                <w:tc>
                  <w:tcPr>
                    <w:tcW w:w="896" w:type="pct"/>
                  </w:tcPr>
                  <w:p w:rsidR="00100415" w:rsidRPr="008D00AB" w:rsidRDefault="00100415" w:rsidP="003E6496">
                    <w:pPr>
                      <w:jc w:val="center"/>
                      <w:rPr>
                        <w:sz w:val="21"/>
                        <w:szCs w:val="21"/>
                      </w:rPr>
                    </w:pPr>
                    <w:r w:rsidRPr="008D00AB">
                      <w:rPr>
                        <w:rFonts w:hint="eastAsia"/>
                        <w:sz w:val="21"/>
                        <w:szCs w:val="21"/>
                      </w:rPr>
                      <w:t>本期增加金额</w:t>
                    </w:r>
                  </w:p>
                </w:tc>
              </w:sdtContent>
            </w:sdt>
            <w:sdt>
              <w:sdtPr>
                <w:tag w:val="_PLD_e1350bea96cf4f45a6200cab08f11722"/>
                <w:id w:val="-1570114947"/>
                <w:lock w:val="sdtLocked"/>
              </w:sdtPr>
              <w:sdtEndPr>
                <w:rPr>
                  <w:sz w:val="21"/>
                </w:rPr>
              </w:sdtEndPr>
              <w:sdtContent>
                <w:tc>
                  <w:tcPr>
                    <w:tcW w:w="896" w:type="pct"/>
                  </w:tcPr>
                  <w:p w:rsidR="00100415" w:rsidRPr="008D00AB" w:rsidRDefault="00100415" w:rsidP="003E6496">
                    <w:pPr>
                      <w:jc w:val="center"/>
                      <w:rPr>
                        <w:sz w:val="21"/>
                        <w:szCs w:val="21"/>
                      </w:rPr>
                    </w:pPr>
                    <w:r w:rsidRPr="008D00AB">
                      <w:rPr>
                        <w:rFonts w:hint="eastAsia"/>
                        <w:sz w:val="21"/>
                        <w:szCs w:val="21"/>
                      </w:rPr>
                      <w:t>本期摊销金额</w:t>
                    </w:r>
                  </w:p>
                </w:tc>
              </w:sdtContent>
            </w:sdt>
            <w:sdt>
              <w:sdtPr>
                <w:tag w:val="_PLD_dd7c0d5ab3334691b3e0047d34ecb634"/>
                <w:id w:val="29844935"/>
                <w:lock w:val="sdtLocked"/>
              </w:sdtPr>
              <w:sdtEndPr>
                <w:rPr>
                  <w:sz w:val="21"/>
                </w:rPr>
              </w:sdtEndPr>
              <w:sdtContent>
                <w:tc>
                  <w:tcPr>
                    <w:tcW w:w="728" w:type="pct"/>
                  </w:tcPr>
                  <w:p w:rsidR="00100415" w:rsidRPr="008D00AB" w:rsidRDefault="00100415" w:rsidP="003E6496">
                    <w:pPr>
                      <w:jc w:val="center"/>
                      <w:rPr>
                        <w:sz w:val="21"/>
                        <w:szCs w:val="21"/>
                      </w:rPr>
                    </w:pPr>
                    <w:r w:rsidRPr="008D00AB">
                      <w:rPr>
                        <w:rFonts w:hint="eastAsia"/>
                        <w:sz w:val="21"/>
                        <w:szCs w:val="21"/>
                      </w:rPr>
                      <w:t>其他减少金额</w:t>
                    </w:r>
                  </w:p>
                </w:tc>
              </w:sdtContent>
            </w:sdt>
            <w:sdt>
              <w:sdtPr>
                <w:tag w:val="_PLD_3ab32d124e7942f1b1f82c0287c9220f"/>
                <w:id w:val="-793059252"/>
                <w:lock w:val="sdtLocked"/>
              </w:sdtPr>
              <w:sdtEndPr>
                <w:rPr>
                  <w:sz w:val="21"/>
                </w:rPr>
              </w:sdtEndPr>
              <w:sdtContent>
                <w:tc>
                  <w:tcPr>
                    <w:tcW w:w="896" w:type="pct"/>
                  </w:tcPr>
                  <w:p w:rsidR="00100415" w:rsidRPr="008D00AB" w:rsidRDefault="00100415" w:rsidP="003E6496">
                    <w:pPr>
                      <w:jc w:val="center"/>
                      <w:rPr>
                        <w:sz w:val="21"/>
                        <w:szCs w:val="21"/>
                      </w:rPr>
                    </w:pPr>
                    <w:r w:rsidRPr="008D00AB">
                      <w:rPr>
                        <w:rFonts w:hint="eastAsia"/>
                        <w:sz w:val="21"/>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575395935"/>
              <w:lock w:val="sdtLocked"/>
            </w:sdtPr>
            <w:sdtEndPr>
              <w:rPr>
                <w:rFonts w:eastAsia="宋体"/>
                <w:sz w:val="21"/>
              </w:rPr>
            </w:sdtEndPr>
            <w:sdtContent>
              <w:tr w:rsidR="00100415" w:rsidRPr="008D00AB" w:rsidTr="00E16ACD">
                <w:tc>
                  <w:tcPr>
                    <w:tcW w:w="688" w:type="pct"/>
                  </w:tcPr>
                  <w:p w:rsidR="00100415" w:rsidRPr="008D00AB" w:rsidRDefault="00100415" w:rsidP="003E6496">
                    <w:pPr>
                      <w:rPr>
                        <w:sz w:val="21"/>
                        <w:szCs w:val="21"/>
                      </w:rPr>
                    </w:pPr>
                    <w:r w:rsidRPr="008D00AB">
                      <w:rPr>
                        <w:sz w:val="21"/>
                      </w:rPr>
                      <w:t>装修费</w:t>
                    </w:r>
                  </w:p>
                </w:tc>
                <w:tc>
                  <w:tcPr>
                    <w:tcW w:w="896" w:type="pct"/>
                  </w:tcPr>
                  <w:p w:rsidR="00100415" w:rsidRPr="008D00AB" w:rsidRDefault="00100415" w:rsidP="003E6496">
                    <w:pPr>
                      <w:jc w:val="right"/>
                      <w:rPr>
                        <w:sz w:val="21"/>
                        <w:szCs w:val="21"/>
                      </w:rPr>
                    </w:pPr>
                    <w:r w:rsidRPr="008D00AB">
                      <w:rPr>
                        <w:sz w:val="21"/>
                      </w:rPr>
                      <w:t>35,176,174.52</w:t>
                    </w:r>
                  </w:p>
                </w:tc>
                <w:tc>
                  <w:tcPr>
                    <w:tcW w:w="896" w:type="pct"/>
                  </w:tcPr>
                  <w:p w:rsidR="00100415" w:rsidRPr="008D00AB" w:rsidRDefault="00E16ACD" w:rsidP="003E6496">
                    <w:pPr>
                      <w:jc w:val="right"/>
                      <w:rPr>
                        <w:sz w:val="21"/>
                        <w:szCs w:val="21"/>
                      </w:rPr>
                    </w:pPr>
                    <w:r w:rsidRPr="008D00AB">
                      <w:rPr>
                        <w:rFonts w:hint="eastAsia"/>
                        <w:sz w:val="21"/>
                      </w:rPr>
                      <w:t>25,968,070.04</w:t>
                    </w:r>
                  </w:p>
                </w:tc>
                <w:tc>
                  <w:tcPr>
                    <w:tcW w:w="896" w:type="pct"/>
                  </w:tcPr>
                  <w:p w:rsidR="00100415" w:rsidRPr="008D00AB" w:rsidRDefault="00100415" w:rsidP="003E6496">
                    <w:pPr>
                      <w:jc w:val="right"/>
                      <w:rPr>
                        <w:sz w:val="21"/>
                        <w:szCs w:val="21"/>
                      </w:rPr>
                    </w:pPr>
                    <w:r w:rsidRPr="008D00AB">
                      <w:rPr>
                        <w:sz w:val="21"/>
                      </w:rPr>
                      <w:t>24,191,079.33</w:t>
                    </w:r>
                  </w:p>
                </w:tc>
                <w:tc>
                  <w:tcPr>
                    <w:tcW w:w="728" w:type="pct"/>
                  </w:tcPr>
                  <w:p w:rsidR="00100415" w:rsidRPr="008D00AB" w:rsidRDefault="00100415" w:rsidP="003E6496">
                    <w:pPr>
                      <w:jc w:val="right"/>
                      <w:rPr>
                        <w:sz w:val="21"/>
                        <w:szCs w:val="21"/>
                      </w:rPr>
                    </w:pPr>
                  </w:p>
                </w:tc>
                <w:tc>
                  <w:tcPr>
                    <w:tcW w:w="896" w:type="pct"/>
                  </w:tcPr>
                  <w:p w:rsidR="00100415" w:rsidRPr="008D00AB" w:rsidRDefault="00E16ACD" w:rsidP="003E6496">
                    <w:pPr>
                      <w:jc w:val="right"/>
                      <w:rPr>
                        <w:sz w:val="21"/>
                        <w:szCs w:val="21"/>
                      </w:rPr>
                    </w:pPr>
                    <w:r w:rsidRPr="008D00AB">
                      <w:rPr>
                        <w:sz w:val="21"/>
                        <w:szCs w:val="21"/>
                      </w:rPr>
                      <w:t>36,953,165.23</w:t>
                    </w:r>
                  </w:p>
                </w:tc>
              </w:tr>
            </w:sdtContent>
          </w:sdt>
          <w:tr w:rsidR="00E16ACD" w:rsidRPr="008D00AB" w:rsidTr="00E16ACD">
            <w:sdt>
              <w:sdtPr>
                <w:tag w:val="_PLD_e85142c73eaf41d992f4f52a1502d9a8"/>
                <w:id w:val="680162092"/>
                <w:lock w:val="sdtLocked"/>
              </w:sdtPr>
              <w:sdtEndPr>
                <w:rPr>
                  <w:sz w:val="21"/>
                </w:rPr>
              </w:sdtEndPr>
              <w:sdtContent>
                <w:tc>
                  <w:tcPr>
                    <w:tcW w:w="688" w:type="pct"/>
                  </w:tcPr>
                  <w:p w:rsidR="00E16ACD" w:rsidRPr="008D00AB" w:rsidRDefault="00E16ACD" w:rsidP="00E16ACD">
                    <w:pPr>
                      <w:jc w:val="center"/>
                      <w:rPr>
                        <w:sz w:val="21"/>
                        <w:szCs w:val="21"/>
                      </w:rPr>
                    </w:pPr>
                    <w:r w:rsidRPr="008D00AB">
                      <w:rPr>
                        <w:rFonts w:hint="eastAsia"/>
                        <w:sz w:val="21"/>
                        <w:szCs w:val="21"/>
                      </w:rPr>
                      <w:t>合计</w:t>
                    </w:r>
                  </w:p>
                </w:tc>
              </w:sdtContent>
            </w:sdt>
            <w:tc>
              <w:tcPr>
                <w:tcW w:w="896" w:type="pct"/>
              </w:tcPr>
              <w:p w:rsidR="00E16ACD" w:rsidRPr="008D00AB" w:rsidRDefault="00E16ACD" w:rsidP="00E16ACD">
                <w:pPr>
                  <w:jc w:val="right"/>
                  <w:rPr>
                    <w:sz w:val="21"/>
                    <w:szCs w:val="21"/>
                  </w:rPr>
                </w:pPr>
                <w:r w:rsidRPr="008D00AB">
                  <w:rPr>
                    <w:sz w:val="21"/>
                  </w:rPr>
                  <w:t>35,176,174.52</w:t>
                </w:r>
              </w:p>
            </w:tc>
            <w:tc>
              <w:tcPr>
                <w:tcW w:w="896" w:type="pct"/>
              </w:tcPr>
              <w:p w:rsidR="00E16ACD" w:rsidRPr="008D00AB" w:rsidRDefault="00E16ACD" w:rsidP="00E16ACD">
                <w:pPr>
                  <w:jc w:val="right"/>
                  <w:rPr>
                    <w:sz w:val="21"/>
                    <w:szCs w:val="21"/>
                  </w:rPr>
                </w:pPr>
                <w:r w:rsidRPr="008D00AB">
                  <w:rPr>
                    <w:rFonts w:hint="eastAsia"/>
                    <w:sz w:val="21"/>
                  </w:rPr>
                  <w:t>25,968,070.04</w:t>
                </w:r>
              </w:p>
            </w:tc>
            <w:tc>
              <w:tcPr>
                <w:tcW w:w="896" w:type="pct"/>
              </w:tcPr>
              <w:p w:rsidR="00E16ACD" w:rsidRPr="008D00AB" w:rsidRDefault="00E16ACD" w:rsidP="00E16ACD">
                <w:pPr>
                  <w:jc w:val="right"/>
                  <w:rPr>
                    <w:sz w:val="21"/>
                    <w:szCs w:val="21"/>
                  </w:rPr>
                </w:pPr>
                <w:r w:rsidRPr="008D00AB">
                  <w:rPr>
                    <w:sz w:val="21"/>
                  </w:rPr>
                  <w:t>24,191,079.33</w:t>
                </w:r>
              </w:p>
            </w:tc>
            <w:tc>
              <w:tcPr>
                <w:tcW w:w="728" w:type="pct"/>
              </w:tcPr>
              <w:p w:rsidR="00E16ACD" w:rsidRPr="008D00AB" w:rsidRDefault="00E16ACD" w:rsidP="00E16ACD">
                <w:pPr>
                  <w:jc w:val="right"/>
                  <w:rPr>
                    <w:sz w:val="21"/>
                    <w:szCs w:val="21"/>
                  </w:rPr>
                </w:pPr>
              </w:p>
            </w:tc>
            <w:tc>
              <w:tcPr>
                <w:tcW w:w="896" w:type="pct"/>
                <w:vAlign w:val="center"/>
              </w:tcPr>
              <w:p w:rsidR="00E16ACD" w:rsidRPr="008D00AB" w:rsidRDefault="00E16ACD" w:rsidP="00E16ACD">
                <w:pPr>
                  <w:snapToGrid w:val="0"/>
                  <w:jc w:val="right"/>
                  <w:rPr>
                    <w:sz w:val="21"/>
                  </w:rPr>
                </w:pPr>
                <w:r w:rsidRPr="00E96AA3">
                  <w:rPr>
                    <w:rFonts w:hint="eastAsia"/>
                    <w:sz w:val="21"/>
                  </w:rPr>
                  <w:t>36,953,165.23</w:t>
                </w:r>
              </w:p>
            </w:tc>
          </w:tr>
        </w:tbl>
        <w:p w:rsidR="00100415" w:rsidRPr="008D00AB" w:rsidRDefault="00100415">
          <w:pPr>
            <w:rPr>
              <w:sz w:val="21"/>
            </w:rPr>
          </w:pPr>
        </w:p>
        <w:p w:rsidR="00DF727F" w:rsidRPr="008D00AB" w:rsidRDefault="00882BC7">
          <w:pPr>
            <w:rPr>
              <w:sz w:val="21"/>
              <w:szCs w:val="21"/>
            </w:rPr>
          </w:pPr>
          <w:r w:rsidRPr="008D00AB">
            <w:rPr>
              <w:rFonts w:hint="eastAsia"/>
              <w:sz w:val="21"/>
              <w:szCs w:val="21"/>
            </w:rPr>
            <w:t>其他说明：</w:t>
          </w:r>
        </w:p>
        <w:sdt>
          <w:sdtPr>
            <w:rPr>
              <w:sz w:val="21"/>
              <w:szCs w:val="21"/>
            </w:rPr>
            <w:alias w:val="长期待摊费用的说明"/>
            <w:tag w:val="_GBC_c30bd5dcf50e4808a29b1b204a96f4c2"/>
            <w:id w:val="-1497799132"/>
            <w:lock w:val="sdtLocked"/>
            <w:placeholder>
              <w:docPart w:val="GBC22222222222222222222222222222"/>
            </w:placeholder>
          </w:sdtPr>
          <w:sdtContent>
            <w:p w:rsidR="00DF727F" w:rsidRPr="008D00AB" w:rsidRDefault="00100415">
              <w:pPr>
                <w:rPr>
                  <w:sz w:val="21"/>
                  <w:szCs w:val="21"/>
                </w:rPr>
              </w:pPr>
              <w:r w:rsidRPr="008D00AB">
                <w:rPr>
                  <w:rFonts w:hint="eastAsia"/>
                  <w:sz w:val="21"/>
                  <w:szCs w:val="21"/>
                </w:rPr>
                <w:t>无</w:t>
              </w:r>
            </w:p>
          </w:sdtContent>
        </w:sdt>
        <w:p w:rsidR="00DF727F" w:rsidRPr="008D00AB" w:rsidRDefault="002538B4">
          <w:pPr>
            <w:rPr>
              <w:sz w:val="21"/>
              <w:szCs w:val="21"/>
            </w:rPr>
          </w:pPr>
        </w:p>
      </w:sdtContent>
    </w:sdt>
    <w:p w:rsidR="00DF727F" w:rsidRPr="008D00AB" w:rsidRDefault="00882BC7" w:rsidP="00F81B26">
      <w:pPr>
        <w:pStyle w:val="30"/>
        <w:numPr>
          <w:ilvl w:val="0"/>
          <w:numId w:val="12"/>
        </w:numPr>
        <w:tabs>
          <w:tab w:val="left" w:pos="504"/>
        </w:tabs>
        <w:rPr>
          <w:rFonts w:ascii="宋体" w:hAnsi="宋体"/>
          <w:sz w:val="21"/>
          <w:szCs w:val="21"/>
        </w:rPr>
      </w:pPr>
      <w:r w:rsidRPr="008D00AB">
        <w:rPr>
          <w:rFonts w:ascii="宋体" w:hAnsi="宋体" w:hint="eastAsia"/>
          <w:sz w:val="21"/>
          <w:szCs w:val="21"/>
        </w:rPr>
        <w:t>递延所得税资产/ 递延所得税负债</w:t>
      </w:r>
    </w:p>
    <w:bookmarkStart w:id="178"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382859917"/>
        <w:lock w:val="sdtLocked"/>
        <w:placeholder>
          <w:docPart w:val="GBC22222222222222222222222222222"/>
        </w:placeholder>
      </w:sdtPr>
      <w:sdtEndPr>
        <w:rPr>
          <w:rFonts w:cstheme="minorBidi"/>
          <w:kern w:val="2"/>
        </w:rPr>
      </w:sdtEndPr>
      <w:sdtContent>
        <w:bookmarkStart w:id="179" w:name="_Toc215903151" w:displacedByCustomXml="prev"/>
        <w:p w:rsidR="00DF727F" w:rsidRPr="00E96AA3" w:rsidRDefault="00882BC7" w:rsidP="00F81B26">
          <w:pPr>
            <w:pStyle w:val="4"/>
            <w:numPr>
              <w:ilvl w:val="0"/>
              <w:numId w:val="27"/>
            </w:numPr>
            <w:ind w:left="426" w:hanging="426"/>
            <w:rPr>
              <w:rFonts w:eastAsia="宋体"/>
              <w:sz w:val="21"/>
            </w:rPr>
          </w:pPr>
          <w:r w:rsidRPr="00E96AA3">
            <w:rPr>
              <w:rFonts w:eastAsia="宋体" w:hint="eastAsia"/>
              <w:sz w:val="21"/>
            </w:rPr>
            <w:t>未经</w:t>
          </w:r>
          <w:proofErr w:type="gramStart"/>
          <w:r w:rsidRPr="00E96AA3">
            <w:rPr>
              <w:rFonts w:eastAsia="宋体" w:hint="eastAsia"/>
              <w:sz w:val="21"/>
            </w:rPr>
            <w:t>抵销</w:t>
          </w:r>
          <w:proofErr w:type="gramEnd"/>
          <w:r w:rsidRPr="00E96AA3">
            <w:rPr>
              <w:rFonts w:eastAsia="宋体" w:hint="eastAsia"/>
              <w:sz w:val="21"/>
            </w:rPr>
            <w:t>的递延所得税资产</w:t>
          </w:r>
        </w:p>
        <w:sdt>
          <w:sdtPr>
            <w:alias w:val="是否适用：未经抵销的递延所得税资产[双击切换]"/>
            <w:tag w:val="_GBC_ba4415ee4af24efe852073192d94c115"/>
            <w:id w:val="-1722901663"/>
            <w:lock w:val="sdtContentLocked"/>
            <w:placeholder>
              <w:docPart w:val="GBC22222222222222222222222222222"/>
            </w:placeholder>
          </w:sdtPr>
          <w:sdtContent>
            <w:p w:rsidR="00DF727F" w:rsidRDefault="002538B4">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已确认的递延所得税资产和递延所得税负债"/>
              <w:tag w:val="_GBC_39a9c92575cb4f1c9a029fb2f64168e5"/>
              <w:id w:val="1266189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bookmarkEnd w:id="179"/>
          <w:sdt>
            <w:sdtPr>
              <w:rPr>
                <w:rFonts w:hint="eastAsia"/>
                <w:sz w:val="21"/>
                <w:szCs w:val="21"/>
              </w:rPr>
              <w:alias w:val="币种：财务附注：已确认的递延所得税资产和递延所得税负债"/>
              <w:tag w:val="_GBC_33d1ac52f1ce463294fce1044445d46f"/>
              <w:id w:val="-1068724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100415" w:rsidRPr="008D00AB" w:rsidTr="003E6496">
            <w:trPr>
              <w:trHeight w:val="285"/>
            </w:trPr>
            <w:sdt>
              <w:sdtPr>
                <w:tag w:val="_PLD_e006c9e7b70844cd8ef6f2cbb5161589"/>
                <w:id w:val="-624314544"/>
                <w:lock w:val="sdtLocked"/>
              </w:sdtPr>
              <w:sdtEndPr>
                <w:rPr>
                  <w:sz w:val="21"/>
                </w:rPr>
              </w:sdtEndPr>
              <w:sdtContent>
                <w:tc>
                  <w:tcPr>
                    <w:tcW w:w="1350" w:type="pct"/>
                    <w:vMerge w:val="restart"/>
                    <w:shd w:val="clear" w:color="auto" w:fill="auto"/>
                    <w:vAlign w:val="center"/>
                  </w:tcPr>
                  <w:p w:rsidR="00100415" w:rsidRPr="008D00AB" w:rsidRDefault="00100415" w:rsidP="003E6496">
                    <w:pPr>
                      <w:jc w:val="center"/>
                      <w:rPr>
                        <w:sz w:val="21"/>
                        <w:szCs w:val="21"/>
                      </w:rPr>
                    </w:pPr>
                    <w:r w:rsidRPr="008D00AB">
                      <w:rPr>
                        <w:rFonts w:hint="eastAsia"/>
                        <w:sz w:val="21"/>
                        <w:szCs w:val="21"/>
                      </w:rPr>
                      <w:t>项目</w:t>
                    </w:r>
                  </w:p>
                </w:tc>
              </w:sdtContent>
            </w:sdt>
            <w:sdt>
              <w:sdtPr>
                <w:tag w:val="_PLD_9380d941020241f39819205f4df8c355"/>
                <w:id w:val="-764383548"/>
                <w:lock w:val="sdtLocked"/>
              </w:sdtPr>
              <w:sdtEndPr>
                <w:rPr>
                  <w:sz w:val="21"/>
                </w:rPr>
              </w:sdtEndPr>
              <w:sdtContent>
                <w:tc>
                  <w:tcPr>
                    <w:tcW w:w="1822" w:type="pct"/>
                    <w:gridSpan w:val="2"/>
                    <w:shd w:val="clear" w:color="auto" w:fill="auto"/>
                    <w:vAlign w:val="center"/>
                  </w:tcPr>
                  <w:p w:rsidR="00100415" w:rsidRPr="008D00AB" w:rsidRDefault="00100415" w:rsidP="003E6496">
                    <w:pPr>
                      <w:jc w:val="center"/>
                      <w:rPr>
                        <w:sz w:val="21"/>
                        <w:szCs w:val="21"/>
                      </w:rPr>
                    </w:pPr>
                    <w:r w:rsidRPr="008D00AB">
                      <w:rPr>
                        <w:rFonts w:hint="eastAsia"/>
                        <w:sz w:val="21"/>
                        <w:szCs w:val="21"/>
                      </w:rPr>
                      <w:t>期末余额</w:t>
                    </w:r>
                  </w:p>
                </w:tc>
              </w:sdtContent>
            </w:sdt>
            <w:sdt>
              <w:sdtPr>
                <w:tag w:val="_PLD_40d587838e534f37a8f9a9e7e2020671"/>
                <w:id w:val="-1362817388"/>
                <w:lock w:val="sdtLocked"/>
              </w:sdtPr>
              <w:sdtEndPr>
                <w:rPr>
                  <w:sz w:val="21"/>
                </w:rPr>
              </w:sdtEndPr>
              <w:sdtContent>
                <w:tc>
                  <w:tcPr>
                    <w:tcW w:w="1828" w:type="pct"/>
                    <w:gridSpan w:val="2"/>
                    <w:shd w:val="clear" w:color="auto" w:fill="auto"/>
                    <w:vAlign w:val="center"/>
                  </w:tcPr>
                  <w:p w:rsidR="00100415" w:rsidRPr="008D00AB" w:rsidRDefault="00100415" w:rsidP="003E6496">
                    <w:pPr>
                      <w:jc w:val="center"/>
                      <w:rPr>
                        <w:sz w:val="21"/>
                        <w:szCs w:val="21"/>
                      </w:rPr>
                    </w:pPr>
                    <w:r w:rsidRPr="008D00AB">
                      <w:rPr>
                        <w:rFonts w:hint="eastAsia"/>
                        <w:sz w:val="21"/>
                        <w:szCs w:val="21"/>
                      </w:rPr>
                      <w:t>期初余额</w:t>
                    </w:r>
                  </w:p>
                </w:tc>
              </w:sdtContent>
            </w:sdt>
          </w:tr>
          <w:tr w:rsidR="00100415" w:rsidRPr="008D00AB" w:rsidTr="003E6496">
            <w:trPr>
              <w:trHeight w:val="285"/>
            </w:trPr>
            <w:tc>
              <w:tcPr>
                <w:tcW w:w="1350" w:type="pct"/>
                <w:vMerge/>
                <w:shd w:val="clear" w:color="auto" w:fill="auto"/>
                <w:vAlign w:val="center"/>
              </w:tcPr>
              <w:p w:rsidR="00100415" w:rsidRPr="008D00AB" w:rsidRDefault="00100415" w:rsidP="003E6496">
                <w:pPr>
                  <w:jc w:val="center"/>
                  <w:rPr>
                    <w:b/>
                    <w:sz w:val="21"/>
                    <w:szCs w:val="21"/>
                  </w:rPr>
                </w:pPr>
              </w:p>
            </w:tc>
            <w:sdt>
              <w:sdtPr>
                <w:tag w:val="_PLD_c239006a5e6040d58bedd94ab36e9784"/>
                <w:id w:val="2117706038"/>
                <w:lock w:val="sdtLocked"/>
              </w:sdtPr>
              <w:sdtEndPr>
                <w:rPr>
                  <w:sz w:val="21"/>
                </w:rPr>
              </w:sdtEndPr>
              <w:sdtContent>
                <w:tc>
                  <w:tcPr>
                    <w:tcW w:w="912"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可抵扣暂时性差异</w:t>
                    </w:r>
                  </w:p>
                </w:tc>
              </w:sdtContent>
            </w:sdt>
            <w:sdt>
              <w:sdtPr>
                <w:tag w:val="_PLD_1559717fc58743e19a1e868ac528fbc0"/>
                <w:id w:val="105552233"/>
                <w:lock w:val="sdtLocked"/>
              </w:sdtPr>
              <w:sdtEndPr>
                <w:rPr>
                  <w:sz w:val="21"/>
                </w:rPr>
              </w:sdtEndPr>
              <w:sdtContent>
                <w:tc>
                  <w:tcPr>
                    <w:tcW w:w="910"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递延所得税</w:t>
                    </w:r>
                  </w:p>
                  <w:p w:rsidR="00100415" w:rsidRPr="008D00AB" w:rsidRDefault="00100415" w:rsidP="003E6496">
                    <w:pPr>
                      <w:jc w:val="center"/>
                      <w:rPr>
                        <w:sz w:val="21"/>
                        <w:szCs w:val="21"/>
                      </w:rPr>
                    </w:pPr>
                    <w:r w:rsidRPr="008D00AB">
                      <w:rPr>
                        <w:rFonts w:hint="eastAsia"/>
                        <w:sz w:val="21"/>
                        <w:szCs w:val="21"/>
                      </w:rPr>
                      <w:t>资产</w:t>
                    </w:r>
                  </w:p>
                </w:tc>
              </w:sdtContent>
            </w:sdt>
            <w:sdt>
              <w:sdtPr>
                <w:tag w:val="_PLD_de171afb73ff474dbccc47c2cec6d4f1"/>
                <w:id w:val="-1428571605"/>
                <w:lock w:val="sdtLocked"/>
              </w:sdtPr>
              <w:sdtEndPr>
                <w:rPr>
                  <w:sz w:val="21"/>
                </w:rPr>
              </w:sdtEndPr>
              <w:sdtContent>
                <w:tc>
                  <w:tcPr>
                    <w:tcW w:w="919"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可抵扣暂时性差异</w:t>
                    </w:r>
                  </w:p>
                </w:tc>
              </w:sdtContent>
            </w:sdt>
            <w:sdt>
              <w:sdtPr>
                <w:tag w:val="_PLD_bafc90864e7347e5bb50ec31a5dffe05"/>
                <w:id w:val="1566441211"/>
                <w:lock w:val="sdtLocked"/>
              </w:sdtPr>
              <w:sdtEndPr>
                <w:rPr>
                  <w:sz w:val="21"/>
                </w:rPr>
              </w:sdtEndPr>
              <w:sdtContent>
                <w:tc>
                  <w:tcPr>
                    <w:tcW w:w="909"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递延所得税</w:t>
                    </w:r>
                  </w:p>
                  <w:p w:rsidR="00100415" w:rsidRPr="008D00AB" w:rsidRDefault="00100415" w:rsidP="003E6496">
                    <w:pPr>
                      <w:jc w:val="center"/>
                      <w:rPr>
                        <w:sz w:val="21"/>
                        <w:szCs w:val="21"/>
                      </w:rPr>
                    </w:pPr>
                    <w:r w:rsidRPr="008D00AB">
                      <w:rPr>
                        <w:rFonts w:hint="eastAsia"/>
                        <w:sz w:val="21"/>
                        <w:szCs w:val="21"/>
                      </w:rPr>
                      <w:t>资产</w:t>
                    </w:r>
                  </w:p>
                </w:tc>
              </w:sdtContent>
            </w:sdt>
          </w:tr>
          <w:tr w:rsidR="00100415" w:rsidRPr="008D00AB" w:rsidTr="003E6496">
            <w:trPr>
              <w:trHeight w:val="285"/>
            </w:trPr>
            <w:sdt>
              <w:sdtPr>
                <w:tag w:val="_PLD_a9dd5d10d8174be9a4f6ad53ac178647"/>
                <w:id w:val="1241755384"/>
                <w:lock w:val="sdtLocked"/>
              </w:sdtPr>
              <w:sdtEndPr>
                <w:rPr>
                  <w:sz w:val="21"/>
                </w:rPr>
              </w:sdtEndPr>
              <w:sdtContent>
                <w:tc>
                  <w:tcPr>
                    <w:tcW w:w="1350" w:type="pct"/>
                    <w:shd w:val="clear" w:color="auto" w:fill="auto"/>
                    <w:vAlign w:val="center"/>
                  </w:tcPr>
                  <w:p w:rsidR="00100415" w:rsidRPr="008D00AB" w:rsidRDefault="00100415" w:rsidP="00C2726B">
                    <w:pPr>
                      <w:ind w:firstLineChars="100" w:firstLine="240"/>
                      <w:rPr>
                        <w:sz w:val="21"/>
                        <w:szCs w:val="21"/>
                      </w:rPr>
                    </w:pPr>
                    <w:r w:rsidRPr="008D00AB">
                      <w:rPr>
                        <w:rFonts w:hint="eastAsia"/>
                        <w:sz w:val="21"/>
                        <w:szCs w:val="21"/>
                      </w:rPr>
                      <w:t>资产减值准备</w:t>
                    </w:r>
                  </w:p>
                </w:tc>
              </w:sdtContent>
            </w:sdt>
            <w:tc>
              <w:tcPr>
                <w:tcW w:w="912" w:type="pct"/>
                <w:shd w:val="clear" w:color="auto" w:fill="auto"/>
              </w:tcPr>
              <w:p w:rsidR="00100415" w:rsidRPr="008D00AB" w:rsidRDefault="00100415" w:rsidP="003E6496">
                <w:pPr>
                  <w:jc w:val="right"/>
                  <w:rPr>
                    <w:sz w:val="21"/>
                    <w:szCs w:val="21"/>
                  </w:rPr>
                </w:pPr>
                <w:r w:rsidRPr="008D00AB">
                  <w:rPr>
                    <w:sz w:val="21"/>
                  </w:rPr>
                  <w:t>4,222,720.24</w:t>
                </w:r>
              </w:p>
            </w:tc>
            <w:tc>
              <w:tcPr>
                <w:tcW w:w="910" w:type="pct"/>
                <w:shd w:val="clear" w:color="auto" w:fill="auto"/>
              </w:tcPr>
              <w:p w:rsidR="00100415" w:rsidRPr="008D00AB" w:rsidRDefault="00100415" w:rsidP="003E6496">
                <w:pPr>
                  <w:jc w:val="right"/>
                  <w:rPr>
                    <w:sz w:val="21"/>
                    <w:szCs w:val="21"/>
                  </w:rPr>
                </w:pPr>
                <w:r w:rsidRPr="008D00AB">
                  <w:rPr>
                    <w:sz w:val="21"/>
                  </w:rPr>
                  <w:t>1,055,680.06</w:t>
                </w:r>
              </w:p>
            </w:tc>
            <w:tc>
              <w:tcPr>
                <w:tcW w:w="919" w:type="pct"/>
                <w:shd w:val="clear" w:color="auto" w:fill="auto"/>
              </w:tcPr>
              <w:p w:rsidR="00100415" w:rsidRPr="008D00AB" w:rsidRDefault="00BF78E3" w:rsidP="003E6496">
                <w:pPr>
                  <w:jc w:val="right"/>
                  <w:rPr>
                    <w:sz w:val="21"/>
                    <w:szCs w:val="21"/>
                  </w:rPr>
                </w:pPr>
                <w:r w:rsidRPr="008D00AB">
                  <w:rPr>
                    <w:sz w:val="21"/>
                    <w:szCs w:val="21"/>
                  </w:rPr>
                  <w:t>2,520,261.64</w:t>
                </w:r>
              </w:p>
            </w:tc>
            <w:tc>
              <w:tcPr>
                <w:tcW w:w="909" w:type="pct"/>
                <w:shd w:val="clear" w:color="auto" w:fill="auto"/>
              </w:tcPr>
              <w:p w:rsidR="00100415" w:rsidRPr="008D00AB" w:rsidRDefault="00981194" w:rsidP="003E6496">
                <w:pPr>
                  <w:jc w:val="right"/>
                  <w:rPr>
                    <w:sz w:val="21"/>
                    <w:szCs w:val="21"/>
                  </w:rPr>
                </w:pPr>
                <w:r w:rsidRPr="008D00AB">
                  <w:rPr>
                    <w:sz w:val="21"/>
                  </w:rPr>
                  <w:t>630,065.41</w:t>
                </w:r>
              </w:p>
            </w:tc>
          </w:tr>
          <w:tr w:rsidR="00100415" w:rsidRPr="008D00AB" w:rsidTr="003E6496">
            <w:trPr>
              <w:trHeight w:val="285"/>
            </w:trPr>
            <w:sdt>
              <w:sdtPr>
                <w:tag w:val="_PLD_d888a9019bdb4ec39459c5bfe650b183"/>
                <w:id w:val="-1259981256"/>
                <w:lock w:val="sdtLocked"/>
              </w:sdtPr>
              <w:sdtEndPr>
                <w:rPr>
                  <w:sz w:val="21"/>
                </w:rPr>
              </w:sdtEndPr>
              <w:sdtContent>
                <w:tc>
                  <w:tcPr>
                    <w:tcW w:w="1350" w:type="pct"/>
                    <w:shd w:val="clear" w:color="auto" w:fill="auto"/>
                    <w:vAlign w:val="center"/>
                  </w:tcPr>
                  <w:p w:rsidR="00100415" w:rsidRPr="008D00AB" w:rsidRDefault="00100415" w:rsidP="00C2726B">
                    <w:pPr>
                      <w:ind w:firstLineChars="100" w:firstLine="240"/>
                      <w:rPr>
                        <w:sz w:val="21"/>
                        <w:szCs w:val="21"/>
                      </w:rPr>
                    </w:pPr>
                    <w:r w:rsidRPr="008D00AB">
                      <w:rPr>
                        <w:rFonts w:hint="eastAsia"/>
                        <w:sz w:val="21"/>
                        <w:szCs w:val="21"/>
                      </w:rPr>
                      <w:t>内部交易未实现利润</w:t>
                    </w:r>
                  </w:p>
                </w:tc>
              </w:sdtContent>
            </w:sdt>
            <w:tc>
              <w:tcPr>
                <w:tcW w:w="912" w:type="pct"/>
                <w:shd w:val="clear" w:color="auto" w:fill="auto"/>
              </w:tcPr>
              <w:p w:rsidR="00100415" w:rsidRPr="008D00AB" w:rsidRDefault="00100415" w:rsidP="003E6496">
                <w:pPr>
                  <w:jc w:val="right"/>
                  <w:rPr>
                    <w:sz w:val="21"/>
                    <w:szCs w:val="21"/>
                  </w:rPr>
                </w:pPr>
              </w:p>
            </w:tc>
            <w:tc>
              <w:tcPr>
                <w:tcW w:w="910" w:type="pct"/>
                <w:shd w:val="clear" w:color="auto" w:fill="auto"/>
              </w:tcPr>
              <w:p w:rsidR="00100415" w:rsidRPr="008D00AB" w:rsidRDefault="00100415" w:rsidP="003E6496">
                <w:pPr>
                  <w:jc w:val="right"/>
                  <w:rPr>
                    <w:sz w:val="21"/>
                    <w:szCs w:val="21"/>
                  </w:rPr>
                </w:pPr>
              </w:p>
            </w:tc>
            <w:tc>
              <w:tcPr>
                <w:tcW w:w="919" w:type="pct"/>
                <w:shd w:val="clear" w:color="auto" w:fill="auto"/>
              </w:tcPr>
              <w:p w:rsidR="00100415" w:rsidRPr="008D00AB" w:rsidRDefault="00100415" w:rsidP="003E6496">
                <w:pPr>
                  <w:jc w:val="right"/>
                  <w:rPr>
                    <w:sz w:val="21"/>
                    <w:szCs w:val="21"/>
                  </w:rPr>
                </w:pPr>
              </w:p>
            </w:tc>
            <w:tc>
              <w:tcPr>
                <w:tcW w:w="909" w:type="pct"/>
                <w:shd w:val="clear" w:color="auto" w:fill="auto"/>
              </w:tcPr>
              <w:p w:rsidR="00100415" w:rsidRPr="008D00AB" w:rsidRDefault="00100415" w:rsidP="003E6496">
                <w:pPr>
                  <w:jc w:val="right"/>
                  <w:rPr>
                    <w:sz w:val="21"/>
                    <w:szCs w:val="21"/>
                  </w:rPr>
                </w:pPr>
              </w:p>
            </w:tc>
          </w:tr>
          <w:tr w:rsidR="00100415" w:rsidRPr="008D00AB" w:rsidTr="003E6496">
            <w:trPr>
              <w:trHeight w:val="285"/>
            </w:trPr>
            <w:sdt>
              <w:sdtPr>
                <w:tag w:val="_PLD_412e3f8d0e1642ae9adf17341ca2fd4f"/>
                <w:id w:val="1595365470"/>
                <w:lock w:val="sdtLocked"/>
              </w:sdtPr>
              <w:sdtEndPr>
                <w:rPr>
                  <w:sz w:val="21"/>
                </w:rPr>
              </w:sdtEndPr>
              <w:sdtContent>
                <w:tc>
                  <w:tcPr>
                    <w:tcW w:w="1350" w:type="pct"/>
                    <w:tcBorders>
                      <w:bottom w:val="single" w:sz="4" w:space="0" w:color="auto"/>
                    </w:tcBorders>
                    <w:shd w:val="clear" w:color="auto" w:fill="auto"/>
                    <w:vAlign w:val="center"/>
                  </w:tcPr>
                  <w:p w:rsidR="00100415" w:rsidRPr="008D00AB" w:rsidRDefault="00100415" w:rsidP="00C2726B">
                    <w:pPr>
                      <w:ind w:firstLineChars="100" w:firstLine="240"/>
                      <w:rPr>
                        <w:sz w:val="21"/>
                        <w:szCs w:val="21"/>
                      </w:rPr>
                    </w:pPr>
                    <w:r w:rsidRPr="008D00AB">
                      <w:rPr>
                        <w:rFonts w:hint="eastAsia"/>
                        <w:sz w:val="21"/>
                        <w:szCs w:val="21"/>
                      </w:rPr>
                      <w:t>可抵扣亏损</w:t>
                    </w:r>
                  </w:p>
                </w:tc>
              </w:sdtContent>
            </w:sdt>
            <w:tc>
              <w:tcPr>
                <w:tcW w:w="912" w:type="pct"/>
                <w:shd w:val="clear" w:color="auto" w:fill="auto"/>
              </w:tcPr>
              <w:p w:rsidR="00100415" w:rsidRPr="008D00AB" w:rsidRDefault="00100415" w:rsidP="003E6496">
                <w:pPr>
                  <w:jc w:val="right"/>
                  <w:rPr>
                    <w:sz w:val="21"/>
                    <w:szCs w:val="21"/>
                  </w:rPr>
                </w:pPr>
              </w:p>
            </w:tc>
            <w:tc>
              <w:tcPr>
                <w:tcW w:w="910" w:type="pct"/>
                <w:shd w:val="clear" w:color="auto" w:fill="auto"/>
              </w:tcPr>
              <w:p w:rsidR="00100415" w:rsidRPr="008D00AB" w:rsidRDefault="00100415" w:rsidP="003E6496">
                <w:pPr>
                  <w:jc w:val="right"/>
                  <w:rPr>
                    <w:sz w:val="21"/>
                    <w:szCs w:val="21"/>
                  </w:rPr>
                </w:pPr>
              </w:p>
            </w:tc>
            <w:tc>
              <w:tcPr>
                <w:tcW w:w="919" w:type="pct"/>
                <w:shd w:val="clear" w:color="auto" w:fill="auto"/>
              </w:tcPr>
              <w:p w:rsidR="00100415" w:rsidRPr="008D00AB" w:rsidRDefault="00100415" w:rsidP="003E6496">
                <w:pPr>
                  <w:jc w:val="right"/>
                  <w:rPr>
                    <w:sz w:val="21"/>
                    <w:szCs w:val="21"/>
                  </w:rPr>
                </w:pPr>
              </w:p>
            </w:tc>
            <w:tc>
              <w:tcPr>
                <w:tcW w:w="909" w:type="pct"/>
                <w:shd w:val="clear" w:color="auto" w:fill="auto"/>
              </w:tcPr>
              <w:p w:rsidR="00100415" w:rsidRPr="008D00AB" w:rsidRDefault="00100415" w:rsidP="003E6496">
                <w:pPr>
                  <w:jc w:val="right"/>
                  <w:rPr>
                    <w:sz w:val="21"/>
                    <w:szCs w:val="21"/>
                  </w:rPr>
                </w:pPr>
              </w:p>
            </w:tc>
          </w:tr>
          <w:tr w:rsidR="00100415" w:rsidRPr="008D00AB" w:rsidTr="003E6496">
            <w:trPr>
              <w:trHeight w:val="285"/>
            </w:trPr>
            <w:sdt>
              <w:sdtPr>
                <w:tag w:val="_PLD_6fc9224998ff4043b5f3c058cb2e9971"/>
                <w:id w:val="1906647078"/>
                <w:lock w:val="sdtLocked"/>
              </w:sdtPr>
              <w:sdtEndPr>
                <w:rPr>
                  <w:sz w:val="21"/>
                </w:rPr>
              </w:sdtEndPr>
              <w:sdtContent>
                <w:tc>
                  <w:tcPr>
                    <w:tcW w:w="1350" w:type="pct"/>
                    <w:shd w:val="clear" w:color="auto" w:fill="auto"/>
                    <w:vAlign w:val="center"/>
                  </w:tcPr>
                  <w:p w:rsidR="00100415" w:rsidRPr="008D00AB" w:rsidRDefault="00100415" w:rsidP="003E6496">
                    <w:pPr>
                      <w:jc w:val="center"/>
                      <w:rPr>
                        <w:sz w:val="21"/>
                        <w:szCs w:val="21"/>
                      </w:rPr>
                    </w:pPr>
                    <w:r w:rsidRPr="008D00AB">
                      <w:rPr>
                        <w:rFonts w:hint="eastAsia"/>
                        <w:sz w:val="21"/>
                        <w:szCs w:val="21"/>
                      </w:rPr>
                      <w:t>合计</w:t>
                    </w:r>
                  </w:p>
                </w:tc>
              </w:sdtContent>
            </w:sdt>
            <w:tc>
              <w:tcPr>
                <w:tcW w:w="912" w:type="pct"/>
                <w:shd w:val="clear" w:color="auto" w:fill="auto"/>
              </w:tcPr>
              <w:p w:rsidR="00100415" w:rsidRPr="008D00AB" w:rsidRDefault="00100415" w:rsidP="003E6496">
                <w:pPr>
                  <w:jc w:val="right"/>
                  <w:rPr>
                    <w:sz w:val="21"/>
                    <w:szCs w:val="21"/>
                  </w:rPr>
                </w:pPr>
                <w:r w:rsidRPr="008D00AB">
                  <w:rPr>
                    <w:sz w:val="21"/>
                  </w:rPr>
                  <w:t>4,222,720.24</w:t>
                </w:r>
              </w:p>
            </w:tc>
            <w:tc>
              <w:tcPr>
                <w:tcW w:w="910" w:type="pct"/>
                <w:shd w:val="clear" w:color="auto" w:fill="auto"/>
              </w:tcPr>
              <w:p w:rsidR="00100415" w:rsidRPr="008D00AB" w:rsidRDefault="00100415" w:rsidP="003E6496">
                <w:pPr>
                  <w:jc w:val="right"/>
                  <w:rPr>
                    <w:sz w:val="21"/>
                    <w:szCs w:val="21"/>
                  </w:rPr>
                </w:pPr>
                <w:r w:rsidRPr="008D00AB">
                  <w:rPr>
                    <w:sz w:val="21"/>
                  </w:rPr>
                  <w:t>1,055,680.06</w:t>
                </w:r>
              </w:p>
            </w:tc>
            <w:tc>
              <w:tcPr>
                <w:tcW w:w="919" w:type="pct"/>
                <w:shd w:val="clear" w:color="auto" w:fill="auto"/>
              </w:tcPr>
              <w:p w:rsidR="00100415" w:rsidRPr="008D00AB" w:rsidRDefault="00BF78E3" w:rsidP="003E6496">
                <w:pPr>
                  <w:jc w:val="right"/>
                  <w:rPr>
                    <w:sz w:val="21"/>
                    <w:szCs w:val="21"/>
                  </w:rPr>
                </w:pPr>
                <w:r w:rsidRPr="008D00AB">
                  <w:rPr>
                    <w:sz w:val="21"/>
                    <w:szCs w:val="21"/>
                  </w:rPr>
                  <w:t>2,520,261.64</w:t>
                </w:r>
              </w:p>
            </w:tc>
            <w:tc>
              <w:tcPr>
                <w:tcW w:w="909" w:type="pct"/>
                <w:shd w:val="clear" w:color="auto" w:fill="auto"/>
              </w:tcPr>
              <w:p w:rsidR="00100415" w:rsidRPr="008D00AB" w:rsidRDefault="00981194" w:rsidP="003E6496">
                <w:pPr>
                  <w:jc w:val="right"/>
                  <w:rPr>
                    <w:sz w:val="21"/>
                    <w:szCs w:val="21"/>
                  </w:rPr>
                </w:pPr>
                <w:r w:rsidRPr="008D00AB">
                  <w:rPr>
                    <w:sz w:val="21"/>
                  </w:rPr>
                  <w:t>630,065.41</w:t>
                </w:r>
              </w:p>
            </w:tc>
          </w:tr>
        </w:tbl>
        <w:p w:rsidR="00100415" w:rsidRPr="008D00AB" w:rsidRDefault="00100415">
          <w:pPr>
            <w:rPr>
              <w:sz w:val="21"/>
            </w:rPr>
          </w:pPr>
        </w:p>
        <w:p w:rsidR="00DF727F" w:rsidRPr="00E96AA3" w:rsidRDefault="00882BC7" w:rsidP="00F81B26">
          <w:pPr>
            <w:pStyle w:val="4"/>
            <w:numPr>
              <w:ilvl w:val="0"/>
              <w:numId w:val="27"/>
            </w:numPr>
            <w:ind w:left="426" w:hanging="426"/>
            <w:rPr>
              <w:rFonts w:eastAsia="宋体"/>
              <w:sz w:val="21"/>
            </w:rPr>
          </w:pPr>
          <w:r w:rsidRPr="00E96AA3">
            <w:rPr>
              <w:rFonts w:eastAsia="宋体" w:hint="eastAsia"/>
              <w:sz w:val="21"/>
            </w:rPr>
            <w:t>未经</w:t>
          </w:r>
          <w:proofErr w:type="gramStart"/>
          <w:r w:rsidRPr="00E96AA3">
            <w:rPr>
              <w:rFonts w:eastAsia="宋体" w:hint="eastAsia"/>
              <w:sz w:val="21"/>
            </w:rPr>
            <w:t>抵销</w:t>
          </w:r>
          <w:proofErr w:type="gramEnd"/>
          <w:r w:rsidRPr="00E96AA3">
            <w:rPr>
              <w:rFonts w:eastAsia="宋体" w:hint="eastAsia"/>
              <w:sz w:val="21"/>
            </w:rPr>
            <w:t>的递延所得税负债</w:t>
          </w:r>
        </w:p>
        <w:p w:rsidR="00DF727F" w:rsidRDefault="002538B4">
          <w:sdt>
            <w:sdtPr>
              <w:alias w:val="是否适用：未经抵销的递延所得税负债[双击切换]"/>
              <w:tag w:val="_GBC_e7d8f83d611d4464afa60fcd4c2b0690"/>
              <w:id w:val="-1625622542"/>
              <w:lock w:val="sdtContentLocked"/>
              <w:placeholder>
                <w:docPart w:val="GBC22222222222222222222222222222"/>
              </w:placeholder>
            </w:sdtPr>
            <w:sdtContent>
              <w:r>
                <w:fldChar w:fldCharType="begin"/>
              </w:r>
              <w:r w:rsidR="00100415">
                <w:instrText xml:space="preserve">MACROBUTTON  SnrToggleCheckbox √适用 </w:instrText>
              </w:r>
              <w:r>
                <w:fldChar w:fldCharType="end"/>
              </w:r>
              <w:r>
                <w:fldChar w:fldCharType="begin"/>
              </w:r>
              <w:r w:rsidR="00100415">
                <w:instrText xml:space="preserve"> MACROBUTTON  SnrToggleCheckbox □不适用 </w:instrText>
              </w:r>
              <w:r>
                <w:fldChar w:fldCharType="end"/>
              </w:r>
            </w:sdtContent>
          </w:sdt>
        </w:p>
        <w:p w:rsidR="00DF727F" w:rsidRPr="008D00AB" w:rsidRDefault="00882BC7">
          <w:pPr>
            <w:jc w:val="right"/>
            <w:rPr>
              <w:sz w:val="21"/>
            </w:rPr>
          </w:pPr>
          <w:r w:rsidRPr="008D00AB">
            <w:rPr>
              <w:rFonts w:hint="eastAsia"/>
              <w:sz w:val="21"/>
            </w:rPr>
            <w:t>单位：</w:t>
          </w:r>
          <w:sdt>
            <w:sdtPr>
              <w:rPr>
                <w:rFonts w:hint="eastAsia"/>
                <w:sz w:val="21"/>
              </w:rPr>
              <w:alias w:val="单位：财务附注：未经抵销的递延所得税负债"/>
              <w:tag w:val="_GBC_20c1fd2b551d429d888a1c48c5ee9c5a"/>
              <w:id w:val="17728976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未经抵销的递延所得税负债"/>
              <w:tag w:val="_GBC_e6ace91667794eff9d02520878b629f9"/>
              <w:id w:val="-847328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3E6496" w:rsidRPr="008D00AB" w:rsidTr="003E6496">
            <w:trPr>
              <w:trHeight w:val="285"/>
            </w:trPr>
            <w:sdt>
              <w:sdtPr>
                <w:tag w:val="_PLD_e9bdb30dce784b4a9efd1b5efd6964fb"/>
                <w:id w:val="-142201295"/>
                <w:lock w:val="sdtLocked"/>
              </w:sdtPr>
              <w:sdtEndPr>
                <w:rPr>
                  <w:sz w:val="21"/>
                </w:rPr>
              </w:sdtEndPr>
              <w:sdtContent>
                <w:tc>
                  <w:tcPr>
                    <w:tcW w:w="1312" w:type="pct"/>
                    <w:vMerge w:val="restart"/>
                    <w:shd w:val="clear" w:color="auto" w:fill="auto"/>
                    <w:vAlign w:val="center"/>
                  </w:tcPr>
                  <w:p w:rsidR="003E6496" w:rsidRPr="008D00AB" w:rsidRDefault="003E6496" w:rsidP="003E6496">
                    <w:pPr>
                      <w:jc w:val="center"/>
                      <w:rPr>
                        <w:sz w:val="21"/>
                        <w:szCs w:val="21"/>
                      </w:rPr>
                    </w:pPr>
                    <w:r w:rsidRPr="008D00AB">
                      <w:rPr>
                        <w:rFonts w:hint="eastAsia"/>
                        <w:sz w:val="21"/>
                        <w:szCs w:val="21"/>
                      </w:rPr>
                      <w:t>项目</w:t>
                    </w:r>
                  </w:p>
                </w:tc>
              </w:sdtContent>
            </w:sdt>
            <w:sdt>
              <w:sdtPr>
                <w:tag w:val="_PLD_600f3752c404468197724275bf44cd43"/>
                <w:id w:val="1555658163"/>
                <w:lock w:val="sdtLocked"/>
              </w:sdtPr>
              <w:sdtEndPr>
                <w:rPr>
                  <w:sz w:val="21"/>
                </w:rPr>
              </w:sdtEndPr>
              <w:sdtContent>
                <w:tc>
                  <w:tcPr>
                    <w:tcW w:w="1846" w:type="pct"/>
                    <w:gridSpan w:val="2"/>
                    <w:shd w:val="clear" w:color="auto" w:fill="auto"/>
                    <w:vAlign w:val="center"/>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7e4b2554e2544865b74424edbdb55d4b"/>
                <w:id w:val="-1292745913"/>
                <w:lock w:val="sdtLocked"/>
              </w:sdtPr>
              <w:sdtEndPr>
                <w:rPr>
                  <w:sz w:val="21"/>
                </w:rPr>
              </w:sdtEndPr>
              <w:sdtContent>
                <w:tc>
                  <w:tcPr>
                    <w:tcW w:w="1842" w:type="pct"/>
                    <w:gridSpan w:val="2"/>
                    <w:shd w:val="clear" w:color="auto" w:fill="auto"/>
                    <w:vAlign w:val="center"/>
                  </w:tcPr>
                  <w:p w:rsidR="003E6496" w:rsidRPr="008D00AB" w:rsidRDefault="003E6496" w:rsidP="003E6496">
                    <w:pPr>
                      <w:jc w:val="center"/>
                      <w:rPr>
                        <w:sz w:val="21"/>
                        <w:szCs w:val="21"/>
                      </w:rPr>
                    </w:pPr>
                    <w:r w:rsidRPr="008D00AB">
                      <w:rPr>
                        <w:rFonts w:hint="eastAsia"/>
                        <w:sz w:val="21"/>
                        <w:szCs w:val="21"/>
                      </w:rPr>
                      <w:t>期初余额</w:t>
                    </w:r>
                  </w:p>
                </w:tc>
              </w:sdtContent>
            </w:sdt>
          </w:tr>
          <w:tr w:rsidR="003E6496" w:rsidRPr="008D00AB" w:rsidTr="003E6496">
            <w:trPr>
              <w:trHeight w:val="285"/>
            </w:trPr>
            <w:tc>
              <w:tcPr>
                <w:tcW w:w="1312" w:type="pct"/>
                <w:vMerge/>
                <w:shd w:val="clear" w:color="auto" w:fill="auto"/>
                <w:vAlign w:val="center"/>
              </w:tcPr>
              <w:p w:rsidR="003E6496" w:rsidRPr="008D00AB" w:rsidRDefault="003E6496" w:rsidP="003E6496">
                <w:pPr>
                  <w:jc w:val="center"/>
                  <w:rPr>
                    <w:b/>
                    <w:sz w:val="21"/>
                    <w:szCs w:val="21"/>
                  </w:rPr>
                </w:pPr>
              </w:p>
            </w:tc>
            <w:sdt>
              <w:sdtPr>
                <w:tag w:val="_PLD_2db432e06e184a41a8eb727ebb64ec40"/>
                <w:id w:val="1073943935"/>
                <w:lock w:val="sdtLocked"/>
              </w:sdtPr>
              <w:sdtEndPr>
                <w:rPr>
                  <w:sz w:val="21"/>
                </w:rPr>
              </w:sdtEndPr>
              <w:sdtContent>
                <w:tc>
                  <w:tcPr>
                    <w:tcW w:w="926" w:type="pct"/>
                    <w:shd w:val="clear" w:color="auto" w:fill="auto"/>
                    <w:vAlign w:val="center"/>
                  </w:tcPr>
                  <w:p w:rsidR="003E6496" w:rsidRPr="008D00AB" w:rsidRDefault="003E6496" w:rsidP="003E6496">
                    <w:pPr>
                      <w:jc w:val="center"/>
                      <w:rPr>
                        <w:sz w:val="21"/>
                        <w:szCs w:val="21"/>
                      </w:rPr>
                    </w:pPr>
                    <w:r w:rsidRPr="008D00AB">
                      <w:rPr>
                        <w:rFonts w:ascii="Arial" w:hAnsi="Arial" w:hint="eastAsia"/>
                        <w:sz w:val="21"/>
                        <w:szCs w:val="21"/>
                      </w:rPr>
                      <w:t>应纳税暂时性差异</w:t>
                    </w:r>
                  </w:p>
                </w:tc>
              </w:sdtContent>
            </w:sdt>
            <w:sdt>
              <w:sdtPr>
                <w:tag w:val="_PLD_b3dd3e66f628452aab8284dc189a458b"/>
                <w:id w:val="-143897498"/>
                <w:lock w:val="sdtLocked"/>
              </w:sdtPr>
              <w:sdtEndPr>
                <w:rPr>
                  <w:sz w:val="21"/>
                </w:rPr>
              </w:sdtEndPr>
              <w:sdtContent>
                <w:tc>
                  <w:tcPr>
                    <w:tcW w:w="920" w:type="pct"/>
                    <w:shd w:val="clear" w:color="auto" w:fill="auto"/>
                    <w:vAlign w:val="center"/>
                  </w:tcPr>
                  <w:p w:rsidR="003E6496" w:rsidRPr="008D00AB" w:rsidRDefault="003E6496" w:rsidP="003E6496">
                    <w:pPr>
                      <w:jc w:val="center"/>
                      <w:rPr>
                        <w:sz w:val="21"/>
                        <w:szCs w:val="21"/>
                      </w:rPr>
                    </w:pPr>
                    <w:r w:rsidRPr="008D00AB">
                      <w:rPr>
                        <w:rFonts w:hint="eastAsia"/>
                        <w:sz w:val="21"/>
                        <w:szCs w:val="21"/>
                      </w:rPr>
                      <w:t>递延所得税</w:t>
                    </w:r>
                  </w:p>
                  <w:p w:rsidR="003E6496" w:rsidRPr="008D00AB" w:rsidRDefault="003E6496" w:rsidP="003E6496">
                    <w:pPr>
                      <w:jc w:val="center"/>
                      <w:rPr>
                        <w:sz w:val="21"/>
                        <w:szCs w:val="21"/>
                      </w:rPr>
                    </w:pPr>
                    <w:r w:rsidRPr="008D00AB">
                      <w:rPr>
                        <w:rFonts w:hint="eastAsia"/>
                        <w:sz w:val="21"/>
                        <w:szCs w:val="21"/>
                      </w:rPr>
                      <w:t>负债</w:t>
                    </w:r>
                  </w:p>
                </w:tc>
              </w:sdtContent>
            </w:sdt>
            <w:sdt>
              <w:sdtPr>
                <w:tag w:val="_PLD_3e69493cf6a2462eab1eaf8ece87a89d"/>
                <w:id w:val="1167525928"/>
                <w:lock w:val="sdtLocked"/>
              </w:sdtPr>
              <w:sdtEndPr>
                <w:rPr>
                  <w:sz w:val="21"/>
                </w:rPr>
              </w:sdtEndPr>
              <w:sdtContent>
                <w:tc>
                  <w:tcPr>
                    <w:tcW w:w="916" w:type="pct"/>
                    <w:shd w:val="clear" w:color="auto" w:fill="auto"/>
                    <w:vAlign w:val="center"/>
                  </w:tcPr>
                  <w:p w:rsidR="003E6496" w:rsidRPr="008D00AB" w:rsidRDefault="003E6496" w:rsidP="003E6496">
                    <w:pPr>
                      <w:jc w:val="center"/>
                      <w:rPr>
                        <w:sz w:val="21"/>
                        <w:szCs w:val="21"/>
                      </w:rPr>
                    </w:pPr>
                    <w:r w:rsidRPr="008D00AB">
                      <w:rPr>
                        <w:rFonts w:ascii="Arial" w:hAnsi="Arial" w:hint="eastAsia"/>
                        <w:sz w:val="21"/>
                        <w:szCs w:val="21"/>
                      </w:rPr>
                      <w:t>应纳税暂时性差异</w:t>
                    </w:r>
                  </w:p>
                </w:tc>
              </w:sdtContent>
            </w:sdt>
            <w:sdt>
              <w:sdtPr>
                <w:tag w:val="_PLD_ad4c3389a4a04a96990ace5203f3adbb"/>
                <w:id w:val="666985491"/>
                <w:lock w:val="sdtLocked"/>
              </w:sdtPr>
              <w:sdtEndPr>
                <w:rPr>
                  <w:sz w:val="21"/>
                </w:rPr>
              </w:sdtEndPr>
              <w:sdtContent>
                <w:tc>
                  <w:tcPr>
                    <w:tcW w:w="926" w:type="pct"/>
                    <w:shd w:val="clear" w:color="auto" w:fill="auto"/>
                    <w:vAlign w:val="center"/>
                  </w:tcPr>
                  <w:p w:rsidR="003E6496" w:rsidRPr="008D00AB" w:rsidRDefault="003E6496" w:rsidP="003E6496">
                    <w:pPr>
                      <w:jc w:val="center"/>
                      <w:rPr>
                        <w:sz w:val="21"/>
                        <w:szCs w:val="21"/>
                      </w:rPr>
                    </w:pPr>
                    <w:r w:rsidRPr="008D00AB">
                      <w:rPr>
                        <w:rFonts w:hint="eastAsia"/>
                        <w:sz w:val="21"/>
                        <w:szCs w:val="21"/>
                      </w:rPr>
                      <w:t>递延所得税</w:t>
                    </w:r>
                  </w:p>
                  <w:p w:rsidR="003E6496" w:rsidRPr="008D00AB" w:rsidRDefault="003E6496" w:rsidP="003E6496">
                    <w:pPr>
                      <w:jc w:val="center"/>
                      <w:rPr>
                        <w:sz w:val="21"/>
                        <w:szCs w:val="21"/>
                      </w:rPr>
                    </w:pPr>
                    <w:r w:rsidRPr="008D00AB">
                      <w:rPr>
                        <w:rFonts w:hint="eastAsia"/>
                        <w:sz w:val="21"/>
                        <w:szCs w:val="21"/>
                      </w:rPr>
                      <w:t>负债</w:t>
                    </w:r>
                  </w:p>
                </w:tc>
              </w:sdtContent>
            </w:sdt>
          </w:tr>
          <w:tr w:rsidR="003E6496" w:rsidRPr="008D00AB" w:rsidTr="003E6496">
            <w:trPr>
              <w:trHeight w:val="285"/>
            </w:trPr>
            <w:sdt>
              <w:sdtPr>
                <w:tag w:val="_PLD_4f72c377b5d94b8c89a92fff0893cc9e"/>
                <w:id w:val="-2126457812"/>
                <w:lock w:val="sdtLocked"/>
              </w:sdtPr>
              <w:sdtEndPr>
                <w:rPr>
                  <w:sz w:val="21"/>
                </w:rPr>
              </w:sdtEndPr>
              <w:sdtContent>
                <w:tc>
                  <w:tcPr>
                    <w:tcW w:w="1312" w:type="pct"/>
                    <w:shd w:val="clear" w:color="auto" w:fill="auto"/>
                  </w:tcPr>
                  <w:p w:rsidR="003E6496" w:rsidRPr="008D00AB" w:rsidRDefault="003E6496" w:rsidP="003E6496">
                    <w:pPr>
                      <w:rPr>
                        <w:sz w:val="21"/>
                        <w:szCs w:val="21"/>
                      </w:rPr>
                    </w:pPr>
                    <w:r w:rsidRPr="008D00AB">
                      <w:rPr>
                        <w:rFonts w:hint="eastAsia"/>
                        <w:sz w:val="21"/>
                        <w:szCs w:val="21"/>
                      </w:rPr>
                      <w:t>非同</w:t>
                    </w:r>
                    <w:proofErr w:type="gramStart"/>
                    <w:r w:rsidRPr="008D00AB">
                      <w:rPr>
                        <w:rFonts w:hint="eastAsia"/>
                        <w:sz w:val="21"/>
                        <w:szCs w:val="21"/>
                      </w:rPr>
                      <w:t>一控制</w:t>
                    </w:r>
                    <w:proofErr w:type="gramEnd"/>
                    <w:r w:rsidRPr="008D00AB">
                      <w:rPr>
                        <w:rFonts w:hint="eastAsia"/>
                        <w:sz w:val="21"/>
                        <w:szCs w:val="21"/>
                      </w:rPr>
                      <w:t>企业合并资产评估增值</w:t>
                    </w:r>
                  </w:p>
                </w:tc>
              </w:sdtContent>
            </w:sdt>
            <w:tc>
              <w:tcPr>
                <w:tcW w:w="926" w:type="pct"/>
                <w:shd w:val="clear" w:color="auto" w:fill="auto"/>
              </w:tcPr>
              <w:p w:rsidR="003E6496" w:rsidRPr="008D00AB" w:rsidRDefault="003E6496" w:rsidP="003E6496">
                <w:pPr>
                  <w:jc w:val="right"/>
                  <w:rPr>
                    <w:sz w:val="21"/>
                    <w:szCs w:val="21"/>
                  </w:rPr>
                </w:pPr>
              </w:p>
            </w:tc>
            <w:tc>
              <w:tcPr>
                <w:tcW w:w="920" w:type="pct"/>
                <w:shd w:val="clear" w:color="auto" w:fill="auto"/>
              </w:tcPr>
              <w:p w:rsidR="003E6496" w:rsidRPr="008D00AB" w:rsidRDefault="003E6496" w:rsidP="003E6496">
                <w:pPr>
                  <w:jc w:val="right"/>
                  <w:rPr>
                    <w:sz w:val="21"/>
                    <w:szCs w:val="21"/>
                  </w:rPr>
                </w:pPr>
              </w:p>
            </w:tc>
            <w:tc>
              <w:tcPr>
                <w:tcW w:w="916" w:type="pct"/>
                <w:shd w:val="clear" w:color="auto" w:fill="auto"/>
              </w:tcPr>
              <w:p w:rsidR="003E6496" w:rsidRPr="008D00AB" w:rsidRDefault="003E6496" w:rsidP="003E6496">
                <w:pPr>
                  <w:jc w:val="right"/>
                  <w:rPr>
                    <w:sz w:val="21"/>
                    <w:szCs w:val="21"/>
                  </w:rPr>
                </w:pPr>
              </w:p>
            </w:tc>
            <w:tc>
              <w:tcPr>
                <w:tcW w:w="926" w:type="pct"/>
                <w:shd w:val="clear" w:color="auto" w:fill="auto"/>
              </w:tcPr>
              <w:p w:rsidR="003E6496" w:rsidRPr="008D00AB" w:rsidRDefault="003E6496" w:rsidP="003E6496">
                <w:pPr>
                  <w:jc w:val="right"/>
                  <w:rPr>
                    <w:sz w:val="21"/>
                    <w:szCs w:val="21"/>
                  </w:rPr>
                </w:pPr>
              </w:p>
            </w:tc>
          </w:tr>
          <w:tr w:rsidR="003E6496" w:rsidRPr="008D00AB" w:rsidTr="003E6496">
            <w:trPr>
              <w:trHeight w:val="285"/>
            </w:trPr>
            <w:tc>
              <w:tcPr>
                <w:tcW w:w="1312" w:type="pct"/>
                <w:shd w:val="clear" w:color="auto" w:fill="auto"/>
              </w:tcPr>
              <w:sdt>
                <w:sdtPr>
                  <w:rPr>
                    <w:rFonts w:hint="eastAsia"/>
                  </w:rPr>
                  <w:tag w:val="_PLD_7b5da28278834ae8a18dbbf95dcb3c91"/>
                  <w:id w:val="-150985904"/>
                  <w:lock w:val="sdtLocked"/>
                </w:sdtPr>
                <w:sdtEndPr>
                  <w:rPr>
                    <w:sz w:val="21"/>
                  </w:rPr>
                </w:sdtEndPr>
                <w:sdtContent>
                  <w:p w:rsidR="003E6496" w:rsidRPr="008D00AB" w:rsidRDefault="003E6496" w:rsidP="003E6496">
                    <w:pPr>
                      <w:rPr>
                        <w:sz w:val="21"/>
                      </w:rPr>
                    </w:pPr>
                    <w:r w:rsidRPr="008D00AB">
                      <w:rPr>
                        <w:rFonts w:hint="eastAsia"/>
                        <w:sz w:val="21"/>
                      </w:rPr>
                      <w:t>其他债权投资公允价值变动</w:t>
                    </w:r>
                  </w:p>
                </w:sdtContent>
              </w:sdt>
            </w:tc>
            <w:tc>
              <w:tcPr>
                <w:tcW w:w="926" w:type="pct"/>
                <w:shd w:val="clear" w:color="auto" w:fill="auto"/>
              </w:tcPr>
              <w:p w:rsidR="003E6496" w:rsidRPr="008D00AB" w:rsidRDefault="003E6496" w:rsidP="003E6496">
                <w:pPr>
                  <w:jc w:val="right"/>
                  <w:rPr>
                    <w:sz w:val="21"/>
                    <w:szCs w:val="21"/>
                  </w:rPr>
                </w:pPr>
              </w:p>
            </w:tc>
            <w:tc>
              <w:tcPr>
                <w:tcW w:w="920" w:type="pct"/>
                <w:shd w:val="clear" w:color="auto" w:fill="auto"/>
              </w:tcPr>
              <w:p w:rsidR="003E6496" w:rsidRPr="008D00AB" w:rsidRDefault="003E6496" w:rsidP="003E6496">
                <w:pPr>
                  <w:jc w:val="right"/>
                  <w:rPr>
                    <w:sz w:val="21"/>
                    <w:szCs w:val="21"/>
                  </w:rPr>
                </w:pPr>
              </w:p>
            </w:tc>
            <w:tc>
              <w:tcPr>
                <w:tcW w:w="916" w:type="pct"/>
                <w:shd w:val="clear" w:color="auto" w:fill="auto"/>
              </w:tcPr>
              <w:p w:rsidR="003E6496" w:rsidRPr="008D00AB" w:rsidRDefault="003E6496" w:rsidP="003E6496">
                <w:pPr>
                  <w:jc w:val="right"/>
                  <w:rPr>
                    <w:sz w:val="21"/>
                    <w:szCs w:val="21"/>
                  </w:rPr>
                </w:pPr>
              </w:p>
            </w:tc>
            <w:tc>
              <w:tcPr>
                <w:tcW w:w="926" w:type="pct"/>
                <w:shd w:val="clear" w:color="auto" w:fill="auto"/>
              </w:tcPr>
              <w:p w:rsidR="003E6496" w:rsidRPr="008D00AB" w:rsidRDefault="003E6496" w:rsidP="003E6496">
                <w:pPr>
                  <w:jc w:val="right"/>
                  <w:rPr>
                    <w:sz w:val="21"/>
                    <w:szCs w:val="21"/>
                  </w:rPr>
                </w:pPr>
              </w:p>
            </w:tc>
          </w:tr>
          <w:tr w:rsidR="003E6496" w:rsidRPr="008D00AB" w:rsidTr="003E6496">
            <w:trPr>
              <w:trHeight w:val="285"/>
            </w:trPr>
            <w:tc>
              <w:tcPr>
                <w:tcW w:w="1312" w:type="pct"/>
                <w:shd w:val="clear" w:color="auto" w:fill="auto"/>
              </w:tcPr>
              <w:sdt>
                <w:sdtPr>
                  <w:rPr>
                    <w:rFonts w:hint="eastAsia"/>
                  </w:rPr>
                  <w:tag w:val="_PLD_a1aad6e3a000483dac7cbcc809b72d90"/>
                  <w:id w:val="155576941"/>
                  <w:lock w:val="sdtLocked"/>
                </w:sdtPr>
                <w:sdtEndPr>
                  <w:rPr>
                    <w:sz w:val="21"/>
                  </w:rPr>
                </w:sdtEndPr>
                <w:sdtContent>
                  <w:p w:rsidR="003E6496" w:rsidRPr="008D00AB" w:rsidRDefault="003E6496" w:rsidP="003E6496">
                    <w:pPr>
                      <w:rPr>
                        <w:sz w:val="21"/>
                      </w:rPr>
                    </w:pPr>
                    <w:r w:rsidRPr="008D00AB">
                      <w:rPr>
                        <w:rFonts w:hint="eastAsia"/>
                        <w:sz w:val="21"/>
                      </w:rPr>
                      <w:t>其他权益工具投资公允价值变动</w:t>
                    </w:r>
                  </w:p>
                </w:sdtContent>
              </w:sdt>
            </w:tc>
            <w:tc>
              <w:tcPr>
                <w:tcW w:w="926" w:type="pct"/>
                <w:shd w:val="clear" w:color="auto" w:fill="auto"/>
              </w:tcPr>
              <w:p w:rsidR="003E6496" w:rsidRPr="008D00AB" w:rsidRDefault="003E6496" w:rsidP="003E6496">
                <w:pPr>
                  <w:jc w:val="right"/>
                  <w:rPr>
                    <w:sz w:val="21"/>
                    <w:szCs w:val="21"/>
                  </w:rPr>
                </w:pPr>
                <w:r w:rsidRPr="008D00AB">
                  <w:rPr>
                    <w:sz w:val="21"/>
                  </w:rPr>
                  <w:t>672,236.24</w:t>
                </w:r>
              </w:p>
            </w:tc>
            <w:tc>
              <w:tcPr>
                <w:tcW w:w="920" w:type="pct"/>
                <w:shd w:val="clear" w:color="auto" w:fill="auto"/>
              </w:tcPr>
              <w:p w:rsidR="003E6496" w:rsidRPr="008D00AB" w:rsidRDefault="003E6496" w:rsidP="003E6496">
                <w:pPr>
                  <w:jc w:val="right"/>
                  <w:rPr>
                    <w:sz w:val="21"/>
                    <w:szCs w:val="21"/>
                  </w:rPr>
                </w:pPr>
                <w:r w:rsidRPr="008D00AB">
                  <w:rPr>
                    <w:sz w:val="21"/>
                  </w:rPr>
                  <w:t>168,059.06</w:t>
                </w:r>
              </w:p>
            </w:tc>
            <w:tc>
              <w:tcPr>
                <w:tcW w:w="916" w:type="pct"/>
                <w:shd w:val="clear" w:color="auto" w:fill="auto"/>
              </w:tcPr>
              <w:p w:rsidR="003E6496" w:rsidRPr="008D00AB" w:rsidRDefault="003E6496" w:rsidP="003E6496">
                <w:pPr>
                  <w:jc w:val="right"/>
                  <w:rPr>
                    <w:sz w:val="21"/>
                    <w:szCs w:val="21"/>
                  </w:rPr>
                </w:pPr>
                <w:r w:rsidRPr="008D00AB">
                  <w:rPr>
                    <w:sz w:val="21"/>
                  </w:rPr>
                  <w:t>1,056,065.10</w:t>
                </w:r>
              </w:p>
            </w:tc>
            <w:tc>
              <w:tcPr>
                <w:tcW w:w="926" w:type="pct"/>
                <w:shd w:val="clear" w:color="auto" w:fill="auto"/>
              </w:tcPr>
              <w:p w:rsidR="003E6496" w:rsidRPr="008D00AB" w:rsidRDefault="003E6496" w:rsidP="003E6496">
                <w:pPr>
                  <w:jc w:val="right"/>
                  <w:rPr>
                    <w:sz w:val="21"/>
                    <w:szCs w:val="21"/>
                  </w:rPr>
                </w:pPr>
                <w:r w:rsidRPr="008D00AB">
                  <w:rPr>
                    <w:sz w:val="21"/>
                  </w:rPr>
                  <w:t>264,016.27</w:t>
                </w:r>
              </w:p>
            </w:tc>
          </w:tr>
          <w:sdt>
            <w:sdtPr>
              <w:rPr>
                <w:szCs w:val="21"/>
              </w:rPr>
              <w:alias w:val="递延所得税负债明细"/>
              <w:tag w:val="_TUP_8036f0bdcd3a43a38ae605c99228b929"/>
              <w:id w:val="-1252501646"/>
              <w:lock w:val="sdtLocked"/>
            </w:sdtPr>
            <w:sdtEndPr>
              <w:rPr>
                <w:sz w:val="21"/>
              </w:rPr>
            </w:sdtEndPr>
            <w:sdtContent>
              <w:tr w:rsidR="003E6496" w:rsidRPr="008D00AB" w:rsidTr="003E6496">
                <w:trPr>
                  <w:trHeight w:val="285"/>
                </w:trPr>
                <w:tc>
                  <w:tcPr>
                    <w:tcW w:w="1312" w:type="pct"/>
                    <w:shd w:val="clear" w:color="auto" w:fill="auto"/>
                    <w:vAlign w:val="center"/>
                  </w:tcPr>
                  <w:p w:rsidR="003E6496" w:rsidRPr="008D00AB" w:rsidRDefault="003E6496" w:rsidP="003E6496">
                    <w:pPr>
                      <w:rPr>
                        <w:sz w:val="21"/>
                        <w:szCs w:val="21"/>
                      </w:rPr>
                    </w:pPr>
                    <w:r w:rsidRPr="008D00AB">
                      <w:rPr>
                        <w:rFonts w:ascii="Times New Roman" w:hAnsi="Times New Roman" w:cs="Times New Roman"/>
                        <w:sz w:val="21"/>
                        <w:szCs w:val="21"/>
                      </w:rPr>
                      <w:t>公司改制评估确认的成本与其账面价值差额的所得税影响</w:t>
                    </w:r>
                  </w:p>
                </w:tc>
                <w:tc>
                  <w:tcPr>
                    <w:tcW w:w="926" w:type="pct"/>
                    <w:shd w:val="clear" w:color="auto" w:fill="auto"/>
                  </w:tcPr>
                  <w:p w:rsidR="003E6496" w:rsidRPr="008D00AB" w:rsidRDefault="003E6496" w:rsidP="003E6496">
                    <w:pPr>
                      <w:jc w:val="right"/>
                      <w:rPr>
                        <w:sz w:val="21"/>
                        <w:szCs w:val="21"/>
                      </w:rPr>
                    </w:pPr>
                    <w:r w:rsidRPr="008D00AB">
                      <w:rPr>
                        <w:sz w:val="21"/>
                      </w:rPr>
                      <w:t>728,251.00</w:t>
                    </w:r>
                  </w:p>
                </w:tc>
                <w:tc>
                  <w:tcPr>
                    <w:tcW w:w="920" w:type="pct"/>
                    <w:shd w:val="clear" w:color="auto" w:fill="auto"/>
                  </w:tcPr>
                  <w:p w:rsidR="003E6496" w:rsidRPr="008D00AB" w:rsidRDefault="003E6496" w:rsidP="003E6496">
                    <w:pPr>
                      <w:jc w:val="right"/>
                      <w:rPr>
                        <w:sz w:val="21"/>
                        <w:szCs w:val="21"/>
                      </w:rPr>
                    </w:pPr>
                    <w:r w:rsidRPr="008D00AB">
                      <w:rPr>
                        <w:sz w:val="21"/>
                      </w:rPr>
                      <w:t>182,062.75</w:t>
                    </w:r>
                  </w:p>
                </w:tc>
                <w:tc>
                  <w:tcPr>
                    <w:tcW w:w="916" w:type="pct"/>
                    <w:shd w:val="clear" w:color="auto" w:fill="auto"/>
                  </w:tcPr>
                  <w:p w:rsidR="003E6496" w:rsidRPr="008D00AB" w:rsidRDefault="003E6496" w:rsidP="003E6496">
                    <w:pPr>
                      <w:jc w:val="right"/>
                      <w:rPr>
                        <w:sz w:val="21"/>
                        <w:szCs w:val="21"/>
                      </w:rPr>
                    </w:pPr>
                    <w:r w:rsidRPr="008D00AB">
                      <w:rPr>
                        <w:sz w:val="21"/>
                      </w:rPr>
                      <w:t>961,166.80</w:t>
                    </w:r>
                  </w:p>
                </w:tc>
                <w:tc>
                  <w:tcPr>
                    <w:tcW w:w="926" w:type="pct"/>
                    <w:shd w:val="clear" w:color="auto" w:fill="auto"/>
                  </w:tcPr>
                  <w:p w:rsidR="003E6496" w:rsidRPr="008D00AB" w:rsidRDefault="003E6496" w:rsidP="003E6496">
                    <w:pPr>
                      <w:jc w:val="right"/>
                      <w:rPr>
                        <w:sz w:val="21"/>
                        <w:szCs w:val="21"/>
                      </w:rPr>
                    </w:pPr>
                    <w:r w:rsidRPr="008D00AB">
                      <w:rPr>
                        <w:sz w:val="21"/>
                      </w:rPr>
                      <w:t>240,291.70</w:t>
                    </w:r>
                  </w:p>
                </w:tc>
              </w:tr>
            </w:sdtContent>
          </w:sdt>
          <w:tr w:rsidR="003E6496" w:rsidRPr="008D00AB" w:rsidTr="003E6496">
            <w:trPr>
              <w:trHeight w:val="285"/>
            </w:trPr>
            <w:sdt>
              <w:sdtPr>
                <w:tag w:val="_PLD_b75c52751ee84b8da27bd6f8290a4521"/>
                <w:id w:val="-155078427"/>
                <w:lock w:val="sdtLocked"/>
              </w:sdtPr>
              <w:sdtEndPr>
                <w:rPr>
                  <w:sz w:val="21"/>
                </w:rPr>
              </w:sdtEndPr>
              <w:sdtContent>
                <w:tc>
                  <w:tcPr>
                    <w:tcW w:w="1312" w:type="pct"/>
                    <w:shd w:val="clear" w:color="auto" w:fill="auto"/>
                    <w:vAlign w:val="center"/>
                  </w:tcPr>
                  <w:p w:rsidR="003E6496" w:rsidRPr="008D00AB" w:rsidRDefault="003E6496" w:rsidP="003E6496">
                    <w:pPr>
                      <w:jc w:val="center"/>
                      <w:rPr>
                        <w:sz w:val="21"/>
                        <w:szCs w:val="21"/>
                      </w:rPr>
                    </w:pPr>
                    <w:r w:rsidRPr="008D00AB">
                      <w:rPr>
                        <w:rFonts w:hint="eastAsia"/>
                        <w:sz w:val="21"/>
                        <w:szCs w:val="21"/>
                      </w:rPr>
                      <w:t>合计</w:t>
                    </w:r>
                  </w:p>
                </w:tc>
              </w:sdtContent>
            </w:sdt>
            <w:tc>
              <w:tcPr>
                <w:tcW w:w="926" w:type="pct"/>
                <w:shd w:val="clear" w:color="auto" w:fill="auto"/>
              </w:tcPr>
              <w:p w:rsidR="003E6496" w:rsidRPr="008D00AB" w:rsidRDefault="003E6496" w:rsidP="003E6496">
                <w:pPr>
                  <w:jc w:val="right"/>
                  <w:rPr>
                    <w:sz w:val="21"/>
                    <w:szCs w:val="21"/>
                  </w:rPr>
                </w:pPr>
                <w:r w:rsidRPr="008D00AB">
                  <w:rPr>
                    <w:sz w:val="21"/>
                  </w:rPr>
                  <w:t>1,400,487.24</w:t>
                </w:r>
              </w:p>
            </w:tc>
            <w:tc>
              <w:tcPr>
                <w:tcW w:w="920" w:type="pct"/>
                <w:shd w:val="clear" w:color="auto" w:fill="auto"/>
              </w:tcPr>
              <w:p w:rsidR="003E6496" w:rsidRPr="008D00AB" w:rsidRDefault="003E6496" w:rsidP="003E6496">
                <w:pPr>
                  <w:jc w:val="right"/>
                  <w:rPr>
                    <w:sz w:val="21"/>
                    <w:szCs w:val="21"/>
                  </w:rPr>
                </w:pPr>
                <w:r w:rsidRPr="008D00AB">
                  <w:rPr>
                    <w:sz w:val="21"/>
                  </w:rPr>
                  <w:t>350,121.81</w:t>
                </w:r>
              </w:p>
            </w:tc>
            <w:tc>
              <w:tcPr>
                <w:tcW w:w="916" w:type="pct"/>
                <w:shd w:val="clear" w:color="auto" w:fill="auto"/>
              </w:tcPr>
              <w:p w:rsidR="003E6496" w:rsidRPr="008D00AB" w:rsidRDefault="003E6496" w:rsidP="003E6496">
                <w:pPr>
                  <w:jc w:val="right"/>
                  <w:rPr>
                    <w:sz w:val="21"/>
                    <w:szCs w:val="21"/>
                  </w:rPr>
                </w:pPr>
                <w:r w:rsidRPr="008D00AB">
                  <w:rPr>
                    <w:sz w:val="21"/>
                  </w:rPr>
                  <w:t>2,017,231.90</w:t>
                </w:r>
              </w:p>
            </w:tc>
            <w:tc>
              <w:tcPr>
                <w:tcW w:w="926" w:type="pct"/>
                <w:shd w:val="clear" w:color="auto" w:fill="auto"/>
              </w:tcPr>
              <w:p w:rsidR="003E6496" w:rsidRPr="008D00AB" w:rsidRDefault="003E6496" w:rsidP="003E6496">
                <w:pPr>
                  <w:jc w:val="right"/>
                  <w:rPr>
                    <w:sz w:val="21"/>
                    <w:szCs w:val="21"/>
                  </w:rPr>
                </w:pPr>
                <w:r w:rsidRPr="008D00AB">
                  <w:rPr>
                    <w:sz w:val="21"/>
                  </w:rPr>
                  <w:t>504,307.97</w:t>
                </w:r>
              </w:p>
            </w:tc>
          </w:tr>
        </w:tbl>
        <w:p w:rsidR="003E6496" w:rsidRPr="008D00AB" w:rsidRDefault="003E6496">
          <w:pPr>
            <w:rPr>
              <w:sz w:val="21"/>
            </w:rPr>
          </w:pPr>
        </w:p>
        <w:p w:rsidR="00DF727F" w:rsidRPr="00E96AA3" w:rsidRDefault="00882BC7" w:rsidP="00F81B26">
          <w:pPr>
            <w:pStyle w:val="4"/>
            <w:numPr>
              <w:ilvl w:val="0"/>
              <w:numId w:val="27"/>
            </w:numPr>
            <w:ind w:left="426" w:hanging="426"/>
            <w:rPr>
              <w:rFonts w:eastAsia="宋体"/>
              <w:sz w:val="21"/>
            </w:rPr>
          </w:pPr>
          <w:r w:rsidRPr="00E96AA3">
            <w:rPr>
              <w:rFonts w:eastAsia="宋体" w:hint="eastAsia"/>
              <w:sz w:val="21"/>
            </w:rPr>
            <w:t>以</w:t>
          </w:r>
          <w:proofErr w:type="gramStart"/>
          <w:r w:rsidRPr="00E96AA3">
            <w:rPr>
              <w:rFonts w:eastAsia="宋体" w:hint="eastAsia"/>
              <w:sz w:val="21"/>
            </w:rPr>
            <w:t>抵销</w:t>
          </w:r>
          <w:proofErr w:type="gramEnd"/>
          <w:r w:rsidRPr="00E96AA3">
            <w:rPr>
              <w:rFonts w:eastAsia="宋体" w:hint="eastAsia"/>
              <w:sz w:val="21"/>
            </w:rPr>
            <w:t>后净额列示的递延所得税资产或负债</w:t>
          </w:r>
        </w:p>
        <w:sdt>
          <w:sdtPr>
            <w:alias w:val="是否适用：以抵销后净额列示的递延所得税资产或负债[双击切换]"/>
            <w:tag w:val="_GBC_adbd88aca1694de2a14c265a3fb12290"/>
            <w:id w:val="-1763908676"/>
            <w:lock w:val="sdtContentLocked"/>
            <w:placeholder>
              <w:docPart w:val="GBC22222222222222222222222222222"/>
            </w:placeholder>
          </w:sdtPr>
          <w:sdtContent>
            <w:p w:rsidR="00DF727F" w:rsidRDefault="002538B4" w:rsidP="003E6496">
              <w:pPr>
                <w:rPr>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E96AA3" w:rsidRDefault="00882BC7" w:rsidP="00F81B26">
          <w:pPr>
            <w:pStyle w:val="4"/>
            <w:numPr>
              <w:ilvl w:val="0"/>
              <w:numId w:val="27"/>
            </w:numPr>
            <w:ind w:left="426" w:hanging="426"/>
            <w:rPr>
              <w:rFonts w:eastAsia="宋体"/>
              <w:sz w:val="21"/>
            </w:rPr>
          </w:pPr>
          <w:r w:rsidRPr="00E96AA3">
            <w:rPr>
              <w:rFonts w:eastAsia="宋体" w:hint="eastAsia"/>
              <w:sz w:val="21"/>
            </w:rPr>
            <w:t>未确认递延所得税资产明细</w:t>
          </w:r>
        </w:p>
        <w:sdt>
          <w:sdtPr>
            <w:alias w:val="是否适用：未确认递延所得税资产明细[双击切换]"/>
            <w:tag w:val="_GBC_713996bf5e4d4c6988835fbf892c5ef2"/>
            <w:id w:val="-35589818"/>
            <w:lock w:val="sdtContentLocked"/>
            <w:placeholder>
              <w:docPart w:val="GBC22222222222222222222222222222"/>
            </w:placeholder>
          </w:sdtPr>
          <w:sdtContent>
            <w:p w:rsidR="00DF727F" w:rsidRDefault="002538B4" w:rsidP="003E6496">
              <w:pPr>
                <w:rPr>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E96AA3" w:rsidRDefault="00882BC7" w:rsidP="00F81B26">
          <w:pPr>
            <w:pStyle w:val="4"/>
            <w:numPr>
              <w:ilvl w:val="0"/>
              <w:numId w:val="27"/>
            </w:numPr>
            <w:ind w:left="426" w:hanging="426"/>
            <w:rPr>
              <w:rFonts w:eastAsia="宋体"/>
              <w:sz w:val="21"/>
            </w:rPr>
          </w:pPr>
          <w:r w:rsidRPr="00E96AA3">
            <w:rPr>
              <w:rFonts w:eastAsia="宋体" w:hint="eastAsia"/>
              <w:sz w:val="21"/>
            </w:rPr>
            <w:t>未确认递延所得税资产的可抵扣亏损将于以下年度到期</w:t>
          </w:r>
        </w:p>
        <w:sdt>
          <w:sdtPr>
            <w:alias w:val="是否适用：未确认递延所得税资产的可抵扣亏损将于以下年度到期[双击切换]"/>
            <w:tag w:val="_GBC_961c987bdb6e4a53ad2e7713648fd02b"/>
            <w:id w:val="2026522779"/>
            <w:lock w:val="sdtContentLocked"/>
            <w:placeholder>
              <w:docPart w:val="GBC22222222222222222222222222222"/>
            </w:placeholder>
          </w:sdtPr>
          <w:sdtContent>
            <w:p w:rsidR="00DF727F" w:rsidRDefault="002538B4" w:rsidP="003E6496">
              <w:pPr>
                <w:rPr>
                  <w:color w:val="FF00FF"/>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sdtContent>
    </w:sdt>
    <w:bookmarkEnd w:id="178" w:displacedByCustomXml="prev"/>
    <w:sdt>
      <w:sdtPr>
        <w:rPr>
          <w:rFonts w:hint="eastAsia"/>
          <w:szCs w:val="21"/>
        </w:rPr>
        <w:alias w:val="模块:递延所得税资产和递延所得税负债的说明"/>
        <w:tag w:val="_SEC_94657e8367544e5fa63e4b88008d6713"/>
        <w:id w:val="-1305309669"/>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38398606"/>
            <w:lock w:val="sdtContentLocked"/>
            <w:placeholder>
              <w:docPart w:val="GBC22222222222222222222222222222"/>
            </w:placeholder>
          </w:sdtPr>
          <w:sdtContent>
            <w:p w:rsidR="00DF727F" w:rsidRDefault="002538B4" w:rsidP="003E6496">
              <w:pPr>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hint="eastAsia"/>
          <w:b w:val="0"/>
          <w:bCs w:val="0"/>
          <w:kern w:val="0"/>
          <w:szCs w:val="21"/>
        </w:rPr>
        <w:alias w:val="模块:其他非流动资产"/>
        <w:tag w:val="_SEC_41c6b97975c8437b90fd358995879923"/>
        <w:id w:val="-1074816897"/>
        <w:lock w:val="sdtLocked"/>
        <w:placeholder>
          <w:docPart w:val="GBC22222222222222222222222222222"/>
        </w:placeholder>
      </w:sdtPr>
      <w:sdtContent>
        <w:p w:rsidR="00DF727F" w:rsidRDefault="00882BC7" w:rsidP="00F81B26">
          <w:pPr>
            <w:pStyle w:val="30"/>
            <w:numPr>
              <w:ilvl w:val="0"/>
              <w:numId w:val="12"/>
            </w:numPr>
            <w:tabs>
              <w:tab w:val="left" w:pos="504"/>
            </w:tabs>
            <w:rPr>
              <w:szCs w:val="21"/>
            </w:rPr>
          </w:pPr>
          <w:r>
            <w:rPr>
              <w:rFonts w:hint="eastAsia"/>
              <w:szCs w:val="21"/>
            </w:rPr>
            <w:t>其他非流动资产</w:t>
          </w:r>
        </w:p>
        <w:sdt>
          <w:sdtPr>
            <w:alias w:val="是否适用：其他非流动资产[双击切换]"/>
            <w:tag w:val="_GBC_46f7fd02f09044389f87a06d66aa054b"/>
            <w:id w:val="-161557482"/>
            <w:lock w:val="sdtContentLocked"/>
            <w:placeholder>
              <w:docPart w:val="GBC22222222222222222222222222222"/>
            </w:placeholder>
          </w:sdtPr>
          <w:sdtContent>
            <w:p w:rsidR="003E6496" w:rsidRDefault="002538B4" w:rsidP="003E6496">
              <w:pPr>
                <w:rPr>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Default="00DF727F">
          <w:pPr>
            <w:rPr>
              <w:szCs w:val="21"/>
            </w:rPr>
          </w:pPr>
        </w:p>
        <w:p w:rsidR="00DF727F" w:rsidRDefault="002538B4">
          <w:pPr>
            <w:rPr>
              <w:szCs w:val="21"/>
            </w:rPr>
          </w:pPr>
        </w:p>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218252386"/>
        <w:lock w:val="sdtLocked"/>
        <w:placeholder>
          <w:docPart w:val="GBC22222222222222222222222222222"/>
        </w:placeholder>
      </w:sdtPr>
      <w:sdtEndPr>
        <w:rPr>
          <w:rFonts w:cstheme="minorBidi" w:hint="default"/>
          <w:color w:val="000000" w:themeColor="text1"/>
          <w:kern w:val="2"/>
          <w:sz w:val="21"/>
          <w:szCs w:val="21"/>
        </w:rPr>
      </w:sdtEndPr>
      <w:sdtContent>
        <w:p w:rsidR="00DF727F" w:rsidRPr="00E96AA3" w:rsidRDefault="00882BC7" w:rsidP="00F81B26">
          <w:pPr>
            <w:pStyle w:val="4"/>
            <w:numPr>
              <w:ilvl w:val="0"/>
              <w:numId w:val="69"/>
            </w:numPr>
            <w:ind w:left="426" w:hanging="426"/>
            <w:rPr>
              <w:rFonts w:eastAsia="宋体"/>
              <w:sz w:val="21"/>
            </w:rPr>
          </w:pPr>
          <w:r w:rsidRPr="00E96AA3">
            <w:rPr>
              <w:rFonts w:eastAsia="宋体" w:hint="eastAsia"/>
              <w:sz w:val="21"/>
            </w:rPr>
            <w:t>短期借款分类</w:t>
          </w:r>
        </w:p>
        <w:sdt>
          <w:sdtPr>
            <w:alias w:val="是否适用：短期借款分类[双击切换]"/>
            <w:tag w:val="_GBC_d7624f1054024527b72d59c4122e81cb"/>
            <w:id w:val="-1463189739"/>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短期借款分类"/>
              <w:tag w:val="_GBC_8d30fbb8785645499f9234dccd6e5b81"/>
              <w:id w:val="-1642111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短期借款分类"/>
              <w:tag w:val="_GBC_f7294c19819e4515b1d98b3d42f8d07c"/>
              <w:id w:val="1773362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3E6496" w:rsidRPr="008D00AB" w:rsidTr="003E6496">
            <w:trPr>
              <w:cantSplit/>
            </w:trPr>
            <w:sdt>
              <w:sdtPr>
                <w:tag w:val="_PLD_7d518e78e06f4dc9b46aae7b6b47fd01"/>
                <w:id w:val="-1741785480"/>
                <w:lock w:val="sdtLocked"/>
              </w:sdtPr>
              <w:sdtEndPr>
                <w:rPr>
                  <w:sz w:val="21"/>
                </w:rPr>
              </w:sdtEndPr>
              <w:sdtContent>
                <w:tc>
                  <w:tcPr>
                    <w:tcW w:w="1614" w:type="pct"/>
                    <w:vAlign w:val="center"/>
                  </w:tcPr>
                  <w:p w:rsidR="003E6496" w:rsidRPr="008D00AB" w:rsidRDefault="003E6496" w:rsidP="003E6496">
                    <w:pPr>
                      <w:autoSpaceDE w:val="0"/>
                      <w:autoSpaceDN w:val="0"/>
                      <w:adjustRightInd w:val="0"/>
                      <w:snapToGrid w:val="0"/>
                      <w:spacing w:line="240" w:lineRule="atLeast"/>
                      <w:jc w:val="center"/>
                      <w:rPr>
                        <w:color w:val="000000" w:themeColor="text1"/>
                        <w:sz w:val="21"/>
                        <w:szCs w:val="21"/>
                      </w:rPr>
                    </w:pPr>
                    <w:r w:rsidRPr="008D00AB">
                      <w:rPr>
                        <w:rFonts w:hint="eastAsia"/>
                        <w:color w:val="000000" w:themeColor="text1"/>
                        <w:sz w:val="21"/>
                        <w:szCs w:val="21"/>
                      </w:rPr>
                      <w:t>项目</w:t>
                    </w:r>
                  </w:p>
                </w:tc>
              </w:sdtContent>
            </w:sdt>
            <w:sdt>
              <w:sdtPr>
                <w:tag w:val="_PLD_cda187315847461e8ed854d1807d3b14"/>
                <w:id w:val="643706913"/>
                <w:lock w:val="sdtLocked"/>
              </w:sdtPr>
              <w:sdtEndPr>
                <w:rPr>
                  <w:sz w:val="21"/>
                </w:rPr>
              </w:sdtEndPr>
              <w:sdtContent>
                <w:tc>
                  <w:tcPr>
                    <w:tcW w:w="1688" w:type="pct"/>
                    <w:vAlign w:val="center"/>
                  </w:tcPr>
                  <w:p w:rsidR="003E6496" w:rsidRPr="008D00AB" w:rsidRDefault="003E6496" w:rsidP="003E6496">
                    <w:pPr>
                      <w:jc w:val="center"/>
                      <w:rPr>
                        <w:color w:val="000000" w:themeColor="text1"/>
                        <w:sz w:val="21"/>
                        <w:szCs w:val="21"/>
                      </w:rPr>
                    </w:pPr>
                    <w:r w:rsidRPr="008D00AB">
                      <w:rPr>
                        <w:rFonts w:hint="eastAsia"/>
                        <w:color w:val="000000" w:themeColor="text1"/>
                        <w:sz w:val="21"/>
                        <w:szCs w:val="21"/>
                      </w:rPr>
                      <w:t>期末余额</w:t>
                    </w:r>
                  </w:p>
                </w:tc>
              </w:sdtContent>
            </w:sdt>
            <w:sdt>
              <w:sdtPr>
                <w:tag w:val="_PLD_805e4b849be14c0ab0ca7f324971119b"/>
                <w:id w:val="-1058245629"/>
                <w:lock w:val="sdtLocked"/>
              </w:sdtPr>
              <w:sdtEndPr>
                <w:rPr>
                  <w:sz w:val="21"/>
                </w:rPr>
              </w:sdtEndPr>
              <w:sdtContent>
                <w:tc>
                  <w:tcPr>
                    <w:tcW w:w="1698" w:type="pct"/>
                    <w:vAlign w:val="center"/>
                  </w:tcPr>
                  <w:p w:rsidR="003E6496" w:rsidRPr="008D00AB" w:rsidRDefault="003E6496" w:rsidP="003E6496">
                    <w:pPr>
                      <w:jc w:val="center"/>
                      <w:rPr>
                        <w:color w:val="000000" w:themeColor="text1"/>
                        <w:sz w:val="21"/>
                        <w:szCs w:val="21"/>
                      </w:rPr>
                    </w:pPr>
                    <w:r w:rsidRPr="008D00AB">
                      <w:rPr>
                        <w:rFonts w:hint="eastAsia"/>
                        <w:color w:val="000000" w:themeColor="text1"/>
                        <w:sz w:val="21"/>
                        <w:szCs w:val="21"/>
                      </w:rPr>
                      <w:t>期初余额</w:t>
                    </w:r>
                  </w:p>
                </w:tc>
              </w:sdtContent>
            </w:sdt>
          </w:tr>
          <w:tr w:rsidR="003E6496" w:rsidRPr="008D00AB" w:rsidTr="003E6496">
            <w:trPr>
              <w:cantSplit/>
            </w:trPr>
            <w:sdt>
              <w:sdtPr>
                <w:tag w:val="_PLD_96c7898e5c3648b5bed5208d4128b856"/>
                <w:id w:val="-241718896"/>
                <w:lock w:val="sdtLocked"/>
              </w:sdtPr>
              <w:sdtEndPr>
                <w:rPr>
                  <w:sz w:val="21"/>
                </w:rPr>
              </w:sdtEndPr>
              <w:sdtContent>
                <w:tc>
                  <w:tcPr>
                    <w:tcW w:w="1614" w:type="pct"/>
                    <w:shd w:val="clear" w:color="auto" w:fill="auto"/>
                  </w:tcPr>
                  <w:p w:rsidR="003E6496" w:rsidRPr="008D00AB" w:rsidRDefault="003E6496" w:rsidP="003E6496">
                    <w:pPr>
                      <w:autoSpaceDE w:val="0"/>
                      <w:autoSpaceDN w:val="0"/>
                      <w:adjustRightInd w:val="0"/>
                      <w:snapToGrid w:val="0"/>
                      <w:spacing w:line="240" w:lineRule="atLeast"/>
                      <w:rPr>
                        <w:color w:val="000000" w:themeColor="text1"/>
                        <w:sz w:val="21"/>
                        <w:szCs w:val="21"/>
                      </w:rPr>
                    </w:pPr>
                    <w:r w:rsidRPr="008D00AB">
                      <w:rPr>
                        <w:rFonts w:hint="eastAsia"/>
                        <w:color w:val="000000" w:themeColor="text1"/>
                        <w:sz w:val="21"/>
                        <w:szCs w:val="21"/>
                      </w:rPr>
                      <w:t>质押借款</w:t>
                    </w:r>
                  </w:p>
                </w:tc>
              </w:sdtContent>
            </w:sdt>
            <w:tc>
              <w:tcPr>
                <w:tcW w:w="168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13,955,160.21</w:t>
                </w:r>
              </w:p>
            </w:tc>
            <w:tc>
              <w:tcPr>
                <w:tcW w:w="169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13,726,400.00</w:t>
                </w:r>
              </w:p>
            </w:tc>
          </w:tr>
          <w:tr w:rsidR="003E6496" w:rsidRPr="008D00AB" w:rsidTr="003E6496">
            <w:trPr>
              <w:cantSplit/>
            </w:trPr>
            <w:sdt>
              <w:sdtPr>
                <w:tag w:val="_PLD_bcbf899675a843ff9ce77386cd81bb96"/>
                <w:id w:val="1290859749"/>
                <w:lock w:val="sdtLocked"/>
              </w:sdtPr>
              <w:sdtEndPr>
                <w:rPr>
                  <w:sz w:val="21"/>
                </w:rPr>
              </w:sdtEndPr>
              <w:sdtContent>
                <w:tc>
                  <w:tcPr>
                    <w:tcW w:w="1614" w:type="pct"/>
                    <w:shd w:val="clear" w:color="auto" w:fill="auto"/>
                  </w:tcPr>
                  <w:p w:rsidR="003E6496" w:rsidRPr="008D00AB" w:rsidRDefault="003E6496" w:rsidP="003E6496">
                    <w:pPr>
                      <w:autoSpaceDE w:val="0"/>
                      <w:autoSpaceDN w:val="0"/>
                      <w:adjustRightInd w:val="0"/>
                      <w:snapToGrid w:val="0"/>
                      <w:spacing w:line="240" w:lineRule="atLeast"/>
                      <w:rPr>
                        <w:color w:val="000000" w:themeColor="text1"/>
                        <w:sz w:val="21"/>
                        <w:szCs w:val="21"/>
                      </w:rPr>
                    </w:pPr>
                    <w:r w:rsidRPr="008D00AB">
                      <w:rPr>
                        <w:rFonts w:hint="eastAsia"/>
                        <w:color w:val="000000" w:themeColor="text1"/>
                        <w:sz w:val="21"/>
                        <w:szCs w:val="21"/>
                      </w:rPr>
                      <w:t>抵押借款</w:t>
                    </w:r>
                  </w:p>
                </w:tc>
              </w:sdtContent>
            </w:sdt>
            <w:tc>
              <w:tcPr>
                <w:tcW w:w="168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100,127,600.00</w:t>
                </w:r>
              </w:p>
            </w:tc>
            <w:tc>
              <w:tcPr>
                <w:tcW w:w="169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109,000,000.00</w:t>
                </w:r>
              </w:p>
            </w:tc>
          </w:tr>
          <w:tr w:rsidR="003E6496" w:rsidRPr="008D00AB" w:rsidTr="003E6496">
            <w:trPr>
              <w:cantSplit/>
            </w:trPr>
            <w:sdt>
              <w:sdtPr>
                <w:tag w:val="_PLD_5b1c67bd9ddf4fbba6b1d8b1566893f3"/>
                <w:id w:val="1492917544"/>
                <w:lock w:val="sdtLocked"/>
              </w:sdtPr>
              <w:sdtEndPr>
                <w:rPr>
                  <w:sz w:val="21"/>
                </w:rPr>
              </w:sdtEndPr>
              <w:sdtContent>
                <w:tc>
                  <w:tcPr>
                    <w:tcW w:w="1614" w:type="pct"/>
                    <w:shd w:val="clear" w:color="auto" w:fill="auto"/>
                  </w:tcPr>
                  <w:p w:rsidR="003E6496" w:rsidRPr="008D00AB" w:rsidRDefault="003E6496" w:rsidP="003E6496">
                    <w:pPr>
                      <w:autoSpaceDE w:val="0"/>
                      <w:autoSpaceDN w:val="0"/>
                      <w:adjustRightInd w:val="0"/>
                      <w:snapToGrid w:val="0"/>
                      <w:spacing w:line="240" w:lineRule="atLeast"/>
                      <w:rPr>
                        <w:color w:val="000000" w:themeColor="text1"/>
                        <w:sz w:val="21"/>
                        <w:szCs w:val="21"/>
                      </w:rPr>
                    </w:pPr>
                    <w:r w:rsidRPr="008D00AB">
                      <w:rPr>
                        <w:rFonts w:hint="eastAsia"/>
                        <w:color w:val="000000" w:themeColor="text1"/>
                        <w:sz w:val="21"/>
                        <w:szCs w:val="21"/>
                      </w:rPr>
                      <w:t>保证借款</w:t>
                    </w:r>
                  </w:p>
                </w:tc>
              </w:sdtContent>
            </w:sdt>
            <w:tc>
              <w:tcPr>
                <w:tcW w:w="168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50,000,000.00</w:t>
                </w:r>
              </w:p>
            </w:tc>
            <w:tc>
              <w:tcPr>
                <w:tcW w:w="169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143,206,876.39</w:t>
                </w:r>
              </w:p>
            </w:tc>
          </w:tr>
          <w:tr w:rsidR="003E6496" w:rsidRPr="008D00AB" w:rsidTr="003E6496">
            <w:trPr>
              <w:cantSplit/>
              <w:trHeight w:val="237"/>
            </w:trPr>
            <w:sdt>
              <w:sdtPr>
                <w:tag w:val="_PLD_9eeb82c67c1842d4b64fd1f1eced3a94"/>
                <w:id w:val="-597567074"/>
                <w:lock w:val="sdtLocked"/>
              </w:sdtPr>
              <w:sdtEndPr>
                <w:rPr>
                  <w:sz w:val="21"/>
                </w:rPr>
              </w:sdtEndPr>
              <w:sdtContent>
                <w:tc>
                  <w:tcPr>
                    <w:tcW w:w="1614" w:type="pct"/>
                    <w:shd w:val="clear" w:color="auto" w:fill="auto"/>
                  </w:tcPr>
                  <w:p w:rsidR="003E6496" w:rsidRPr="008D00AB" w:rsidRDefault="003E6496" w:rsidP="003E6496">
                    <w:pPr>
                      <w:autoSpaceDE w:val="0"/>
                      <w:autoSpaceDN w:val="0"/>
                      <w:adjustRightInd w:val="0"/>
                      <w:snapToGrid w:val="0"/>
                      <w:spacing w:line="240" w:lineRule="atLeast"/>
                      <w:rPr>
                        <w:color w:val="000000" w:themeColor="text1"/>
                        <w:sz w:val="21"/>
                        <w:szCs w:val="21"/>
                      </w:rPr>
                    </w:pPr>
                    <w:r w:rsidRPr="008D00AB">
                      <w:rPr>
                        <w:rFonts w:hint="eastAsia"/>
                        <w:color w:val="000000" w:themeColor="text1"/>
                        <w:sz w:val="21"/>
                        <w:szCs w:val="21"/>
                      </w:rPr>
                      <w:t>信用借款</w:t>
                    </w:r>
                  </w:p>
                </w:tc>
              </w:sdtContent>
            </w:sdt>
            <w:tc>
              <w:tcPr>
                <w:tcW w:w="168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400,522,652.27</w:t>
                </w:r>
              </w:p>
            </w:tc>
            <w:tc>
              <w:tcPr>
                <w:tcW w:w="1698" w:type="pct"/>
                <w:shd w:val="clear" w:color="auto" w:fill="auto"/>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159,160,406.75</w:t>
                </w:r>
              </w:p>
            </w:tc>
          </w:tr>
          <w:tr w:rsidR="003E6496" w:rsidRPr="008D00AB" w:rsidTr="003E6496">
            <w:trPr>
              <w:cantSplit/>
            </w:trPr>
            <w:sdt>
              <w:sdtPr>
                <w:tag w:val="_PLD_3cc245a62978441989f964f8ad3b6015"/>
                <w:id w:val="-179899679"/>
                <w:lock w:val="sdtLocked"/>
              </w:sdtPr>
              <w:sdtEndPr>
                <w:rPr>
                  <w:sz w:val="21"/>
                </w:rPr>
              </w:sdtEndPr>
              <w:sdtContent>
                <w:tc>
                  <w:tcPr>
                    <w:tcW w:w="1614" w:type="pct"/>
                    <w:vAlign w:val="center"/>
                  </w:tcPr>
                  <w:p w:rsidR="003E6496" w:rsidRPr="008D00AB" w:rsidRDefault="003E6496" w:rsidP="003E6496">
                    <w:pPr>
                      <w:autoSpaceDE w:val="0"/>
                      <w:autoSpaceDN w:val="0"/>
                      <w:adjustRightInd w:val="0"/>
                      <w:snapToGrid w:val="0"/>
                      <w:spacing w:line="240" w:lineRule="atLeast"/>
                      <w:jc w:val="center"/>
                      <w:rPr>
                        <w:color w:val="000000" w:themeColor="text1"/>
                        <w:sz w:val="21"/>
                        <w:szCs w:val="21"/>
                      </w:rPr>
                    </w:pPr>
                    <w:r w:rsidRPr="008D00AB">
                      <w:rPr>
                        <w:rFonts w:hint="eastAsia"/>
                        <w:color w:val="000000" w:themeColor="text1"/>
                        <w:sz w:val="21"/>
                        <w:szCs w:val="21"/>
                      </w:rPr>
                      <w:t>合计</w:t>
                    </w:r>
                  </w:p>
                </w:tc>
              </w:sdtContent>
            </w:sdt>
            <w:tc>
              <w:tcPr>
                <w:tcW w:w="1688" w:type="pct"/>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564,605,412.48</w:t>
                </w:r>
              </w:p>
            </w:tc>
            <w:tc>
              <w:tcPr>
                <w:tcW w:w="1698" w:type="pct"/>
              </w:tcPr>
              <w:p w:rsidR="003E6496" w:rsidRPr="008D00AB" w:rsidRDefault="003E6496" w:rsidP="003E6496">
                <w:pPr>
                  <w:autoSpaceDE w:val="0"/>
                  <w:autoSpaceDN w:val="0"/>
                  <w:adjustRightInd w:val="0"/>
                  <w:snapToGrid w:val="0"/>
                  <w:spacing w:line="240" w:lineRule="atLeast"/>
                  <w:ind w:right="180"/>
                  <w:jc w:val="right"/>
                  <w:rPr>
                    <w:sz w:val="21"/>
                    <w:szCs w:val="21"/>
                  </w:rPr>
                </w:pPr>
                <w:r w:rsidRPr="008D00AB">
                  <w:rPr>
                    <w:sz w:val="21"/>
                  </w:rPr>
                  <w:t>425,093,683.14</w:t>
                </w:r>
              </w:p>
            </w:tc>
          </w:tr>
        </w:tbl>
        <w:p w:rsidR="003E6496" w:rsidRPr="008D00AB" w:rsidRDefault="003E6496">
          <w:pPr>
            <w:rPr>
              <w:sz w:val="21"/>
            </w:rPr>
          </w:pPr>
        </w:p>
        <w:p w:rsidR="00DF727F" w:rsidRPr="008D00AB" w:rsidRDefault="002538B4">
          <w:pPr>
            <w:snapToGrid w:val="0"/>
            <w:spacing w:line="240" w:lineRule="atLeast"/>
            <w:rPr>
              <w:color w:val="000000" w:themeColor="text1"/>
              <w:sz w:val="2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34614845"/>
        <w:lock w:val="sdtLocked"/>
        <w:placeholder>
          <w:docPart w:val="GBC22222222222222222222222222222"/>
        </w:placeholder>
      </w:sdtPr>
      <w:sdtEndPr>
        <w:rPr>
          <w:rFonts w:cstheme="minorBidi" w:hint="default"/>
          <w:color w:val="000000" w:themeColor="text1"/>
          <w:kern w:val="2"/>
          <w:szCs w:val="21"/>
        </w:rPr>
      </w:sdtEndPr>
      <w:sdtContent>
        <w:p w:rsidR="00DF727F" w:rsidRPr="00E96AA3" w:rsidRDefault="00882BC7" w:rsidP="00F81B26">
          <w:pPr>
            <w:pStyle w:val="4"/>
            <w:numPr>
              <w:ilvl w:val="0"/>
              <w:numId w:val="69"/>
            </w:numPr>
            <w:ind w:left="426" w:hanging="426"/>
            <w:rPr>
              <w:rFonts w:eastAsia="宋体"/>
              <w:sz w:val="21"/>
            </w:rPr>
          </w:pPr>
          <w:r w:rsidRPr="00E96AA3">
            <w:rPr>
              <w:rFonts w:eastAsia="宋体" w:hint="eastAsia"/>
              <w:sz w:val="21"/>
            </w:rPr>
            <w:t>已逾期</w:t>
          </w:r>
          <w:proofErr w:type="gramStart"/>
          <w:r w:rsidRPr="00E96AA3">
            <w:rPr>
              <w:rFonts w:eastAsia="宋体" w:hint="eastAsia"/>
              <w:sz w:val="21"/>
            </w:rPr>
            <w:t>未偿</w:t>
          </w:r>
          <w:proofErr w:type="gramEnd"/>
          <w:r w:rsidRPr="00E96AA3">
            <w:rPr>
              <w:rFonts w:eastAsia="宋体" w:hint="eastAsia"/>
              <w:sz w:val="21"/>
            </w:rPr>
            <w:t>还的短期借款情况</w:t>
          </w:r>
        </w:p>
        <w:sdt>
          <w:sdtPr>
            <w:alias w:val="是否适用：已逾期未偿还的短期借款情况[双击切换]"/>
            <w:tag w:val="_GBC_b92057263cbf4b81a96df7b9d664c576"/>
            <w:id w:val="-1510832231"/>
            <w:lock w:val="sdtContentLocked"/>
            <w:placeholder>
              <w:docPart w:val="GBC22222222222222222222222222222"/>
            </w:placeholder>
          </w:sdtPr>
          <w:sdtContent>
            <w:p w:rsidR="00DF727F" w:rsidRDefault="002538B4" w:rsidP="003E6496">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Default="00DF727F"/>
        <w:p w:rsidR="00DF727F" w:rsidRDefault="00882BC7">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375581312"/>
            <w:lock w:val="sdtContentLocked"/>
            <w:placeholder>
              <w:docPart w:val="GBC22222222222222222222222222222"/>
            </w:placeholder>
          </w:sdtPr>
          <w:sdtContent>
            <w:p w:rsidR="00DF727F" w:rsidRDefault="002538B4" w:rsidP="003E6496">
              <w:pPr>
                <w:rPr>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48802458"/>
        <w:lock w:val="sdtLocked"/>
        <w:placeholder>
          <w:docPart w:val="GBC22222222222222222222222222222"/>
        </w:placeholder>
      </w:sdtPr>
      <w:sdtContent>
        <w:p w:rsidR="00DF727F" w:rsidRDefault="00882BC7">
          <w:pPr>
            <w:rPr>
              <w:szCs w:val="21"/>
            </w:rPr>
          </w:pPr>
          <w:r>
            <w:rPr>
              <w:rFonts w:hint="eastAsia"/>
              <w:szCs w:val="21"/>
            </w:rPr>
            <w:t>其他说明</w:t>
          </w:r>
        </w:p>
        <w:sdt>
          <w:sdtPr>
            <w:rPr>
              <w:szCs w:val="21"/>
            </w:rPr>
            <w:alias w:val="是否适用：短期借款的说明[双击切换]"/>
            <w:tag w:val="_GBC_c52256f82238457bbb4708bc99652730"/>
            <w:id w:val="-386110882"/>
            <w:lock w:val="sdtContentLocked"/>
            <w:placeholder>
              <w:docPart w:val="GBC22222222222222222222222222222"/>
            </w:placeholder>
          </w:sdtPr>
          <w:sdtContent>
            <w:p w:rsidR="00DF727F" w:rsidRDefault="002538B4" w:rsidP="003E6496">
              <w:pPr>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Start w:id="180" w:name="_Hlk533670147" w:displacedByCustomXml="next"/>
    <w:bookmarkStart w:id="181" w:name="_Hlk533422954" w:displacedByCustomXml="next"/>
    <w:sdt>
      <w:sdtPr>
        <w:rPr>
          <w:rFonts w:ascii="宋体" w:hAnsi="宋体" w:cs="宋体" w:hint="eastAsia"/>
          <w:b w:val="0"/>
          <w:bCs w:val="0"/>
          <w:kern w:val="0"/>
          <w:szCs w:val="21"/>
        </w:rPr>
        <w:alias w:val="模块:交易性金融负债"/>
        <w:tag w:val="_SEC_76cb151d14e6437cbef4c8c5df1588bd"/>
        <w:id w:val="-1305937339"/>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617787579"/>
            <w:lock w:val="sdtContentLocked"/>
            <w:placeholder>
              <w:docPart w:val="GBC22222222222222222222222222222"/>
            </w:placeholder>
          </w:sdtPr>
          <w:sdtContent>
            <w:p w:rsidR="003E6496" w:rsidRDefault="002538B4" w:rsidP="003E6496">
              <w:pPr>
                <w:rPr>
                  <w:szCs w:val="21"/>
                </w:rPr>
              </w:pPr>
              <w:r>
                <w:rPr>
                  <w:szCs w:val="21"/>
                </w:rPr>
                <w:fldChar w:fldCharType="begin"/>
              </w:r>
              <w:r w:rsidR="003E6496">
                <w:rPr>
                  <w:szCs w:val="21"/>
                </w:rPr>
                <w:instrText xml:space="preserve"> 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p w:rsidR="00DF727F" w:rsidRDefault="00DF727F">
          <w:pPr>
            <w:rPr>
              <w:szCs w:val="21"/>
            </w:rPr>
          </w:pPr>
        </w:p>
        <w:p w:rsidR="00DF727F" w:rsidRDefault="002538B4">
          <w:pPr>
            <w:rPr>
              <w:szCs w:val="21"/>
            </w:rPr>
          </w:pPr>
        </w:p>
      </w:sdtContent>
    </w:sdt>
    <w:bookmarkEnd w:id="180" w:displacedByCustomXml="prev"/>
    <w:bookmarkEnd w:id="181" w:displacedByCustomXml="prev"/>
    <w:sdt>
      <w:sdtPr>
        <w:rPr>
          <w:rFonts w:ascii="宋体" w:hAnsi="宋体" w:cs="宋体" w:hint="eastAsia"/>
          <w:b w:val="0"/>
          <w:bCs w:val="0"/>
          <w:kern w:val="0"/>
          <w:szCs w:val="21"/>
        </w:rPr>
        <w:alias w:val="模块:衍生金融负债"/>
        <w:tag w:val="_SEC_55cf02a075b245feae9823bc0e924f07"/>
        <w:id w:val="610560173"/>
        <w:lock w:val="sdtLocked"/>
        <w:placeholder>
          <w:docPart w:val="GBC22222222222222222222222222222"/>
        </w:placeholder>
      </w:sdtPr>
      <w:sdtContent>
        <w:p w:rsidR="00DF727F" w:rsidRDefault="00882BC7" w:rsidP="00F81B26">
          <w:pPr>
            <w:pStyle w:val="30"/>
            <w:numPr>
              <w:ilvl w:val="0"/>
              <w:numId w:val="12"/>
            </w:numPr>
            <w:tabs>
              <w:tab w:val="left" w:pos="504"/>
            </w:tabs>
            <w:rPr>
              <w:szCs w:val="21"/>
            </w:rPr>
          </w:pPr>
          <w:r>
            <w:rPr>
              <w:rFonts w:hint="eastAsia"/>
              <w:szCs w:val="21"/>
            </w:rPr>
            <w:t>衍生</w:t>
          </w:r>
          <w:r>
            <w:rPr>
              <w:rFonts w:hint="eastAsia"/>
            </w:rPr>
            <w:t>金融</w:t>
          </w:r>
          <w:r>
            <w:rPr>
              <w:rFonts w:hint="eastAsia"/>
              <w:szCs w:val="21"/>
            </w:rPr>
            <w:t>负债</w:t>
          </w:r>
        </w:p>
        <w:p w:rsidR="003E6496" w:rsidRDefault="002538B4" w:rsidP="003E6496">
          <w:pPr>
            <w:rPr>
              <w:szCs w:val="21"/>
            </w:rPr>
          </w:pPr>
          <w:sdt>
            <w:sdtPr>
              <w:rPr>
                <w:szCs w:val="21"/>
              </w:rPr>
              <w:alias w:val="是否适用：衍生金融负债[双击切换]"/>
              <w:tag w:val="_GBC_9a70de9cca174edeb1bce62f4a47d15c"/>
              <w:id w:val="-1602018659"/>
              <w:lock w:val="sdtContentLocked"/>
              <w:placeholder>
                <w:docPart w:val="GBC22222222222222222222222222222"/>
              </w:placeholder>
            </w:sdtPr>
            <w:sdtContent>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sdtContent>
          </w:sdt>
        </w:p>
        <w:p w:rsidR="00DF727F" w:rsidRDefault="00DF727F">
          <w:pPr>
            <w:rPr>
              <w:szCs w:val="21"/>
            </w:rPr>
          </w:pPr>
        </w:p>
        <w:p w:rsidR="00DF727F" w:rsidRDefault="002538B4">
          <w:pPr>
            <w:rPr>
              <w:szCs w:val="21"/>
            </w:rPr>
          </w:pPr>
        </w:p>
      </w:sdtContent>
    </w:sdt>
    <w:p w:rsidR="00DF727F" w:rsidRDefault="00882BC7" w:rsidP="00F81B26">
      <w:pPr>
        <w:pStyle w:val="30"/>
        <w:numPr>
          <w:ilvl w:val="0"/>
          <w:numId w:val="12"/>
        </w:numPr>
        <w:tabs>
          <w:tab w:val="left" w:pos="504"/>
        </w:tabs>
        <w:rPr>
          <w:szCs w:val="21"/>
        </w:rPr>
      </w:pPr>
      <w:r>
        <w:rPr>
          <w:rFonts w:hint="eastAsia"/>
        </w:rPr>
        <w:t>应付票据</w:t>
      </w:r>
    </w:p>
    <w:p w:rsidR="00DF727F" w:rsidRPr="00E96AA3" w:rsidRDefault="00882BC7" w:rsidP="00F81B26">
      <w:pPr>
        <w:pStyle w:val="4"/>
        <w:numPr>
          <w:ilvl w:val="0"/>
          <w:numId w:val="70"/>
        </w:numPr>
        <w:ind w:left="426" w:hanging="426"/>
        <w:rPr>
          <w:rFonts w:eastAsia="宋体"/>
          <w:sz w:val="21"/>
        </w:rPr>
      </w:pPr>
      <w:r w:rsidRPr="00E96AA3">
        <w:rPr>
          <w:rFonts w:eastAsia="宋体" w:hint="eastAsia"/>
          <w:sz w:val="21"/>
        </w:rPr>
        <w:t>应付票据列示</w:t>
      </w:r>
    </w:p>
    <w:sdt>
      <w:sdtPr>
        <w:alias w:val="是否适用：应付票据[双击切换]"/>
        <w:tag w:val="_GBC_c0116f9cd6f34dcfa483a1f112dac85a"/>
        <w:id w:val="375895433"/>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bookmarkStart w:id="182" w:name="_Hlk24103817" w:displacedByCustomXml="next"/>
    <w:sdt>
      <w:sdtPr>
        <w:rPr>
          <w:rFonts w:hint="eastAsia"/>
          <w:b/>
          <w:bCs/>
        </w:rPr>
        <w:alias w:val="模块:应付票据"/>
        <w:tag w:val="_SEC_42d38d00af52480383edb08e04ca3f9e"/>
        <w:id w:val="1691941790"/>
        <w:lock w:val="sdtLocked"/>
        <w:placeholder>
          <w:docPart w:val="GBC22222222222222222222222222222"/>
        </w:placeholder>
      </w:sdtPr>
      <w:sdtEndPr>
        <w:rPr>
          <w:rFonts w:cstheme="minorBidi" w:hint="default"/>
          <w:b w:val="0"/>
          <w:bCs w:val="0"/>
          <w:sz w:val="21"/>
          <w:szCs w:val="21"/>
        </w:rPr>
      </w:sdtEndPr>
      <w:sdtContent>
        <w:p w:rsidR="00DF727F" w:rsidRPr="008D00AB" w:rsidRDefault="00882BC7">
          <w:pPr>
            <w:jc w:val="right"/>
            <w:rPr>
              <w:sz w:val="21"/>
            </w:rPr>
          </w:pPr>
          <w:r w:rsidRPr="008D00AB">
            <w:rPr>
              <w:rFonts w:hint="eastAsia"/>
              <w:sz w:val="21"/>
            </w:rPr>
            <w:t>单位：</w:t>
          </w:r>
          <w:sdt>
            <w:sdtPr>
              <w:rPr>
                <w:rFonts w:hint="eastAsia"/>
                <w:sz w:val="21"/>
              </w:rPr>
              <w:alias w:val="单位：财务附注：应付票据"/>
              <w:tag w:val="_GBC_15d55f1cad24473fb8cfaa98468213e2"/>
              <w:id w:val="-1076812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应付票据"/>
              <w:tag w:val="_GBC_db171c7622f3432ab2c9c6ae31a7aba7"/>
              <w:id w:val="-1525780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3E6496" w:rsidRPr="008D00AB" w:rsidTr="003E6496">
            <w:trPr>
              <w:cantSplit/>
            </w:trPr>
            <w:sdt>
              <w:sdtPr>
                <w:tag w:val="_PLD_73e624e5fe424f71bbf918594e2a1c9a"/>
                <w:id w:val="649180040"/>
                <w:lock w:val="sdtLocked"/>
              </w:sdtPr>
              <w:sdtEndPr>
                <w:rPr>
                  <w:sz w:val="21"/>
                </w:r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3E6496" w:rsidRPr="008D00AB" w:rsidRDefault="003E6496" w:rsidP="003E6496">
                    <w:pPr>
                      <w:autoSpaceDE w:val="0"/>
                      <w:autoSpaceDN w:val="0"/>
                      <w:adjustRightInd w:val="0"/>
                      <w:snapToGrid w:val="0"/>
                      <w:spacing w:line="240" w:lineRule="atLeast"/>
                      <w:jc w:val="center"/>
                      <w:rPr>
                        <w:sz w:val="21"/>
                        <w:szCs w:val="21"/>
                      </w:rPr>
                    </w:pPr>
                    <w:r w:rsidRPr="008D00AB">
                      <w:rPr>
                        <w:rFonts w:hint="eastAsia"/>
                        <w:sz w:val="21"/>
                        <w:szCs w:val="21"/>
                      </w:rPr>
                      <w:t>种类</w:t>
                    </w:r>
                  </w:p>
                </w:tc>
              </w:sdtContent>
            </w:sdt>
            <w:sdt>
              <w:sdtPr>
                <w:tag w:val="_PLD_cca40679bdc548d8af0315d52fd2660e"/>
                <w:id w:val="-822583779"/>
                <w:lock w:val="sdtLocked"/>
              </w:sdtPr>
              <w:sdtEndPr>
                <w:rPr>
                  <w:sz w:val="21"/>
                </w:r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3E6496" w:rsidRPr="008D00AB" w:rsidRDefault="003E6496" w:rsidP="003E6496">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6429209ce46840dba67a32ae31e71913"/>
                <w:id w:val="-632490667"/>
                <w:lock w:val="sdtLocked"/>
              </w:sdtPr>
              <w:sdtEndPr>
                <w:rPr>
                  <w:sz w:val="21"/>
                </w:r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3E6496" w:rsidRPr="008D00AB" w:rsidRDefault="003E6496" w:rsidP="003E6496">
                    <w:pPr>
                      <w:autoSpaceDE w:val="0"/>
                      <w:autoSpaceDN w:val="0"/>
                      <w:adjustRightInd w:val="0"/>
                      <w:snapToGrid w:val="0"/>
                      <w:spacing w:line="240" w:lineRule="atLeast"/>
                      <w:jc w:val="center"/>
                      <w:rPr>
                        <w:sz w:val="21"/>
                        <w:szCs w:val="21"/>
                      </w:rPr>
                    </w:pPr>
                    <w:r w:rsidRPr="008D00AB">
                      <w:rPr>
                        <w:rFonts w:hint="eastAsia"/>
                        <w:sz w:val="21"/>
                        <w:szCs w:val="21"/>
                      </w:rPr>
                      <w:t>期初余额</w:t>
                    </w:r>
                  </w:p>
                </w:tc>
              </w:sdtContent>
            </w:sdt>
          </w:tr>
          <w:tr w:rsidR="003E6496" w:rsidRPr="008D00AB" w:rsidTr="003E6496">
            <w:trPr>
              <w:cantSplit/>
            </w:trPr>
            <w:sdt>
              <w:sdtPr>
                <w:tag w:val="_PLD_8355a82a67d34753a3fc963fb2f86238"/>
                <w:id w:val="321862172"/>
                <w:lock w:val="sdtLocked"/>
              </w:sdtPr>
              <w:sdtEndPr>
                <w:rPr>
                  <w:sz w:val="21"/>
                </w:r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autoSpaceDE w:val="0"/>
                      <w:autoSpaceDN w:val="0"/>
                      <w:adjustRightInd w:val="0"/>
                      <w:snapToGrid w:val="0"/>
                      <w:spacing w:line="240" w:lineRule="atLeast"/>
                      <w:rPr>
                        <w:sz w:val="21"/>
                        <w:szCs w:val="21"/>
                      </w:rPr>
                    </w:pPr>
                    <w:r w:rsidRPr="008D00AB">
                      <w:rPr>
                        <w:rFonts w:hint="eastAsia"/>
                        <w:sz w:val="21"/>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ind w:right="13"/>
                  <w:jc w:val="right"/>
                  <w:rPr>
                    <w:sz w:val="21"/>
                    <w:szCs w:val="21"/>
                  </w:rPr>
                </w:pPr>
                <w:r w:rsidRPr="008D00AB">
                  <w:rPr>
                    <w:sz w:val="21"/>
                  </w:rPr>
                  <w:t>36,200,000.00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jc w:val="right"/>
                  <w:rPr>
                    <w:sz w:val="21"/>
                    <w:szCs w:val="21"/>
                  </w:rPr>
                </w:pPr>
                <w:r w:rsidRPr="008D00AB">
                  <w:rPr>
                    <w:sz w:val="21"/>
                  </w:rPr>
                  <w:t>27,500,000.00</w:t>
                </w:r>
              </w:p>
            </w:tc>
          </w:tr>
          <w:tr w:rsidR="003E6496" w:rsidRPr="008D00AB" w:rsidTr="003E6496">
            <w:trPr>
              <w:cantSplit/>
            </w:trPr>
            <w:sdt>
              <w:sdtPr>
                <w:tag w:val="_PLD_f377c5f3aa1b4c669a448f31632245aa"/>
                <w:id w:val="-1989081376"/>
                <w:lock w:val="sdtLocked"/>
              </w:sdtPr>
              <w:sdtEndPr>
                <w:rPr>
                  <w:sz w:val="21"/>
                </w:r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autoSpaceDE w:val="0"/>
                      <w:autoSpaceDN w:val="0"/>
                      <w:adjustRightInd w:val="0"/>
                      <w:snapToGrid w:val="0"/>
                      <w:spacing w:line="240" w:lineRule="atLeast"/>
                      <w:rPr>
                        <w:sz w:val="21"/>
                        <w:szCs w:val="21"/>
                      </w:rPr>
                    </w:pPr>
                    <w:r w:rsidRPr="008D00AB">
                      <w:rPr>
                        <w:rFonts w:hint="eastAsia"/>
                        <w:sz w:val="21"/>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ind w:right="13"/>
                  <w:jc w:val="right"/>
                  <w:rPr>
                    <w:sz w:val="21"/>
                    <w:szCs w:val="21"/>
                  </w:rPr>
                </w:pPr>
                <w:r w:rsidRPr="008D00AB">
                  <w:rPr>
                    <w:sz w:val="21"/>
                  </w:rPr>
                  <w:t>73,996,680.92</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jc w:val="right"/>
                  <w:rPr>
                    <w:sz w:val="21"/>
                    <w:szCs w:val="21"/>
                  </w:rPr>
                </w:pPr>
                <w:r w:rsidRPr="008D00AB">
                  <w:rPr>
                    <w:sz w:val="21"/>
                  </w:rPr>
                  <w:t>5,134,146.35</w:t>
                </w:r>
              </w:p>
            </w:tc>
          </w:tr>
          <w:tr w:rsidR="003E6496" w:rsidRPr="008D00AB" w:rsidTr="003E6496">
            <w:trPr>
              <w:cantSplit/>
            </w:trPr>
            <w:sdt>
              <w:sdtPr>
                <w:tag w:val="_PLD_d9ecb67ca389423d99aef124c2e3d0b9"/>
                <w:id w:val="76863971"/>
                <w:lock w:val="sdtLocked"/>
              </w:sdtPr>
              <w:sdtEndPr>
                <w:rPr>
                  <w:sz w:val="21"/>
                </w:r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3E6496" w:rsidRPr="008D00AB" w:rsidRDefault="003E6496" w:rsidP="003E6496">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3E6496" w:rsidRPr="008D00AB" w:rsidRDefault="003E6496" w:rsidP="003E6496">
                <w:pPr>
                  <w:jc w:val="right"/>
                  <w:rPr>
                    <w:sz w:val="21"/>
                    <w:szCs w:val="21"/>
                  </w:rPr>
                </w:pPr>
                <w:r w:rsidRPr="008D00AB">
                  <w:rPr>
                    <w:sz w:val="21"/>
                  </w:rPr>
                  <w:t>110,196,680.92</w:t>
                </w:r>
              </w:p>
            </w:tc>
            <w:tc>
              <w:tcPr>
                <w:tcW w:w="1824" w:type="pct"/>
                <w:tcBorders>
                  <w:top w:val="single" w:sz="6" w:space="0" w:color="auto"/>
                  <w:left w:val="single" w:sz="6" w:space="0" w:color="auto"/>
                  <w:bottom w:val="single" w:sz="6" w:space="0" w:color="auto"/>
                  <w:right w:val="single" w:sz="6" w:space="0" w:color="auto"/>
                </w:tcBorders>
              </w:tcPr>
              <w:p w:rsidR="003E6496" w:rsidRPr="008D00AB" w:rsidRDefault="003E6496" w:rsidP="003E6496">
                <w:pPr>
                  <w:jc w:val="right"/>
                  <w:rPr>
                    <w:sz w:val="21"/>
                    <w:szCs w:val="21"/>
                  </w:rPr>
                </w:pPr>
                <w:r w:rsidRPr="008D00AB">
                  <w:rPr>
                    <w:sz w:val="21"/>
                  </w:rPr>
                  <w:t>32,634,146.35</w:t>
                </w:r>
              </w:p>
            </w:tc>
          </w:tr>
        </w:tbl>
        <w:p w:rsidR="003E6496" w:rsidRPr="008D00AB" w:rsidRDefault="003E6496">
          <w:pPr>
            <w:rPr>
              <w:sz w:val="21"/>
            </w:rPr>
          </w:pPr>
        </w:p>
        <w:p w:rsidR="00DF727F" w:rsidRPr="008D00AB" w:rsidRDefault="00882BC7">
          <w:pPr>
            <w:snapToGrid w:val="0"/>
            <w:spacing w:line="240" w:lineRule="atLeast"/>
            <w:rPr>
              <w:sz w:val="21"/>
              <w:szCs w:val="21"/>
            </w:rPr>
          </w:pPr>
          <w:r w:rsidRPr="008D00AB">
            <w:rPr>
              <w:rFonts w:hint="eastAsia"/>
              <w:sz w:val="21"/>
              <w:szCs w:val="21"/>
            </w:rPr>
            <w:t>本</w:t>
          </w:r>
          <w:proofErr w:type="gramStart"/>
          <w:r w:rsidRPr="008D00AB">
            <w:rPr>
              <w:rFonts w:hint="eastAsia"/>
              <w:sz w:val="21"/>
              <w:szCs w:val="21"/>
            </w:rPr>
            <w:t>期末已</w:t>
          </w:r>
          <w:proofErr w:type="gramEnd"/>
          <w:r w:rsidRPr="008D00AB">
            <w:rPr>
              <w:rFonts w:hint="eastAsia"/>
              <w:sz w:val="21"/>
              <w:szCs w:val="21"/>
            </w:rPr>
            <w:t>到期未支付的应付票据总额为</w:t>
          </w:r>
          <w:sdt>
            <w:sdtPr>
              <w:rPr>
                <w:rFonts w:hint="eastAsia"/>
                <w:sz w:val="21"/>
                <w:szCs w:val="21"/>
              </w:rPr>
              <w:alias w:val="已到期未支付的应付票据总额"/>
              <w:tag w:val="_GBC_0987f9272cb2419f937357595042911e"/>
              <w:id w:val="1185937114"/>
              <w:lock w:val="sdtLocked"/>
              <w:placeholder>
                <w:docPart w:val="GBC22222222222222222222222222222"/>
              </w:placeholder>
            </w:sdtPr>
            <w:sdtContent>
              <w:r w:rsidR="003E6496" w:rsidRPr="008D00AB">
                <w:rPr>
                  <w:rFonts w:hint="eastAsia"/>
                  <w:sz w:val="21"/>
                  <w:szCs w:val="21"/>
                </w:rPr>
                <w:t>0.00</w:t>
              </w:r>
            </w:sdtContent>
          </w:sdt>
          <w:r w:rsidRPr="008D00AB">
            <w:rPr>
              <w:rFonts w:hint="eastAsia"/>
              <w:sz w:val="21"/>
              <w:szCs w:val="21"/>
            </w:rPr>
            <w:t xml:space="preserve"> 元。</w:t>
          </w:r>
        </w:p>
      </w:sdtContent>
    </w:sdt>
    <w:bookmarkEnd w:id="182" w:displacedByCustomXml="prev"/>
    <w:p w:rsidR="00DF727F" w:rsidRPr="008D00AB" w:rsidRDefault="00DF727F">
      <w:pPr>
        <w:rPr>
          <w:sz w:val="21"/>
          <w:szCs w:val="21"/>
        </w:rPr>
      </w:pPr>
    </w:p>
    <w:p w:rsidR="00DF727F" w:rsidRPr="008D00AB" w:rsidRDefault="00882BC7" w:rsidP="00F81B26">
      <w:pPr>
        <w:pStyle w:val="30"/>
        <w:numPr>
          <w:ilvl w:val="0"/>
          <w:numId w:val="12"/>
        </w:numPr>
        <w:tabs>
          <w:tab w:val="left" w:pos="504"/>
        </w:tabs>
        <w:rPr>
          <w:sz w:val="21"/>
        </w:rPr>
      </w:pPr>
      <w:r w:rsidRPr="008D00AB">
        <w:rPr>
          <w:rFonts w:hint="eastAsia"/>
          <w:sz w:val="21"/>
        </w:rPr>
        <w:t>应付账款</w:t>
      </w:r>
    </w:p>
    <w:sdt>
      <w:sdtPr>
        <w:rPr>
          <w:rFonts w:ascii="宋体" w:eastAsia="宋体" w:hAnsi="宋体" w:cs="宋体" w:hint="eastAsia"/>
          <w:b w:val="0"/>
          <w:bCs w:val="0"/>
          <w:kern w:val="0"/>
          <w:szCs w:val="24"/>
        </w:rPr>
        <w:alias w:val="模块:应付账款情况"/>
        <w:tag w:val="_SEC_6983b90893c6404eb7c7286ec627bbd3"/>
        <w:id w:val="-918400295"/>
        <w:lock w:val="sdtLocked"/>
        <w:placeholder>
          <w:docPart w:val="GBC22222222222222222222222222222"/>
        </w:placeholder>
      </w:sdtPr>
      <w:sdtEndPr>
        <w:rPr>
          <w:sz w:val="21"/>
        </w:rPr>
      </w:sdtEndPr>
      <w:sdtContent>
        <w:p w:rsidR="00DF727F" w:rsidRPr="00E96AA3" w:rsidRDefault="00882BC7" w:rsidP="00F81B26">
          <w:pPr>
            <w:pStyle w:val="4"/>
            <w:numPr>
              <w:ilvl w:val="0"/>
              <w:numId w:val="71"/>
            </w:numPr>
            <w:ind w:left="426" w:hanging="426"/>
            <w:rPr>
              <w:rFonts w:eastAsia="宋体"/>
              <w:sz w:val="21"/>
            </w:rPr>
          </w:pPr>
          <w:r w:rsidRPr="00E96AA3">
            <w:rPr>
              <w:rFonts w:eastAsia="宋体" w:hint="eastAsia"/>
              <w:sz w:val="21"/>
            </w:rPr>
            <w:t>应付账款列示</w:t>
          </w:r>
        </w:p>
        <w:sdt>
          <w:sdtPr>
            <w:alias w:val="是否适用：应付账款列示[双击切换]"/>
            <w:tag w:val="_GBC_dfb190a9e762454c9f89eb6be64b6eae"/>
            <w:id w:val="1180316074"/>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3E6496"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应付账款情况"/>
              <w:tag w:val="_GBC_c14fe17937b74139aa7e100941fb21e9"/>
              <w:id w:val="-1971667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应付账款情况"/>
              <w:tag w:val="_GBC_946604b552a44d368399e078594b3226"/>
              <w:id w:val="-1103025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E6496" w:rsidRPr="008D00AB" w:rsidTr="003E6496">
            <w:sdt>
              <w:sdtPr>
                <w:tag w:val="_PLD_8270d78e97cf4a1cb18154c5c5dafe58"/>
                <w:id w:val="-484627278"/>
                <w:lock w:val="sdtLocked"/>
              </w:sdtPr>
              <w:sdtEndPr>
                <w:rPr>
                  <w:sz w:val="21"/>
                </w:rPr>
              </w:sdtEndPr>
              <w:sdtContent>
                <w:tc>
                  <w:tcPr>
                    <w:tcW w:w="1570" w:type="pct"/>
                    <w:shd w:val="clear" w:color="auto" w:fill="auto"/>
                  </w:tcPr>
                  <w:p w:rsidR="003E6496" w:rsidRPr="008D00AB" w:rsidRDefault="003E6496" w:rsidP="003E6496">
                    <w:pPr>
                      <w:jc w:val="center"/>
                      <w:rPr>
                        <w:sz w:val="21"/>
                        <w:szCs w:val="21"/>
                      </w:rPr>
                    </w:pPr>
                    <w:r w:rsidRPr="008D00AB">
                      <w:rPr>
                        <w:rFonts w:hint="eastAsia"/>
                        <w:sz w:val="21"/>
                        <w:szCs w:val="21"/>
                      </w:rPr>
                      <w:t>项目</w:t>
                    </w:r>
                  </w:p>
                </w:tc>
              </w:sdtContent>
            </w:sdt>
            <w:sdt>
              <w:sdtPr>
                <w:tag w:val="_PLD_56127cd5754c44aaacae0a1320139a7a"/>
                <w:id w:val="-265610867"/>
                <w:lock w:val="sdtLocked"/>
              </w:sdtPr>
              <w:sdtEndPr>
                <w:rPr>
                  <w:sz w:val="21"/>
                </w:rPr>
              </w:sdtEndPr>
              <w:sdtContent>
                <w:tc>
                  <w:tcPr>
                    <w:tcW w:w="1584" w:type="pct"/>
                    <w:shd w:val="clear" w:color="auto" w:fill="auto"/>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27c6d2ca479446539fe00ab23ee1dc13"/>
                <w:id w:val="2110154382"/>
                <w:lock w:val="sdtLocked"/>
              </w:sdtPr>
              <w:sdtEndPr>
                <w:rPr>
                  <w:sz w:val="21"/>
                </w:rPr>
              </w:sdtEndPr>
              <w:sdtContent>
                <w:tc>
                  <w:tcPr>
                    <w:tcW w:w="1846" w:type="pct"/>
                    <w:shd w:val="clear" w:color="auto" w:fill="auto"/>
                  </w:tcPr>
                  <w:p w:rsidR="003E6496" w:rsidRPr="008D00AB" w:rsidRDefault="003E6496" w:rsidP="003E6496">
                    <w:pPr>
                      <w:jc w:val="center"/>
                      <w:rPr>
                        <w:sz w:val="21"/>
                        <w:szCs w:val="21"/>
                      </w:rPr>
                    </w:pPr>
                    <w:r w:rsidRPr="008D00AB">
                      <w:rPr>
                        <w:rFonts w:hint="eastAsia"/>
                        <w:sz w:val="21"/>
                        <w:szCs w:val="21"/>
                      </w:rPr>
                      <w:t>期初余额</w:t>
                    </w:r>
                  </w:p>
                </w:tc>
              </w:sdtContent>
            </w:sdt>
          </w:tr>
          <w:sdt>
            <w:sdtPr>
              <w:rPr>
                <w:rFonts w:hint="eastAsia"/>
                <w:szCs w:val="21"/>
              </w:rPr>
              <w:alias w:val="应付账款情况明细"/>
              <w:tag w:val="_TUP_f092ddb351f143359436bc8808c3f1ee"/>
              <w:id w:val="-1329585335"/>
              <w:lock w:val="sdtLocked"/>
            </w:sdtPr>
            <w:sdtEndPr>
              <w:rPr>
                <w:sz w:val="21"/>
              </w:rPr>
            </w:sdtEndPr>
            <w:sdtContent>
              <w:tr w:rsidR="003E6496" w:rsidRPr="008D00AB" w:rsidTr="003E6496">
                <w:tc>
                  <w:tcPr>
                    <w:tcW w:w="1570" w:type="pct"/>
                    <w:shd w:val="clear" w:color="auto" w:fill="auto"/>
                  </w:tcPr>
                  <w:p w:rsidR="003E6496" w:rsidRPr="008D00AB" w:rsidRDefault="003E6496" w:rsidP="003E6496">
                    <w:pPr>
                      <w:rPr>
                        <w:sz w:val="21"/>
                        <w:szCs w:val="21"/>
                      </w:rPr>
                    </w:pPr>
                    <w:r w:rsidRPr="008D00AB">
                      <w:rPr>
                        <w:rFonts w:hint="eastAsia"/>
                        <w:sz w:val="21"/>
                      </w:rPr>
                      <w:t>应付货款</w:t>
                    </w:r>
                  </w:p>
                </w:tc>
                <w:tc>
                  <w:tcPr>
                    <w:tcW w:w="1584" w:type="pct"/>
                    <w:shd w:val="clear" w:color="auto" w:fill="auto"/>
                  </w:tcPr>
                  <w:p w:rsidR="003E6496" w:rsidRPr="008D00AB" w:rsidRDefault="003E6496" w:rsidP="003E6496">
                    <w:pPr>
                      <w:jc w:val="right"/>
                      <w:rPr>
                        <w:sz w:val="21"/>
                        <w:szCs w:val="21"/>
                      </w:rPr>
                    </w:pPr>
                    <w:r w:rsidRPr="008D00AB">
                      <w:rPr>
                        <w:sz w:val="21"/>
                      </w:rPr>
                      <w:t>131,981,758.12</w:t>
                    </w:r>
                  </w:p>
                </w:tc>
                <w:tc>
                  <w:tcPr>
                    <w:tcW w:w="1846" w:type="pct"/>
                    <w:shd w:val="clear" w:color="auto" w:fill="auto"/>
                  </w:tcPr>
                  <w:p w:rsidR="003E6496" w:rsidRPr="008D00AB" w:rsidRDefault="003E6496" w:rsidP="003E6496">
                    <w:pPr>
                      <w:jc w:val="right"/>
                      <w:rPr>
                        <w:sz w:val="21"/>
                        <w:szCs w:val="21"/>
                      </w:rPr>
                    </w:pPr>
                    <w:r w:rsidRPr="008D00AB">
                      <w:rPr>
                        <w:sz w:val="21"/>
                      </w:rPr>
                      <w:t>209,351,854.44</w:t>
                    </w:r>
                  </w:p>
                </w:tc>
              </w:tr>
            </w:sdtContent>
          </w:sdt>
          <w:tr w:rsidR="003E6496" w:rsidRPr="008D00AB" w:rsidTr="00BF78E3">
            <w:sdt>
              <w:sdtPr>
                <w:tag w:val="_PLD_8c494311a3a446fa9ed8956bb8a7f277"/>
                <w:id w:val="59145092"/>
                <w:lock w:val="sdtLocked"/>
              </w:sdtPr>
              <w:sdtEndPr>
                <w:rPr>
                  <w:sz w:val="21"/>
                </w:rPr>
              </w:sdtEndPr>
              <w:sdtContent>
                <w:tc>
                  <w:tcPr>
                    <w:tcW w:w="1570" w:type="pct"/>
                    <w:shd w:val="clear" w:color="auto" w:fill="auto"/>
                  </w:tcPr>
                  <w:p w:rsidR="003E6496" w:rsidRPr="008D00AB" w:rsidRDefault="003E6496" w:rsidP="003E6496">
                    <w:pPr>
                      <w:jc w:val="center"/>
                      <w:rPr>
                        <w:color w:val="000000" w:themeColor="text1"/>
                        <w:sz w:val="21"/>
                        <w:szCs w:val="21"/>
                      </w:rPr>
                    </w:pPr>
                    <w:r w:rsidRPr="008D00AB">
                      <w:rPr>
                        <w:rFonts w:hint="eastAsia"/>
                        <w:color w:val="000000" w:themeColor="text1"/>
                        <w:sz w:val="21"/>
                        <w:szCs w:val="21"/>
                      </w:rPr>
                      <w:t>合计</w:t>
                    </w:r>
                  </w:p>
                </w:tc>
              </w:sdtContent>
            </w:sdt>
            <w:tc>
              <w:tcPr>
                <w:tcW w:w="1584" w:type="pct"/>
                <w:shd w:val="clear" w:color="auto" w:fill="auto"/>
              </w:tcPr>
              <w:p w:rsidR="003E6496" w:rsidRPr="008D00AB" w:rsidRDefault="003E6496" w:rsidP="00BF78E3">
                <w:pPr>
                  <w:jc w:val="right"/>
                  <w:rPr>
                    <w:sz w:val="21"/>
                  </w:rPr>
                </w:pPr>
                <w:r w:rsidRPr="008D00AB">
                  <w:rPr>
                    <w:sz w:val="21"/>
                  </w:rPr>
                  <w:t>131,981,758.12</w:t>
                </w:r>
              </w:p>
            </w:tc>
            <w:tc>
              <w:tcPr>
                <w:tcW w:w="1846" w:type="pct"/>
                <w:shd w:val="clear" w:color="auto" w:fill="auto"/>
              </w:tcPr>
              <w:p w:rsidR="003E6496" w:rsidRPr="008D00AB" w:rsidRDefault="003E6496" w:rsidP="00BF78E3">
                <w:pPr>
                  <w:jc w:val="right"/>
                  <w:rPr>
                    <w:sz w:val="21"/>
                  </w:rPr>
                </w:pPr>
                <w:r w:rsidRPr="008D00AB">
                  <w:rPr>
                    <w:sz w:val="21"/>
                  </w:rPr>
                  <w:t>209,351,854.44</w:t>
                </w:r>
              </w:p>
            </w:tc>
          </w:tr>
        </w:tbl>
        <w:p w:rsidR="003E6496" w:rsidRPr="008D00AB" w:rsidRDefault="003E6496">
          <w:pPr>
            <w:rPr>
              <w:sz w:val="21"/>
            </w:rPr>
          </w:pPr>
        </w:p>
        <w:p w:rsidR="00DF727F" w:rsidRPr="008D00AB" w:rsidRDefault="002538B4" w:rsidP="003E6496">
          <w:pPr>
            <w:rPr>
              <w:sz w:val="21"/>
            </w:rPr>
          </w:pPr>
        </w:p>
      </w:sdtContent>
    </w:sdt>
    <w:p w:rsidR="00DF727F" w:rsidRPr="008D00AB" w:rsidRDefault="00DF727F">
      <w:pPr>
        <w:rPr>
          <w:b/>
          <w:sz w:val="21"/>
          <w:szCs w:val="21"/>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354923290"/>
        <w:lock w:val="sdtLocked"/>
        <w:placeholder>
          <w:docPart w:val="GBC22222222222222222222222222222"/>
        </w:placeholder>
      </w:sdtPr>
      <w:sdtContent>
        <w:p w:rsidR="00DF727F" w:rsidRPr="00E96AA3" w:rsidRDefault="00882BC7" w:rsidP="00F81B26">
          <w:pPr>
            <w:pStyle w:val="4"/>
            <w:numPr>
              <w:ilvl w:val="0"/>
              <w:numId w:val="71"/>
            </w:numPr>
            <w:ind w:left="426" w:hanging="426"/>
            <w:rPr>
              <w:rFonts w:eastAsia="宋体"/>
              <w:sz w:val="21"/>
            </w:rPr>
          </w:pPr>
          <w:r w:rsidRPr="00E96AA3">
            <w:rPr>
              <w:rFonts w:eastAsia="宋体" w:hint="eastAsia"/>
              <w:sz w:val="21"/>
            </w:rPr>
            <w:t>账龄超过</w:t>
          </w:r>
          <w:r w:rsidRPr="00E96AA3">
            <w:rPr>
              <w:rFonts w:eastAsia="宋体"/>
              <w:sz w:val="21"/>
            </w:rPr>
            <w:t>1年的重要应付账款</w:t>
          </w:r>
        </w:p>
        <w:sdt>
          <w:sdtPr>
            <w:alias w:val="是否适用：账龄超过1年的重要应付账款[双击切换]"/>
            <w:tag w:val="_GBC_0eff470980a54dc3a4ea5996ab7721ce"/>
            <w:id w:val="-1491868880"/>
            <w:lock w:val="sdtContentLocked"/>
            <w:placeholder>
              <w:docPart w:val="GBC22222222222222222222222222222"/>
            </w:placeholder>
          </w:sdtPr>
          <w:sdtContent>
            <w:p w:rsidR="00DF727F" w:rsidRDefault="002538B4" w:rsidP="003E6496">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1078590632"/>
        <w:lock w:val="sdtLocked"/>
        <w:placeholder>
          <w:docPart w:val="GBC22222222222222222222222222222"/>
        </w:placeholder>
      </w:sdtPr>
      <w:sdtEndPr>
        <w:rPr>
          <w:rFonts w:cstheme="minorBidi" w:hint="default"/>
          <w:b w:val="0"/>
          <w:bCs w:val="0"/>
          <w:kern w:val="2"/>
          <w:szCs w:val="21"/>
        </w:rPr>
      </w:sdtEndPr>
      <w:sdtContent>
        <w:p w:rsidR="00DF727F" w:rsidRDefault="00882BC7">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649634445"/>
            <w:lock w:val="sdtContentLocked"/>
            <w:placeholder>
              <w:docPart w:val="GBC22222222222222222222222222222"/>
            </w:placeholder>
          </w:sdtPr>
          <w:sdtContent>
            <w:p w:rsidR="00DF727F" w:rsidRDefault="002538B4" w:rsidP="003E6496">
              <w:pPr>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sdtContent>
    </w:sdt>
    <w:p w:rsidR="00DF727F" w:rsidRDefault="00DF727F">
      <w:pPr>
        <w:snapToGrid w:val="0"/>
        <w:spacing w:line="240" w:lineRule="atLeast"/>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lastRenderedPageBreak/>
        <w:t>预收款项</w:t>
      </w:r>
    </w:p>
    <w:sdt>
      <w:sdtPr>
        <w:rPr>
          <w:rFonts w:ascii="宋体" w:eastAsia="宋体" w:hAnsi="宋体" w:cs="宋体" w:hint="eastAsia"/>
          <w:b w:val="0"/>
          <w:bCs w:val="0"/>
          <w:kern w:val="0"/>
          <w:szCs w:val="24"/>
        </w:rPr>
        <w:alias w:val="模块:预收账款情况"/>
        <w:tag w:val="_SEC_6c51b7b8aad944a6a7343a7c4468bc35"/>
        <w:id w:val="-128864673"/>
        <w:lock w:val="sdtLocked"/>
        <w:placeholder>
          <w:docPart w:val="GBC22222222222222222222222222222"/>
        </w:placeholder>
      </w:sdtPr>
      <w:sdtEndPr>
        <w:rPr>
          <w:sz w:val="21"/>
        </w:rPr>
      </w:sdtEndPr>
      <w:sdtContent>
        <w:p w:rsidR="00DF727F" w:rsidRPr="00E96AA3" w:rsidRDefault="00882BC7" w:rsidP="00F81B26">
          <w:pPr>
            <w:pStyle w:val="4"/>
            <w:numPr>
              <w:ilvl w:val="0"/>
              <w:numId w:val="28"/>
            </w:numPr>
            <w:rPr>
              <w:rFonts w:eastAsia="宋体"/>
              <w:sz w:val="21"/>
            </w:rPr>
          </w:pPr>
          <w:r w:rsidRPr="00E96AA3">
            <w:rPr>
              <w:rFonts w:eastAsia="宋体" w:hint="eastAsia"/>
              <w:sz w:val="21"/>
            </w:rPr>
            <w:t>预收账款项列示</w:t>
          </w:r>
        </w:p>
        <w:sdt>
          <w:sdtPr>
            <w:alias w:val="是否适用：预收账款项列示[双击切换]"/>
            <w:tag w:val="_GBC_87fabe8d5b22400ca19233d7f82c54fc"/>
            <w:id w:val="-1639565971"/>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3E6496"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预收账款情况"/>
              <w:tag w:val="_GBC_4fab9f590de5470ea6904b137451f241"/>
              <w:id w:val="-693000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预收账款情况"/>
              <w:tag w:val="_GBC_b59ed32203e141d0aee0063632b10524"/>
              <w:id w:val="271903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3E6496" w:rsidRPr="008D00AB" w:rsidTr="003E6496">
            <w:sdt>
              <w:sdtPr>
                <w:tag w:val="_PLD_d5178a0aff824e07b02041ccbb504bd9"/>
                <w:id w:val="-1082993040"/>
                <w:lock w:val="sdtLocked"/>
              </w:sdtPr>
              <w:sdtEndPr>
                <w:rPr>
                  <w:sz w:val="21"/>
                </w:rPr>
              </w:sdtEndPr>
              <w:sdtContent>
                <w:tc>
                  <w:tcPr>
                    <w:tcW w:w="1601" w:type="pct"/>
                    <w:shd w:val="clear" w:color="auto" w:fill="auto"/>
                  </w:tcPr>
                  <w:p w:rsidR="003E6496" w:rsidRPr="008D00AB" w:rsidRDefault="003E6496" w:rsidP="003E6496">
                    <w:pPr>
                      <w:jc w:val="center"/>
                      <w:rPr>
                        <w:sz w:val="21"/>
                        <w:szCs w:val="21"/>
                      </w:rPr>
                    </w:pPr>
                    <w:r w:rsidRPr="008D00AB">
                      <w:rPr>
                        <w:rFonts w:hint="eastAsia"/>
                        <w:sz w:val="21"/>
                        <w:szCs w:val="21"/>
                      </w:rPr>
                      <w:t>项目</w:t>
                    </w:r>
                  </w:p>
                </w:tc>
              </w:sdtContent>
            </w:sdt>
            <w:sdt>
              <w:sdtPr>
                <w:tag w:val="_PLD_4365dc5a9b404da5ab51b4fe0a65574b"/>
                <w:id w:val="-445389565"/>
                <w:lock w:val="sdtLocked"/>
              </w:sdtPr>
              <w:sdtEndPr>
                <w:rPr>
                  <w:sz w:val="21"/>
                </w:rPr>
              </w:sdtEndPr>
              <w:sdtContent>
                <w:tc>
                  <w:tcPr>
                    <w:tcW w:w="1701" w:type="pct"/>
                    <w:shd w:val="clear" w:color="auto" w:fill="auto"/>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319db0af23654ebca500fecfff199482"/>
                <w:id w:val="405042007"/>
                <w:lock w:val="sdtLocked"/>
              </w:sdtPr>
              <w:sdtEndPr>
                <w:rPr>
                  <w:sz w:val="21"/>
                </w:rPr>
              </w:sdtEndPr>
              <w:sdtContent>
                <w:tc>
                  <w:tcPr>
                    <w:tcW w:w="1698" w:type="pct"/>
                    <w:shd w:val="clear" w:color="auto" w:fill="auto"/>
                  </w:tcPr>
                  <w:p w:rsidR="003E6496" w:rsidRPr="008D00AB" w:rsidRDefault="003E6496" w:rsidP="003E6496">
                    <w:pPr>
                      <w:jc w:val="center"/>
                      <w:rPr>
                        <w:sz w:val="21"/>
                        <w:szCs w:val="21"/>
                      </w:rPr>
                    </w:pPr>
                    <w:r w:rsidRPr="008D00AB">
                      <w:rPr>
                        <w:rFonts w:hint="eastAsia"/>
                        <w:sz w:val="21"/>
                        <w:szCs w:val="21"/>
                      </w:rPr>
                      <w:t>期初余额</w:t>
                    </w:r>
                  </w:p>
                </w:tc>
              </w:sdtContent>
            </w:sdt>
          </w:tr>
          <w:sdt>
            <w:sdtPr>
              <w:rPr>
                <w:rFonts w:hint="eastAsia"/>
                <w:szCs w:val="21"/>
              </w:rPr>
              <w:alias w:val="预收账款情况明细"/>
              <w:tag w:val="_TUP_0af6e828511d4083b0185cdfce7c8ab4"/>
              <w:id w:val="575707939"/>
              <w:lock w:val="sdtLocked"/>
            </w:sdtPr>
            <w:sdtEndPr>
              <w:rPr>
                <w:sz w:val="21"/>
              </w:rPr>
            </w:sdtEndPr>
            <w:sdtContent>
              <w:tr w:rsidR="003E6496" w:rsidRPr="008D00AB" w:rsidTr="003E6496">
                <w:tc>
                  <w:tcPr>
                    <w:tcW w:w="1601" w:type="pct"/>
                    <w:shd w:val="clear" w:color="auto" w:fill="auto"/>
                  </w:tcPr>
                  <w:p w:rsidR="003E6496" w:rsidRPr="008D00AB" w:rsidRDefault="003E6496" w:rsidP="003E6496">
                    <w:pPr>
                      <w:rPr>
                        <w:sz w:val="21"/>
                        <w:szCs w:val="21"/>
                      </w:rPr>
                    </w:pPr>
                    <w:r w:rsidRPr="008D00AB">
                      <w:rPr>
                        <w:sz w:val="21"/>
                      </w:rPr>
                      <w:t>预收货款</w:t>
                    </w:r>
                  </w:p>
                </w:tc>
                <w:tc>
                  <w:tcPr>
                    <w:tcW w:w="1701" w:type="pct"/>
                    <w:shd w:val="clear" w:color="auto" w:fill="auto"/>
                  </w:tcPr>
                  <w:p w:rsidR="003E6496" w:rsidRPr="008D00AB" w:rsidRDefault="003E6496" w:rsidP="003E6496">
                    <w:pPr>
                      <w:jc w:val="right"/>
                      <w:rPr>
                        <w:sz w:val="21"/>
                        <w:szCs w:val="21"/>
                      </w:rPr>
                    </w:pPr>
                    <w:r w:rsidRPr="008D00AB">
                      <w:rPr>
                        <w:sz w:val="21"/>
                      </w:rPr>
                      <w:t>150,341,690.49</w:t>
                    </w:r>
                  </w:p>
                </w:tc>
                <w:tc>
                  <w:tcPr>
                    <w:tcW w:w="1698" w:type="pct"/>
                    <w:shd w:val="clear" w:color="auto" w:fill="auto"/>
                  </w:tcPr>
                  <w:p w:rsidR="003E6496" w:rsidRPr="008D00AB" w:rsidRDefault="003E6496" w:rsidP="003E6496">
                    <w:pPr>
                      <w:jc w:val="right"/>
                      <w:rPr>
                        <w:sz w:val="21"/>
                        <w:szCs w:val="21"/>
                      </w:rPr>
                    </w:pPr>
                    <w:r w:rsidRPr="008D00AB">
                      <w:rPr>
                        <w:sz w:val="21"/>
                      </w:rPr>
                      <w:t>253,642,725.79</w:t>
                    </w:r>
                  </w:p>
                </w:tc>
              </w:tr>
            </w:sdtContent>
          </w:sdt>
          <w:sdt>
            <w:sdtPr>
              <w:rPr>
                <w:rFonts w:hint="eastAsia"/>
                <w:szCs w:val="21"/>
              </w:rPr>
              <w:alias w:val="预收账款情况明细"/>
              <w:tag w:val="_TUP_0af6e828511d4083b0185cdfce7c8ab4"/>
              <w:id w:val="-534662912"/>
              <w:lock w:val="sdtLocked"/>
            </w:sdtPr>
            <w:sdtEndPr>
              <w:rPr>
                <w:sz w:val="21"/>
              </w:rPr>
            </w:sdtEndPr>
            <w:sdtContent>
              <w:tr w:rsidR="003E6496" w:rsidRPr="008D00AB" w:rsidTr="003E6496">
                <w:tc>
                  <w:tcPr>
                    <w:tcW w:w="1601" w:type="pct"/>
                    <w:shd w:val="clear" w:color="auto" w:fill="auto"/>
                  </w:tcPr>
                  <w:p w:rsidR="003E6496" w:rsidRPr="008D00AB" w:rsidRDefault="003E6496" w:rsidP="003E6496">
                    <w:pPr>
                      <w:rPr>
                        <w:sz w:val="21"/>
                        <w:szCs w:val="21"/>
                      </w:rPr>
                    </w:pPr>
                    <w:r w:rsidRPr="008D00AB">
                      <w:rPr>
                        <w:sz w:val="21"/>
                      </w:rPr>
                      <w:t>预收租金</w:t>
                    </w:r>
                  </w:p>
                </w:tc>
                <w:tc>
                  <w:tcPr>
                    <w:tcW w:w="1701" w:type="pct"/>
                    <w:shd w:val="clear" w:color="auto" w:fill="auto"/>
                  </w:tcPr>
                  <w:p w:rsidR="003E6496" w:rsidRPr="008D00AB" w:rsidRDefault="003E6496" w:rsidP="003E6496">
                    <w:pPr>
                      <w:jc w:val="right"/>
                      <w:rPr>
                        <w:sz w:val="21"/>
                        <w:szCs w:val="21"/>
                      </w:rPr>
                    </w:pPr>
                    <w:r w:rsidRPr="008D00AB">
                      <w:rPr>
                        <w:sz w:val="21"/>
                      </w:rPr>
                      <w:t>908,539.31</w:t>
                    </w:r>
                  </w:p>
                </w:tc>
                <w:tc>
                  <w:tcPr>
                    <w:tcW w:w="1698" w:type="pct"/>
                    <w:shd w:val="clear" w:color="auto" w:fill="auto"/>
                  </w:tcPr>
                  <w:p w:rsidR="003E6496" w:rsidRPr="008D00AB" w:rsidRDefault="003E6496" w:rsidP="003E6496">
                    <w:pPr>
                      <w:jc w:val="right"/>
                      <w:rPr>
                        <w:sz w:val="21"/>
                        <w:szCs w:val="21"/>
                      </w:rPr>
                    </w:pPr>
                    <w:r w:rsidRPr="008D00AB">
                      <w:rPr>
                        <w:sz w:val="21"/>
                      </w:rPr>
                      <w:t>427,631.03</w:t>
                    </w:r>
                  </w:p>
                </w:tc>
              </w:tr>
            </w:sdtContent>
          </w:sdt>
          <w:tr w:rsidR="003E6496" w:rsidRPr="008D00AB" w:rsidTr="003E6496">
            <w:sdt>
              <w:sdtPr>
                <w:tag w:val="_PLD_3803b4f46dba4b32a39eb56ce03e1481"/>
                <w:id w:val="-1052298368"/>
                <w:lock w:val="sdtLocked"/>
              </w:sdtPr>
              <w:sdtEndPr>
                <w:rPr>
                  <w:sz w:val="21"/>
                </w:rPr>
              </w:sdtEndPr>
              <w:sdtContent>
                <w:tc>
                  <w:tcPr>
                    <w:tcW w:w="1601" w:type="pct"/>
                    <w:shd w:val="clear" w:color="auto" w:fill="auto"/>
                  </w:tcPr>
                  <w:p w:rsidR="003E6496" w:rsidRPr="008D00AB" w:rsidRDefault="003E6496" w:rsidP="003E6496">
                    <w:pPr>
                      <w:jc w:val="center"/>
                      <w:rPr>
                        <w:color w:val="000000" w:themeColor="text1"/>
                        <w:sz w:val="21"/>
                        <w:szCs w:val="21"/>
                      </w:rPr>
                    </w:pPr>
                    <w:r w:rsidRPr="008D00AB">
                      <w:rPr>
                        <w:rFonts w:hint="eastAsia"/>
                        <w:color w:val="000000" w:themeColor="text1"/>
                        <w:sz w:val="21"/>
                        <w:szCs w:val="21"/>
                      </w:rPr>
                      <w:t>合计</w:t>
                    </w:r>
                  </w:p>
                </w:tc>
              </w:sdtContent>
            </w:sdt>
            <w:tc>
              <w:tcPr>
                <w:tcW w:w="1701" w:type="pct"/>
                <w:shd w:val="clear" w:color="auto" w:fill="auto"/>
                <w:vAlign w:val="center"/>
              </w:tcPr>
              <w:p w:rsidR="003E6496" w:rsidRPr="008D00AB" w:rsidRDefault="003E6496" w:rsidP="003E6496">
                <w:pPr>
                  <w:jc w:val="right"/>
                  <w:rPr>
                    <w:sz w:val="21"/>
                  </w:rPr>
                </w:pPr>
                <w:r w:rsidRPr="008D00AB">
                  <w:rPr>
                    <w:sz w:val="21"/>
                  </w:rPr>
                  <w:t>151,250,229.80</w:t>
                </w:r>
              </w:p>
            </w:tc>
            <w:tc>
              <w:tcPr>
                <w:tcW w:w="1698" w:type="pct"/>
                <w:shd w:val="clear" w:color="auto" w:fill="auto"/>
                <w:vAlign w:val="center"/>
              </w:tcPr>
              <w:p w:rsidR="003E6496" w:rsidRPr="008D00AB" w:rsidRDefault="003E6496" w:rsidP="003E6496">
                <w:pPr>
                  <w:jc w:val="right"/>
                  <w:rPr>
                    <w:sz w:val="21"/>
                  </w:rPr>
                </w:pPr>
                <w:r w:rsidRPr="008D00AB">
                  <w:rPr>
                    <w:sz w:val="21"/>
                  </w:rPr>
                  <w:t>254,070,356.82</w:t>
                </w:r>
              </w:p>
            </w:tc>
          </w:tr>
        </w:tbl>
        <w:p w:rsidR="003E6496" w:rsidRPr="008D00AB" w:rsidRDefault="003E6496">
          <w:pPr>
            <w:rPr>
              <w:sz w:val="21"/>
            </w:rPr>
          </w:pPr>
        </w:p>
        <w:p w:rsidR="00DF727F" w:rsidRPr="008D00AB" w:rsidRDefault="002538B4" w:rsidP="003E6496">
          <w:pPr>
            <w:rPr>
              <w:sz w:val="21"/>
            </w:rPr>
          </w:pPr>
        </w:p>
      </w:sdtContent>
    </w:sdt>
    <w:p w:rsidR="00DF727F" w:rsidRPr="008D00AB" w:rsidRDefault="00DF727F" w:rsidP="00C2726B">
      <w:pPr>
        <w:tabs>
          <w:tab w:val="left" w:pos="8280"/>
          <w:tab w:val="left" w:pos="9720"/>
        </w:tabs>
        <w:ind w:rightChars="12" w:right="29"/>
        <w:rPr>
          <w:sz w:val="21"/>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1290819453"/>
        <w:lock w:val="sdtLocked"/>
        <w:placeholder>
          <w:docPart w:val="GBC22222222222222222222222222222"/>
        </w:placeholder>
      </w:sdtPr>
      <w:sdtContent>
        <w:p w:rsidR="00DF727F" w:rsidRPr="00E96AA3" w:rsidRDefault="00882BC7" w:rsidP="00F81B26">
          <w:pPr>
            <w:pStyle w:val="4"/>
            <w:numPr>
              <w:ilvl w:val="0"/>
              <w:numId w:val="28"/>
            </w:numPr>
            <w:rPr>
              <w:rFonts w:eastAsia="宋体"/>
              <w:sz w:val="21"/>
            </w:rPr>
          </w:pPr>
          <w:r w:rsidRPr="00E96AA3">
            <w:rPr>
              <w:rFonts w:eastAsia="宋体" w:hint="eastAsia"/>
              <w:sz w:val="21"/>
            </w:rPr>
            <w:t>账龄超过</w:t>
          </w:r>
          <w:r w:rsidRPr="00E96AA3">
            <w:rPr>
              <w:rFonts w:eastAsia="宋体"/>
              <w:sz w:val="21"/>
            </w:rPr>
            <w:t>1年的重要预收款项</w:t>
          </w:r>
        </w:p>
        <w:sdt>
          <w:sdtPr>
            <w:alias w:val="是否适用：账龄超过1年的重要预收款项[双击切换]"/>
            <w:tag w:val="_GBC_79146ea4ecd2426b824d2bcf21203a69"/>
            <w:id w:val="-582219479"/>
            <w:lock w:val="sdtContentLocked"/>
            <w:placeholder>
              <w:docPart w:val="GBC22222222222222222222222222222"/>
            </w:placeholder>
          </w:sdtPr>
          <w:sdtContent>
            <w:p w:rsidR="00DF727F" w:rsidRDefault="002538B4" w:rsidP="003E6496">
              <w:pPr>
                <w:rPr>
                  <w:rFonts w:cstheme="minorBidi"/>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31388862"/>
        <w:lock w:val="sdtLocked"/>
        <w:placeholder>
          <w:docPart w:val="GBC22222222222222222222222222222"/>
        </w:placeholder>
      </w:sdtPr>
      <w:sdtEndPr>
        <w:rPr>
          <w:rFonts w:cstheme="minorBidi"/>
          <w:szCs w:val="21"/>
        </w:rPr>
      </w:sdtEndPr>
      <w:sdtContent>
        <w:p w:rsidR="00DF727F" w:rsidRPr="00E96AA3" w:rsidRDefault="00882BC7" w:rsidP="00F81B26">
          <w:pPr>
            <w:pStyle w:val="4"/>
            <w:numPr>
              <w:ilvl w:val="0"/>
              <w:numId w:val="28"/>
            </w:numPr>
            <w:rPr>
              <w:rFonts w:eastAsia="宋体"/>
              <w:sz w:val="21"/>
            </w:rPr>
          </w:pPr>
          <w:r w:rsidRPr="00E96AA3">
            <w:rPr>
              <w:rFonts w:ascii="宋体" w:eastAsia="宋体" w:hAnsi="宋体" w:hint="eastAsia"/>
              <w:kern w:val="0"/>
              <w:sz w:val="21"/>
            </w:rPr>
            <w:t>期末</w:t>
          </w:r>
          <w:r w:rsidRPr="00E96AA3">
            <w:rPr>
              <w:rFonts w:eastAsia="宋体" w:hint="eastAsia"/>
              <w:sz w:val="21"/>
            </w:rPr>
            <w:t>建造合同形成的已结算未完工项目情况</w:t>
          </w:r>
        </w:p>
        <w:sdt>
          <w:sdtPr>
            <w:alias w:val="是否适用：期末建造合同形成的已结算未完工项目情况[双击切换]"/>
            <w:tag w:val="_GBC_0596f53af08a4189a968372a5ee9e226"/>
            <w:id w:val="352930856"/>
            <w:lock w:val="sdtContentLocked"/>
            <w:placeholder>
              <w:docPart w:val="GBC22222222222222222222222222222"/>
            </w:placeholder>
          </w:sdtPr>
          <w:sdtContent>
            <w:p w:rsidR="00DF727F" w:rsidRDefault="002538B4" w:rsidP="003E6496">
              <w:pPr>
                <w:rPr>
                  <w:rFonts w:cstheme="minorBidi"/>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142157134"/>
        <w:lock w:val="sdtLocked"/>
        <w:placeholder>
          <w:docPart w:val="GBC22222222222222222222222222222"/>
        </w:placeholder>
      </w:sdtPr>
      <w:sdtEndPr>
        <w:rPr>
          <w:rFonts w:cstheme="minorBidi" w:hint="default"/>
          <w:b w:val="0"/>
          <w:bCs w:val="0"/>
          <w:color w:val="000000" w:themeColor="text1"/>
          <w:kern w:val="2"/>
          <w:szCs w:val="21"/>
        </w:rPr>
      </w:sdtEndPr>
      <w:sdtContent>
        <w:p w:rsidR="00DF727F" w:rsidRDefault="00882BC7">
          <w:r>
            <w:rPr>
              <w:rFonts w:hint="eastAsia"/>
            </w:rPr>
            <w:t>其他说明</w:t>
          </w:r>
        </w:p>
        <w:sdt>
          <w:sdtPr>
            <w:alias w:val="是否适用：预收账款的其他说明[双击切换]"/>
            <w:tag w:val="_GBC_c0e961ba454e4e2cb91293bde731349d"/>
            <w:id w:val="-1950238753"/>
            <w:lock w:val="sdtContentLocked"/>
            <w:placeholder>
              <w:docPart w:val="GBC22222222222222222222222222222"/>
            </w:placeholder>
          </w:sdtPr>
          <w:sdtContent>
            <w:p w:rsidR="00DF727F" w:rsidRDefault="002538B4" w:rsidP="003E6496">
              <w:pPr>
                <w:rPr>
                  <w:szCs w:val="21"/>
                </w:rPr>
              </w:pPr>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Default="002538B4">
          <w:pPr>
            <w:rPr>
              <w:rFonts w:cstheme="minorBidi"/>
              <w:color w:val="000000" w:themeColor="text1"/>
              <w:kern w:val="2"/>
              <w:szCs w:val="21"/>
            </w:rPr>
          </w:pPr>
        </w:p>
      </w:sdtContent>
    </w:sdt>
    <w:p w:rsidR="00DF727F" w:rsidRDefault="00DF727F"/>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503501860"/>
        <w:lock w:val="sdtLocked"/>
        <w:placeholder>
          <w:docPart w:val="GBC22222222222222222222222222222"/>
        </w:placeholder>
      </w:sdtPr>
      <w:sdtEndPr>
        <w:rPr>
          <w:sz w:val="21"/>
        </w:rPr>
      </w:sdtEndPr>
      <w:sdtContent>
        <w:p w:rsidR="00DF727F" w:rsidRPr="00E96AA3" w:rsidRDefault="00882BC7" w:rsidP="00F81B26">
          <w:pPr>
            <w:pStyle w:val="4"/>
            <w:numPr>
              <w:ilvl w:val="0"/>
              <w:numId w:val="72"/>
            </w:numPr>
            <w:rPr>
              <w:rFonts w:eastAsia="宋体"/>
              <w:sz w:val="21"/>
            </w:rPr>
          </w:pPr>
          <w:r w:rsidRPr="00E96AA3">
            <w:rPr>
              <w:rFonts w:eastAsia="宋体" w:hint="eastAsia"/>
              <w:sz w:val="21"/>
            </w:rPr>
            <w:t>应付职工薪</w:t>
          </w:r>
          <w:proofErr w:type="gramStart"/>
          <w:r w:rsidRPr="00E96AA3">
            <w:rPr>
              <w:rFonts w:eastAsia="宋体" w:hint="eastAsia"/>
              <w:sz w:val="21"/>
            </w:rPr>
            <w:t>酬</w:t>
          </w:r>
          <w:proofErr w:type="gramEnd"/>
          <w:r w:rsidRPr="00E96AA3">
            <w:rPr>
              <w:rFonts w:eastAsia="宋体" w:hint="eastAsia"/>
              <w:sz w:val="21"/>
            </w:rPr>
            <w:t>列示</w:t>
          </w:r>
        </w:p>
        <w:sdt>
          <w:sdtPr>
            <w:alias w:val="是否适用：应付职工薪酬列示[双击切换]"/>
            <w:tag w:val="_GBC_215b41e091df4b2bbb2009fd3c8040b5"/>
            <w:id w:val="-507831409"/>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应付职工薪酬"/>
              <w:tag w:val="_GBC_6889c0e435324d63b7c01ed595a8e140"/>
              <w:id w:val="21109293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应付职工薪酬"/>
              <w:tag w:val="_GBC_64bcd9de14a14550b941cbdaf7bdc974"/>
              <w:id w:val="-500972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01"/>
            <w:gridCol w:w="1701"/>
            <w:gridCol w:w="1792"/>
            <w:gridCol w:w="1620"/>
          </w:tblGrid>
          <w:tr w:rsidR="0099226E" w:rsidRPr="008D00AB" w:rsidTr="002024F7">
            <w:sdt>
              <w:sdtPr>
                <w:tag w:val="_PLD_4761dc2d96c64c3fb5d407cdbec097a2"/>
                <w:id w:val="2033533326"/>
                <w:lock w:val="sdtLocked"/>
              </w:sdtPr>
              <w:sdtEndPr>
                <w:rPr>
                  <w:sz w:val="21"/>
                </w:rPr>
              </w:sdtEndPr>
              <w:sdtContent>
                <w:tc>
                  <w:tcPr>
                    <w:tcW w:w="1235" w:type="pct"/>
                    <w:shd w:val="clear" w:color="auto" w:fill="auto"/>
                    <w:vAlign w:val="center"/>
                  </w:tcPr>
                  <w:p w:rsidR="0099226E" w:rsidRPr="008D00AB" w:rsidRDefault="0099226E" w:rsidP="00362C88">
                    <w:pPr>
                      <w:jc w:val="center"/>
                      <w:rPr>
                        <w:sz w:val="21"/>
                      </w:rPr>
                    </w:pPr>
                    <w:r w:rsidRPr="008D00AB">
                      <w:rPr>
                        <w:rFonts w:hint="eastAsia"/>
                        <w:sz w:val="21"/>
                      </w:rPr>
                      <w:t>项目</w:t>
                    </w:r>
                  </w:p>
                </w:tc>
              </w:sdtContent>
            </w:sdt>
            <w:sdt>
              <w:sdtPr>
                <w:tag w:val="_PLD_f666739d3c0f4f9891bd8f4974d101ec"/>
                <w:id w:val="671154229"/>
                <w:lock w:val="sdtLocked"/>
              </w:sdtPr>
              <w:sdtEndPr>
                <w:rPr>
                  <w:sz w:val="21"/>
                </w:rPr>
              </w:sdtEndPr>
              <w:sdtContent>
                <w:tc>
                  <w:tcPr>
                    <w:tcW w:w="940" w:type="pct"/>
                    <w:shd w:val="clear" w:color="auto" w:fill="auto"/>
                    <w:vAlign w:val="center"/>
                  </w:tcPr>
                  <w:p w:rsidR="0099226E" w:rsidRPr="008D00AB" w:rsidRDefault="0099226E" w:rsidP="00362C88">
                    <w:pPr>
                      <w:jc w:val="center"/>
                      <w:rPr>
                        <w:sz w:val="21"/>
                      </w:rPr>
                    </w:pPr>
                    <w:r w:rsidRPr="008D00AB">
                      <w:rPr>
                        <w:rFonts w:hint="eastAsia"/>
                        <w:sz w:val="21"/>
                      </w:rPr>
                      <w:t>期初余额</w:t>
                    </w:r>
                  </w:p>
                </w:tc>
              </w:sdtContent>
            </w:sdt>
            <w:sdt>
              <w:sdtPr>
                <w:tag w:val="_PLD_cc701d3a5a44484d862c996437df1e7d"/>
                <w:id w:val="698661955"/>
                <w:lock w:val="sdtLocked"/>
              </w:sdtPr>
              <w:sdtEndPr>
                <w:rPr>
                  <w:sz w:val="21"/>
                </w:rPr>
              </w:sdtEndPr>
              <w:sdtContent>
                <w:tc>
                  <w:tcPr>
                    <w:tcW w:w="940" w:type="pct"/>
                    <w:shd w:val="clear" w:color="auto" w:fill="auto"/>
                    <w:vAlign w:val="center"/>
                  </w:tcPr>
                  <w:p w:rsidR="0099226E" w:rsidRPr="008D00AB" w:rsidRDefault="0099226E" w:rsidP="00362C88">
                    <w:pPr>
                      <w:jc w:val="center"/>
                      <w:rPr>
                        <w:sz w:val="21"/>
                      </w:rPr>
                    </w:pPr>
                    <w:r w:rsidRPr="008D00AB">
                      <w:rPr>
                        <w:rFonts w:hint="eastAsia"/>
                        <w:sz w:val="21"/>
                      </w:rPr>
                      <w:t>本期增加</w:t>
                    </w:r>
                  </w:p>
                </w:tc>
              </w:sdtContent>
            </w:sdt>
            <w:sdt>
              <w:sdtPr>
                <w:tag w:val="_PLD_0e8f833fca684ce592b0cba6d04c75ef"/>
                <w:id w:val="-1033104378"/>
                <w:lock w:val="sdtLocked"/>
              </w:sdtPr>
              <w:sdtEndPr>
                <w:rPr>
                  <w:sz w:val="21"/>
                </w:rPr>
              </w:sdtEndPr>
              <w:sdtContent>
                <w:tc>
                  <w:tcPr>
                    <w:tcW w:w="990" w:type="pct"/>
                    <w:shd w:val="clear" w:color="auto" w:fill="auto"/>
                    <w:vAlign w:val="center"/>
                  </w:tcPr>
                  <w:p w:rsidR="0099226E" w:rsidRPr="008D00AB" w:rsidRDefault="0099226E" w:rsidP="00362C88">
                    <w:pPr>
                      <w:jc w:val="center"/>
                      <w:rPr>
                        <w:sz w:val="21"/>
                      </w:rPr>
                    </w:pPr>
                    <w:r w:rsidRPr="008D00AB">
                      <w:rPr>
                        <w:rFonts w:hint="eastAsia"/>
                        <w:sz w:val="21"/>
                      </w:rPr>
                      <w:t>本期减少</w:t>
                    </w:r>
                  </w:p>
                </w:tc>
              </w:sdtContent>
            </w:sdt>
            <w:sdt>
              <w:sdtPr>
                <w:tag w:val="_PLD_c39a265e94994f0480d13abd59d3eb39"/>
                <w:id w:val="-2107795411"/>
                <w:lock w:val="sdtLocked"/>
              </w:sdtPr>
              <w:sdtEndPr>
                <w:rPr>
                  <w:sz w:val="21"/>
                </w:rPr>
              </w:sdtEndPr>
              <w:sdtContent>
                <w:tc>
                  <w:tcPr>
                    <w:tcW w:w="895" w:type="pct"/>
                    <w:shd w:val="clear" w:color="auto" w:fill="auto"/>
                    <w:vAlign w:val="center"/>
                  </w:tcPr>
                  <w:p w:rsidR="0099226E" w:rsidRPr="008D00AB" w:rsidRDefault="0099226E" w:rsidP="00362C88">
                    <w:pPr>
                      <w:jc w:val="center"/>
                      <w:rPr>
                        <w:sz w:val="21"/>
                      </w:rPr>
                    </w:pPr>
                    <w:r w:rsidRPr="008D00AB">
                      <w:rPr>
                        <w:rFonts w:hint="eastAsia"/>
                        <w:sz w:val="21"/>
                      </w:rPr>
                      <w:t>期末余额</w:t>
                    </w:r>
                  </w:p>
                </w:tc>
              </w:sdtContent>
            </w:sdt>
          </w:tr>
          <w:tr w:rsidR="0099226E" w:rsidRPr="008D00AB" w:rsidTr="002024F7">
            <w:sdt>
              <w:sdtPr>
                <w:tag w:val="_PLD_e3e45a1b3a8f49a9bebab9921a080935"/>
                <w:id w:val="1153800069"/>
                <w:lock w:val="sdtLocked"/>
              </w:sdtPr>
              <w:sdtEndPr>
                <w:rPr>
                  <w:sz w:val="21"/>
                </w:rPr>
              </w:sdtEndPr>
              <w:sdtContent>
                <w:tc>
                  <w:tcPr>
                    <w:tcW w:w="1235" w:type="pct"/>
                    <w:shd w:val="clear" w:color="auto" w:fill="auto"/>
                  </w:tcPr>
                  <w:p w:rsidR="0099226E" w:rsidRPr="008D00AB" w:rsidRDefault="0099226E" w:rsidP="00362C88">
                    <w:pPr>
                      <w:rPr>
                        <w:sz w:val="21"/>
                      </w:rPr>
                    </w:pPr>
                    <w:r w:rsidRPr="008D00AB">
                      <w:rPr>
                        <w:rFonts w:hint="eastAsia"/>
                        <w:sz w:val="21"/>
                      </w:rPr>
                      <w:t>一、短期薪酬</w:t>
                    </w:r>
                  </w:p>
                </w:tc>
              </w:sdtContent>
            </w:sdt>
            <w:tc>
              <w:tcPr>
                <w:tcW w:w="940" w:type="pct"/>
                <w:shd w:val="clear" w:color="auto" w:fill="auto"/>
              </w:tcPr>
              <w:p w:rsidR="0099226E" w:rsidRPr="008D00AB" w:rsidRDefault="0099226E" w:rsidP="00362C88">
                <w:pPr>
                  <w:jc w:val="right"/>
                  <w:rPr>
                    <w:sz w:val="21"/>
                  </w:rPr>
                </w:pPr>
                <w:r w:rsidRPr="008D00AB">
                  <w:rPr>
                    <w:sz w:val="21"/>
                  </w:rPr>
                  <w:t>15,538,570.71</w:t>
                </w:r>
              </w:p>
            </w:tc>
            <w:tc>
              <w:tcPr>
                <w:tcW w:w="940" w:type="pct"/>
                <w:shd w:val="clear" w:color="auto" w:fill="auto"/>
              </w:tcPr>
              <w:p w:rsidR="0099226E" w:rsidRPr="008D00AB" w:rsidRDefault="0099226E" w:rsidP="00362C88">
                <w:pPr>
                  <w:jc w:val="right"/>
                  <w:rPr>
                    <w:sz w:val="21"/>
                  </w:rPr>
                </w:pPr>
                <w:r w:rsidRPr="008D00AB">
                  <w:rPr>
                    <w:sz w:val="21"/>
                  </w:rPr>
                  <w:t>425,556,356.11</w:t>
                </w:r>
              </w:p>
            </w:tc>
            <w:tc>
              <w:tcPr>
                <w:tcW w:w="990" w:type="pct"/>
                <w:shd w:val="clear" w:color="auto" w:fill="auto"/>
              </w:tcPr>
              <w:p w:rsidR="0099226E" w:rsidRPr="008D00AB" w:rsidRDefault="0099226E" w:rsidP="00362C88">
                <w:pPr>
                  <w:jc w:val="right"/>
                  <w:rPr>
                    <w:sz w:val="21"/>
                  </w:rPr>
                </w:pPr>
                <w:r w:rsidRPr="008D00AB">
                  <w:rPr>
                    <w:sz w:val="21"/>
                  </w:rPr>
                  <w:t>429,794,751.47</w:t>
                </w:r>
              </w:p>
            </w:tc>
            <w:tc>
              <w:tcPr>
                <w:tcW w:w="895" w:type="pct"/>
                <w:shd w:val="clear" w:color="auto" w:fill="auto"/>
              </w:tcPr>
              <w:p w:rsidR="0099226E" w:rsidRPr="008D00AB" w:rsidDel="0038014A" w:rsidRDefault="0099226E" w:rsidP="00362C88">
                <w:pPr>
                  <w:jc w:val="right"/>
                  <w:rPr>
                    <w:sz w:val="21"/>
                  </w:rPr>
                </w:pPr>
                <w:r w:rsidRPr="008D00AB">
                  <w:rPr>
                    <w:sz w:val="21"/>
                  </w:rPr>
                  <w:t>11,300,175.35</w:t>
                </w:r>
              </w:p>
            </w:tc>
          </w:tr>
          <w:tr w:rsidR="0099226E" w:rsidRPr="008D00AB" w:rsidTr="002024F7">
            <w:sdt>
              <w:sdtPr>
                <w:tag w:val="_PLD_85c469f474b84d03aec3c8ae8d2d17fa"/>
                <w:id w:val="721255264"/>
                <w:lock w:val="sdtLocked"/>
              </w:sdtPr>
              <w:sdtEndPr>
                <w:rPr>
                  <w:sz w:val="21"/>
                </w:rPr>
              </w:sdtEndPr>
              <w:sdtContent>
                <w:tc>
                  <w:tcPr>
                    <w:tcW w:w="1235" w:type="pct"/>
                    <w:shd w:val="clear" w:color="auto" w:fill="auto"/>
                  </w:tcPr>
                  <w:p w:rsidR="0099226E" w:rsidRPr="008D00AB" w:rsidRDefault="0099226E" w:rsidP="00362C88">
                    <w:pPr>
                      <w:rPr>
                        <w:sz w:val="21"/>
                      </w:rPr>
                    </w:pPr>
                    <w:r w:rsidRPr="008D00AB">
                      <w:rPr>
                        <w:rFonts w:hint="eastAsia"/>
                        <w:sz w:val="21"/>
                      </w:rPr>
                      <w:t>二、离职后福利-设定提存计划</w:t>
                    </w:r>
                  </w:p>
                </w:tc>
              </w:sdtContent>
            </w:sdt>
            <w:tc>
              <w:tcPr>
                <w:tcW w:w="940" w:type="pct"/>
                <w:shd w:val="clear" w:color="auto" w:fill="auto"/>
              </w:tcPr>
              <w:p w:rsidR="0099226E" w:rsidRPr="008D00AB" w:rsidRDefault="0099226E" w:rsidP="00362C88">
                <w:pPr>
                  <w:jc w:val="right"/>
                  <w:rPr>
                    <w:sz w:val="21"/>
                  </w:rPr>
                </w:pPr>
                <w:r w:rsidRPr="008D00AB">
                  <w:rPr>
                    <w:sz w:val="21"/>
                  </w:rPr>
                  <w:t>69,745.76</w:t>
                </w:r>
              </w:p>
            </w:tc>
            <w:tc>
              <w:tcPr>
                <w:tcW w:w="940" w:type="pct"/>
                <w:shd w:val="clear" w:color="auto" w:fill="auto"/>
              </w:tcPr>
              <w:p w:rsidR="0099226E" w:rsidRPr="008D00AB" w:rsidRDefault="0099226E" w:rsidP="00362C88">
                <w:pPr>
                  <w:jc w:val="right"/>
                  <w:rPr>
                    <w:sz w:val="21"/>
                  </w:rPr>
                </w:pPr>
                <w:r w:rsidRPr="008D00AB">
                  <w:rPr>
                    <w:sz w:val="21"/>
                  </w:rPr>
                  <w:t>48,194,024.84</w:t>
                </w:r>
              </w:p>
            </w:tc>
            <w:tc>
              <w:tcPr>
                <w:tcW w:w="990" w:type="pct"/>
                <w:shd w:val="clear" w:color="auto" w:fill="auto"/>
              </w:tcPr>
              <w:p w:rsidR="0099226E" w:rsidRPr="008D00AB" w:rsidRDefault="0099226E" w:rsidP="00362C88">
                <w:pPr>
                  <w:jc w:val="right"/>
                  <w:rPr>
                    <w:sz w:val="21"/>
                  </w:rPr>
                </w:pPr>
                <w:r w:rsidRPr="008D00AB">
                  <w:rPr>
                    <w:sz w:val="21"/>
                  </w:rPr>
                  <w:t>48,197,994.20</w:t>
                </w:r>
              </w:p>
            </w:tc>
            <w:tc>
              <w:tcPr>
                <w:tcW w:w="895" w:type="pct"/>
                <w:shd w:val="clear" w:color="auto" w:fill="auto"/>
              </w:tcPr>
              <w:p w:rsidR="0099226E" w:rsidRPr="008D00AB" w:rsidRDefault="0099226E" w:rsidP="00362C88">
                <w:pPr>
                  <w:jc w:val="right"/>
                  <w:rPr>
                    <w:sz w:val="21"/>
                  </w:rPr>
                </w:pPr>
                <w:r w:rsidRPr="008D00AB">
                  <w:rPr>
                    <w:sz w:val="21"/>
                  </w:rPr>
                  <w:t>65,776.40</w:t>
                </w:r>
              </w:p>
            </w:tc>
          </w:tr>
          <w:tr w:rsidR="0099226E" w:rsidRPr="008D00AB" w:rsidTr="002024F7">
            <w:sdt>
              <w:sdtPr>
                <w:tag w:val="_PLD_2836a9d646024a08a05edfa8ec8dfb80"/>
                <w:id w:val="1582643432"/>
                <w:lock w:val="sdtLocked"/>
              </w:sdtPr>
              <w:sdtEndPr>
                <w:rPr>
                  <w:sz w:val="21"/>
                </w:rPr>
              </w:sdtEndPr>
              <w:sdtContent>
                <w:tc>
                  <w:tcPr>
                    <w:tcW w:w="1235" w:type="pct"/>
                    <w:shd w:val="clear" w:color="auto" w:fill="auto"/>
                  </w:tcPr>
                  <w:p w:rsidR="0099226E" w:rsidRPr="008D00AB" w:rsidRDefault="0099226E" w:rsidP="00362C88">
                    <w:pPr>
                      <w:rPr>
                        <w:sz w:val="21"/>
                      </w:rPr>
                    </w:pPr>
                    <w:r w:rsidRPr="008D00AB">
                      <w:rPr>
                        <w:rFonts w:hint="eastAsia"/>
                        <w:sz w:val="21"/>
                      </w:rPr>
                      <w:t>三、辞退福利</w:t>
                    </w:r>
                  </w:p>
                </w:tc>
              </w:sdtContent>
            </w:sdt>
            <w:tc>
              <w:tcPr>
                <w:tcW w:w="940" w:type="pct"/>
                <w:shd w:val="clear" w:color="auto" w:fill="auto"/>
              </w:tcPr>
              <w:p w:rsidR="0099226E" w:rsidRPr="008D00AB" w:rsidRDefault="0099226E" w:rsidP="00362C88">
                <w:pPr>
                  <w:jc w:val="right"/>
                  <w:rPr>
                    <w:sz w:val="21"/>
                  </w:rPr>
                </w:pPr>
                <w:r w:rsidRPr="008D00AB">
                  <w:rPr>
                    <w:sz w:val="21"/>
                  </w:rPr>
                  <w:t>2,526,337.30</w:t>
                </w:r>
              </w:p>
            </w:tc>
            <w:tc>
              <w:tcPr>
                <w:tcW w:w="940" w:type="pct"/>
                <w:shd w:val="clear" w:color="auto" w:fill="auto"/>
              </w:tcPr>
              <w:p w:rsidR="0099226E" w:rsidRPr="008D00AB" w:rsidRDefault="0099226E" w:rsidP="00362C88">
                <w:pPr>
                  <w:jc w:val="right"/>
                  <w:rPr>
                    <w:sz w:val="21"/>
                  </w:rPr>
                </w:pPr>
                <w:r w:rsidRPr="008D00AB">
                  <w:rPr>
                    <w:sz w:val="21"/>
                  </w:rPr>
                  <w:t>300,013.26</w:t>
                </w:r>
              </w:p>
            </w:tc>
            <w:tc>
              <w:tcPr>
                <w:tcW w:w="990" w:type="pct"/>
                <w:shd w:val="clear" w:color="auto" w:fill="auto"/>
              </w:tcPr>
              <w:p w:rsidR="0099226E" w:rsidRPr="008D00AB" w:rsidRDefault="0099226E" w:rsidP="00362C88">
                <w:pPr>
                  <w:jc w:val="right"/>
                  <w:rPr>
                    <w:sz w:val="21"/>
                  </w:rPr>
                </w:pPr>
                <w:r w:rsidRPr="008D00AB">
                  <w:rPr>
                    <w:sz w:val="21"/>
                  </w:rPr>
                  <w:t>1,890,532.73</w:t>
                </w:r>
              </w:p>
            </w:tc>
            <w:tc>
              <w:tcPr>
                <w:tcW w:w="895" w:type="pct"/>
                <w:shd w:val="clear" w:color="auto" w:fill="auto"/>
              </w:tcPr>
              <w:p w:rsidR="0099226E" w:rsidRPr="008D00AB" w:rsidRDefault="0099226E" w:rsidP="00362C88">
                <w:pPr>
                  <w:jc w:val="right"/>
                  <w:rPr>
                    <w:sz w:val="21"/>
                  </w:rPr>
                </w:pPr>
                <w:r w:rsidRPr="008D00AB">
                  <w:rPr>
                    <w:sz w:val="21"/>
                  </w:rPr>
                  <w:t>935,817.83</w:t>
                </w:r>
              </w:p>
            </w:tc>
          </w:tr>
          <w:tr w:rsidR="0099226E" w:rsidRPr="008D00AB" w:rsidTr="002024F7">
            <w:sdt>
              <w:sdtPr>
                <w:tag w:val="_PLD_01019de3ccd64eaa84acd956d8bfee10"/>
                <w:id w:val="1812199645"/>
                <w:lock w:val="sdtLocked"/>
              </w:sdtPr>
              <w:sdtEndPr>
                <w:rPr>
                  <w:sz w:val="21"/>
                </w:rPr>
              </w:sdtEndPr>
              <w:sdtContent>
                <w:tc>
                  <w:tcPr>
                    <w:tcW w:w="1235" w:type="pct"/>
                    <w:shd w:val="clear" w:color="auto" w:fill="auto"/>
                  </w:tcPr>
                  <w:p w:rsidR="0099226E" w:rsidRPr="008D00AB" w:rsidRDefault="0099226E" w:rsidP="00362C88">
                    <w:pPr>
                      <w:rPr>
                        <w:sz w:val="21"/>
                      </w:rPr>
                    </w:pPr>
                    <w:r w:rsidRPr="008D00AB">
                      <w:rPr>
                        <w:rFonts w:hint="eastAsia"/>
                        <w:sz w:val="21"/>
                      </w:rPr>
                      <w:t>四、一年内到期的其他福利</w:t>
                    </w:r>
                  </w:p>
                </w:tc>
              </w:sdtContent>
            </w:sdt>
            <w:tc>
              <w:tcPr>
                <w:tcW w:w="940" w:type="pct"/>
                <w:shd w:val="clear" w:color="auto" w:fill="auto"/>
              </w:tcPr>
              <w:p w:rsidR="0099226E" w:rsidRPr="008D00AB" w:rsidRDefault="0099226E" w:rsidP="00362C88">
                <w:pPr>
                  <w:jc w:val="right"/>
                  <w:rPr>
                    <w:sz w:val="21"/>
                  </w:rPr>
                </w:pPr>
              </w:p>
            </w:tc>
            <w:tc>
              <w:tcPr>
                <w:tcW w:w="940" w:type="pct"/>
                <w:shd w:val="clear" w:color="auto" w:fill="auto"/>
              </w:tcPr>
              <w:p w:rsidR="0099226E" w:rsidRPr="008D00AB" w:rsidRDefault="0099226E" w:rsidP="00362C88">
                <w:pPr>
                  <w:jc w:val="right"/>
                  <w:rPr>
                    <w:sz w:val="21"/>
                  </w:rPr>
                </w:pPr>
              </w:p>
            </w:tc>
            <w:tc>
              <w:tcPr>
                <w:tcW w:w="990" w:type="pct"/>
                <w:shd w:val="clear" w:color="auto" w:fill="auto"/>
              </w:tcPr>
              <w:p w:rsidR="0099226E" w:rsidRPr="008D00AB" w:rsidRDefault="0099226E" w:rsidP="00362C88">
                <w:pPr>
                  <w:jc w:val="right"/>
                  <w:rPr>
                    <w:sz w:val="21"/>
                  </w:rPr>
                </w:pPr>
              </w:p>
            </w:tc>
            <w:tc>
              <w:tcPr>
                <w:tcW w:w="895" w:type="pct"/>
                <w:shd w:val="clear" w:color="auto" w:fill="auto"/>
              </w:tcPr>
              <w:p w:rsidR="0099226E" w:rsidRPr="008D00AB" w:rsidRDefault="0099226E" w:rsidP="00362C88">
                <w:pPr>
                  <w:jc w:val="right"/>
                  <w:rPr>
                    <w:sz w:val="21"/>
                  </w:rPr>
                </w:pPr>
              </w:p>
            </w:tc>
          </w:tr>
          <w:tr w:rsidR="0099226E" w:rsidRPr="008D00AB" w:rsidTr="002024F7">
            <w:sdt>
              <w:sdtPr>
                <w:tag w:val="_PLD_bb217d7a2d104da696101497dda89e28"/>
                <w:id w:val="-1617205858"/>
                <w:lock w:val="sdtLocked"/>
              </w:sdtPr>
              <w:sdtEndPr>
                <w:rPr>
                  <w:sz w:val="21"/>
                </w:rPr>
              </w:sdtEndPr>
              <w:sdtContent>
                <w:tc>
                  <w:tcPr>
                    <w:tcW w:w="1235" w:type="pct"/>
                    <w:shd w:val="clear" w:color="auto" w:fill="auto"/>
                    <w:vAlign w:val="center"/>
                  </w:tcPr>
                  <w:p w:rsidR="0099226E" w:rsidRPr="008D00AB" w:rsidRDefault="0099226E" w:rsidP="00362C88">
                    <w:pPr>
                      <w:jc w:val="center"/>
                      <w:rPr>
                        <w:sz w:val="21"/>
                      </w:rPr>
                    </w:pPr>
                    <w:r w:rsidRPr="008D00AB">
                      <w:rPr>
                        <w:rFonts w:hint="eastAsia"/>
                        <w:sz w:val="21"/>
                      </w:rPr>
                      <w:t>合计</w:t>
                    </w:r>
                  </w:p>
                </w:tc>
              </w:sdtContent>
            </w:sdt>
            <w:tc>
              <w:tcPr>
                <w:tcW w:w="940" w:type="pct"/>
                <w:shd w:val="clear" w:color="auto" w:fill="auto"/>
              </w:tcPr>
              <w:p w:rsidR="0099226E" w:rsidRPr="008D00AB" w:rsidRDefault="0099226E" w:rsidP="00362C88">
                <w:pPr>
                  <w:jc w:val="right"/>
                  <w:rPr>
                    <w:sz w:val="21"/>
                  </w:rPr>
                </w:pPr>
                <w:r w:rsidRPr="008D00AB">
                  <w:rPr>
                    <w:sz w:val="21"/>
                  </w:rPr>
                  <w:t>18,134,653.77</w:t>
                </w:r>
              </w:p>
            </w:tc>
            <w:tc>
              <w:tcPr>
                <w:tcW w:w="940" w:type="pct"/>
                <w:shd w:val="clear" w:color="auto" w:fill="auto"/>
              </w:tcPr>
              <w:p w:rsidR="0099226E" w:rsidRPr="008D00AB" w:rsidRDefault="0099226E" w:rsidP="00362C88">
                <w:pPr>
                  <w:jc w:val="right"/>
                  <w:rPr>
                    <w:sz w:val="21"/>
                  </w:rPr>
                </w:pPr>
                <w:r w:rsidRPr="008D00AB">
                  <w:rPr>
                    <w:sz w:val="21"/>
                  </w:rPr>
                  <w:t>474,050,394.21</w:t>
                </w:r>
              </w:p>
            </w:tc>
            <w:tc>
              <w:tcPr>
                <w:tcW w:w="990" w:type="pct"/>
                <w:shd w:val="clear" w:color="auto" w:fill="auto"/>
              </w:tcPr>
              <w:p w:rsidR="0099226E" w:rsidRPr="008D00AB" w:rsidRDefault="0099226E" w:rsidP="00362C88">
                <w:pPr>
                  <w:jc w:val="right"/>
                  <w:rPr>
                    <w:sz w:val="21"/>
                  </w:rPr>
                </w:pPr>
                <w:r w:rsidRPr="008D00AB">
                  <w:rPr>
                    <w:sz w:val="21"/>
                  </w:rPr>
                  <w:t>479,883,278.40</w:t>
                </w:r>
              </w:p>
            </w:tc>
            <w:tc>
              <w:tcPr>
                <w:tcW w:w="895" w:type="pct"/>
                <w:shd w:val="clear" w:color="auto" w:fill="auto"/>
              </w:tcPr>
              <w:p w:rsidR="0099226E" w:rsidRPr="008D00AB" w:rsidRDefault="0099226E" w:rsidP="00362C88">
                <w:pPr>
                  <w:jc w:val="right"/>
                  <w:rPr>
                    <w:sz w:val="21"/>
                  </w:rPr>
                </w:pPr>
                <w:r w:rsidRPr="008D00AB">
                  <w:rPr>
                    <w:sz w:val="21"/>
                  </w:rPr>
                  <w:t>12,301,769.58</w:t>
                </w:r>
              </w:p>
            </w:tc>
          </w:tr>
        </w:tbl>
        <w:p w:rsidR="0099226E" w:rsidRPr="008D00AB" w:rsidRDefault="0099226E">
          <w:pPr>
            <w:rPr>
              <w:sz w:val="21"/>
            </w:rPr>
          </w:pPr>
        </w:p>
        <w:p w:rsidR="00DF727F" w:rsidRPr="008D00AB" w:rsidRDefault="002538B4">
          <w:pPr>
            <w:rPr>
              <w:sz w:val="21"/>
            </w:rPr>
          </w:pPr>
        </w:p>
      </w:sdtContent>
    </w:sdt>
    <w:sdt>
      <w:sdtPr>
        <w:rPr>
          <w:rFonts w:ascii="宋体" w:eastAsia="宋体" w:hAnsi="宋体" w:cs="宋体" w:hint="eastAsia"/>
          <w:b w:val="0"/>
          <w:bCs w:val="0"/>
          <w:kern w:val="0"/>
          <w:szCs w:val="24"/>
        </w:rPr>
        <w:alias w:val="模块:短期薪酬列示"/>
        <w:tag w:val="_SEC_1cb33e613a2043aba490a4f493078cdf"/>
        <w:id w:val="-1792748704"/>
        <w:lock w:val="sdtLocked"/>
        <w:placeholder>
          <w:docPart w:val="GBC22222222222222222222222222222"/>
        </w:placeholder>
      </w:sdtPr>
      <w:sdtEndPr>
        <w:rPr>
          <w:rFonts w:hint="default"/>
          <w:sz w:val="21"/>
          <w:szCs w:val="21"/>
        </w:rPr>
      </w:sdtEndPr>
      <w:sdtContent>
        <w:p w:rsidR="00DF727F" w:rsidRPr="00E96AA3" w:rsidRDefault="00882BC7" w:rsidP="00F81B26">
          <w:pPr>
            <w:pStyle w:val="4"/>
            <w:numPr>
              <w:ilvl w:val="0"/>
              <w:numId w:val="72"/>
            </w:numPr>
            <w:rPr>
              <w:rFonts w:eastAsia="宋体"/>
              <w:sz w:val="21"/>
            </w:rPr>
          </w:pPr>
          <w:r w:rsidRPr="00E96AA3">
            <w:rPr>
              <w:rFonts w:eastAsia="宋体" w:hint="eastAsia"/>
              <w:sz w:val="21"/>
            </w:rPr>
            <w:t>短期薪酬列示</w:t>
          </w:r>
        </w:p>
        <w:sdt>
          <w:sdtPr>
            <w:alias w:val="是否适用：短期薪酬列示[双击切换]"/>
            <w:tag w:val="_GBC_531fef0ef27e47ad98c1bb26abdf204f"/>
            <w:id w:val="-1989390184"/>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短期薪酬"/>
              <w:tag w:val="_GBC_4710a4978b1b4a4bbcd5757aaf80b8d7"/>
              <w:id w:val="583189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短期薪酬"/>
              <w:tag w:val="_GBC_aa08b58287754c0d8fad97e31bacb9e4"/>
              <w:id w:val="1651703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01"/>
            <w:gridCol w:w="1701"/>
            <w:gridCol w:w="1792"/>
            <w:gridCol w:w="1620"/>
          </w:tblGrid>
          <w:tr w:rsidR="003E6496" w:rsidRPr="008D00AB" w:rsidTr="002024F7">
            <w:sdt>
              <w:sdtPr>
                <w:tag w:val="_PLD_977153d49ca449b191bb833cd5f689b2"/>
                <w:id w:val="1522510968"/>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autoSpaceDE w:val="0"/>
                      <w:autoSpaceDN w:val="0"/>
                      <w:adjustRightInd w:val="0"/>
                      <w:jc w:val="center"/>
                      <w:rPr>
                        <w:sz w:val="21"/>
                        <w:szCs w:val="21"/>
                      </w:rPr>
                    </w:pPr>
                    <w:r w:rsidRPr="008D00AB">
                      <w:rPr>
                        <w:rFonts w:hint="eastAsia"/>
                        <w:sz w:val="21"/>
                        <w:szCs w:val="21"/>
                      </w:rPr>
                      <w:t>项目</w:t>
                    </w:r>
                  </w:p>
                </w:tc>
              </w:sdtContent>
            </w:sdt>
            <w:sdt>
              <w:sdtPr>
                <w:tag w:val="_PLD_557c49ee2a4f40de99f948c76f4c3adc"/>
                <w:id w:val="-676032258"/>
                <w:lock w:val="sdtLocked"/>
              </w:sdtPr>
              <w:sdtEndPr>
                <w:rPr>
                  <w:sz w:val="21"/>
                </w:rPr>
              </w:sdtEndPr>
              <w:sdtContent>
                <w:tc>
                  <w:tcPr>
                    <w:tcW w:w="940"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autoSpaceDE w:val="0"/>
                      <w:autoSpaceDN w:val="0"/>
                      <w:adjustRightInd w:val="0"/>
                      <w:jc w:val="center"/>
                      <w:rPr>
                        <w:sz w:val="21"/>
                        <w:szCs w:val="21"/>
                      </w:rPr>
                    </w:pPr>
                    <w:r w:rsidRPr="008D00AB">
                      <w:rPr>
                        <w:rFonts w:hint="eastAsia"/>
                        <w:sz w:val="21"/>
                        <w:szCs w:val="21"/>
                      </w:rPr>
                      <w:t>期初余额</w:t>
                    </w:r>
                  </w:p>
                </w:tc>
              </w:sdtContent>
            </w:sdt>
            <w:sdt>
              <w:sdtPr>
                <w:tag w:val="_PLD_98d1ab48f8084264aff0ef3a30e8ba71"/>
                <w:id w:val="-838848273"/>
                <w:lock w:val="sdtLocked"/>
              </w:sdtPr>
              <w:sdtEndPr>
                <w:rPr>
                  <w:sz w:val="21"/>
                </w:rPr>
              </w:sdtEndPr>
              <w:sdtContent>
                <w:tc>
                  <w:tcPr>
                    <w:tcW w:w="940"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jc w:val="center"/>
                      <w:rPr>
                        <w:sz w:val="21"/>
                      </w:rPr>
                    </w:pPr>
                    <w:r w:rsidRPr="008D00AB">
                      <w:rPr>
                        <w:rFonts w:hint="eastAsia"/>
                        <w:sz w:val="21"/>
                      </w:rPr>
                      <w:t>本期增加</w:t>
                    </w:r>
                  </w:p>
                </w:tc>
              </w:sdtContent>
            </w:sdt>
            <w:sdt>
              <w:sdtPr>
                <w:tag w:val="_PLD_e35c4f26db444503b2f9a32896872169"/>
                <w:id w:val="-2045352660"/>
                <w:lock w:val="sdtLocked"/>
              </w:sdtPr>
              <w:sdtEndPr>
                <w:rPr>
                  <w:sz w:val="21"/>
                </w:rPr>
              </w:sdtEndPr>
              <w:sdtContent>
                <w:tc>
                  <w:tcPr>
                    <w:tcW w:w="990"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jc w:val="center"/>
                      <w:rPr>
                        <w:sz w:val="21"/>
                      </w:rPr>
                    </w:pPr>
                    <w:r w:rsidRPr="008D00AB">
                      <w:rPr>
                        <w:sz w:val="21"/>
                      </w:rPr>
                      <w:t>本期减少</w:t>
                    </w:r>
                  </w:p>
                </w:tc>
              </w:sdtContent>
            </w:sdt>
            <w:sdt>
              <w:sdtPr>
                <w:tag w:val="_PLD_e67d191300ac43c2b1b07c1beddfe891"/>
                <w:id w:val="-1680266542"/>
                <w:lock w:val="sdtLocked"/>
              </w:sdtPr>
              <w:sdtEndPr>
                <w:rPr>
                  <w:sz w:val="21"/>
                </w:rPr>
              </w:sdtEndPr>
              <w:sdtContent>
                <w:tc>
                  <w:tcPr>
                    <w:tcW w:w="895"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autoSpaceDE w:val="0"/>
                      <w:autoSpaceDN w:val="0"/>
                      <w:adjustRightInd w:val="0"/>
                      <w:jc w:val="center"/>
                      <w:rPr>
                        <w:sz w:val="21"/>
                        <w:szCs w:val="21"/>
                      </w:rPr>
                    </w:pPr>
                    <w:r w:rsidRPr="008D00AB">
                      <w:rPr>
                        <w:rFonts w:hint="eastAsia"/>
                        <w:sz w:val="21"/>
                        <w:szCs w:val="21"/>
                      </w:rPr>
                      <w:t>期末余额</w:t>
                    </w:r>
                  </w:p>
                </w:tc>
              </w:sdtContent>
            </w:sdt>
          </w:tr>
          <w:tr w:rsidR="003E6496" w:rsidRPr="008D00AB" w:rsidTr="002024F7">
            <w:sdt>
              <w:sdtPr>
                <w:tag w:val="_PLD_887f068b039b44a99f27487cfa74131d"/>
                <w:id w:val="-105809310"/>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15,379,929.89</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368,980,823.17</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373,110,753.06</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11,250,000.00</w:t>
                </w:r>
              </w:p>
            </w:tc>
          </w:tr>
          <w:tr w:rsidR="003E6496" w:rsidRPr="008D00AB" w:rsidTr="002024F7">
            <w:sdt>
              <w:sdtPr>
                <w:tag w:val="_PLD_73d6cf6c562b4c03b4db52d8f6a162bf"/>
                <w:id w:val="1479883737"/>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二、职工福利费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11,498,469.90</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11,498,469.90</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5011e3a4fe354f7a9e7ed202f78200ac"/>
                <w:id w:val="1306428667"/>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三、社会保险费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25,031.47</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28,523,945.44</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28,548,976.91</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9d186f69dd324ed3abe373aa87498a4e"/>
                <w:id w:val="-617210251"/>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rPr>
                        <w:color w:val="008000"/>
                        <w:sz w:val="21"/>
                        <w:szCs w:val="21"/>
                      </w:rPr>
                    </w:pPr>
                    <w:r w:rsidRPr="008D00AB">
                      <w:rPr>
                        <w:rFonts w:hint="eastAsia"/>
                        <w:sz w:val="21"/>
                        <w:szCs w:val="21"/>
                      </w:rPr>
                      <w:t>其中：</w:t>
                    </w:r>
                    <w:r w:rsidRPr="008D00AB">
                      <w:rPr>
                        <w:sz w:val="21"/>
                        <w:szCs w:val="21"/>
                      </w:rPr>
                      <w:t>医疗保险费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23,319.68</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23,733,014.02</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23,756,333.70</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b436db8b255c424989dd912d9da0810f"/>
                <w:id w:val="-911700025"/>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C2726B">
                    <w:pPr>
                      <w:ind w:firstLineChars="300" w:firstLine="720"/>
                      <w:rPr>
                        <w:sz w:val="21"/>
                        <w:szCs w:val="21"/>
                      </w:rPr>
                    </w:pPr>
                    <w:r w:rsidRPr="008D00AB">
                      <w:rPr>
                        <w:rFonts w:hint="eastAsia"/>
                        <w:sz w:val="21"/>
                        <w:szCs w:val="21"/>
                      </w:rPr>
                      <w:t>工伤保险费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235.19</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849,209.27</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849,444.46</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2c537c2776fc4170be41d466293e3ace"/>
                <w:id w:val="486827383"/>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C2726B">
                    <w:pPr>
                      <w:ind w:firstLineChars="300" w:firstLine="720"/>
                      <w:rPr>
                        <w:sz w:val="21"/>
                        <w:szCs w:val="21"/>
                      </w:rPr>
                    </w:pPr>
                    <w:r w:rsidRPr="008D00AB">
                      <w:rPr>
                        <w:rFonts w:hint="eastAsia"/>
                        <w:sz w:val="21"/>
                        <w:szCs w:val="21"/>
                      </w:rPr>
                      <w:t>生育保险费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1,476.60</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2,617,411.06</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2,618,887.66</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sdt>
            <w:sdtPr>
              <w:rPr>
                <w:szCs w:val="21"/>
              </w:rPr>
              <w:alias w:val="应付职工薪酬中的社会保险费明细"/>
              <w:tag w:val="_TUP_37216225b69148ef91151535e83f1747"/>
              <w:id w:val="-489715631"/>
              <w:lock w:val="sdtLocked"/>
            </w:sdtPr>
            <w:sdtContent>
              <w:tr w:rsidR="003E6496" w:rsidRPr="008D00AB" w:rsidTr="002024F7">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C2726B">
                    <w:pPr>
                      <w:ind w:firstLineChars="300" w:firstLine="720"/>
                      <w:rPr>
                        <w:sz w:val="21"/>
                        <w:szCs w:val="21"/>
                      </w:rPr>
                    </w:pPr>
                    <w:r w:rsidRPr="008D00AB">
                      <w:rPr>
                        <w:rFonts w:hint="eastAsia"/>
                        <w:sz w:val="21"/>
                        <w:szCs w:val="21"/>
                      </w:rPr>
                      <w:t>其他</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1,324,311.09</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1,324,311.09</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sdtContent>
          </w:sdt>
          <w:tr w:rsidR="003E6496" w:rsidRPr="008D00AB" w:rsidTr="002024F7">
            <w:sdt>
              <w:sdtPr>
                <w:tag w:val="_PLD_3930d81c2c064993bcbc2324f2678afe"/>
                <w:id w:val="-162245412"/>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四、住房公积金</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79,841.00</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10,466,429.25</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10,544,742.25</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1,528.00</w:t>
                </w:r>
              </w:p>
            </w:tc>
          </w:tr>
          <w:tr w:rsidR="003E6496" w:rsidRPr="008D00AB" w:rsidTr="002024F7">
            <w:sdt>
              <w:sdtPr>
                <w:tag w:val="_PLD_5933de2245bb4749bc8731371b57fd14"/>
                <w:id w:val="-634793889"/>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53,768.35</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6,086,688.35</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6,091,809.35</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48,647.35</w:t>
                </w:r>
              </w:p>
            </w:tc>
          </w:tr>
          <w:tr w:rsidR="003E6496" w:rsidRPr="008D00AB" w:rsidTr="002024F7">
            <w:sdt>
              <w:sdtPr>
                <w:tag w:val="_PLD_3b8c0eeaa431422fa1ad262899b738f2"/>
                <w:id w:val="746933119"/>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六、短期带薪缺勤</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f452ad04150b46f2bfd616a7555ac734"/>
                <w:id w:val="-1672639788"/>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autoSpaceDE w:val="0"/>
                      <w:autoSpaceDN w:val="0"/>
                      <w:adjustRightInd w:val="0"/>
                      <w:rPr>
                        <w:sz w:val="21"/>
                        <w:szCs w:val="21"/>
                      </w:rPr>
                    </w:pPr>
                    <w:r w:rsidRPr="008D00AB">
                      <w:rPr>
                        <w:rFonts w:hint="eastAsia"/>
                        <w:sz w:val="21"/>
                        <w:szCs w:val="21"/>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p>
            </w:tc>
          </w:tr>
          <w:tr w:rsidR="003E6496" w:rsidRPr="008D00AB" w:rsidTr="002024F7">
            <w:sdt>
              <w:sdtPr>
                <w:tag w:val="_PLD_2d43dc7142ef4f83aac50116249ad759"/>
                <w:id w:val="1278301176"/>
                <w:lock w:val="sdtLocked"/>
              </w:sdtPr>
              <w:sdtEndPr>
                <w:rPr>
                  <w:sz w:val="21"/>
                </w:rPr>
              </w:sdtEndPr>
              <w:sdtContent>
                <w:tc>
                  <w:tcPr>
                    <w:tcW w:w="1235" w:type="pct"/>
                    <w:tcBorders>
                      <w:top w:val="single" w:sz="4" w:space="0" w:color="auto"/>
                      <w:left w:val="single" w:sz="4" w:space="0" w:color="auto"/>
                      <w:bottom w:val="single" w:sz="4" w:space="0" w:color="auto"/>
                      <w:right w:val="single" w:sz="4" w:space="0" w:color="auto"/>
                    </w:tcBorders>
                    <w:vAlign w:val="center"/>
                  </w:tcPr>
                  <w:p w:rsidR="003E6496" w:rsidRPr="008D00AB" w:rsidRDefault="003E6496" w:rsidP="003E6496">
                    <w:pPr>
                      <w:autoSpaceDE w:val="0"/>
                      <w:autoSpaceDN w:val="0"/>
                      <w:adjustRightInd w:val="0"/>
                      <w:jc w:val="center"/>
                      <w:rPr>
                        <w:sz w:val="21"/>
                        <w:szCs w:val="21"/>
                      </w:rPr>
                    </w:pPr>
                    <w:r w:rsidRPr="008D00AB">
                      <w:rPr>
                        <w:rFonts w:hint="eastAsia"/>
                        <w:sz w:val="21"/>
                        <w:szCs w:val="21"/>
                      </w:rPr>
                      <w:t>合计</w:t>
                    </w:r>
                  </w:p>
                </w:tc>
              </w:sdtContent>
            </w:sdt>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15,538,570.71</w:t>
                </w:r>
              </w:p>
            </w:tc>
            <w:tc>
              <w:tcPr>
                <w:tcW w:w="94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425,556,356.11</w:t>
                </w:r>
              </w:p>
            </w:tc>
            <w:tc>
              <w:tcPr>
                <w:tcW w:w="990"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429,794,751.47</w:t>
                </w:r>
              </w:p>
            </w:tc>
            <w:tc>
              <w:tcPr>
                <w:tcW w:w="895" w:type="pct"/>
                <w:tcBorders>
                  <w:top w:val="single" w:sz="4" w:space="0" w:color="auto"/>
                  <w:left w:val="single" w:sz="4" w:space="0" w:color="auto"/>
                  <w:bottom w:val="single" w:sz="4" w:space="0" w:color="auto"/>
                  <w:right w:val="single" w:sz="4" w:space="0" w:color="auto"/>
                </w:tcBorders>
              </w:tcPr>
              <w:p w:rsidR="003E6496" w:rsidRPr="008D00AB" w:rsidRDefault="003E6496" w:rsidP="003E6496">
                <w:pPr>
                  <w:jc w:val="right"/>
                  <w:rPr>
                    <w:sz w:val="21"/>
                    <w:szCs w:val="21"/>
                  </w:rPr>
                </w:pPr>
                <w:r w:rsidRPr="008D00AB">
                  <w:rPr>
                    <w:sz w:val="21"/>
                  </w:rPr>
                  <w:t>11,300,175.35</w:t>
                </w:r>
              </w:p>
            </w:tc>
          </w:tr>
        </w:tbl>
        <w:p w:rsidR="003E6496" w:rsidRPr="008D00AB" w:rsidRDefault="003E6496">
          <w:pPr>
            <w:rPr>
              <w:sz w:val="21"/>
            </w:rPr>
          </w:pPr>
        </w:p>
        <w:p w:rsidR="00DF727F" w:rsidRPr="008D00AB" w:rsidRDefault="002538B4">
          <w:pPr>
            <w:rPr>
              <w:color w:val="000000" w:themeColor="text1"/>
              <w:sz w:val="2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1556806994"/>
        <w:lock w:val="sdtLocked"/>
        <w:placeholder>
          <w:docPart w:val="GBC22222222222222222222222222222"/>
        </w:placeholder>
      </w:sdtPr>
      <w:sdtEndPr>
        <w:rPr>
          <w:szCs w:val="21"/>
        </w:rPr>
      </w:sdtEndPr>
      <w:sdtContent>
        <w:p w:rsidR="00DF727F" w:rsidRPr="00E96AA3" w:rsidRDefault="00882BC7" w:rsidP="00F81B26">
          <w:pPr>
            <w:pStyle w:val="4"/>
            <w:numPr>
              <w:ilvl w:val="0"/>
              <w:numId w:val="72"/>
            </w:numPr>
            <w:rPr>
              <w:rFonts w:eastAsia="宋体"/>
              <w:sz w:val="21"/>
            </w:rPr>
          </w:pPr>
          <w:r w:rsidRPr="00E96AA3">
            <w:rPr>
              <w:rFonts w:eastAsia="宋体" w:hint="eastAsia"/>
              <w:sz w:val="21"/>
            </w:rPr>
            <w:t>设定提存计划列示</w:t>
          </w:r>
        </w:p>
        <w:p w:rsidR="00DF727F" w:rsidRDefault="002538B4">
          <w:sdt>
            <w:sdtPr>
              <w:alias w:val="是否适用：设定提存计划列示[双击切换]"/>
              <w:tag w:val="_GBC_b10b1dbaca2d418ba8658bab8f732ec8"/>
              <w:id w:val="1638983212"/>
              <w:lock w:val="sdtContentLocked"/>
              <w:placeholder>
                <w:docPart w:val="GBC22222222222222222222222222222"/>
              </w:placeholder>
            </w:sdtPr>
            <w:sdtContent>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sdtContent>
          </w:sdt>
        </w:p>
        <w:p w:rsidR="00DF727F" w:rsidRPr="008D00AB" w:rsidRDefault="00882BC7">
          <w:pPr>
            <w:jc w:val="right"/>
            <w:rPr>
              <w:sz w:val="21"/>
            </w:rPr>
          </w:pPr>
          <w:r w:rsidRPr="008D00AB">
            <w:rPr>
              <w:rFonts w:hint="eastAsia"/>
              <w:sz w:val="21"/>
            </w:rPr>
            <w:t>单位：</w:t>
          </w:r>
          <w:sdt>
            <w:sdtPr>
              <w:rPr>
                <w:rFonts w:hint="eastAsia"/>
                <w:sz w:val="21"/>
              </w:rPr>
              <w:alias w:val="单位：财务附注：设定提存计划列示"/>
              <w:tag w:val="_GBC_925094ba622346ba8857a40cf7e6f1b2"/>
              <w:id w:val="-2090152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设定提存计划列示"/>
              <w:tag w:val="_GBC_e3e3da384da84c8f92edb23d37c13690"/>
              <w:id w:val="-552691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3E6496" w:rsidRPr="008D00AB" w:rsidTr="003E6496">
            <w:sdt>
              <w:sdtPr>
                <w:tag w:val="_PLD_5a05fd1b5f8842ba9ae6094f6792dfbe"/>
                <w:id w:val="299419278"/>
                <w:lock w:val="sdtLocked"/>
              </w:sdtPr>
              <w:sdtEndPr>
                <w:rPr>
                  <w:sz w:val="21"/>
                </w:r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项目</w:t>
                    </w:r>
                  </w:p>
                </w:tc>
              </w:sdtContent>
            </w:sdt>
            <w:sdt>
              <w:sdtPr>
                <w:tag w:val="_PLD_fae7d76d85e4429d925f3d30ff27566f"/>
                <w:id w:val="-1601173941"/>
                <w:lock w:val="sdtLocked"/>
              </w:sdtPr>
              <w:sdtEndPr>
                <w:rPr>
                  <w:sz w:val="21"/>
                </w:r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期初余额</w:t>
                    </w:r>
                  </w:p>
                </w:tc>
              </w:sdtContent>
            </w:sdt>
            <w:sdt>
              <w:sdtPr>
                <w:tag w:val="_PLD_cd3c897871944aa0a1ea524d70e51704"/>
                <w:id w:val="-1331363587"/>
                <w:lock w:val="sdtLocked"/>
              </w:sdtPr>
              <w:sdtEndPr>
                <w:rPr>
                  <w:sz w:val="21"/>
                </w:r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本期增加</w:t>
                    </w:r>
                  </w:p>
                </w:tc>
              </w:sdtContent>
            </w:sdt>
            <w:sdt>
              <w:sdtPr>
                <w:tag w:val="_PLD_5ef10b06a3d24730bad93c45f119182f"/>
                <w:id w:val="1017111112"/>
                <w:lock w:val="sdtLocked"/>
              </w:sdtPr>
              <w:sdtEndPr>
                <w:rPr>
                  <w:sz w:val="21"/>
                </w:r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本期减少</w:t>
                    </w:r>
                  </w:p>
                </w:tc>
              </w:sdtContent>
            </w:sdt>
            <w:sdt>
              <w:sdtPr>
                <w:tag w:val="_PLD_13d5e5df016d4921aa56218755dfb8f4"/>
                <w:id w:val="1230350401"/>
                <w:lock w:val="sdtLocked"/>
              </w:sdtPr>
              <w:sdtEndPr>
                <w:rPr>
                  <w:sz w:val="21"/>
                </w:r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期末余额</w:t>
                    </w:r>
                  </w:p>
                </w:tc>
              </w:sdtContent>
            </w:sdt>
          </w:tr>
          <w:tr w:rsidR="003E6496" w:rsidRPr="008D00AB" w:rsidTr="003E6496">
            <w:sdt>
              <w:sdtPr>
                <w:tag w:val="_PLD_192f35728476417fb8764a48f0f9f81a"/>
                <w:id w:val="545714995"/>
                <w:lock w:val="sdtLocked"/>
              </w:sdtPr>
              <w:sdtEndPr>
                <w:rPr>
                  <w:sz w:val="21"/>
                </w:r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rPr>
                        <w:sz w:val="21"/>
                      </w:rPr>
                    </w:pPr>
                    <w:r w:rsidRPr="008D00AB">
                      <w:rPr>
                        <w:rFonts w:hint="eastAsia"/>
                        <w:sz w:val="21"/>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66,702.86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46,774,181.18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46,775,107.64</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65,776.40</w:t>
                </w:r>
              </w:p>
            </w:tc>
          </w:tr>
          <w:tr w:rsidR="003E6496" w:rsidRPr="008D00AB" w:rsidTr="003E6496">
            <w:sdt>
              <w:sdtPr>
                <w:tag w:val="_PLD_4cc792e49f2f4282bad089744bc43079"/>
                <w:id w:val="1557208072"/>
                <w:lock w:val="sdtLocked"/>
              </w:sdtPr>
              <w:sdtEndPr>
                <w:rPr>
                  <w:sz w:val="21"/>
                </w:r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rPr>
                        <w:sz w:val="21"/>
                      </w:rPr>
                    </w:pPr>
                    <w:r w:rsidRPr="008D00AB">
                      <w:rPr>
                        <w:rFonts w:hint="eastAsia"/>
                        <w:sz w:val="21"/>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3,042.90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1,419,843.66</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1,422,886.56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p>
            </w:tc>
          </w:tr>
          <w:tr w:rsidR="003E6496" w:rsidRPr="008D00AB" w:rsidTr="003E6496">
            <w:sdt>
              <w:sdtPr>
                <w:tag w:val="_PLD_a3a47267e86e4e5f8ca47222510e775d"/>
                <w:id w:val="-1540895368"/>
                <w:lock w:val="sdtLocked"/>
              </w:sdtPr>
              <w:sdtEndPr>
                <w:rPr>
                  <w:sz w:val="21"/>
                </w:r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3E6496" w:rsidRPr="008D00AB" w:rsidRDefault="003E6496" w:rsidP="003E6496">
                    <w:pPr>
                      <w:rPr>
                        <w:sz w:val="21"/>
                      </w:rPr>
                    </w:pPr>
                    <w:r w:rsidRPr="008D00AB">
                      <w:rPr>
                        <w:rFonts w:hint="eastAsia"/>
                        <w:sz w:val="21"/>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3E6496" w:rsidRPr="008D00AB" w:rsidRDefault="003E6496" w:rsidP="003E6496">
                <w:pPr>
                  <w:jc w:val="right"/>
                  <w:rPr>
                    <w:sz w:val="21"/>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p>
            </w:tc>
          </w:tr>
          <w:tr w:rsidR="003E6496" w:rsidRPr="008D00AB" w:rsidTr="003E6496">
            <w:sdt>
              <w:sdtPr>
                <w:tag w:val="_PLD_1be2c89c2b8b4426a1997730a6fc3f32"/>
                <w:id w:val="-563494123"/>
                <w:lock w:val="sdtLocked"/>
              </w:sdtPr>
              <w:sdtEndPr>
                <w:rPr>
                  <w:sz w:val="21"/>
                </w:r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3E6496" w:rsidRPr="008D00AB" w:rsidRDefault="003E6496" w:rsidP="003E6496">
                    <w:pPr>
                      <w:jc w:val="center"/>
                      <w:rPr>
                        <w:sz w:val="21"/>
                      </w:rPr>
                    </w:pPr>
                    <w:r w:rsidRPr="008D00AB">
                      <w:rPr>
                        <w:rFonts w:hint="eastAsia"/>
                        <w:sz w:val="21"/>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69,745.76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48,194,024.84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48,197,994.20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3E6496" w:rsidRPr="008D00AB" w:rsidRDefault="003E6496" w:rsidP="003E6496">
                <w:pPr>
                  <w:jc w:val="right"/>
                  <w:rPr>
                    <w:sz w:val="21"/>
                  </w:rPr>
                </w:pPr>
                <w:r w:rsidRPr="008D00AB">
                  <w:rPr>
                    <w:sz w:val="21"/>
                  </w:rPr>
                  <w:t>65,776.40</w:t>
                </w:r>
              </w:p>
            </w:tc>
          </w:tr>
        </w:tbl>
        <w:p w:rsidR="003E6496" w:rsidRDefault="003E6496"/>
        <w:p w:rsidR="00DF727F" w:rsidRDefault="002538B4">
          <w:pPr>
            <w:autoSpaceDE w:val="0"/>
            <w:autoSpaceDN w:val="0"/>
            <w:adjustRightInd w:val="0"/>
            <w:rPr>
              <w:szCs w:val="21"/>
            </w:rPr>
          </w:pPr>
        </w:p>
      </w:sdtContent>
    </w:sdt>
    <w:sdt>
      <w:sdtPr>
        <w:rPr>
          <w:rFonts w:hint="eastAsia"/>
          <w:szCs w:val="21"/>
        </w:rPr>
        <w:alias w:val="模块:应付职工薪酬说明"/>
        <w:tag w:val="_SEC_edbce81fdb28449ba35de2db232257b2"/>
        <w:id w:val="-1344169076"/>
        <w:lock w:val="sdtLocked"/>
        <w:placeholder>
          <w:docPart w:val="GBC22222222222222222222222222222"/>
        </w:placeholder>
      </w:sdtPr>
      <w:sdtContent>
        <w:p w:rsidR="00DF727F" w:rsidRDefault="00882BC7">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279249285"/>
            <w:lock w:val="sdtContentLocked"/>
            <w:placeholder>
              <w:docPart w:val="GBC22222222222222222222222222222"/>
            </w:placeholder>
          </w:sdtPr>
          <w:sdtContent>
            <w:p w:rsidR="00DF727F" w:rsidRDefault="002538B4" w:rsidP="003E6496">
              <w:pPr>
                <w:autoSpaceDE w:val="0"/>
                <w:autoSpaceDN w:val="0"/>
                <w:adjustRightInd w:val="0"/>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sdtContent>
    </w:sdt>
    <w:p w:rsidR="00DF727F" w:rsidRDefault="00DF727F">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50693761"/>
        <w:lock w:val="sdtLocked"/>
        <w:placeholder>
          <w:docPart w:val="GBC22222222222222222222222222222"/>
        </w:placeholder>
      </w:sdtPr>
      <w:sdtEndPr>
        <w:rPr>
          <w:rFonts w:cstheme="minorBidi" w:hint="default"/>
          <w:color w:val="000000" w:themeColor="text1"/>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4490028"/>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应交税费"/>
              <w:tag w:val="_GBC_9fe49c1b8a984180ae11c305f9fe5484"/>
              <w:id w:val="1476561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应交税费"/>
              <w:tag w:val="_GBC_aefdac676d8d4584b84883b8a3980e21"/>
              <w:id w:val="2127656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3E6496" w:rsidRPr="008D00AB" w:rsidTr="003E6496">
            <w:trPr>
              <w:cantSplit/>
            </w:trPr>
            <w:sdt>
              <w:sdtPr>
                <w:tag w:val="_PLD_6c8ac0907441450eac644085301d6804"/>
                <w:id w:val="-1554224997"/>
                <w:lock w:val="sdtLocked"/>
              </w:sdtPr>
              <w:sdtEndPr>
                <w:rPr>
                  <w:sz w:val="21"/>
                </w:rPr>
              </w:sdtEndPr>
              <w:sdtContent>
                <w:tc>
                  <w:tcPr>
                    <w:tcW w:w="1675" w:type="pct"/>
                    <w:vAlign w:val="center"/>
                  </w:tcPr>
                  <w:p w:rsidR="003E6496" w:rsidRPr="008D00AB" w:rsidRDefault="003E6496" w:rsidP="003E6496">
                    <w:pPr>
                      <w:ind w:right="105"/>
                      <w:jc w:val="center"/>
                      <w:rPr>
                        <w:sz w:val="21"/>
                        <w:szCs w:val="21"/>
                      </w:rPr>
                    </w:pPr>
                    <w:r w:rsidRPr="008D00AB">
                      <w:rPr>
                        <w:rFonts w:hint="eastAsia"/>
                        <w:sz w:val="21"/>
                        <w:szCs w:val="21"/>
                      </w:rPr>
                      <w:t>项目</w:t>
                    </w:r>
                  </w:p>
                </w:tc>
              </w:sdtContent>
            </w:sdt>
            <w:sdt>
              <w:sdtPr>
                <w:tag w:val="_PLD_8dab1e5e153c4b93a2d18673e1365591"/>
                <w:id w:val="1535693564"/>
                <w:lock w:val="sdtLocked"/>
              </w:sdtPr>
              <w:sdtEndPr>
                <w:rPr>
                  <w:sz w:val="21"/>
                </w:rPr>
              </w:sdtEndPr>
              <w:sdtContent>
                <w:tc>
                  <w:tcPr>
                    <w:tcW w:w="1661" w:type="pct"/>
                    <w:vAlign w:val="center"/>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9793c5ba001a43cb914658d949d3dcec"/>
                <w:id w:val="2132901765"/>
                <w:lock w:val="sdtLocked"/>
              </w:sdtPr>
              <w:sdtEndPr>
                <w:rPr>
                  <w:sz w:val="21"/>
                </w:rPr>
              </w:sdtEndPr>
              <w:sdtContent>
                <w:tc>
                  <w:tcPr>
                    <w:tcW w:w="1664" w:type="pct"/>
                    <w:vAlign w:val="center"/>
                  </w:tcPr>
                  <w:p w:rsidR="003E6496" w:rsidRPr="008D00AB" w:rsidRDefault="003E6496" w:rsidP="003E6496">
                    <w:pPr>
                      <w:jc w:val="center"/>
                      <w:rPr>
                        <w:sz w:val="21"/>
                        <w:szCs w:val="21"/>
                      </w:rPr>
                    </w:pPr>
                    <w:r w:rsidRPr="008D00AB">
                      <w:rPr>
                        <w:rFonts w:hint="eastAsia"/>
                        <w:sz w:val="21"/>
                        <w:szCs w:val="21"/>
                      </w:rPr>
                      <w:t>期初余额</w:t>
                    </w:r>
                  </w:p>
                </w:tc>
              </w:sdtContent>
            </w:sdt>
          </w:tr>
          <w:tr w:rsidR="003E6496" w:rsidRPr="008D00AB" w:rsidTr="003E6496">
            <w:trPr>
              <w:cantSplit/>
            </w:trPr>
            <w:sdt>
              <w:sdtPr>
                <w:tag w:val="_PLD_c48b89ee1b074897ad6eca8ff01447a6"/>
                <w:id w:val="2090263523"/>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增值税</w:t>
                    </w:r>
                  </w:p>
                </w:tc>
              </w:sdtContent>
            </w:sdt>
            <w:tc>
              <w:tcPr>
                <w:tcW w:w="1661" w:type="pct"/>
                <w:shd w:val="clear" w:color="auto" w:fill="auto"/>
              </w:tcPr>
              <w:p w:rsidR="003E6496" w:rsidRPr="008D00AB" w:rsidRDefault="003E6496" w:rsidP="003E6496">
                <w:pPr>
                  <w:ind w:right="73"/>
                  <w:jc w:val="right"/>
                  <w:rPr>
                    <w:sz w:val="21"/>
                    <w:szCs w:val="21"/>
                  </w:rPr>
                </w:pPr>
                <w:r w:rsidRPr="008D00AB">
                  <w:rPr>
                    <w:sz w:val="21"/>
                  </w:rPr>
                  <w:t>30,965,226.53</w:t>
                </w:r>
              </w:p>
            </w:tc>
            <w:tc>
              <w:tcPr>
                <w:tcW w:w="1664" w:type="pct"/>
                <w:shd w:val="clear" w:color="auto" w:fill="auto"/>
              </w:tcPr>
              <w:p w:rsidR="003E6496" w:rsidRPr="008D00AB" w:rsidRDefault="003E6496" w:rsidP="003E6496">
                <w:pPr>
                  <w:jc w:val="right"/>
                  <w:rPr>
                    <w:sz w:val="21"/>
                    <w:szCs w:val="21"/>
                  </w:rPr>
                </w:pPr>
                <w:r w:rsidRPr="008D00AB">
                  <w:rPr>
                    <w:sz w:val="21"/>
                  </w:rPr>
                  <w:t>46,826,714.82</w:t>
                </w:r>
              </w:p>
            </w:tc>
          </w:tr>
          <w:tr w:rsidR="003E6496" w:rsidRPr="008D00AB" w:rsidTr="003E6496">
            <w:trPr>
              <w:cantSplit/>
            </w:trPr>
            <w:sdt>
              <w:sdtPr>
                <w:tag w:val="_PLD_4d030b955a614622b69aba22ad95922f"/>
                <w:id w:val="-231162078"/>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消费税</w:t>
                    </w:r>
                  </w:p>
                </w:tc>
              </w:sdtContent>
            </w:sdt>
            <w:tc>
              <w:tcPr>
                <w:tcW w:w="1661" w:type="pct"/>
                <w:shd w:val="clear" w:color="auto" w:fill="auto"/>
              </w:tcPr>
              <w:p w:rsidR="003E6496" w:rsidRPr="008D00AB" w:rsidRDefault="003E6496" w:rsidP="003E6496">
                <w:pPr>
                  <w:ind w:right="73"/>
                  <w:jc w:val="right"/>
                  <w:rPr>
                    <w:sz w:val="21"/>
                    <w:szCs w:val="21"/>
                  </w:rPr>
                </w:pPr>
              </w:p>
            </w:tc>
            <w:tc>
              <w:tcPr>
                <w:tcW w:w="1664" w:type="pct"/>
                <w:shd w:val="clear" w:color="auto" w:fill="auto"/>
              </w:tcPr>
              <w:p w:rsidR="003E6496" w:rsidRPr="008D00AB" w:rsidRDefault="003E6496" w:rsidP="003E6496">
                <w:pPr>
                  <w:jc w:val="right"/>
                  <w:rPr>
                    <w:sz w:val="21"/>
                    <w:szCs w:val="21"/>
                  </w:rPr>
                </w:pPr>
              </w:p>
            </w:tc>
          </w:tr>
          <w:tr w:rsidR="003E6496" w:rsidRPr="008D00AB" w:rsidTr="003E6496">
            <w:trPr>
              <w:cantSplit/>
            </w:trPr>
            <w:sdt>
              <w:sdtPr>
                <w:tag w:val="_PLD_0bfcdc96571247378beda4baa3cf54fe"/>
                <w:id w:val="-747046656"/>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营业税</w:t>
                    </w:r>
                  </w:p>
                </w:tc>
              </w:sdtContent>
            </w:sdt>
            <w:tc>
              <w:tcPr>
                <w:tcW w:w="1661" w:type="pct"/>
                <w:shd w:val="clear" w:color="auto" w:fill="auto"/>
              </w:tcPr>
              <w:p w:rsidR="003E6496" w:rsidRPr="008D00AB" w:rsidRDefault="003E6496" w:rsidP="003E6496">
                <w:pPr>
                  <w:ind w:right="73"/>
                  <w:jc w:val="right"/>
                  <w:rPr>
                    <w:sz w:val="21"/>
                    <w:szCs w:val="21"/>
                  </w:rPr>
                </w:pPr>
              </w:p>
            </w:tc>
            <w:tc>
              <w:tcPr>
                <w:tcW w:w="1664" w:type="pct"/>
                <w:shd w:val="clear" w:color="auto" w:fill="auto"/>
              </w:tcPr>
              <w:p w:rsidR="003E6496" w:rsidRPr="008D00AB" w:rsidRDefault="003E6496" w:rsidP="003E6496">
                <w:pPr>
                  <w:jc w:val="right"/>
                  <w:rPr>
                    <w:sz w:val="21"/>
                    <w:szCs w:val="21"/>
                  </w:rPr>
                </w:pPr>
              </w:p>
            </w:tc>
          </w:tr>
          <w:tr w:rsidR="003E6496" w:rsidRPr="008D00AB" w:rsidTr="003E6496">
            <w:trPr>
              <w:cantSplit/>
            </w:trPr>
            <w:sdt>
              <w:sdtPr>
                <w:tag w:val="_PLD_49b8dc872bb9404cb0839f96df5b2cfe"/>
                <w:id w:val="-584531849"/>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企业所得税</w:t>
                    </w:r>
                  </w:p>
                </w:tc>
              </w:sdtContent>
            </w:sdt>
            <w:tc>
              <w:tcPr>
                <w:tcW w:w="1661" w:type="pct"/>
                <w:shd w:val="clear" w:color="auto" w:fill="auto"/>
              </w:tcPr>
              <w:p w:rsidR="003E6496" w:rsidRPr="008D00AB" w:rsidRDefault="003E6496" w:rsidP="003E6496">
                <w:pPr>
                  <w:ind w:right="73"/>
                  <w:jc w:val="right"/>
                  <w:rPr>
                    <w:sz w:val="21"/>
                    <w:szCs w:val="21"/>
                  </w:rPr>
                </w:pPr>
                <w:r w:rsidRPr="008D00AB">
                  <w:rPr>
                    <w:sz w:val="21"/>
                  </w:rPr>
                  <w:t>3,152,738.00</w:t>
                </w:r>
              </w:p>
            </w:tc>
            <w:tc>
              <w:tcPr>
                <w:tcW w:w="1664" w:type="pct"/>
                <w:shd w:val="clear" w:color="auto" w:fill="auto"/>
              </w:tcPr>
              <w:p w:rsidR="003E6496" w:rsidRPr="008D00AB" w:rsidRDefault="003E6496" w:rsidP="003E6496">
                <w:pPr>
                  <w:jc w:val="right"/>
                  <w:rPr>
                    <w:sz w:val="21"/>
                    <w:szCs w:val="21"/>
                  </w:rPr>
                </w:pPr>
                <w:r w:rsidRPr="008D00AB">
                  <w:rPr>
                    <w:sz w:val="21"/>
                  </w:rPr>
                  <w:t>17,458,177.90</w:t>
                </w:r>
              </w:p>
            </w:tc>
          </w:tr>
          <w:tr w:rsidR="003E6496" w:rsidRPr="008D00AB" w:rsidTr="003E6496">
            <w:trPr>
              <w:cantSplit/>
            </w:trPr>
            <w:sdt>
              <w:sdtPr>
                <w:tag w:val="_PLD_286bae1276454142bcbbbd304c37de69"/>
                <w:id w:val="-37124328"/>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个人所得税</w:t>
                    </w:r>
                  </w:p>
                </w:tc>
              </w:sdtContent>
            </w:sdt>
            <w:tc>
              <w:tcPr>
                <w:tcW w:w="1661" w:type="pct"/>
                <w:shd w:val="clear" w:color="auto" w:fill="auto"/>
              </w:tcPr>
              <w:p w:rsidR="003E6496" w:rsidRPr="008D00AB" w:rsidRDefault="003E6496" w:rsidP="003E6496">
                <w:pPr>
                  <w:ind w:right="73"/>
                  <w:jc w:val="right"/>
                  <w:rPr>
                    <w:sz w:val="21"/>
                    <w:szCs w:val="21"/>
                  </w:rPr>
                </w:pPr>
                <w:r w:rsidRPr="008D00AB">
                  <w:rPr>
                    <w:sz w:val="21"/>
                  </w:rPr>
                  <w:t>60,956.90</w:t>
                </w:r>
              </w:p>
            </w:tc>
            <w:tc>
              <w:tcPr>
                <w:tcW w:w="1664" w:type="pct"/>
                <w:shd w:val="clear" w:color="auto" w:fill="auto"/>
              </w:tcPr>
              <w:p w:rsidR="003E6496" w:rsidRPr="008D00AB" w:rsidRDefault="003E6496" w:rsidP="003E6496">
                <w:pPr>
                  <w:jc w:val="right"/>
                  <w:rPr>
                    <w:sz w:val="21"/>
                    <w:szCs w:val="21"/>
                  </w:rPr>
                </w:pPr>
                <w:r w:rsidRPr="008D00AB">
                  <w:rPr>
                    <w:sz w:val="21"/>
                  </w:rPr>
                  <w:t>323,658.80</w:t>
                </w:r>
              </w:p>
            </w:tc>
          </w:tr>
          <w:tr w:rsidR="003E6496" w:rsidRPr="008D00AB" w:rsidTr="003E6496">
            <w:trPr>
              <w:cantSplit/>
            </w:trPr>
            <w:sdt>
              <w:sdtPr>
                <w:tag w:val="_PLD_a8b0debdaa39485db785fba69d402925"/>
                <w:id w:val="-5364716"/>
                <w:lock w:val="sdtLocked"/>
              </w:sdtPr>
              <w:sdtEndPr>
                <w:rPr>
                  <w:sz w:val="21"/>
                </w:rPr>
              </w:sdtEndPr>
              <w:sdtContent>
                <w:tc>
                  <w:tcPr>
                    <w:tcW w:w="1675" w:type="pct"/>
                    <w:shd w:val="clear" w:color="auto" w:fill="auto"/>
                  </w:tcPr>
                  <w:p w:rsidR="003E6496" w:rsidRPr="008D00AB" w:rsidRDefault="003E6496" w:rsidP="003E6496">
                    <w:pPr>
                      <w:ind w:right="105"/>
                      <w:rPr>
                        <w:sz w:val="21"/>
                        <w:szCs w:val="21"/>
                      </w:rPr>
                    </w:pPr>
                    <w:r w:rsidRPr="008D00AB">
                      <w:rPr>
                        <w:rFonts w:hint="eastAsia"/>
                        <w:sz w:val="21"/>
                        <w:szCs w:val="21"/>
                      </w:rPr>
                      <w:t>城市维护建设税</w:t>
                    </w:r>
                  </w:p>
                </w:tc>
              </w:sdtContent>
            </w:sdt>
            <w:tc>
              <w:tcPr>
                <w:tcW w:w="1661" w:type="pct"/>
                <w:shd w:val="clear" w:color="auto" w:fill="auto"/>
              </w:tcPr>
              <w:p w:rsidR="003E6496" w:rsidRPr="008D00AB" w:rsidRDefault="003E6496" w:rsidP="003E6496">
                <w:pPr>
                  <w:ind w:right="73"/>
                  <w:jc w:val="right"/>
                  <w:rPr>
                    <w:sz w:val="21"/>
                    <w:szCs w:val="21"/>
                  </w:rPr>
                </w:pPr>
                <w:r w:rsidRPr="008D00AB">
                  <w:rPr>
                    <w:sz w:val="21"/>
                  </w:rPr>
                  <w:t>1,740,454.93</w:t>
                </w:r>
              </w:p>
            </w:tc>
            <w:tc>
              <w:tcPr>
                <w:tcW w:w="1664" w:type="pct"/>
                <w:shd w:val="clear" w:color="auto" w:fill="auto"/>
              </w:tcPr>
              <w:p w:rsidR="003E6496" w:rsidRPr="008D00AB" w:rsidRDefault="003E6496" w:rsidP="003E6496">
                <w:pPr>
                  <w:jc w:val="right"/>
                  <w:rPr>
                    <w:sz w:val="21"/>
                    <w:szCs w:val="21"/>
                  </w:rPr>
                </w:pPr>
                <w:r w:rsidRPr="008D00AB">
                  <w:rPr>
                    <w:sz w:val="21"/>
                  </w:rPr>
                  <w:t>3,041,756.75</w:t>
                </w:r>
              </w:p>
            </w:tc>
          </w:tr>
          <w:sdt>
            <w:sdtPr>
              <w:rPr>
                <w:rFonts w:hint="eastAsia"/>
                <w:szCs w:val="21"/>
              </w:rPr>
              <w:alias w:val="应交税金明细"/>
              <w:tag w:val="_TUP_36dc5b70803f4b0599ef63bb69424b3f"/>
              <w:id w:val="1790860751"/>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教育费附加</w:t>
                    </w:r>
                  </w:p>
                </w:tc>
                <w:tc>
                  <w:tcPr>
                    <w:tcW w:w="1661" w:type="pct"/>
                  </w:tcPr>
                  <w:p w:rsidR="003E6496" w:rsidRPr="008D00AB" w:rsidRDefault="003E6496" w:rsidP="003E6496">
                    <w:pPr>
                      <w:ind w:right="73"/>
                      <w:jc w:val="right"/>
                      <w:rPr>
                        <w:sz w:val="21"/>
                        <w:szCs w:val="21"/>
                      </w:rPr>
                    </w:pPr>
                    <w:r w:rsidRPr="008D00AB">
                      <w:rPr>
                        <w:sz w:val="21"/>
                      </w:rPr>
                      <w:t>1,356,338.40</w:t>
                    </w:r>
                  </w:p>
                </w:tc>
                <w:tc>
                  <w:tcPr>
                    <w:tcW w:w="1664" w:type="pct"/>
                  </w:tcPr>
                  <w:p w:rsidR="003E6496" w:rsidRPr="008D00AB" w:rsidRDefault="003E6496" w:rsidP="003E6496">
                    <w:pPr>
                      <w:jc w:val="right"/>
                      <w:rPr>
                        <w:sz w:val="21"/>
                        <w:szCs w:val="21"/>
                      </w:rPr>
                    </w:pPr>
                    <w:r w:rsidRPr="008D00AB">
                      <w:rPr>
                        <w:sz w:val="21"/>
                      </w:rPr>
                      <w:t>2,033,458.49</w:t>
                    </w:r>
                  </w:p>
                </w:tc>
              </w:tr>
            </w:sdtContent>
          </w:sdt>
          <w:sdt>
            <w:sdtPr>
              <w:rPr>
                <w:rFonts w:hint="eastAsia"/>
                <w:szCs w:val="21"/>
              </w:rPr>
              <w:alias w:val="应交税金明细"/>
              <w:tag w:val="_TUP_36dc5b70803f4b0599ef63bb69424b3f"/>
              <w:id w:val="916127034"/>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房产税</w:t>
                    </w:r>
                  </w:p>
                </w:tc>
                <w:tc>
                  <w:tcPr>
                    <w:tcW w:w="1661" w:type="pct"/>
                  </w:tcPr>
                  <w:p w:rsidR="003E6496" w:rsidRPr="008D00AB" w:rsidRDefault="003E6496" w:rsidP="003E6496">
                    <w:pPr>
                      <w:ind w:right="73"/>
                      <w:jc w:val="right"/>
                      <w:rPr>
                        <w:sz w:val="21"/>
                        <w:szCs w:val="21"/>
                      </w:rPr>
                    </w:pPr>
                  </w:p>
                </w:tc>
                <w:tc>
                  <w:tcPr>
                    <w:tcW w:w="1664" w:type="pct"/>
                  </w:tcPr>
                  <w:p w:rsidR="003E6496" w:rsidRPr="008D00AB" w:rsidRDefault="003E6496" w:rsidP="003E6496">
                    <w:pPr>
                      <w:jc w:val="right"/>
                      <w:rPr>
                        <w:sz w:val="21"/>
                        <w:szCs w:val="21"/>
                      </w:rPr>
                    </w:pPr>
                    <w:r w:rsidRPr="008D00AB">
                      <w:rPr>
                        <w:sz w:val="21"/>
                      </w:rPr>
                      <w:t>3,688,197.86</w:t>
                    </w:r>
                  </w:p>
                </w:tc>
              </w:tr>
            </w:sdtContent>
          </w:sdt>
          <w:sdt>
            <w:sdtPr>
              <w:rPr>
                <w:rFonts w:hint="eastAsia"/>
                <w:szCs w:val="21"/>
              </w:rPr>
              <w:alias w:val="应交税金明细"/>
              <w:tag w:val="_TUP_36dc5b70803f4b0599ef63bb69424b3f"/>
              <w:id w:val="-74519291"/>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印花税</w:t>
                    </w:r>
                  </w:p>
                </w:tc>
                <w:tc>
                  <w:tcPr>
                    <w:tcW w:w="1661" w:type="pct"/>
                  </w:tcPr>
                  <w:p w:rsidR="003E6496" w:rsidRPr="008D00AB" w:rsidRDefault="003E6496" w:rsidP="003E6496">
                    <w:pPr>
                      <w:ind w:right="73"/>
                      <w:jc w:val="right"/>
                      <w:rPr>
                        <w:sz w:val="21"/>
                        <w:szCs w:val="21"/>
                      </w:rPr>
                    </w:pPr>
                    <w:r w:rsidRPr="008D00AB">
                      <w:rPr>
                        <w:sz w:val="21"/>
                      </w:rPr>
                      <w:t>108,082.67</w:t>
                    </w:r>
                  </w:p>
                </w:tc>
                <w:tc>
                  <w:tcPr>
                    <w:tcW w:w="1664" w:type="pct"/>
                  </w:tcPr>
                  <w:p w:rsidR="003E6496" w:rsidRPr="008D00AB" w:rsidRDefault="003E6496" w:rsidP="003E6496">
                    <w:pPr>
                      <w:jc w:val="right"/>
                      <w:rPr>
                        <w:sz w:val="21"/>
                        <w:szCs w:val="21"/>
                      </w:rPr>
                    </w:pPr>
                    <w:r w:rsidRPr="008D00AB">
                      <w:rPr>
                        <w:sz w:val="21"/>
                      </w:rPr>
                      <w:t>82,098.72</w:t>
                    </w:r>
                  </w:p>
                </w:tc>
              </w:tr>
            </w:sdtContent>
          </w:sdt>
          <w:sdt>
            <w:sdtPr>
              <w:rPr>
                <w:rFonts w:hint="eastAsia"/>
                <w:szCs w:val="21"/>
              </w:rPr>
              <w:alias w:val="应交税金明细"/>
              <w:tag w:val="_TUP_36dc5b70803f4b0599ef63bb69424b3f"/>
              <w:id w:val="1169283747"/>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堤防费</w:t>
                    </w:r>
                  </w:p>
                </w:tc>
                <w:tc>
                  <w:tcPr>
                    <w:tcW w:w="1661" w:type="pct"/>
                  </w:tcPr>
                  <w:p w:rsidR="003E6496" w:rsidRPr="008D00AB" w:rsidRDefault="003E6496" w:rsidP="003E6496">
                    <w:pPr>
                      <w:ind w:right="73"/>
                      <w:jc w:val="right"/>
                      <w:rPr>
                        <w:sz w:val="21"/>
                        <w:szCs w:val="21"/>
                      </w:rPr>
                    </w:pPr>
                  </w:p>
                </w:tc>
                <w:tc>
                  <w:tcPr>
                    <w:tcW w:w="1664" w:type="pct"/>
                  </w:tcPr>
                  <w:p w:rsidR="003E6496" w:rsidRPr="008D00AB" w:rsidRDefault="003E6496" w:rsidP="003E6496">
                    <w:pPr>
                      <w:jc w:val="right"/>
                      <w:rPr>
                        <w:sz w:val="21"/>
                        <w:szCs w:val="21"/>
                      </w:rPr>
                    </w:pPr>
                    <w:r w:rsidRPr="008D00AB">
                      <w:rPr>
                        <w:sz w:val="21"/>
                      </w:rPr>
                      <w:t>9,388.98</w:t>
                    </w:r>
                  </w:p>
                </w:tc>
              </w:tr>
            </w:sdtContent>
          </w:sdt>
          <w:sdt>
            <w:sdtPr>
              <w:rPr>
                <w:rFonts w:hint="eastAsia"/>
                <w:szCs w:val="21"/>
              </w:rPr>
              <w:alias w:val="应交税金明细"/>
              <w:tag w:val="_TUP_36dc5b70803f4b0599ef63bb69424b3f"/>
              <w:id w:val="871657019"/>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水利建设基金</w:t>
                    </w:r>
                  </w:p>
                </w:tc>
                <w:tc>
                  <w:tcPr>
                    <w:tcW w:w="1661" w:type="pct"/>
                  </w:tcPr>
                  <w:p w:rsidR="003E6496" w:rsidRPr="008D00AB" w:rsidRDefault="003E6496" w:rsidP="003E6496">
                    <w:pPr>
                      <w:ind w:right="73"/>
                      <w:jc w:val="right"/>
                      <w:rPr>
                        <w:sz w:val="21"/>
                        <w:szCs w:val="21"/>
                      </w:rPr>
                    </w:pPr>
                  </w:p>
                </w:tc>
                <w:tc>
                  <w:tcPr>
                    <w:tcW w:w="1664" w:type="pct"/>
                  </w:tcPr>
                  <w:p w:rsidR="003E6496" w:rsidRPr="008D00AB" w:rsidRDefault="003E6496" w:rsidP="003E6496">
                    <w:pPr>
                      <w:jc w:val="right"/>
                      <w:rPr>
                        <w:sz w:val="21"/>
                        <w:szCs w:val="21"/>
                      </w:rPr>
                    </w:pPr>
                    <w:r w:rsidRPr="008D00AB">
                      <w:rPr>
                        <w:sz w:val="21"/>
                      </w:rPr>
                      <w:t>5,000.67</w:t>
                    </w:r>
                  </w:p>
                </w:tc>
              </w:tr>
            </w:sdtContent>
          </w:sdt>
          <w:sdt>
            <w:sdtPr>
              <w:rPr>
                <w:rFonts w:hint="eastAsia"/>
                <w:szCs w:val="21"/>
              </w:rPr>
              <w:alias w:val="应交税金明细"/>
              <w:tag w:val="_TUP_36dc5b70803f4b0599ef63bb69424b3f"/>
              <w:id w:val="528769584"/>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河道管理费</w:t>
                    </w:r>
                  </w:p>
                </w:tc>
                <w:tc>
                  <w:tcPr>
                    <w:tcW w:w="1661" w:type="pct"/>
                  </w:tcPr>
                  <w:p w:rsidR="003E6496" w:rsidRPr="008D00AB" w:rsidRDefault="003E6496" w:rsidP="003E6496">
                    <w:pPr>
                      <w:ind w:right="73"/>
                      <w:jc w:val="right"/>
                      <w:rPr>
                        <w:sz w:val="21"/>
                        <w:szCs w:val="21"/>
                      </w:rPr>
                    </w:pPr>
                    <w:r w:rsidRPr="008D00AB">
                      <w:rPr>
                        <w:sz w:val="21"/>
                      </w:rPr>
                      <w:t>495.05</w:t>
                    </w:r>
                  </w:p>
                </w:tc>
                <w:tc>
                  <w:tcPr>
                    <w:tcW w:w="1664" w:type="pct"/>
                  </w:tcPr>
                  <w:p w:rsidR="003E6496" w:rsidRPr="008D00AB" w:rsidRDefault="003E6496" w:rsidP="003E6496">
                    <w:pPr>
                      <w:jc w:val="right"/>
                      <w:rPr>
                        <w:sz w:val="21"/>
                        <w:szCs w:val="21"/>
                      </w:rPr>
                    </w:pPr>
                    <w:r w:rsidRPr="008D00AB">
                      <w:rPr>
                        <w:sz w:val="21"/>
                      </w:rPr>
                      <w:t>22,514.11</w:t>
                    </w:r>
                  </w:p>
                </w:tc>
              </w:tr>
            </w:sdtContent>
          </w:sdt>
          <w:sdt>
            <w:sdtPr>
              <w:rPr>
                <w:rFonts w:hint="eastAsia"/>
                <w:szCs w:val="21"/>
              </w:rPr>
              <w:alias w:val="应交税金明细"/>
              <w:tag w:val="_TUP_36dc5b70803f4b0599ef63bb69424b3f"/>
              <w:id w:val="463853649"/>
              <w:lock w:val="sdtLocked"/>
            </w:sdtPr>
            <w:sdtEndPr>
              <w:rPr>
                <w:sz w:val="21"/>
              </w:rPr>
            </w:sdtEndPr>
            <w:sdtContent>
              <w:tr w:rsidR="003E6496" w:rsidRPr="008D00AB" w:rsidTr="003E6496">
                <w:trPr>
                  <w:cantSplit/>
                </w:trPr>
                <w:tc>
                  <w:tcPr>
                    <w:tcW w:w="1675" w:type="pct"/>
                  </w:tcPr>
                  <w:p w:rsidR="003E6496" w:rsidRPr="008D00AB" w:rsidRDefault="003E6496" w:rsidP="003E6496">
                    <w:pPr>
                      <w:ind w:right="105"/>
                      <w:rPr>
                        <w:sz w:val="21"/>
                        <w:szCs w:val="21"/>
                      </w:rPr>
                    </w:pPr>
                    <w:r w:rsidRPr="008D00AB">
                      <w:rPr>
                        <w:sz w:val="21"/>
                      </w:rPr>
                      <w:t>其他</w:t>
                    </w:r>
                  </w:p>
                </w:tc>
                <w:tc>
                  <w:tcPr>
                    <w:tcW w:w="1661" w:type="pct"/>
                  </w:tcPr>
                  <w:p w:rsidR="003E6496" w:rsidRPr="008D00AB" w:rsidRDefault="003E6496" w:rsidP="003E6496">
                    <w:pPr>
                      <w:ind w:right="73"/>
                      <w:jc w:val="right"/>
                      <w:rPr>
                        <w:sz w:val="21"/>
                        <w:szCs w:val="21"/>
                      </w:rPr>
                    </w:pPr>
                  </w:p>
                </w:tc>
                <w:tc>
                  <w:tcPr>
                    <w:tcW w:w="1664" w:type="pct"/>
                  </w:tcPr>
                  <w:p w:rsidR="003E6496" w:rsidRPr="008D00AB" w:rsidRDefault="003E6496" w:rsidP="003E6496">
                    <w:pPr>
                      <w:jc w:val="right"/>
                      <w:rPr>
                        <w:sz w:val="21"/>
                        <w:szCs w:val="21"/>
                      </w:rPr>
                    </w:pPr>
                    <w:r w:rsidRPr="008D00AB">
                      <w:rPr>
                        <w:sz w:val="21"/>
                      </w:rPr>
                      <w:t>5,584.58</w:t>
                    </w:r>
                  </w:p>
                </w:tc>
              </w:tr>
            </w:sdtContent>
          </w:sdt>
          <w:tr w:rsidR="003E6496" w:rsidRPr="008D00AB" w:rsidTr="003E6496">
            <w:trPr>
              <w:cantSplit/>
            </w:trPr>
            <w:sdt>
              <w:sdtPr>
                <w:tag w:val="_PLD_20c6a13df16b42419ce5934e954d56b1"/>
                <w:id w:val="-128480978"/>
                <w:lock w:val="sdtLocked"/>
              </w:sdtPr>
              <w:sdtEndPr>
                <w:rPr>
                  <w:sz w:val="21"/>
                </w:rPr>
              </w:sdtEndPr>
              <w:sdtContent>
                <w:tc>
                  <w:tcPr>
                    <w:tcW w:w="1675" w:type="pct"/>
                    <w:vAlign w:val="center"/>
                  </w:tcPr>
                  <w:p w:rsidR="003E6496" w:rsidRPr="008D00AB" w:rsidRDefault="003E6496" w:rsidP="003E6496">
                    <w:pPr>
                      <w:ind w:right="105"/>
                      <w:jc w:val="center"/>
                      <w:rPr>
                        <w:sz w:val="21"/>
                        <w:szCs w:val="21"/>
                      </w:rPr>
                    </w:pPr>
                    <w:r w:rsidRPr="008D00AB">
                      <w:rPr>
                        <w:rFonts w:hint="eastAsia"/>
                        <w:sz w:val="21"/>
                        <w:szCs w:val="21"/>
                      </w:rPr>
                      <w:t>合计</w:t>
                    </w:r>
                  </w:p>
                </w:tc>
              </w:sdtContent>
            </w:sdt>
            <w:tc>
              <w:tcPr>
                <w:tcW w:w="1661" w:type="pct"/>
              </w:tcPr>
              <w:p w:rsidR="003E6496" w:rsidRPr="008D00AB" w:rsidRDefault="003E6496" w:rsidP="003E6496">
                <w:pPr>
                  <w:ind w:right="73"/>
                  <w:jc w:val="right"/>
                  <w:rPr>
                    <w:sz w:val="21"/>
                    <w:szCs w:val="21"/>
                  </w:rPr>
                </w:pPr>
                <w:r w:rsidRPr="008D00AB">
                  <w:rPr>
                    <w:sz w:val="21"/>
                  </w:rPr>
                  <w:t>37,384,292.48</w:t>
                </w:r>
              </w:p>
            </w:tc>
            <w:tc>
              <w:tcPr>
                <w:tcW w:w="1664" w:type="pct"/>
              </w:tcPr>
              <w:p w:rsidR="003E6496" w:rsidRPr="008D00AB" w:rsidRDefault="003E6496" w:rsidP="003E6496">
                <w:pPr>
                  <w:jc w:val="right"/>
                  <w:rPr>
                    <w:sz w:val="21"/>
                    <w:szCs w:val="21"/>
                  </w:rPr>
                </w:pPr>
                <w:r w:rsidRPr="008D00AB">
                  <w:rPr>
                    <w:sz w:val="21"/>
                  </w:rPr>
                  <w:t>73,496,551.68</w:t>
                </w:r>
              </w:p>
            </w:tc>
          </w:tr>
        </w:tbl>
        <w:p w:rsidR="00DF727F" w:rsidRPr="008D00AB" w:rsidRDefault="002538B4">
          <w:pPr>
            <w:rPr>
              <w:sz w:val="21"/>
              <w:szCs w:val="21"/>
            </w:rPr>
          </w:pPr>
        </w:p>
      </w:sdtContent>
    </w:sdt>
    <w:p w:rsidR="00DF727F" w:rsidRPr="008D00AB" w:rsidRDefault="00882BC7" w:rsidP="00F81B26">
      <w:pPr>
        <w:pStyle w:val="30"/>
        <w:numPr>
          <w:ilvl w:val="0"/>
          <w:numId w:val="12"/>
        </w:numPr>
        <w:tabs>
          <w:tab w:val="left" w:pos="504"/>
        </w:tabs>
        <w:rPr>
          <w:sz w:val="21"/>
          <w:szCs w:val="21"/>
        </w:rPr>
      </w:pPr>
      <w:r w:rsidRPr="008D00AB">
        <w:rPr>
          <w:rFonts w:hint="eastAsia"/>
          <w:sz w:val="21"/>
          <w:szCs w:val="21"/>
        </w:rPr>
        <w:t>其他应付款</w:t>
      </w:r>
    </w:p>
    <w:bookmarkStart w:id="183"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958757652"/>
        <w:lock w:val="sdtLocked"/>
        <w:placeholder>
          <w:docPart w:val="GBC22222222222222222222222222222"/>
        </w:placeholder>
      </w:sdtPr>
      <w:sdtContent>
        <w:p w:rsidR="00DF727F" w:rsidRPr="00E96AA3" w:rsidRDefault="00882BC7">
          <w:pPr>
            <w:pStyle w:val="4"/>
            <w:rPr>
              <w:rFonts w:eastAsia="宋体"/>
              <w:sz w:val="21"/>
            </w:rPr>
          </w:pPr>
          <w:r w:rsidRPr="00E96AA3">
            <w:rPr>
              <w:rFonts w:eastAsia="宋体" w:hint="eastAsia"/>
              <w:sz w:val="21"/>
            </w:rPr>
            <w:t>项目列示</w:t>
          </w:r>
        </w:p>
        <w:sdt>
          <w:sdtPr>
            <w:alias w:val="是否适用：其他应付款分类列示[双击切换]"/>
            <w:tag w:val="_GBC_66f20e30acfe43c3b4edf860d086ad10"/>
            <w:id w:val="1206829874"/>
            <w:lock w:val="sdtContentLocked"/>
            <w:placeholder>
              <w:docPart w:val="GBC22222222222222222222222222222"/>
            </w:placeholder>
          </w:sdtPr>
          <w:sdtContent>
            <w:p w:rsidR="00DF727F" w:rsidRDefault="002538B4">
              <w:r>
                <w:fldChar w:fldCharType="begin"/>
              </w:r>
              <w:r w:rsidR="003E6496">
                <w:instrText xml:space="preserve"> MACROBUTTON  SnrToggleCheckbox √适用 </w:instrText>
              </w:r>
              <w:r>
                <w:fldChar w:fldCharType="end"/>
              </w:r>
              <w:r>
                <w:fldChar w:fldCharType="begin"/>
              </w:r>
              <w:r w:rsidR="003E6496">
                <w:instrText xml:space="preserve"> MACROBUTTON  SnrToggleCheckbox □不适用 </w:instrText>
              </w:r>
              <w:r>
                <w:fldChar w:fldCharType="end"/>
              </w:r>
            </w:p>
          </w:sdtContent>
        </w:sdt>
        <w:p w:rsidR="003E6496" w:rsidRPr="008D00AB" w:rsidRDefault="00882BC7">
          <w:pPr>
            <w:jc w:val="right"/>
            <w:rPr>
              <w:sz w:val="21"/>
              <w:szCs w:val="21"/>
            </w:rPr>
          </w:pPr>
          <w:r w:rsidRPr="008D00AB">
            <w:rPr>
              <w:rFonts w:hint="eastAsia"/>
              <w:sz w:val="21"/>
              <w:szCs w:val="21"/>
            </w:rPr>
            <w:t>单位：</w:t>
          </w:r>
          <w:sdt>
            <w:sdtPr>
              <w:rPr>
                <w:rFonts w:hint="eastAsia"/>
                <w:sz w:val="21"/>
                <w:szCs w:val="21"/>
              </w:rPr>
              <w:alias w:val="单位：其他应付款分类列示"/>
              <w:tag w:val="_GBC_1d2c755c7a60470390b86f677f589d52"/>
              <w:id w:val="-951237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其他应付款分类列示"/>
              <w:tag w:val="_GBC_54becc5fdf374134a56007701ad1c4e0"/>
              <w:id w:val="-712108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3E6496" w:rsidRPr="008D00AB" w:rsidTr="003E6496">
            <w:sdt>
              <w:sdtPr>
                <w:tag w:val="_PLD_5b32323c48c441e4832da1fe28654990"/>
                <w:id w:val="-1780939213"/>
                <w:lock w:val="sdtLocked"/>
              </w:sdtPr>
              <w:sdtEndPr>
                <w:rPr>
                  <w:sz w:val="21"/>
                </w:rPr>
              </w:sdtEndPr>
              <w:sdtContent>
                <w:tc>
                  <w:tcPr>
                    <w:tcW w:w="1828" w:type="pct"/>
                    <w:shd w:val="clear" w:color="auto" w:fill="auto"/>
                    <w:vAlign w:val="center"/>
                  </w:tcPr>
                  <w:p w:rsidR="003E6496" w:rsidRPr="008D00AB" w:rsidRDefault="003E6496" w:rsidP="003E6496">
                    <w:pPr>
                      <w:tabs>
                        <w:tab w:val="right" w:pos="3690"/>
                        <w:tab w:val="right" w:pos="5130"/>
                        <w:tab w:val="right" w:pos="6030"/>
                        <w:tab w:val="right" w:pos="7650"/>
                        <w:tab w:val="right" w:pos="9270"/>
                      </w:tabs>
                      <w:adjustRightInd w:val="0"/>
                      <w:snapToGrid w:val="0"/>
                      <w:jc w:val="center"/>
                      <w:rPr>
                        <w:sz w:val="21"/>
                        <w:szCs w:val="21"/>
                      </w:rPr>
                    </w:pPr>
                    <w:r w:rsidRPr="008D00AB">
                      <w:rPr>
                        <w:rFonts w:hint="eastAsia"/>
                        <w:sz w:val="21"/>
                        <w:szCs w:val="21"/>
                      </w:rPr>
                      <w:t>项目</w:t>
                    </w:r>
                  </w:p>
                </w:tc>
              </w:sdtContent>
            </w:sdt>
            <w:sdt>
              <w:sdtPr>
                <w:tag w:val="_PLD_427fe40919c945eaada0e2529b497787"/>
                <w:id w:val="654103735"/>
                <w:lock w:val="sdtLocked"/>
              </w:sdtPr>
              <w:sdtEndPr>
                <w:rPr>
                  <w:sz w:val="21"/>
                </w:rPr>
              </w:sdtEndPr>
              <w:sdtContent>
                <w:tc>
                  <w:tcPr>
                    <w:tcW w:w="1582" w:type="pct"/>
                    <w:shd w:val="clear" w:color="auto" w:fill="auto"/>
                    <w:vAlign w:val="center"/>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963dd0fff1a644319fa667127e37c635"/>
                <w:id w:val="-902831995"/>
                <w:lock w:val="sdtLocked"/>
              </w:sdtPr>
              <w:sdtEndPr>
                <w:rPr>
                  <w:sz w:val="21"/>
                </w:rPr>
              </w:sdtEndPr>
              <w:sdtContent>
                <w:tc>
                  <w:tcPr>
                    <w:tcW w:w="1590" w:type="pct"/>
                    <w:shd w:val="clear" w:color="auto" w:fill="auto"/>
                    <w:vAlign w:val="center"/>
                  </w:tcPr>
                  <w:p w:rsidR="003E6496" w:rsidRPr="008D00AB" w:rsidRDefault="003E6496" w:rsidP="003E6496">
                    <w:pPr>
                      <w:jc w:val="center"/>
                      <w:rPr>
                        <w:sz w:val="21"/>
                        <w:szCs w:val="21"/>
                      </w:rPr>
                    </w:pPr>
                    <w:r w:rsidRPr="008D00AB">
                      <w:rPr>
                        <w:rFonts w:hint="eastAsia"/>
                        <w:sz w:val="21"/>
                        <w:szCs w:val="21"/>
                      </w:rPr>
                      <w:t>期初余额</w:t>
                    </w:r>
                  </w:p>
                </w:tc>
              </w:sdtContent>
            </w:sdt>
          </w:tr>
          <w:tr w:rsidR="003E6496" w:rsidRPr="008D00AB" w:rsidTr="003E6496">
            <w:sdt>
              <w:sdtPr>
                <w:tag w:val="_PLD_0d8db0f39a8f4ce288a938e24fa2c383"/>
                <w:id w:val="-1111658558"/>
                <w:lock w:val="sdtLocked"/>
              </w:sdtPr>
              <w:sdtEndPr>
                <w:rPr>
                  <w:sz w:val="21"/>
                </w:rPr>
              </w:sdtEndPr>
              <w:sdtContent>
                <w:tc>
                  <w:tcPr>
                    <w:tcW w:w="1828"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应付利息</w:t>
                    </w:r>
                  </w:p>
                </w:tc>
              </w:sdtContent>
            </w:sdt>
            <w:tc>
              <w:tcPr>
                <w:tcW w:w="1582"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p>
            </w:tc>
            <w:tc>
              <w:tcPr>
                <w:tcW w:w="1590"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r w:rsidRPr="008D00AB">
                  <w:rPr>
                    <w:sz w:val="21"/>
                  </w:rPr>
                  <w:t>371,188.41</w:t>
                </w:r>
              </w:p>
            </w:tc>
          </w:tr>
          <w:tr w:rsidR="003E6496" w:rsidRPr="008D00AB" w:rsidTr="003E6496">
            <w:sdt>
              <w:sdtPr>
                <w:tag w:val="_PLD_d58bd770751d483f8745dbb7b00bc1bc"/>
                <w:id w:val="-763770928"/>
                <w:lock w:val="sdtLocked"/>
              </w:sdtPr>
              <w:sdtEndPr>
                <w:rPr>
                  <w:sz w:val="21"/>
                </w:rPr>
              </w:sdtEndPr>
              <w:sdtContent>
                <w:tc>
                  <w:tcPr>
                    <w:tcW w:w="1828"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应付股利</w:t>
                    </w:r>
                  </w:p>
                </w:tc>
              </w:sdtContent>
            </w:sdt>
            <w:tc>
              <w:tcPr>
                <w:tcW w:w="1582"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r w:rsidRPr="008D00AB">
                  <w:rPr>
                    <w:sz w:val="21"/>
                  </w:rPr>
                  <w:t>1,465,256.62</w:t>
                </w:r>
              </w:p>
            </w:tc>
            <w:tc>
              <w:tcPr>
                <w:tcW w:w="1590"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r w:rsidRPr="008D00AB">
                  <w:rPr>
                    <w:sz w:val="21"/>
                  </w:rPr>
                  <w:t>1,465,256.62</w:t>
                </w:r>
              </w:p>
            </w:tc>
          </w:tr>
          <w:tr w:rsidR="003E6496" w:rsidRPr="008D00AB" w:rsidTr="003E6496">
            <w:sdt>
              <w:sdtPr>
                <w:tag w:val="_PLD_c83cb5058f1e4c4a90af87f7c5034615"/>
                <w:id w:val="-841544418"/>
                <w:lock w:val="sdtLocked"/>
              </w:sdtPr>
              <w:sdtEndPr>
                <w:rPr>
                  <w:sz w:val="21"/>
                </w:rPr>
              </w:sdtEndPr>
              <w:sdtContent>
                <w:tc>
                  <w:tcPr>
                    <w:tcW w:w="1828"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其他应付款</w:t>
                    </w:r>
                  </w:p>
                </w:tc>
              </w:sdtContent>
            </w:sdt>
            <w:tc>
              <w:tcPr>
                <w:tcW w:w="1582" w:type="pct"/>
                <w:shd w:val="clear" w:color="auto" w:fill="auto"/>
              </w:tcPr>
              <w:p w:rsidR="003E6496" w:rsidRPr="008D00AB" w:rsidRDefault="00E16ACD" w:rsidP="003E6496">
                <w:pPr>
                  <w:tabs>
                    <w:tab w:val="right" w:pos="3690"/>
                    <w:tab w:val="right" w:pos="5130"/>
                    <w:tab w:val="right" w:pos="6030"/>
                    <w:tab w:val="right" w:pos="7650"/>
                    <w:tab w:val="right" w:pos="9270"/>
                  </w:tabs>
                  <w:adjustRightInd w:val="0"/>
                  <w:snapToGrid w:val="0"/>
                  <w:jc w:val="right"/>
                  <w:rPr>
                    <w:sz w:val="21"/>
                    <w:szCs w:val="21"/>
                  </w:rPr>
                </w:pPr>
                <w:r w:rsidRPr="008D00AB">
                  <w:rPr>
                    <w:rFonts w:hint="eastAsia"/>
                    <w:sz w:val="21"/>
                    <w:szCs w:val="18"/>
                  </w:rPr>
                  <w:t>103,067,885.05</w:t>
                </w:r>
              </w:p>
            </w:tc>
            <w:tc>
              <w:tcPr>
                <w:tcW w:w="1590"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r w:rsidRPr="008D00AB">
                  <w:rPr>
                    <w:sz w:val="21"/>
                  </w:rPr>
                  <w:t>99,854,564.12</w:t>
                </w:r>
              </w:p>
            </w:tc>
          </w:tr>
          <w:tr w:rsidR="003E6496" w:rsidRPr="008D00AB" w:rsidTr="003E6496">
            <w:sdt>
              <w:sdtPr>
                <w:tag w:val="_PLD_48846159369b4ecc8e1c94c6ae222651"/>
                <w:id w:val="-1875530461"/>
                <w:lock w:val="sdtLocked"/>
              </w:sdtPr>
              <w:sdtEndPr>
                <w:rPr>
                  <w:sz w:val="21"/>
                </w:rPr>
              </w:sdtEndPr>
              <w:sdtContent>
                <w:tc>
                  <w:tcPr>
                    <w:tcW w:w="1828"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rPr>
                        <w:sz w:val="21"/>
                        <w:szCs w:val="21"/>
                      </w:rPr>
                    </w:pPr>
                    <w:r w:rsidRPr="008D00AB">
                      <w:rPr>
                        <w:rFonts w:hint="eastAsia"/>
                        <w:sz w:val="21"/>
                        <w:szCs w:val="21"/>
                      </w:rPr>
                      <w:t>合计</w:t>
                    </w:r>
                  </w:p>
                </w:tc>
              </w:sdtContent>
            </w:sdt>
            <w:tc>
              <w:tcPr>
                <w:tcW w:w="1582" w:type="pct"/>
                <w:shd w:val="clear" w:color="auto" w:fill="auto"/>
              </w:tcPr>
              <w:p w:rsidR="003E6496" w:rsidRPr="008D00AB" w:rsidRDefault="00E16ACD" w:rsidP="003E6496">
                <w:pPr>
                  <w:tabs>
                    <w:tab w:val="right" w:pos="3690"/>
                    <w:tab w:val="right" w:pos="5130"/>
                    <w:tab w:val="right" w:pos="6030"/>
                    <w:tab w:val="right" w:pos="7650"/>
                    <w:tab w:val="right" w:pos="9270"/>
                  </w:tabs>
                  <w:adjustRightInd w:val="0"/>
                  <w:snapToGrid w:val="0"/>
                  <w:jc w:val="right"/>
                  <w:rPr>
                    <w:sz w:val="21"/>
                    <w:szCs w:val="21"/>
                  </w:rPr>
                </w:pPr>
                <w:r w:rsidRPr="008D00AB">
                  <w:rPr>
                    <w:rFonts w:hint="eastAsia"/>
                    <w:sz w:val="21"/>
                    <w:szCs w:val="18"/>
                  </w:rPr>
                  <w:t>104,533,141.67</w:t>
                </w:r>
              </w:p>
            </w:tc>
            <w:tc>
              <w:tcPr>
                <w:tcW w:w="1590" w:type="pct"/>
                <w:shd w:val="clear" w:color="auto" w:fill="auto"/>
              </w:tcPr>
              <w:p w:rsidR="003E6496" w:rsidRPr="008D00AB" w:rsidRDefault="003E6496" w:rsidP="003E6496">
                <w:pPr>
                  <w:tabs>
                    <w:tab w:val="right" w:pos="3690"/>
                    <w:tab w:val="right" w:pos="5130"/>
                    <w:tab w:val="right" w:pos="6030"/>
                    <w:tab w:val="right" w:pos="7650"/>
                    <w:tab w:val="right" w:pos="9270"/>
                  </w:tabs>
                  <w:adjustRightInd w:val="0"/>
                  <w:snapToGrid w:val="0"/>
                  <w:jc w:val="right"/>
                  <w:rPr>
                    <w:sz w:val="21"/>
                    <w:szCs w:val="21"/>
                  </w:rPr>
                </w:pPr>
                <w:r w:rsidRPr="008D00AB">
                  <w:rPr>
                    <w:sz w:val="21"/>
                  </w:rPr>
                  <w:t>101,691,009.15</w:t>
                </w:r>
              </w:p>
            </w:tc>
          </w:tr>
        </w:tbl>
        <w:p w:rsidR="00DF727F" w:rsidRPr="003E6496" w:rsidRDefault="002538B4" w:rsidP="003E6496"/>
      </w:sdtContent>
    </w:sdt>
    <w:bookmarkEnd w:id="183"/>
    <w:p w:rsidR="00DF727F" w:rsidRDefault="00DF727F"/>
    <w:sdt>
      <w:sdtPr>
        <w:rPr>
          <w:rFonts w:hint="eastAsia"/>
          <w:szCs w:val="21"/>
        </w:rPr>
        <w:alias w:val="模块:其他应付款分类列示其他说明"/>
        <w:tag w:val="_SEC_6345efe048154a68a2b9789f203377af"/>
        <w:id w:val="-1119521296"/>
        <w:lock w:val="sdtLocked"/>
        <w:placeholder>
          <w:docPart w:val="GBC22222222222222222222222222222"/>
        </w:placeholder>
      </w:sdtPr>
      <w:sdtEndPr>
        <w:rPr>
          <w:rFonts w:hint="default"/>
          <w:szCs w:val="24"/>
        </w:rPr>
      </w:sdtEndPr>
      <w:sdtContent>
        <w:p w:rsidR="00DF727F" w:rsidRDefault="00882BC7">
          <w:pPr>
            <w:rPr>
              <w:szCs w:val="21"/>
            </w:rPr>
          </w:pPr>
          <w:r>
            <w:rPr>
              <w:rFonts w:hint="eastAsia"/>
              <w:szCs w:val="21"/>
            </w:rPr>
            <w:t>其他说明：</w:t>
          </w:r>
        </w:p>
        <w:sdt>
          <w:sdtPr>
            <w:rPr>
              <w:szCs w:val="21"/>
            </w:rPr>
            <w:alias w:val="是否适用：其他应付款分类列示其他说明[双击切换]"/>
            <w:tag w:val="_GBC_0a193210dc5a48968a718098f9b47a3d"/>
            <w:id w:val="1698967252"/>
            <w:lock w:val="sdtContentLocked"/>
            <w:placeholder>
              <w:docPart w:val="GBC22222222222222222222222222222"/>
            </w:placeholder>
          </w:sdtPr>
          <w:sdtContent>
            <w:p w:rsidR="00DF727F" w:rsidRDefault="002538B4" w:rsidP="003E6496">
              <w:r>
                <w:rPr>
                  <w:szCs w:val="21"/>
                </w:rPr>
                <w:fldChar w:fldCharType="begin"/>
              </w:r>
              <w:r w:rsidR="003E6496">
                <w:rPr>
                  <w:szCs w:val="21"/>
                </w:rPr>
                <w:instrText xml:space="preserve"> 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sdtContent>
    </w:sdt>
    <w:p w:rsidR="00DF727F" w:rsidRDefault="00DF727F"/>
    <w:sdt>
      <w:sdtPr>
        <w:rPr>
          <w:rFonts w:ascii="宋体" w:eastAsia="宋体" w:hAnsi="宋体" w:cs="宋体"/>
          <w:b w:val="0"/>
          <w:bCs w:val="0"/>
          <w:kern w:val="0"/>
          <w:szCs w:val="22"/>
        </w:rPr>
        <w:alias w:val="模块:应付利息"/>
        <w:tag w:val="_SEC_387989ce789d404fab98beb488dfa010"/>
        <w:id w:val="-2088378492"/>
        <w:lock w:val="sdtLocked"/>
        <w:placeholder>
          <w:docPart w:val="GBC22222222222222222222222222222"/>
        </w:placeholder>
      </w:sdtPr>
      <w:sdtEndPr>
        <w:rPr>
          <w:szCs w:val="21"/>
        </w:rPr>
      </w:sdtEndPr>
      <w:sdtContent>
        <w:p w:rsidR="00DF727F" w:rsidRPr="00E96AA3" w:rsidRDefault="00882BC7">
          <w:pPr>
            <w:pStyle w:val="4"/>
            <w:ind w:left="360" w:hanging="360"/>
            <w:rPr>
              <w:rFonts w:eastAsia="宋体"/>
              <w:sz w:val="21"/>
            </w:rPr>
          </w:pPr>
          <w:r w:rsidRPr="00E96AA3">
            <w:rPr>
              <w:rFonts w:eastAsia="宋体" w:hint="eastAsia"/>
              <w:sz w:val="21"/>
            </w:rPr>
            <w:t>应付利息</w:t>
          </w:r>
        </w:p>
        <w:p w:rsidR="00DF727F" w:rsidRPr="00E96AA3" w:rsidRDefault="00882BC7" w:rsidP="00F81B26">
          <w:pPr>
            <w:pStyle w:val="4"/>
            <w:numPr>
              <w:ilvl w:val="0"/>
              <w:numId w:val="51"/>
            </w:numPr>
            <w:rPr>
              <w:rFonts w:eastAsia="宋体"/>
              <w:sz w:val="21"/>
            </w:rPr>
          </w:pPr>
          <w:r w:rsidRPr="00E96AA3">
            <w:rPr>
              <w:rFonts w:eastAsia="宋体" w:hint="eastAsia"/>
              <w:sz w:val="21"/>
            </w:rPr>
            <w:t>分类列示</w:t>
          </w:r>
        </w:p>
        <w:sdt>
          <w:sdtPr>
            <w:alias w:val="是否适用：应付利息[双击切换]"/>
            <w:tag w:val="_GBC_85af862d19904f96b30527124af698c1"/>
            <w:id w:val="-704645475"/>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应付利息"/>
              <w:tag w:val="_GBC_6223f5d822594ec487ddee3831ea99f4"/>
              <w:id w:val="135253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应付利息"/>
              <w:tag w:val="_GBC_66238a767e724222b162fd16017e574b"/>
              <w:id w:val="-4811665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3"/>
            <w:gridCol w:w="2552"/>
            <w:gridCol w:w="2704"/>
          </w:tblGrid>
          <w:tr w:rsidR="00DF727F" w:rsidRPr="008D00AB" w:rsidTr="00C93A64">
            <w:sdt>
              <w:sdtPr>
                <w:tag w:val="_PLD_7953d4c63aa449d7b334043d048f9a4b"/>
                <w:id w:val="-167019416"/>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vAlign w:val="bottom"/>
                  </w:tcPr>
                  <w:p w:rsidR="00DF727F" w:rsidRPr="008D00AB" w:rsidRDefault="00882BC7" w:rsidP="00C2726B">
                    <w:pPr>
                      <w:adjustRightInd w:val="0"/>
                      <w:snapToGrid w:val="0"/>
                      <w:ind w:leftChars="-2" w:left="-3" w:rightChars="9" w:right="22" w:hangingChars="1" w:hanging="2"/>
                      <w:jc w:val="center"/>
                      <w:rPr>
                        <w:sz w:val="21"/>
                        <w:szCs w:val="21"/>
                      </w:rPr>
                    </w:pPr>
                    <w:r w:rsidRPr="008D00AB">
                      <w:rPr>
                        <w:rFonts w:hint="eastAsia"/>
                        <w:sz w:val="21"/>
                        <w:szCs w:val="21"/>
                      </w:rPr>
                      <w:t>项目</w:t>
                    </w:r>
                  </w:p>
                </w:tc>
              </w:sdtContent>
            </w:sdt>
            <w:sdt>
              <w:sdtPr>
                <w:tag w:val="_PLD_16e124f3a6ca4ff6a032334578555fc9"/>
                <w:id w:val="-87928891"/>
                <w:lock w:val="sdtLocked"/>
              </w:sdtPr>
              <w:sdtEndPr>
                <w:rPr>
                  <w:sz w:val="21"/>
                </w:rPr>
              </w:sdtEndPr>
              <w:sdtContent>
                <w:tc>
                  <w:tcPr>
                    <w:tcW w:w="1410" w:type="pct"/>
                    <w:tcBorders>
                      <w:top w:val="single" w:sz="4" w:space="0" w:color="auto"/>
                      <w:left w:val="single" w:sz="4" w:space="0" w:color="auto"/>
                      <w:bottom w:val="single" w:sz="4" w:space="0" w:color="auto"/>
                      <w:right w:val="single" w:sz="4" w:space="0" w:color="auto"/>
                    </w:tcBorders>
                    <w:vAlign w:val="bottom"/>
                  </w:tcPr>
                  <w:p w:rsidR="00DF727F" w:rsidRPr="008D00AB" w:rsidRDefault="00882BC7" w:rsidP="00C2726B">
                    <w:pPr>
                      <w:adjustRightInd w:val="0"/>
                      <w:snapToGrid w:val="0"/>
                      <w:ind w:leftChars="-2" w:left="-3" w:rightChars="9" w:right="22" w:hangingChars="1" w:hanging="2"/>
                      <w:jc w:val="center"/>
                      <w:rPr>
                        <w:sz w:val="21"/>
                        <w:szCs w:val="21"/>
                      </w:rPr>
                    </w:pPr>
                    <w:r w:rsidRPr="008D00AB">
                      <w:rPr>
                        <w:rFonts w:hint="eastAsia"/>
                        <w:sz w:val="21"/>
                        <w:szCs w:val="21"/>
                      </w:rPr>
                      <w:t>期末余额</w:t>
                    </w:r>
                  </w:p>
                </w:tc>
              </w:sdtContent>
            </w:sdt>
            <w:sdt>
              <w:sdtPr>
                <w:tag w:val="_PLD_aa839714336a44eeb07df5f45b6511ef"/>
                <w:id w:val="-2022304349"/>
                <w:lock w:val="sdtLocked"/>
              </w:sdtPr>
              <w:sdtEndPr>
                <w:rPr>
                  <w:sz w:val="21"/>
                </w:rPr>
              </w:sdtEndPr>
              <w:sdtContent>
                <w:tc>
                  <w:tcPr>
                    <w:tcW w:w="1494" w:type="pct"/>
                    <w:tcBorders>
                      <w:top w:val="single" w:sz="4" w:space="0" w:color="auto"/>
                      <w:left w:val="single" w:sz="4" w:space="0" w:color="auto"/>
                      <w:bottom w:val="single" w:sz="4" w:space="0" w:color="auto"/>
                      <w:right w:val="single" w:sz="4" w:space="0" w:color="auto"/>
                    </w:tcBorders>
                    <w:vAlign w:val="bottom"/>
                  </w:tcPr>
                  <w:p w:rsidR="00DF727F" w:rsidRPr="008D00AB" w:rsidRDefault="00882BC7" w:rsidP="00C2726B">
                    <w:pPr>
                      <w:adjustRightInd w:val="0"/>
                      <w:snapToGrid w:val="0"/>
                      <w:ind w:leftChars="-2" w:left="-3" w:rightChars="9" w:right="22" w:hangingChars="1" w:hanging="2"/>
                      <w:jc w:val="center"/>
                      <w:rPr>
                        <w:sz w:val="21"/>
                        <w:szCs w:val="21"/>
                      </w:rPr>
                    </w:pPr>
                    <w:r w:rsidRPr="008D00AB">
                      <w:rPr>
                        <w:rFonts w:hint="eastAsia"/>
                        <w:sz w:val="21"/>
                        <w:szCs w:val="21"/>
                      </w:rPr>
                      <w:t>期初余额</w:t>
                    </w:r>
                  </w:p>
                </w:tc>
              </w:sdtContent>
            </w:sdt>
          </w:tr>
          <w:tr w:rsidR="00DF727F" w:rsidRPr="008D00AB" w:rsidTr="00C93A64">
            <w:sdt>
              <w:sdtPr>
                <w:tag w:val="_PLD_9102f4f5ad5946888a414ece8c296ba9"/>
                <w:id w:val="1557203729"/>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tcPr>
                  <w:p w:rsidR="00DF727F" w:rsidRPr="008D00AB" w:rsidRDefault="00882BC7" w:rsidP="00C2726B">
                    <w:pPr>
                      <w:adjustRightInd w:val="0"/>
                      <w:snapToGrid w:val="0"/>
                      <w:ind w:leftChars="-2" w:left="-3" w:rightChars="9" w:right="22" w:hangingChars="1" w:hanging="2"/>
                      <w:rPr>
                        <w:sz w:val="21"/>
                        <w:szCs w:val="21"/>
                      </w:rPr>
                    </w:pPr>
                    <w:r w:rsidRPr="008D00AB">
                      <w:rPr>
                        <w:rFonts w:hint="eastAsia"/>
                        <w:sz w:val="21"/>
                        <w:szCs w:val="21"/>
                      </w:rPr>
                      <w:t>分期付息到期还本的长期借款利息</w:t>
                    </w:r>
                  </w:p>
                </w:tc>
              </w:sdtContent>
            </w:sdt>
            <w:tc>
              <w:tcPr>
                <w:tcW w:w="1410" w:type="pct"/>
                <w:tcBorders>
                  <w:top w:val="single" w:sz="4" w:space="0" w:color="auto"/>
                  <w:left w:val="single" w:sz="4" w:space="0" w:color="auto"/>
                  <w:bottom w:val="single" w:sz="4" w:space="0" w:color="auto"/>
                  <w:right w:val="single" w:sz="4" w:space="0" w:color="auto"/>
                </w:tcBorders>
              </w:tcPr>
              <w:p w:rsidR="00DF727F" w:rsidRPr="008D00AB" w:rsidRDefault="00DF727F">
                <w:pPr>
                  <w:ind w:right="73"/>
                  <w:jc w:val="right"/>
                  <w:rPr>
                    <w:sz w:val="21"/>
                    <w:szCs w:val="21"/>
                  </w:rPr>
                </w:pPr>
              </w:p>
            </w:tc>
            <w:tc>
              <w:tcPr>
                <w:tcW w:w="1494" w:type="pct"/>
                <w:tcBorders>
                  <w:top w:val="single" w:sz="4" w:space="0" w:color="auto"/>
                  <w:left w:val="single" w:sz="4" w:space="0" w:color="auto"/>
                  <w:bottom w:val="single" w:sz="4" w:space="0" w:color="auto"/>
                  <w:right w:val="single" w:sz="4" w:space="0" w:color="auto"/>
                </w:tcBorders>
              </w:tcPr>
              <w:p w:rsidR="00DF727F" w:rsidRPr="008D00AB" w:rsidRDefault="00DF727F">
                <w:pPr>
                  <w:jc w:val="right"/>
                  <w:rPr>
                    <w:sz w:val="21"/>
                    <w:szCs w:val="21"/>
                  </w:rPr>
                </w:pPr>
              </w:p>
            </w:tc>
          </w:tr>
          <w:tr w:rsidR="00DF727F" w:rsidRPr="008D00AB" w:rsidTr="00C93A64">
            <w:sdt>
              <w:sdtPr>
                <w:tag w:val="_PLD_e6f3fb4d168d4e2ca47870f9a37b1990"/>
                <w:id w:val="-893657970"/>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tcPr>
                  <w:p w:rsidR="00DF727F" w:rsidRPr="008D00AB" w:rsidRDefault="00882BC7" w:rsidP="00C2726B">
                    <w:pPr>
                      <w:adjustRightInd w:val="0"/>
                      <w:snapToGrid w:val="0"/>
                      <w:ind w:leftChars="-2" w:left="-3" w:rightChars="9" w:right="22" w:hangingChars="1" w:hanging="2"/>
                      <w:rPr>
                        <w:sz w:val="21"/>
                        <w:szCs w:val="21"/>
                      </w:rPr>
                    </w:pPr>
                    <w:r w:rsidRPr="008D00AB">
                      <w:rPr>
                        <w:rFonts w:hint="eastAsia"/>
                        <w:sz w:val="21"/>
                        <w:szCs w:val="21"/>
                      </w:rPr>
                      <w:t>企业债券利息</w:t>
                    </w:r>
                  </w:p>
                </w:tc>
              </w:sdtContent>
            </w:sdt>
            <w:tc>
              <w:tcPr>
                <w:tcW w:w="1410" w:type="pct"/>
                <w:tcBorders>
                  <w:top w:val="single" w:sz="4" w:space="0" w:color="auto"/>
                  <w:left w:val="single" w:sz="4" w:space="0" w:color="auto"/>
                  <w:bottom w:val="single" w:sz="4" w:space="0" w:color="auto"/>
                  <w:right w:val="single" w:sz="4" w:space="0" w:color="auto"/>
                </w:tcBorders>
              </w:tcPr>
              <w:p w:rsidR="00DF727F" w:rsidRPr="008D00AB" w:rsidRDefault="00DF727F">
                <w:pPr>
                  <w:ind w:right="73"/>
                  <w:jc w:val="right"/>
                  <w:rPr>
                    <w:sz w:val="21"/>
                    <w:szCs w:val="21"/>
                  </w:rPr>
                </w:pPr>
              </w:p>
            </w:tc>
            <w:tc>
              <w:tcPr>
                <w:tcW w:w="1494" w:type="pct"/>
                <w:tcBorders>
                  <w:top w:val="single" w:sz="4" w:space="0" w:color="auto"/>
                  <w:left w:val="single" w:sz="4" w:space="0" w:color="auto"/>
                  <w:bottom w:val="single" w:sz="4" w:space="0" w:color="auto"/>
                  <w:right w:val="single" w:sz="4" w:space="0" w:color="auto"/>
                </w:tcBorders>
              </w:tcPr>
              <w:p w:rsidR="00DF727F" w:rsidRPr="008D00AB" w:rsidRDefault="00DF727F">
                <w:pPr>
                  <w:jc w:val="right"/>
                  <w:rPr>
                    <w:sz w:val="21"/>
                    <w:szCs w:val="21"/>
                  </w:rPr>
                </w:pPr>
              </w:p>
            </w:tc>
          </w:tr>
          <w:tr w:rsidR="00DF727F" w:rsidRPr="008D00AB" w:rsidTr="00C93A64">
            <w:sdt>
              <w:sdtPr>
                <w:tag w:val="_PLD_0b379fdb323e4de3b89d2b169206bf3a"/>
                <w:id w:val="-1553838202"/>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tcPr>
                  <w:p w:rsidR="00DF727F" w:rsidRPr="008D00AB" w:rsidRDefault="00882BC7" w:rsidP="00C2726B">
                    <w:pPr>
                      <w:adjustRightInd w:val="0"/>
                      <w:snapToGrid w:val="0"/>
                      <w:ind w:leftChars="-2" w:left="-3" w:rightChars="9" w:right="22" w:hangingChars="1" w:hanging="2"/>
                      <w:rPr>
                        <w:sz w:val="21"/>
                        <w:szCs w:val="21"/>
                      </w:rPr>
                    </w:pPr>
                    <w:r w:rsidRPr="008D00AB">
                      <w:rPr>
                        <w:rFonts w:hint="eastAsia"/>
                        <w:sz w:val="21"/>
                        <w:szCs w:val="21"/>
                      </w:rPr>
                      <w:t>短期借款应付利息</w:t>
                    </w:r>
                  </w:p>
                </w:tc>
              </w:sdtContent>
            </w:sdt>
            <w:tc>
              <w:tcPr>
                <w:tcW w:w="1410" w:type="pct"/>
                <w:tcBorders>
                  <w:top w:val="single" w:sz="4" w:space="0" w:color="auto"/>
                  <w:left w:val="single" w:sz="4" w:space="0" w:color="auto"/>
                  <w:bottom w:val="single" w:sz="4" w:space="0" w:color="auto"/>
                  <w:right w:val="single" w:sz="4" w:space="0" w:color="auto"/>
                </w:tcBorders>
              </w:tcPr>
              <w:p w:rsidR="00DF727F" w:rsidRPr="008D00AB" w:rsidRDefault="00DF727F">
                <w:pPr>
                  <w:ind w:right="73"/>
                  <w:jc w:val="right"/>
                  <w:rPr>
                    <w:sz w:val="21"/>
                    <w:szCs w:val="21"/>
                  </w:rPr>
                </w:pPr>
              </w:p>
            </w:tc>
            <w:tc>
              <w:tcPr>
                <w:tcW w:w="1494" w:type="pct"/>
                <w:tcBorders>
                  <w:top w:val="single" w:sz="4" w:space="0" w:color="auto"/>
                  <w:left w:val="single" w:sz="4" w:space="0" w:color="auto"/>
                  <w:bottom w:val="single" w:sz="4" w:space="0" w:color="auto"/>
                  <w:right w:val="single" w:sz="4" w:space="0" w:color="auto"/>
                </w:tcBorders>
              </w:tcPr>
              <w:p w:rsidR="00DF727F" w:rsidRPr="00E96AA3" w:rsidRDefault="003E6496">
                <w:pPr>
                  <w:jc w:val="right"/>
                  <w:rPr>
                    <w:rFonts w:asciiTheme="minorEastAsia" w:hAnsiTheme="minorEastAsia"/>
                    <w:sz w:val="21"/>
                    <w:szCs w:val="21"/>
                  </w:rPr>
                </w:pPr>
                <w:r w:rsidRPr="00E96AA3">
                  <w:rPr>
                    <w:rFonts w:asciiTheme="minorEastAsia" w:hAnsiTheme="minorEastAsia" w:cs="Times New Roman"/>
                    <w:sz w:val="21"/>
                    <w:szCs w:val="21"/>
                  </w:rPr>
                  <w:t>371,188.41</w:t>
                </w:r>
              </w:p>
            </w:tc>
          </w:tr>
          <w:tr w:rsidR="00DF727F" w:rsidRPr="008D00AB" w:rsidTr="00C93A64">
            <w:sdt>
              <w:sdtPr>
                <w:tag w:val="_PLD_c897f9806f594aa5adb90855733ff003"/>
                <w:id w:val="277532267"/>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tcPr>
                  <w:p w:rsidR="00DF727F" w:rsidRPr="008D00AB" w:rsidRDefault="00882BC7" w:rsidP="00C2726B">
                    <w:pPr>
                      <w:adjustRightInd w:val="0"/>
                      <w:snapToGrid w:val="0"/>
                      <w:ind w:leftChars="-2" w:left="-3" w:rightChars="9" w:right="22" w:hangingChars="1" w:hanging="2"/>
                      <w:rPr>
                        <w:sz w:val="21"/>
                        <w:szCs w:val="21"/>
                      </w:rPr>
                    </w:pPr>
                    <w:r w:rsidRPr="008D00AB">
                      <w:rPr>
                        <w:rFonts w:hint="eastAsia"/>
                        <w:sz w:val="21"/>
                        <w:szCs w:val="21"/>
                      </w:rPr>
                      <w:t>划分为金融负债的优先股\永续债利息</w:t>
                    </w:r>
                  </w:p>
                </w:tc>
              </w:sdtContent>
            </w:sdt>
            <w:tc>
              <w:tcPr>
                <w:tcW w:w="1410" w:type="pct"/>
                <w:tcBorders>
                  <w:top w:val="single" w:sz="4" w:space="0" w:color="auto"/>
                  <w:left w:val="single" w:sz="4" w:space="0" w:color="auto"/>
                  <w:bottom w:val="single" w:sz="4" w:space="0" w:color="auto"/>
                  <w:right w:val="single" w:sz="4" w:space="0" w:color="auto"/>
                </w:tcBorders>
              </w:tcPr>
              <w:p w:rsidR="00DF727F" w:rsidRPr="008D00AB" w:rsidRDefault="00DF727F">
                <w:pPr>
                  <w:ind w:right="73"/>
                  <w:jc w:val="right"/>
                  <w:rPr>
                    <w:sz w:val="21"/>
                    <w:szCs w:val="21"/>
                  </w:rPr>
                </w:pPr>
              </w:p>
            </w:tc>
            <w:tc>
              <w:tcPr>
                <w:tcW w:w="1494" w:type="pct"/>
                <w:tcBorders>
                  <w:top w:val="single" w:sz="4" w:space="0" w:color="auto"/>
                  <w:left w:val="single" w:sz="4" w:space="0" w:color="auto"/>
                  <w:bottom w:val="single" w:sz="4" w:space="0" w:color="auto"/>
                  <w:right w:val="single" w:sz="4" w:space="0" w:color="auto"/>
                </w:tcBorders>
              </w:tcPr>
              <w:p w:rsidR="00DF727F" w:rsidRPr="00E96AA3" w:rsidRDefault="00DF727F">
                <w:pPr>
                  <w:jc w:val="right"/>
                  <w:rPr>
                    <w:rFonts w:asciiTheme="minorEastAsia" w:hAnsiTheme="minorEastAsia"/>
                    <w:sz w:val="21"/>
                    <w:szCs w:val="21"/>
                  </w:rPr>
                </w:pPr>
              </w:p>
            </w:tc>
          </w:tr>
          <w:tr w:rsidR="00DF727F" w:rsidRPr="008D00AB" w:rsidTr="00C93A64">
            <w:sdt>
              <w:sdtPr>
                <w:tag w:val="_PLD_858f58bd0c6e499693e3e9f741d26391"/>
                <w:id w:val="1361016155"/>
                <w:lock w:val="sdtLocked"/>
              </w:sdtPr>
              <w:sdtEndPr>
                <w:rPr>
                  <w:sz w:val="21"/>
                </w:rPr>
              </w:sdtEndPr>
              <w:sdtContent>
                <w:tc>
                  <w:tcPr>
                    <w:tcW w:w="2096" w:type="pct"/>
                    <w:tcBorders>
                      <w:top w:val="single" w:sz="4" w:space="0" w:color="auto"/>
                      <w:left w:val="single" w:sz="4" w:space="0" w:color="auto"/>
                      <w:bottom w:val="single" w:sz="4" w:space="0" w:color="auto"/>
                      <w:right w:val="single" w:sz="4" w:space="0" w:color="auto"/>
                    </w:tcBorders>
                  </w:tcPr>
                  <w:p w:rsidR="00DF727F" w:rsidRPr="008D00AB" w:rsidRDefault="00882BC7">
                    <w:pPr>
                      <w:jc w:val="center"/>
                      <w:rPr>
                        <w:color w:val="FF0000"/>
                        <w:sz w:val="21"/>
                        <w:szCs w:val="21"/>
                      </w:rPr>
                    </w:pPr>
                    <w:r w:rsidRPr="008D00AB">
                      <w:rPr>
                        <w:rFonts w:hint="eastAsia"/>
                        <w:sz w:val="21"/>
                        <w:szCs w:val="21"/>
                      </w:rPr>
                      <w:t>合计</w:t>
                    </w:r>
                  </w:p>
                </w:tc>
              </w:sdtContent>
            </w:sdt>
            <w:tc>
              <w:tcPr>
                <w:tcW w:w="1410" w:type="pct"/>
                <w:tcBorders>
                  <w:top w:val="single" w:sz="4" w:space="0" w:color="auto"/>
                  <w:left w:val="single" w:sz="4" w:space="0" w:color="auto"/>
                  <w:bottom w:val="single" w:sz="4" w:space="0" w:color="auto"/>
                  <w:right w:val="single" w:sz="4" w:space="0" w:color="auto"/>
                </w:tcBorders>
              </w:tcPr>
              <w:p w:rsidR="00DF727F" w:rsidRPr="008D00AB" w:rsidRDefault="00DF727F">
                <w:pPr>
                  <w:jc w:val="right"/>
                  <w:rPr>
                    <w:sz w:val="21"/>
                    <w:szCs w:val="21"/>
                  </w:rPr>
                </w:pPr>
              </w:p>
            </w:tc>
            <w:tc>
              <w:tcPr>
                <w:tcW w:w="1494" w:type="pct"/>
                <w:tcBorders>
                  <w:top w:val="single" w:sz="4" w:space="0" w:color="auto"/>
                  <w:left w:val="single" w:sz="4" w:space="0" w:color="auto"/>
                  <w:bottom w:val="single" w:sz="4" w:space="0" w:color="auto"/>
                  <w:right w:val="single" w:sz="4" w:space="0" w:color="auto"/>
                </w:tcBorders>
              </w:tcPr>
              <w:p w:rsidR="00DF727F" w:rsidRPr="00E96AA3" w:rsidRDefault="003E6496">
                <w:pPr>
                  <w:jc w:val="right"/>
                  <w:rPr>
                    <w:rFonts w:asciiTheme="minorEastAsia" w:hAnsiTheme="minorEastAsia"/>
                    <w:sz w:val="21"/>
                    <w:szCs w:val="21"/>
                  </w:rPr>
                </w:pPr>
                <w:r w:rsidRPr="00E96AA3">
                  <w:rPr>
                    <w:rFonts w:asciiTheme="minorEastAsia" w:hAnsiTheme="minorEastAsia" w:cs="Times New Roman"/>
                    <w:sz w:val="21"/>
                    <w:szCs w:val="21"/>
                  </w:rPr>
                  <w:t>371,188.41</w:t>
                </w:r>
              </w:p>
            </w:tc>
          </w:tr>
        </w:tbl>
        <w:p w:rsidR="00DF727F" w:rsidRDefault="00DF727F">
          <w:pPr>
            <w:rPr>
              <w:szCs w:val="21"/>
            </w:rPr>
          </w:pPr>
        </w:p>
        <w:p w:rsidR="00DF727F" w:rsidRDefault="00882BC7">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83055569"/>
            <w:lock w:val="sdtContentLocked"/>
            <w:placeholder>
              <w:docPart w:val="GBC22222222222222222222222222222"/>
            </w:placeholder>
          </w:sdtPr>
          <w:sdtContent>
            <w:p w:rsidR="00DF727F" w:rsidRDefault="002538B4" w:rsidP="003E6496">
              <w:pPr>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p w:rsidR="00DF727F" w:rsidRDefault="00882BC7">
          <w:pPr>
            <w:spacing w:before="60" w:after="60"/>
            <w:rPr>
              <w:szCs w:val="21"/>
            </w:rPr>
          </w:pPr>
          <w:r>
            <w:rPr>
              <w:rFonts w:hint="eastAsia"/>
              <w:szCs w:val="21"/>
            </w:rPr>
            <w:t>其他说明：</w:t>
          </w:r>
        </w:p>
        <w:sdt>
          <w:sdtPr>
            <w:rPr>
              <w:szCs w:val="21"/>
            </w:rPr>
            <w:alias w:val="是否适用：应付利息说明[双击切换]"/>
            <w:tag w:val="_GBC_f2437a0f1cbb497bbac71bde3a55162d"/>
            <w:id w:val="147248976"/>
            <w:lock w:val="sdtContentLocked"/>
            <w:placeholder>
              <w:docPart w:val="GBC22222222222222222222222222222"/>
            </w:placeholder>
          </w:sdtPr>
          <w:sdtContent>
            <w:p w:rsidR="00DF727F" w:rsidRDefault="002538B4" w:rsidP="003E6496">
              <w:pPr>
                <w:spacing w:before="60" w:after="60"/>
                <w:rPr>
                  <w:szCs w:val="21"/>
                </w:rPr>
              </w:pPr>
              <w:r>
                <w:rPr>
                  <w:szCs w:val="21"/>
                </w:rPr>
                <w:fldChar w:fldCharType="begin"/>
              </w:r>
              <w:r w:rsidR="003E6496">
                <w:rPr>
                  <w:szCs w:val="21"/>
                </w:rPr>
                <w:instrText xml:space="preserve">MACROBUTTON  SnrToggleCheckbox □适用 </w:instrText>
              </w:r>
              <w:r>
                <w:rPr>
                  <w:szCs w:val="21"/>
                </w:rPr>
                <w:fldChar w:fldCharType="end"/>
              </w:r>
              <w:r>
                <w:rPr>
                  <w:szCs w:val="21"/>
                </w:rPr>
                <w:fldChar w:fldCharType="begin"/>
              </w:r>
              <w:r w:rsidR="003E6496">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eastAsia="宋体" w:hAnsi="宋体" w:cs="宋体"/>
          <w:b w:val="0"/>
          <w:bCs w:val="0"/>
          <w:kern w:val="0"/>
          <w:szCs w:val="24"/>
        </w:rPr>
        <w:alias w:val="模块:应付股利"/>
        <w:tag w:val="_SEC_8fa7e393d06b440f9c82ae0d64899eaa"/>
        <w:id w:val="1225489231"/>
        <w:lock w:val="sdtLocked"/>
        <w:placeholder>
          <w:docPart w:val="GBC22222222222222222222222222222"/>
        </w:placeholder>
      </w:sdtPr>
      <w:sdtEndPr>
        <w:rPr>
          <w:sz w:val="21"/>
          <w:szCs w:val="21"/>
        </w:rPr>
      </w:sdtEndPr>
      <w:sdtContent>
        <w:p w:rsidR="00DF727F" w:rsidRPr="00E96AA3" w:rsidRDefault="00882BC7">
          <w:pPr>
            <w:pStyle w:val="4"/>
            <w:ind w:left="360" w:hanging="360"/>
            <w:rPr>
              <w:rFonts w:eastAsia="宋体"/>
              <w:sz w:val="21"/>
            </w:rPr>
          </w:pPr>
          <w:r w:rsidRPr="00E96AA3">
            <w:rPr>
              <w:rFonts w:eastAsia="宋体" w:hint="eastAsia"/>
              <w:sz w:val="21"/>
            </w:rPr>
            <w:t>应付股利</w:t>
          </w:r>
        </w:p>
        <w:p w:rsidR="00DF727F" w:rsidRPr="00E96AA3" w:rsidRDefault="00882BC7" w:rsidP="00F81B26">
          <w:pPr>
            <w:pStyle w:val="4"/>
            <w:numPr>
              <w:ilvl w:val="0"/>
              <w:numId w:val="52"/>
            </w:numPr>
            <w:rPr>
              <w:rFonts w:eastAsia="宋体"/>
              <w:sz w:val="21"/>
            </w:rPr>
          </w:pPr>
          <w:r w:rsidRPr="00E96AA3">
            <w:rPr>
              <w:rFonts w:eastAsia="宋体" w:hint="eastAsia"/>
              <w:sz w:val="21"/>
            </w:rPr>
            <w:t>分类列示</w:t>
          </w:r>
        </w:p>
        <w:sdt>
          <w:sdtPr>
            <w:alias w:val="是否适用：应付股利[双击切换]"/>
            <w:tag w:val="_GBC_57df9a637d8e4610a89d25f277c3a9c3"/>
            <w:id w:val="649411383"/>
            <w:lock w:val="sdtContentLocked"/>
            <w:placeholder>
              <w:docPart w:val="GBC22222222222222222222222222222"/>
            </w:placeholder>
          </w:sdtPr>
          <w:sdtContent>
            <w:p w:rsidR="00DF727F" w:rsidRDefault="002538B4">
              <w:r>
                <w:fldChar w:fldCharType="begin"/>
              </w:r>
              <w:r w:rsidR="003E6496">
                <w:instrText xml:space="preserve">MACROBUTTON  SnrToggleCheckbox √适用 </w:instrText>
              </w:r>
              <w:r>
                <w:fldChar w:fldCharType="end"/>
              </w:r>
              <w:r>
                <w:fldChar w:fldCharType="begin"/>
              </w:r>
              <w:r w:rsidR="003E6496">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应付股利"/>
              <w:tag w:val="_GBC_a816a4da2a71411abe18c8e803b7c62e"/>
              <w:id w:val="-1274060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应付股利"/>
              <w:tag w:val="_GBC_12cc39d598d147bf88fa40336f011a53"/>
              <w:id w:val="7931742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717"/>
            <w:gridCol w:w="2550"/>
            <w:gridCol w:w="2628"/>
          </w:tblGrid>
          <w:tr w:rsidR="003E6496" w:rsidRPr="008D00AB" w:rsidTr="00C47061">
            <w:trPr>
              <w:cantSplit/>
            </w:trPr>
            <w:sdt>
              <w:sdtPr>
                <w:tag w:val="_PLD_0a86b0a609c64067bceb086fe3b56e07"/>
                <w:id w:val="1128284524"/>
                <w:lock w:val="sdtLocked"/>
              </w:sdtPr>
              <w:sdtEndPr>
                <w:rPr>
                  <w:sz w:val="21"/>
                </w:rPr>
              </w:sdtEndPr>
              <w:sdtContent>
                <w:tc>
                  <w:tcPr>
                    <w:tcW w:w="2089" w:type="pct"/>
                  </w:tcPr>
                  <w:p w:rsidR="003E6496" w:rsidRPr="008D00AB" w:rsidRDefault="003E6496" w:rsidP="003E6496">
                    <w:pPr>
                      <w:ind w:right="105"/>
                      <w:jc w:val="center"/>
                      <w:rPr>
                        <w:sz w:val="21"/>
                        <w:szCs w:val="21"/>
                      </w:rPr>
                    </w:pPr>
                    <w:r w:rsidRPr="008D00AB">
                      <w:rPr>
                        <w:rFonts w:hint="eastAsia"/>
                        <w:sz w:val="21"/>
                        <w:szCs w:val="21"/>
                      </w:rPr>
                      <w:t>项目</w:t>
                    </w:r>
                  </w:p>
                </w:tc>
              </w:sdtContent>
            </w:sdt>
            <w:sdt>
              <w:sdtPr>
                <w:tag w:val="_PLD_7fb1fcbe07004f36810db86b0edb2f95"/>
                <w:id w:val="275368774"/>
                <w:lock w:val="sdtLocked"/>
              </w:sdtPr>
              <w:sdtEndPr>
                <w:rPr>
                  <w:sz w:val="21"/>
                </w:rPr>
              </w:sdtEndPr>
              <w:sdtContent>
                <w:tc>
                  <w:tcPr>
                    <w:tcW w:w="1433" w:type="pct"/>
                  </w:tcPr>
                  <w:p w:rsidR="003E6496" w:rsidRPr="008D00AB" w:rsidRDefault="003E6496" w:rsidP="003E6496">
                    <w:pPr>
                      <w:jc w:val="center"/>
                      <w:rPr>
                        <w:sz w:val="21"/>
                        <w:szCs w:val="21"/>
                      </w:rPr>
                    </w:pPr>
                    <w:r w:rsidRPr="008D00AB">
                      <w:rPr>
                        <w:rFonts w:hint="eastAsia"/>
                        <w:sz w:val="21"/>
                        <w:szCs w:val="21"/>
                      </w:rPr>
                      <w:t>期末余额</w:t>
                    </w:r>
                  </w:p>
                </w:tc>
              </w:sdtContent>
            </w:sdt>
            <w:sdt>
              <w:sdtPr>
                <w:tag w:val="_PLD_a1bac2002d6e4be08e5352b018a9cf9b"/>
                <w:id w:val="-1853179465"/>
                <w:lock w:val="sdtLocked"/>
              </w:sdtPr>
              <w:sdtEndPr>
                <w:rPr>
                  <w:sz w:val="21"/>
                </w:rPr>
              </w:sdtEndPr>
              <w:sdtContent>
                <w:tc>
                  <w:tcPr>
                    <w:tcW w:w="1477" w:type="pct"/>
                  </w:tcPr>
                  <w:p w:rsidR="003E6496" w:rsidRPr="008D00AB" w:rsidRDefault="003E6496" w:rsidP="003E6496">
                    <w:pPr>
                      <w:jc w:val="center"/>
                      <w:rPr>
                        <w:sz w:val="21"/>
                        <w:szCs w:val="21"/>
                      </w:rPr>
                    </w:pPr>
                    <w:r w:rsidRPr="008D00AB">
                      <w:rPr>
                        <w:rFonts w:hint="eastAsia"/>
                        <w:sz w:val="21"/>
                        <w:szCs w:val="21"/>
                      </w:rPr>
                      <w:t>期初余额</w:t>
                    </w:r>
                  </w:p>
                </w:tc>
              </w:sdtContent>
            </w:sdt>
          </w:tr>
          <w:tr w:rsidR="003E6496" w:rsidRPr="008D00AB" w:rsidTr="00C47061">
            <w:trPr>
              <w:cantSplit/>
            </w:trPr>
            <w:sdt>
              <w:sdtPr>
                <w:tag w:val="_PLD_c76dcb28c9ce41a4a8898cb22d1c24eb"/>
                <w:id w:val="418292716"/>
                <w:lock w:val="sdtLocked"/>
              </w:sdtPr>
              <w:sdtEndPr>
                <w:rPr>
                  <w:sz w:val="21"/>
                </w:rPr>
              </w:sdtEndPr>
              <w:sdtContent>
                <w:tc>
                  <w:tcPr>
                    <w:tcW w:w="2089" w:type="pct"/>
                  </w:tcPr>
                  <w:p w:rsidR="003E6496" w:rsidRPr="008D00AB" w:rsidRDefault="003E6496" w:rsidP="003E6496">
                    <w:pPr>
                      <w:ind w:right="105"/>
                      <w:rPr>
                        <w:sz w:val="21"/>
                        <w:szCs w:val="21"/>
                      </w:rPr>
                    </w:pPr>
                    <w:r w:rsidRPr="008D00AB">
                      <w:rPr>
                        <w:rFonts w:hint="eastAsia"/>
                        <w:sz w:val="21"/>
                        <w:szCs w:val="21"/>
                      </w:rPr>
                      <w:t>普通股股利</w:t>
                    </w:r>
                  </w:p>
                </w:tc>
              </w:sdtContent>
            </w:sdt>
            <w:tc>
              <w:tcPr>
                <w:tcW w:w="1433" w:type="pct"/>
              </w:tcPr>
              <w:p w:rsidR="003E6496" w:rsidRPr="008D00AB" w:rsidRDefault="003E6496" w:rsidP="003E6496">
                <w:pPr>
                  <w:ind w:right="73"/>
                  <w:jc w:val="right"/>
                  <w:rPr>
                    <w:sz w:val="21"/>
                    <w:szCs w:val="21"/>
                  </w:rPr>
                </w:pPr>
                <w:r w:rsidRPr="008D00AB">
                  <w:rPr>
                    <w:sz w:val="21"/>
                  </w:rPr>
                  <w:t>1,465,256.62</w:t>
                </w:r>
              </w:p>
            </w:tc>
            <w:tc>
              <w:tcPr>
                <w:tcW w:w="1477" w:type="pct"/>
              </w:tcPr>
              <w:p w:rsidR="003E6496" w:rsidRPr="008D00AB" w:rsidRDefault="003E6496" w:rsidP="003E6496">
                <w:pPr>
                  <w:ind w:right="73"/>
                  <w:jc w:val="right"/>
                  <w:rPr>
                    <w:sz w:val="21"/>
                    <w:szCs w:val="21"/>
                  </w:rPr>
                </w:pPr>
                <w:r w:rsidRPr="008D00AB">
                  <w:rPr>
                    <w:sz w:val="21"/>
                  </w:rPr>
                  <w:t>1,465,256.62</w:t>
                </w:r>
              </w:p>
            </w:tc>
          </w:tr>
          <w:tr w:rsidR="003E6496" w:rsidRPr="008D00AB" w:rsidTr="00C47061">
            <w:trPr>
              <w:cantSplit/>
            </w:trPr>
            <w:sdt>
              <w:sdtPr>
                <w:tag w:val="_PLD_06df13dedacc42e4be585da0994a97c5"/>
                <w:id w:val="-62487336"/>
                <w:lock w:val="sdtLocked"/>
              </w:sdtPr>
              <w:sdtEndPr>
                <w:rPr>
                  <w:sz w:val="21"/>
                </w:rPr>
              </w:sdtEndPr>
              <w:sdtContent>
                <w:tc>
                  <w:tcPr>
                    <w:tcW w:w="2089" w:type="pct"/>
                  </w:tcPr>
                  <w:p w:rsidR="003E6496" w:rsidRPr="008D00AB" w:rsidRDefault="003E6496" w:rsidP="003E6496">
                    <w:pPr>
                      <w:ind w:right="105"/>
                      <w:jc w:val="center"/>
                      <w:rPr>
                        <w:color w:val="000000" w:themeColor="text1"/>
                        <w:sz w:val="21"/>
                        <w:szCs w:val="21"/>
                      </w:rPr>
                    </w:pPr>
                    <w:r w:rsidRPr="008D00AB">
                      <w:rPr>
                        <w:rFonts w:hint="eastAsia"/>
                        <w:color w:val="000000" w:themeColor="text1"/>
                        <w:sz w:val="21"/>
                        <w:szCs w:val="21"/>
                      </w:rPr>
                      <w:t>合计</w:t>
                    </w:r>
                  </w:p>
                </w:tc>
              </w:sdtContent>
            </w:sdt>
            <w:tc>
              <w:tcPr>
                <w:tcW w:w="1433" w:type="pct"/>
              </w:tcPr>
              <w:p w:rsidR="003E6496" w:rsidRPr="008D00AB" w:rsidRDefault="003E6496" w:rsidP="003E6496">
                <w:pPr>
                  <w:ind w:right="73"/>
                  <w:jc w:val="right"/>
                  <w:rPr>
                    <w:sz w:val="21"/>
                    <w:szCs w:val="21"/>
                  </w:rPr>
                </w:pPr>
                <w:r w:rsidRPr="008D00AB">
                  <w:rPr>
                    <w:sz w:val="21"/>
                  </w:rPr>
                  <w:t>1,465,256.62</w:t>
                </w:r>
              </w:p>
            </w:tc>
            <w:tc>
              <w:tcPr>
                <w:tcW w:w="1477" w:type="pct"/>
              </w:tcPr>
              <w:p w:rsidR="003E6496" w:rsidRPr="008D00AB" w:rsidRDefault="003E6496" w:rsidP="003E6496">
                <w:pPr>
                  <w:ind w:right="73"/>
                  <w:jc w:val="right"/>
                  <w:rPr>
                    <w:sz w:val="21"/>
                    <w:szCs w:val="21"/>
                  </w:rPr>
                </w:pPr>
                <w:r w:rsidRPr="008D00AB">
                  <w:rPr>
                    <w:sz w:val="21"/>
                  </w:rPr>
                  <w:t>1,465,256.62</w:t>
                </w:r>
              </w:p>
            </w:tc>
          </w:tr>
        </w:tbl>
        <w:p w:rsidR="003E6496" w:rsidRPr="008D00AB" w:rsidRDefault="003E6496">
          <w:pPr>
            <w:rPr>
              <w:sz w:val="21"/>
            </w:rPr>
          </w:pPr>
        </w:p>
        <w:p w:rsidR="00DF727F" w:rsidRPr="008D00AB" w:rsidRDefault="00882BC7">
          <w:pPr>
            <w:snapToGrid w:val="0"/>
            <w:rPr>
              <w:sz w:val="21"/>
              <w:szCs w:val="21"/>
            </w:rPr>
          </w:pPr>
          <w:r w:rsidRPr="008D00AB">
            <w:rPr>
              <w:rFonts w:hint="eastAsia"/>
              <w:sz w:val="21"/>
              <w:szCs w:val="21"/>
            </w:rPr>
            <w:t>其他说明，包括重要的超过</w:t>
          </w:r>
          <w:r w:rsidRPr="008D00AB">
            <w:rPr>
              <w:sz w:val="21"/>
              <w:szCs w:val="21"/>
            </w:rPr>
            <w:t>1年未支付的应付股利，应披露未支付原因：</w:t>
          </w:r>
        </w:p>
        <w:p w:rsidR="00DF727F" w:rsidRPr="008D00AB" w:rsidRDefault="002538B4">
          <w:pPr>
            <w:snapToGrid w:val="0"/>
            <w:rPr>
              <w:sz w:val="21"/>
              <w:szCs w:val="21"/>
            </w:rPr>
          </w:pPr>
          <w:sdt>
            <w:sdtPr>
              <w:rPr>
                <w:sz w:val="21"/>
                <w:szCs w:val="21"/>
              </w:rPr>
              <w:alias w:val="应付股利的说明"/>
              <w:tag w:val="_GBC_c26084e6b4984321b1a742c636f3683b"/>
              <w:id w:val="-1256891262"/>
              <w:lock w:val="sdtLocked"/>
              <w:placeholder>
                <w:docPart w:val="GBC22222222222222222222222222222"/>
              </w:placeholder>
            </w:sdtPr>
            <w:sdtContent>
              <w:r w:rsidR="006E3ED6" w:rsidRPr="008D00AB">
                <w:rPr>
                  <w:sz w:val="21"/>
                </w:rPr>
                <w:t>应付股利期末余额为历年法人股股东尚未领取的股利。</w:t>
              </w:r>
            </w:sdtContent>
          </w:sdt>
        </w:p>
        <w:p w:rsidR="00DF727F" w:rsidRPr="008D00AB" w:rsidRDefault="002538B4">
          <w:pPr>
            <w:snapToGrid w:val="0"/>
            <w:rPr>
              <w:sz w:val="21"/>
              <w:szCs w:val="21"/>
            </w:rPr>
          </w:pPr>
        </w:p>
      </w:sdtContent>
    </w:sdt>
    <w:sdt>
      <w:sdtPr>
        <w:rPr>
          <w:rFonts w:ascii="宋体" w:eastAsia="宋体" w:hAnsi="宋体" w:cs="宋体" w:hint="eastAsia"/>
          <w:b w:val="0"/>
          <w:bCs w:val="0"/>
          <w:kern w:val="0"/>
          <w:szCs w:val="24"/>
        </w:rPr>
        <w:alias w:val="模块:其他应付款"/>
        <w:tag w:val="_SEC_63718a543ca94cc0ab86d1bd47798003"/>
        <w:id w:val="-593549490"/>
        <w:lock w:val="sdtLocked"/>
        <w:placeholder>
          <w:docPart w:val="GBC22222222222222222222222222222"/>
        </w:placeholder>
      </w:sdtPr>
      <w:sdtEndPr>
        <w:rPr>
          <w:rFonts w:hint="default"/>
          <w:szCs w:val="21"/>
        </w:rPr>
      </w:sdtEndPr>
      <w:sdtContent>
        <w:p w:rsidR="00DF727F" w:rsidRPr="00E96AA3" w:rsidRDefault="00882BC7">
          <w:pPr>
            <w:pStyle w:val="4"/>
            <w:ind w:left="360" w:hanging="360"/>
            <w:rPr>
              <w:rFonts w:eastAsia="宋体"/>
              <w:sz w:val="21"/>
            </w:rPr>
          </w:pPr>
          <w:r w:rsidRPr="00E96AA3">
            <w:rPr>
              <w:rFonts w:eastAsia="宋体" w:hint="eastAsia"/>
              <w:sz w:val="21"/>
            </w:rPr>
            <w:t>其他应付款</w:t>
          </w:r>
        </w:p>
        <w:p w:rsidR="00DF727F" w:rsidRPr="00E96AA3" w:rsidRDefault="00882BC7" w:rsidP="00F81B26">
          <w:pPr>
            <w:pStyle w:val="4"/>
            <w:numPr>
              <w:ilvl w:val="3"/>
              <w:numId w:val="29"/>
            </w:numPr>
            <w:rPr>
              <w:rFonts w:eastAsia="宋体"/>
              <w:sz w:val="21"/>
            </w:rPr>
          </w:pPr>
          <w:r w:rsidRPr="00E96AA3">
            <w:rPr>
              <w:rFonts w:eastAsia="宋体" w:hint="eastAsia"/>
              <w:sz w:val="21"/>
            </w:rPr>
            <w:t>按款项性质列示其他应付款</w:t>
          </w:r>
        </w:p>
        <w:sdt>
          <w:sdtPr>
            <w:alias w:val="是否适用：按款项性质列示其他应付款[双击切换]"/>
            <w:tag w:val="_GBC_2129eaafa70540f79a93d0085630a5fe"/>
            <w:id w:val="-222138631"/>
            <w:lock w:val="sdtContentLocked"/>
            <w:placeholder>
              <w:docPart w:val="GBC22222222222222222222222222222"/>
            </w:placeholder>
          </w:sdtPr>
          <w:sdtContent>
            <w:p w:rsidR="00DF727F" w:rsidRDefault="002538B4">
              <w:r>
                <w:fldChar w:fldCharType="begin"/>
              </w:r>
              <w:r w:rsidR="006E3ED6">
                <w:instrText xml:space="preserve">MACROBUTTON  SnrToggleCheckbox √适用 </w:instrText>
              </w:r>
              <w:r>
                <w:fldChar w:fldCharType="end"/>
              </w:r>
              <w:r>
                <w:fldChar w:fldCharType="begin"/>
              </w:r>
              <w:r w:rsidR="006E3ED6">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其他应付款情况"/>
              <w:tag w:val="_GBC_a6c4e704227646d6b87178ecadaa5fa8"/>
              <w:id w:val="-1574275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其他应付款情况"/>
              <w:tag w:val="_GBC_d1b303709a6f4890a0cbd5c559cc7269"/>
              <w:id w:val="1715773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6E3ED6" w:rsidRPr="008D00AB" w:rsidTr="00147BC6">
            <w:sdt>
              <w:sdtPr>
                <w:tag w:val="_PLD_cccd20120c59428c9fb5486db901b651"/>
                <w:id w:val="-892723833"/>
                <w:lock w:val="sdtLocked"/>
              </w:sdtPr>
              <w:sdtEndPr>
                <w:rPr>
                  <w:sz w:val="21"/>
                </w:rPr>
              </w:sdtEndPr>
              <w:sdtContent>
                <w:tc>
                  <w:tcPr>
                    <w:tcW w:w="1615" w:type="pct"/>
                    <w:shd w:val="clear" w:color="auto" w:fill="auto"/>
                  </w:tcPr>
                  <w:p w:rsidR="006E3ED6" w:rsidRPr="008D00AB" w:rsidRDefault="006E3ED6" w:rsidP="00147BC6">
                    <w:pPr>
                      <w:jc w:val="center"/>
                      <w:rPr>
                        <w:sz w:val="21"/>
                        <w:szCs w:val="21"/>
                      </w:rPr>
                    </w:pPr>
                    <w:r w:rsidRPr="008D00AB">
                      <w:rPr>
                        <w:rFonts w:hint="eastAsia"/>
                        <w:sz w:val="21"/>
                        <w:szCs w:val="21"/>
                      </w:rPr>
                      <w:t>项目</w:t>
                    </w:r>
                  </w:p>
                </w:tc>
              </w:sdtContent>
            </w:sdt>
            <w:sdt>
              <w:sdtPr>
                <w:tag w:val="_PLD_e2d62dec5e0841a581c413f632730f49"/>
                <w:id w:val="167140144"/>
                <w:lock w:val="sdtLocked"/>
              </w:sdtPr>
              <w:sdtEndPr>
                <w:rPr>
                  <w:sz w:val="21"/>
                </w:rPr>
              </w:sdtEndPr>
              <w:sdtContent>
                <w:tc>
                  <w:tcPr>
                    <w:tcW w:w="1657" w:type="pct"/>
                    <w:shd w:val="clear" w:color="auto" w:fill="auto"/>
                  </w:tcPr>
                  <w:p w:rsidR="006E3ED6" w:rsidRPr="008D00AB" w:rsidRDefault="006E3ED6" w:rsidP="00147BC6">
                    <w:pPr>
                      <w:jc w:val="center"/>
                      <w:rPr>
                        <w:sz w:val="21"/>
                        <w:szCs w:val="21"/>
                      </w:rPr>
                    </w:pPr>
                    <w:r w:rsidRPr="008D00AB">
                      <w:rPr>
                        <w:rFonts w:hint="eastAsia"/>
                        <w:sz w:val="21"/>
                        <w:szCs w:val="21"/>
                      </w:rPr>
                      <w:t>期末余额</w:t>
                    </w:r>
                  </w:p>
                </w:tc>
              </w:sdtContent>
            </w:sdt>
            <w:sdt>
              <w:sdtPr>
                <w:tag w:val="_PLD_7d5bd8bc96cd40388e383699d37c8d10"/>
                <w:id w:val="-1631550626"/>
                <w:lock w:val="sdtLocked"/>
              </w:sdtPr>
              <w:sdtEndPr>
                <w:rPr>
                  <w:sz w:val="21"/>
                </w:rPr>
              </w:sdtEndPr>
              <w:sdtContent>
                <w:tc>
                  <w:tcPr>
                    <w:tcW w:w="1728" w:type="pct"/>
                    <w:shd w:val="clear" w:color="auto" w:fill="auto"/>
                  </w:tcPr>
                  <w:p w:rsidR="006E3ED6" w:rsidRPr="008D00AB" w:rsidRDefault="006E3ED6" w:rsidP="00147BC6">
                    <w:pPr>
                      <w:jc w:val="center"/>
                      <w:rPr>
                        <w:sz w:val="21"/>
                        <w:szCs w:val="21"/>
                      </w:rPr>
                    </w:pPr>
                    <w:r w:rsidRPr="008D00AB">
                      <w:rPr>
                        <w:rFonts w:hint="eastAsia"/>
                        <w:sz w:val="21"/>
                        <w:szCs w:val="21"/>
                      </w:rPr>
                      <w:t>期初余额</w:t>
                    </w:r>
                  </w:p>
                </w:tc>
              </w:sdtContent>
            </w:sdt>
          </w:tr>
          <w:sdt>
            <w:sdtPr>
              <w:rPr>
                <w:rFonts w:hint="eastAsia"/>
                <w:szCs w:val="21"/>
              </w:rPr>
              <w:alias w:val="其他应付款情况明细"/>
              <w:tag w:val="_TUP_c5fd807cf68b4815b97a33bdc075d5e4"/>
              <w:id w:val="368491107"/>
              <w:lock w:val="sdtLocked"/>
            </w:sdtPr>
            <w:sdtEndPr>
              <w:rPr>
                <w:rFonts w:hint="default"/>
                <w:sz w:val="21"/>
              </w:rPr>
            </w:sdtEndPr>
            <w:sdtContent>
              <w:tr w:rsidR="006E3ED6" w:rsidRPr="008D00AB" w:rsidTr="00147BC6">
                <w:tc>
                  <w:tcPr>
                    <w:tcW w:w="1615" w:type="pct"/>
                    <w:shd w:val="clear" w:color="auto" w:fill="auto"/>
                  </w:tcPr>
                  <w:p w:rsidR="006E3ED6" w:rsidRPr="008D00AB" w:rsidRDefault="006E3ED6" w:rsidP="00147BC6">
                    <w:pPr>
                      <w:rPr>
                        <w:sz w:val="21"/>
                        <w:szCs w:val="21"/>
                      </w:rPr>
                    </w:pPr>
                    <w:r w:rsidRPr="008D00AB">
                      <w:rPr>
                        <w:sz w:val="21"/>
                      </w:rPr>
                      <w:t>计提仲裁赔偿支出</w:t>
                    </w:r>
                  </w:p>
                </w:tc>
                <w:tc>
                  <w:tcPr>
                    <w:tcW w:w="1657" w:type="pct"/>
                    <w:shd w:val="clear" w:color="auto" w:fill="auto"/>
                  </w:tcPr>
                  <w:p w:rsidR="006E3ED6" w:rsidRPr="008D00AB" w:rsidRDefault="006E3ED6" w:rsidP="00147BC6">
                    <w:pPr>
                      <w:jc w:val="right"/>
                      <w:rPr>
                        <w:sz w:val="21"/>
                        <w:szCs w:val="21"/>
                      </w:rPr>
                    </w:pPr>
                    <w:r w:rsidRPr="008D00AB">
                      <w:rPr>
                        <w:sz w:val="21"/>
                      </w:rPr>
                      <w:t>47,950,000.00</w:t>
                    </w:r>
                  </w:p>
                </w:tc>
                <w:tc>
                  <w:tcPr>
                    <w:tcW w:w="1728" w:type="pct"/>
                    <w:shd w:val="clear" w:color="auto" w:fill="auto"/>
                  </w:tcPr>
                  <w:p w:rsidR="006E3ED6" w:rsidRPr="008D00AB" w:rsidRDefault="006E3ED6" w:rsidP="00147BC6">
                    <w:pPr>
                      <w:jc w:val="right"/>
                      <w:rPr>
                        <w:sz w:val="21"/>
                        <w:szCs w:val="21"/>
                      </w:rPr>
                    </w:pPr>
                    <w:r w:rsidRPr="008D00AB">
                      <w:rPr>
                        <w:sz w:val="21"/>
                      </w:rPr>
                      <w:t>47,950,000.00</w:t>
                    </w:r>
                  </w:p>
                </w:tc>
              </w:tr>
            </w:sdtContent>
          </w:sdt>
          <w:sdt>
            <w:sdtPr>
              <w:rPr>
                <w:rFonts w:hint="eastAsia"/>
                <w:szCs w:val="21"/>
              </w:rPr>
              <w:alias w:val="其他应付款情况明细"/>
              <w:tag w:val="_TUP_c5fd807cf68b4815b97a33bdc075d5e4"/>
              <w:id w:val="-620994686"/>
              <w:lock w:val="sdtLocked"/>
            </w:sdtPr>
            <w:sdtEndPr>
              <w:rPr>
                <w:rFonts w:hint="default"/>
                <w:sz w:val="21"/>
              </w:rPr>
            </w:sdtEndPr>
            <w:sdtContent>
              <w:tr w:rsidR="006E3ED6" w:rsidRPr="008D00AB" w:rsidTr="00147BC6">
                <w:tc>
                  <w:tcPr>
                    <w:tcW w:w="1615" w:type="pct"/>
                    <w:shd w:val="clear" w:color="auto" w:fill="auto"/>
                  </w:tcPr>
                  <w:p w:rsidR="006E3ED6" w:rsidRPr="008D00AB" w:rsidRDefault="006E3ED6" w:rsidP="00147BC6">
                    <w:pPr>
                      <w:rPr>
                        <w:sz w:val="21"/>
                        <w:szCs w:val="21"/>
                      </w:rPr>
                    </w:pPr>
                    <w:r w:rsidRPr="008D00AB">
                      <w:rPr>
                        <w:sz w:val="21"/>
                      </w:rPr>
                      <w:t>押金保证金</w:t>
                    </w:r>
                  </w:p>
                </w:tc>
                <w:tc>
                  <w:tcPr>
                    <w:tcW w:w="1657" w:type="pct"/>
                    <w:shd w:val="clear" w:color="auto" w:fill="auto"/>
                  </w:tcPr>
                  <w:p w:rsidR="006E3ED6" w:rsidRPr="008D00AB" w:rsidRDefault="006E3ED6" w:rsidP="00147BC6">
                    <w:pPr>
                      <w:jc w:val="right"/>
                      <w:rPr>
                        <w:sz w:val="21"/>
                        <w:szCs w:val="21"/>
                      </w:rPr>
                    </w:pPr>
                    <w:r w:rsidRPr="008D00AB">
                      <w:rPr>
                        <w:sz w:val="21"/>
                      </w:rPr>
                      <w:t>26,084,705.34</w:t>
                    </w:r>
                  </w:p>
                </w:tc>
                <w:tc>
                  <w:tcPr>
                    <w:tcW w:w="1728" w:type="pct"/>
                    <w:shd w:val="clear" w:color="auto" w:fill="auto"/>
                  </w:tcPr>
                  <w:p w:rsidR="006E3ED6" w:rsidRPr="008D00AB" w:rsidRDefault="006E3ED6" w:rsidP="00147BC6">
                    <w:pPr>
                      <w:jc w:val="right"/>
                      <w:rPr>
                        <w:sz w:val="21"/>
                        <w:szCs w:val="21"/>
                      </w:rPr>
                    </w:pPr>
                    <w:r w:rsidRPr="008D00AB">
                      <w:rPr>
                        <w:sz w:val="21"/>
                      </w:rPr>
                      <w:t>28,309,910.41</w:t>
                    </w:r>
                  </w:p>
                </w:tc>
              </w:tr>
            </w:sdtContent>
          </w:sdt>
          <w:sdt>
            <w:sdtPr>
              <w:rPr>
                <w:rFonts w:hint="eastAsia"/>
                <w:szCs w:val="21"/>
              </w:rPr>
              <w:alias w:val="其他应付款情况明细"/>
              <w:tag w:val="_TUP_c5fd807cf68b4815b97a33bdc075d5e4"/>
              <w:id w:val="1518649619"/>
              <w:lock w:val="sdtLocked"/>
            </w:sdtPr>
            <w:sdtEndPr>
              <w:rPr>
                <w:rFonts w:hint="default"/>
                <w:sz w:val="21"/>
              </w:rPr>
            </w:sdtEndPr>
            <w:sdtContent>
              <w:tr w:rsidR="006E3ED6" w:rsidRPr="008D00AB" w:rsidTr="00147BC6">
                <w:tc>
                  <w:tcPr>
                    <w:tcW w:w="1615" w:type="pct"/>
                    <w:shd w:val="clear" w:color="auto" w:fill="auto"/>
                  </w:tcPr>
                  <w:p w:rsidR="006E3ED6" w:rsidRPr="008D00AB" w:rsidRDefault="006E3ED6" w:rsidP="00147BC6">
                    <w:pPr>
                      <w:rPr>
                        <w:sz w:val="21"/>
                        <w:szCs w:val="21"/>
                      </w:rPr>
                    </w:pPr>
                    <w:r w:rsidRPr="008D00AB">
                      <w:rPr>
                        <w:sz w:val="21"/>
                      </w:rPr>
                      <w:t>其他</w:t>
                    </w:r>
                  </w:p>
                </w:tc>
                <w:tc>
                  <w:tcPr>
                    <w:tcW w:w="1657" w:type="pct"/>
                    <w:shd w:val="clear" w:color="auto" w:fill="auto"/>
                  </w:tcPr>
                  <w:p w:rsidR="006E3ED6" w:rsidRPr="008D00AB" w:rsidRDefault="00E16ACD" w:rsidP="00147BC6">
                    <w:pPr>
                      <w:jc w:val="right"/>
                      <w:rPr>
                        <w:sz w:val="21"/>
                        <w:szCs w:val="21"/>
                      </w:rPr>
                    </w:pPr>
                    <w:r w:rsidRPr="008D00AB">
                      <w:rPr>
                        <w:rFonts w:hint="eastAsia"/>
                        <w:sz w:val="21"/>
                      </w:rPr>
                      <w:t>29,033,179.71</w:t>
                    </w:r>
                  </w:p>
                </w:tc>
                <w:tc>
                  <w:tcPr>
                    <w:tcW w:w="1728" w:type="pct"/>
                    <w:shd w:val="clear" w:color="auto" w:fill="auto"/>
                  </w:tcPr>
                  <w:p w:rsidR="006E3ED6" w:rsidRPr="008D00AB" w:rsidRDefault="006E3ED6" w:rsidP="00147BC6">
                    <w:pPr>
                      <w:jc w:val="right"/>
                      <w:rPr>
                        <w:sz w:val="21"/>
                        <w:szCs w:val="21"/>
                      </w:rPr>
                    </w:pPr>
                    <w:r w:rsidRPr="008D00AB">
                      <w:rPr>
                        <w:sz w:val="21"/>
                      </w:rPr>
                      <w:t>23,594,653.71</w:t>
                    </w:r>
                  </w:p>
                </w:tc>
              </w:tr>
            </w:sdtContent>
          </w:sdt>
          <w:tr w:rsidR="006E3ED6" w:rsidRPr="008D00AB" w:rsidTr="00147BC6">
            <w:sdt>
              <w:sdtPr>
                <w:tag w:val="_PLD_71f559af9c054f8b851f93ba5dcee683"/>
                <w:id w:val="1787078265"/>
                <w:lock w:val="sdtLocked"/>
              </w:sdtPr>
              <w:sdtEndPr>
                <w:rPr>
                  <w:sz w:val="21"/>
                </w:rPr>
              </w:sdtEndPr>
              <w:sdtContent>
                <w:tc>
                  <w:tcPr>
                    <w:tcW w:w="1615" w:type="pct"/>
                    <w:shd w:val="clear" w:color="auto" w:fill="auto"/>
                  </w:tcPr>
                  <w:p w:rsidR="006E3ED6" w:rsidRPr="008D00AB" w:rsidRDefault="006E3ED6" w:rsidP="00147BC6">
                    <w:pPr>
                      <w:jc w:val="center"/>
                      <w:rPr>
                        <w:color w:val="000000" w:themeColor="text1"/>
                        <w:sz w:val="21"/>
                        <w:szCs w:val="21"/>
                      </w:rPr>
                    </w:pPr>
                    <w:r w:rsidRPr="008D00AB">
                      <w:rPr>
                        <w:rFonts w:hint="eastAsia"/>
                        <w:color w:val="000000" w:themeColor="text1"/>
                        <w:sz w:val="21"/>
                        <w:szCs w:val="21"/>
                      </w:rPr>
                      <w:t>合计</w:t>
                    </w:r>
                  </w:p>
                </w:tc>
              </w:sdtContent>
            </w:sdt>
            <w:tc>
              <w:tcPr>
                <w:tcW w:w="1657" w:type="pct"/>
                <w:shd w:val="clear" w:color="auto" w:fill="auto"/>
              </w:tcPr>
              <w:p w:rsidR="006E3ED6" w:rsidRPr="008D00AB" w:rsidRDefault="00E16ACD" w:rsidP="00147BC6">
                <w:pPr>
                  <w:jc w:val="right"/>
                  <w:rPr>
                    <w:sz w:val="21"/>
                    <w:szCs w:val="21"/>
                  </w:rPr>
                </w:pPr>
                <w:r w:rsidRPr="008D00AB">
                  <w:rPr>
                    <w:rFonts w:hint="eastAsia"/>
                    <w:sz w:val="21"/>
                  </w:rPr>
                  <w:t>103,067,885.05</w:t>
                </w:r>
              </w:p>
            </w:tc>
            <w:tc>
              <w:tcPr>
                <w:tcW w:w="1728" w:type="pct"/>
                <w:shd w:val="clear" w:color="auto" w:fill="auto"/>
              </w:tcPr>
              <w:p w:rsidR="006E3ED6" w:rsidRPr="008D00AB" w:rsidRDefault="006E3ED6" w:rsidP="00147BC6">
                <w:pPr>
                  <w:jc w:val="right"/>
                  <w:rPr>
                    <w:sz w:val="21"/>
                    <w:szCs w:val="21"/>
                  </w:rPr>
                </w:pPr>
                <w:r w:rsidRPr="008D00AB">
                  <w:rPr>
                    <w:sz w:val="21"/>
                  </w:rPr>
                  <w:t>99,854,564.12</w:t>
                </w:r>
              </w:p>
            </w:tc>
          </w:tr>
        </w:tbl>
        <w:p w:rsidR="006E3ED6" w:rsidRPr="008D00AB" w:rsidRDefault="006E3ED6">
          <w:pPr>
            <w:rPr>
              <w:sz w:val="21"/>
            </w:rPr>
          </w:pPr>
        </w:p>
        <w:p w:rsidR="00DF727F" w:rsidRPr="00E96AA3" w:rsidRDefault="00882BC7" w:rsidP="00F81B26">
          <w:pPr>
            <w:pStyle w:val="4"/>
            <w:numPr>
              <w:ilvl w:val="3"/>
              <w:numId w:val="29"/>
            </w:numPr>
            <w:rPr>
              <w:rFonts w:eastAsia="宋体"/>
              <w:sz w:val="21"/>
            </w:rPr>
          </w:pPr>
          <w:r w:rsidRPr="00E96AA3">
            <w:rPr>
              <w:rFonts w:eastAsia="宋体" w:hint="eastAsia"/>
              <w:sz w:val="21"/>
            </w:rPr>
            <w:lastRenderedPageBreak/>
            <w:t>账龄超过</w:t>
          </w:r>
          <w:r w:rsidRPr="00E96AA3">
            <w:rPr>
              <w:rFonts w:eastAsia="宋体"/>
              <w:sz w:val="21"/>
            </w:rPr>
            <w:t>1年的重要其他应付款</w:t>
          </w:r>
        </w:p>
        <w:p w:rsidR="00DF727F" w:rsidRDefault="002538B4">
          <w:sdt>
            <w:sdtPr>
              <w:alias w:val="是否适用：账龄超过1年的重要其他应付款[双击切换]"/>
              <w:tag w:val="_GBC_8c91a7ba05384c71ab6bde19039096ff"/>
              <w:id w:val="-611749987"/>
              <w:lock w:val="sdtContentLocked"/>
              <w:placeholder>
                <w:docPart w:val="GBC22222222222222222222222222222"/>
              </w:placeholder>
            </w:sdtPr>
            <w:sdtContent>
              <w:r>
                <w:fldChar w:fldCharType="begin"/>
              </w:r>
              <w:r w:rsidR="006E3ED6">
                <w:instrText xml:space="preserve">MACROBUTTON  SnrToggleCheckbox √适用 </w:instrText>
              </w:r>
              <w:r>
                <w:fldChar w:fldCharType="end"/>
              </w:r>
              <w:r>
                <w:fldChar w:fldCharType="begin"/>
              </w:r>
              <w:r w:rsidR="006E3ED6">
                <w:instrText xml:space="preserve"> MACROBUTTON  SnrToggleCheckbox □不适用 </w:instrText>
              </w:r>
              <w:r>
                <w:fldChar w:fldCharType="end"/>
              </w:r>
            </w:sdtContent>
          </w:sdt>
        </w:p>
        <w:p w:rsidR="00DF727F" w:rsidRPr="008D00AB" w:rsidRDefault="00882BC7">
          <w:pPr>
            <w:jc w:val="right"/>
            <w:rPr>
              <w:sz w:val="21"/>
            </w:rPr>
          </w:pPr>
          <w:r w:rsidRPr="008D00AB">
            <w:rPr>
              <w:rFonts w:hint="eastAsia"/>
              <w:sz w:val="21"/>
            </w:rPr>
            <w:t>单位：</w:t>
          </w:r>
          <w:sdt>
            <w:sdtPr>
              <w:rPr>
                <w:rFonts w:hint="eastAsia"/>
                <w:sz w:val="21"/>
              </w:rPr>
              <w:alias w:val="单位：财务附注：账龄超过1年的重要其他应付款"/>
              <w:tag w:val="_GBC_483467483bd848008ea19d2f579d4ad3"/>
              <w:id w:val="1098830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账龄超过1年的重要其他应付款"/>
              <w:tag w:val="_GBC_bd7144370dea45f08d1b2117e7dd54f2"/>
              <w:id w:val="239607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977"/>
            <w:gridCol w:w="2845"/>
          </w:tblGrid>
          <w:tr w:rsidR="006E3ED6" w:rsidRPr="008D00AB" w:rsidTr="0036246B">
            <w:trPr>
              <w:trHeight w:val="269"/>
            </w:trPr>
            <w:bookmarkStart w:id="184" w:name="_Toc215903165" w:displacedByCustomXml="next"/>
            <w:sdt>
              <w:sdtPr>
                <w:tag w:val="_PLD_9c8ea996049c4def9d7d14d20087b3b1"/>
                <w:id w:val="167536079"/>
                <w:lock w:val="sdtLocked"/>
              </w:sdtPr>
              <w:sdtEndPr>
                <w:rPr>
                  <w:sz w:val="21"/>
                </w:rPr>
              </w:sdtEndPr>
              <w:sdtContent>
                <w:tc>
                  <w:tcPr>
                    <w:tcW w:w="1783" w:type="pct"/>
                    <w:shd w:val="clear" w:color="auto" w:fill="auto"/>
                    <w:vAlign w:val="center"/>
                  </w:tcPr>
                  <w:p w:rsidR="006E3ED6" w:rsidRPr="008D00AB" w:rsidRDefault="006E3ED6" w:rsidP="00147BC6">
                    <w:pPr>
                      <w:jc w:val="center"/>
                      <w:rPr>
                        <w:sz w:val="21"/>
                        <w:szCs w:val="21"/>
                      </w:rPr>
                    </w:pPr>
                    <w:r w:rsidRPr="008D00AB">
                      <w:rPr>
                        <w:rFonts w:hint="eastAsia"/>
                        <w:sz w:val="21"/>
                        <w:szCs w:val="21"/>
                      </w:rPr>
                      <w:t>项目</w:t>
                    </w:r>
                  </w:p>
                </w:tc>
              </w:sdtContent>
            </w:sdt>
            <w:sdt>
              <w:sdtPr>
                <w:tag w:val="_PLD_cbf69a41aba142df803e5a24615b92d6"/>
                <w:id w:val="207624354"/>
                <w:lock w:val="sdtLocked"/>
              </w:sdtPr>
              <w:sdtEndPr>
                <w:rPr>
                  <w:sz w:val="21"/>
                </w:rPr>
              </w:sdtEndPr>
              <w:sdtContent>
                <w:tc>
                  <w:tcPr>
                    <w:tcW w:w="1645" w:type="pct"/>
                    <w:shd w:val="clear" w:color="auto" w:fill="auto"/>
                    <w:vAlign w:val="center"/>
                  </w:tcPr>
                  <w:p w:rsidR="006E3ED6" w:rsidRPr="008D00AB" w:rsidRDefault="006E3ED6" w:rsidP="00147BC6">
                    <w:pPr>
                      <w:jc w:val="center"/>
                      <w:rPr>
                        <w:sz w:val="21"/>
                        <w:szCs w:val="21"/>
                      </w:rPr>
                    </w:pPr>
                    <w:r w:rsidRPr="008D00AB">
                      <w:rPr>
                        <w:rFonts w:hint="eastAsia"/>
                        <w:sz w:val="21"/>
                        <w:szCs w:val="21"/>
                      </w:rPr>
                      <w:t>期末余额</w:t>
                    </w:r>
                  </w:p>
                </w:tc>
              </w:sdtContent>
            </w:sdt>
            <w:sdt>
              <w:sdtPr>
                <w:tag w:val="_PLD_531a09c451564ccb8c2c6f192aca7b55"/>
                <w:id w:val="1515255008"/>
                <w:lock w:val="sdtLocked"/>
              </w:sdtPr>
              <w:sdtEndPr>
                <w:rPr>
                  <w:sz w:val="21"/>
                </w:rPr>
              </w:sdtEndPr>
              <w:sdtContent>
                <w:tc>
                  <w:tcPr>
                    <w:tcW w:w="1572" w:type="pct"/>
                    <w:shd w:val="clear" w:color="auto" w:fill="auto"/>
                    <w:vAlign w:val="center"/>
                  </w:tcPr>
                  <w:p w:rsidR="006E3ED6" w:rsidRPr="008D00AB" w:rsidRDefault="006E3ED6" w:rsidP="00147BC6">
                    <w:pPr>
                      <w:jc w:val="center"/>
                      <w:rPr>
                        <w:sz w:val="21"/>
                        <w:szCs w:val="21"/>
                      </w:rPr>
                    </w:pPr>
                    <w:proofErr w:type="gramStart"/>
                    <w:r w:rsidRPr="008D00AB">
                      <w:rPr>
                        <w:rFonts w:hint="eastAsia"/>
                        <w:sz w:val="21"/>
                        <w:szCs w:val="21"/>
                      </w:rPr>
                      <w:t>未偿</w:t>
                    </w:r>
                    <w:proofErr w:type="gramEnd"/>
                    <w:r w:rsidRPr="008D00AB">
                      <w:rPr>
                        <w:rFonts w:hint="eastAsia"/>
                        <w:sz w:val="21"/>
                        <w:szCs w:val="21"/>
                      </w:rPr>
                      <w:t>还或结转的原因</w:t>
                    </w:r>
                  </w:p>
                </w:tc>
              </w:sdtContent>
            </w:sdt>
          </w:tr>
          <w:sdt>
            <w:sdtPr>
              <w:rPr>
                <w:szCs w:val="21"/>
              </w:rPr>
              <w:alias w:val="重要的账龄超过1年的其他应付款明细"/>
              <w:tag w:val="_TUP_4ef01219c72943778183f374f1feaf27"/>
              <w:id w:val="-1784112103"/>
              <w:lock w:val="sdtLocked"/>
            </w:sdtPr>
            <w:sdtEndPr>
              <w:rPr>
                <w:sz w:val="21"/>
              </w:rPr>
            </w:sdtEndPr>
            <w:sdtContent>
              <w:tr w:rsidR="006E3ED6" w:rsidRPr="008D00AB" w:rsidTr="0036246B">
                <w:tc>
                  <w:tcPr>
                    <w:tcW w:w="1783" w:type="pct"/>
                    <w:tcBorders>
                      <w:bottom w:val="single" w:sz="4" w:space="0" w:color="auto"/>
                    </w:tcBorders>
                    <w:shd w:val="clear" w:color="auto" w:fill="auto"/>
                  </w:tcPr>
                  <w:p w:rsidR="006E3ED6" w:rsidRPr="008D00AB" w:rsidRDefault="006E3ED6" w:rsidP="00147BC6">
                    <w:pPr>
                      <w:rPr>
                        <w:sz w:val="21"/>
                        <w:szCs w:val="21"/>
                      </w:rPr>
                    </w:pPr>
                    <w:r w:rsidRPr="008D00AB">
                      <w:rPr>
                        <w:sz w:val="21"/>
                      </w:rPr>
                      <w:t>ICT COTTON LIMITED</w:t>
                    </w:r>
                  </w:p>
                </w:tc>
                <w:tc>
                  <w:tcPr>
                    <w:tcW w:w="1645" w:type="pct"/>
                    <w:shd w:val="clear" w:color="auto" w:fill="auto"/>
                  </w:tcPr>
                  <w:p w:rsidR="006E3ED6" w:rsidRPr="008D00AB" w:rsidRDefault="006E3ED6" w:rsidP="00147BC6">
                    <w:pPr>
                      <w:jc w:val="right"/>
                      <w:rPr>
                        <w:sz w:val="21"/>
                        <w:szCs w:val="21"/>
                      </w:rPr>
                    </w:pPr>
                    <w:r w:rsidRPr="008D00AB">
                      <w:rPr>
                        <w:sz w:val="21"/>
                      </w:rPr>
                      <w:t>47,950,000.00</w:t>
                    </w:r>
                  </w:p>
                </w:tc>
                <w:tc>
                  <w:tcPr>
                    <w:tcW w:w="1572" w:type="pct"/>
                    <w:shd w:val="clear" w:color="auto" w:fill="auto"/>
                  </w:tcPr>
                  <w:p w:rsidR="006E3ED6" w:rsidRPr="008D00AB" w:rsidRDefault="006E3ED6" w:rsidP="006E3ED6">
                    <w:pPr>
                      <w:rPr>
                        <w:sz w:val="21"/>
                        <w:szCs w:val="21"/>
                      </w:rPr>
                    </w:pPr>
                    <w:r w:rsidRPr="008D00AB">
                      <w:rPr>
                        <w:sz w:val="21"/>
                      </w:rPr>
                      <w:t>详见十</w:t>
                    </w:r>
                    <w:r w:rsidRPr="008D00AB">
                      <w:rPr>
                        <w:rFonts w:hint="eastAsia"/>
                        <w:sz w:val="21"/>
                      </w:rPr>
                      <w:t>六、8、（2）</w:t>
                    </w:r>
                  </w:p>
                </w:tc>
              </w:tr>
            </w:sdtContent>
          </w:sdt>
          <w:sdt>
            <w:sdtPr>
              <w:rPr>
                <w:szCs w:val="21"/>
              </w:rPr>
              <w:alias w:val="重要的账龄超过1年的其他应付款明细"/>
              <w:tag w:val="_TUP_4ef01219c72943778183f374f1feaf27"/>
              <w:id w:val="-721593795"/>
              <w:lock w:val="sdtLocked"/>
            </w:sdtPr>
            <w:sdtEndPr>
              <w:rPr>
                <w:sz w:val="21"/>
              </w:rPr>
            </w:sdtEndPr>
            <w:sdtContent>
              <w:tr w:rsidR="006E3ED6" w:rsidRPr="008D00AB" w:rsidTr="0036246B">
                <w:tc>
                  <w:tcPr>
                    <w:tcW w:w="1783" w:type="pct"/>
                    <w:tcBorders>
                      <w:bottom w:val="single" w:sz="4" w:space="0" w:color="auto"/>
                    </w:tcBorders>
                    <w:shd w:val="clear" w:color="auto" w:fill="auto"/>
                  </w:tcPr>
                  <w:p w:rsidR="006E3ED6" w:rsidRPr="008D00AB" w:rsidRDefault="006E3ED6" w:rsidP="00147BC6">
                    <w:pPr>
                      <w:rPr>
                        <w:sz w:val="21"/>
                        <w:szCs w:val="21"/>
                      </w:rPr>
                    </w:pPr>
                    <w:r w:rsidRPr="008D00AB">
                      <w:rPr>
                        <w:sz w:val="21"/>
                      </w:rPr>
                      <w:t>上海纺织时尚产业发展有限公司</w:t>
                    </w:r>
                  </w:p>
                </w:tc>
                <w:tc>
                  <w:tcPr>
                    <w:tcW w:w="1645" w:type="pct"/>
                    <w:shd w:val="clear" w:color="auto" w:fill="auto"/>
                  </w:tcPr>
                  <w:p w:rsidR="006E3ED6" w:rsidRPr="008D00AB" w:rsidRDefault="006E3ED6" w:rsidP="00147BC6">
                    <w:pPr>
                      <w:jc w:val="right"/>
                      <w:rPr>
                        <w:sz w:val="21"/>
                        <w:szCs w:val="21"/>
                      </w:rPr>
                    </w:pPr>
                    <w:r w:rsidRPr="008D00AB">
                      <w:rPr>
                        <w:sz w:val="21"/>
                      </w:rPr>
                      <w:t>3,384,800.00</w:t>
                    </w:r>
                  </w:p>
                </w:tc>
                <w:tc>
                  <w:tcPr>
                    <w:tcW w:w="1572" w:type="pct"/>
                    <w:shd w:val="clear" w:color="auto" w:fill="auto"/>
                  </w:tcPr>
                  <w:p w:rsidR="006E3ED6" w:rsidRPr="008D00AB" w:rsidRDefault="006E3ED6" w:rsidP="00147BC6">
                    <w:pPr>
                      <w:rPr>
                        <w:sz w:val="21"/>
                        <w:szCs w:val="21"/>
                      </w:rPr>
                    </w:pPr>
                    <w:r w:rsidRPr="008D00AB">
                      <w:rPr>
                        <w:sz w:val="21"/>
                      </w:rPr>
                      <w:t>未到结算期</w:t>
                    </w:r>
                  </w:p>
                </w:tc>
              </w:tr>
            </w:sdtContent>
          </w:sdt>
          <w:tr w:rsidR="006E3ED6" w:rsidRPr="008D00AB" w:rsidTr="0036246B">
            <w:sdt>
              <w:sdtPr>
                <w:tag w:val="_PLD_e73beec5c0ab425990f727363af34378"/>
                <w:id w:val="454289719"/>
                <w:lock w:val="sdtLocked"/>
              </w:sdtPr>
              <w:sdtEndPr>
                <w:rPr>
                  <w:sz w:val="21"/>
                </w:rPr>
              </w:sdtEndPr>
              <w:sdtContent>
                <w:tc>
                  <w:tcPr>
                    <w:tcW w:w="1783" w:type="pct"/>
                    <w:shd w:val="clear" w:color="auto" w:fill="auto"/>
                    <w:vAlign w:val="center"/>
                  </w:tcPr>
                  <w:p w:rsidR="006E3ED6" w:rsidRPr="008D00AB" w:rsidRDefault="006E3ED6" w:rsidP="00147BC6">
                    <w:pPr>
                      <w:jc w:val="center"/>
                      <w:rPr>
                        <w:sz w:val="21"/>
                        <w:szCs w:val="21"/>
                      </w:rPr>
                    </w:pPr>
                    <w:r w:rsidRPr="008D00AB">
                      <w:rPr>
                        <w:rFonts w:hint="eastAsia"/>
                        <w:sz w:val="21"/>
                        <w:szCs w:val="21"/>
                      </w:rPr>
                      <w:t>合计</w:t>
                    </w:r>
                  </w:p>
                </w:tc>
              </w:sdtContent>
            </w:sdt>
            <w:tc>
              <w:tcPr>
                <w:tcW w:w="1645" w:type="pct"/>
                <w:shd w:val="clear" w:color="auto" w:fill="auto"/>
              </w:tcPr>
              <w:p w:rsidR="006E3ED6" w:rsidRPr="008D00AB" w:rsidRDefault="006E3ED6" w:rsidP="00147BC6">
                <w:pPr>
                  <w:jc w:val="right"/>
                  <w:rPr>
                    <w:sz w:val="21"/>
                    <w:szCs w:val="21"/>
                  </w:rPr>
                </w:pPr>
                <w:r w:rsidRPr="008D00AB">
                  <w:rPr>
                    <w:sz w:val="21"/>
                    <w:szCs w:val="21"/>
                  </w:rPr>
                  <w:t>51,334,800</w:t>
                </w:r>
                <w:r w:rsidRPr="008D00AB">
                  <w:rPr>
                    <w:rFonts w:hint="eastAsia"/>
                    <w:sz w:val="21"/>
                    <w:szCs w:val="21"/>
                  </w:rPr>
                  <w:t>.00</w:t>
                </w:r>
              </w:p>
            </w:tc>
            <w:tc>
              <w:tcPr>
                <w:tcW w:w="1572" w:type="pct"/>
                <w:shd w:val="clear" w:color="auto" w:fill="auto"/>
              </w:tcPr>
              <w:p w:rsidR="006E3ED6" w:rsidRPr="008D00AB" w:rsidRDefault="006E3ED6" w:rsidP="00147BC6">
                <w:pPr>
                  <w:jc w:val="center"/>
                  <w:rPr>
                    <w:sz w:val="21"/>
                    <w:szCs w:val="21"/>
                  </w:rPr>
                </w:pPr>
                <w:r w:rsidRPr="008D00AB">
                  <w:rPr>
                    <w:rFonts w:hint="eastAsia"/>
                    <w:sz w:val="21"/>
                    <w:szCs w:val="21"/>
                  </w:rPr>
                  <w:t>/</w:t>
                </w:r>
              </w:p>
            </w:tc>
          </w:tr>
        </w:tbl>
        <w:p w:rsidR="006E3ED6" w:rsidRDefault="006E3ED6"/>
        <w:p w:rsidR="00DF727F" w:rsidRDefault="00882BC7">
          <w:r>
            <w:rPr>
              <w:rFonts w:hint="eastAsia"/>
            </w:rPr>
            <w:t>其他说明</w:t>
          </w:r>
          <w:bookmarkEnd w:id="184"/>
          <w:r>
            <w:rPr>
              <w:rFonts w:hint="eastAsia"/>
            </w:rPr>
            <w:t>：</w:t>
          </w:r>
        </w:p>
        <w:sdt>
          <w:sdtPr>
            <w:alias w:val="是否适用：其他应付款的其他说明[双击切换]"/>
            <w:tag w:val="_GBC_0aed5652b81d438d96502aeef7e6dde5"/>
            <w:id w:val="1062518502"/>
            <w:lock w:val="sdtContentLocked"/>
            <w:placeholder>
              <w:docPart w:val="GBC22222222222222222222222222222"/>
            </w:placeholder>
          </w:sdtPr>
          <w:sdtContent>
            <w:p w:rsidR="00DF727F"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2538B4">
          <w:pPr>
            <w:rPr>
              <w:szCs w:val="21"/>
            </w:rPr>
          </w:pPr>
        </w:p>
      </w:sdtContent>
    </w:sdt>
    <w:sdt>
      <w:sdtPr>
        <w:rPr>
          <w:rFonts w:ascii="宋体" w:hAnsi="宋体" w:cs="宋体" w:hint="eastAsia"/>
          <w:b w:val="0"/>
          <w:bCs w:val="0"/>
          <w:kern w:val="0"/>
          <w:szCs w:val="21"/>
        </w:rPr>
        <w:alias w:val="模块:持有待售负债"/>
        <w:tag w:val="_SEC_2c0a95e5ecb74946b3dc14c7a20e5997"/>
        <w:id w:val="-2073340471"/>
        <w:lock w:val="sdtLocked"/>
        <w:placeholder>
          <w:docPart w:val="GBC22222222222222222222222222222"/>
        </w:placeholder>
      </w:sdtPr>
      <w:sdtContent>
        <w:p w:rsidR="00DF727F" w:rsidRDefault="00882BC7" w:rsidP="00F81B26">
          <w:pPr>
            <w:pStyle w:val="30"/>
            <w:numPr>
              <w:ilvl w:val="0"/>
              <w:numId w:val="12"/>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767810621"/>
            <w:lock w:val="sdtContentLocked"/>
            <w:placeholder>
              <w:docPart w:val="GBC22222222222222222222222222222"/>
            </w:placeholder>
          </w:sdtPr>
          <w:sdtContent>
            <w:p w:rsidR="009C3955"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Pr>
            <w:rPr>
              <w:szCs w:val="21"/>
            </w:rPr>
          </w:pPr>
        </w:p>
        <w:p w:rsidR="00DF727F" w:rsidRDefault="002538B4">
          <w:pPr>
            <w:rPr>
              <w:szCs w:val="21"/>
            </w:rPr>
          </w:pPr>
        </w:p>
      </w:sdtContent>
    </w:sdt>
    <w:bookmarkStart w:id="185" w:name="_Hlk24104125" w:displacedByCustomXml="next"/>
    <w:sdt>
      <w:sdtPr>
        <w:rPr>
          <w:rFonts w:ascii="宋体" w:hAnsi="宋体" w:cs="宋体" w:hint="eastAsia"/>
          <w:b w:val="0"/>
          <w:bCs w:val="0"/>
          <w:kern w:val="0"/>
          <w:szCs w:val="21"/>
        </w:rPr>
        <w:alias w:val="模块:1年内到期的非流动负债"/>
        <w:tag w:val="_SEC_7d69c48a60a34405b349ddceb0a418a8"/>
        <w:id w:val="-282263073"/>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308669329"/>
            <w:lock w:val="sdtContentLocked"/>
            <w:placeholder>
              <w:docPart w:val="GBC22222222222222222222222222222"/>
            </w:placeholder>
          </w:sdtPr>
          <w:sdtContent>
            <w:p w:rsidR="009C3955"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2538B4">
          <w:pPr>
            <w:rPr>
              <w:szCs w:val="21"/>
            </w:rPr>
          </w:pPr>
        </w:p>
      </w:sdtContent>
    </w:sdt>
    <w:bookmarkEnd w:id="185" w:displacedByCustomXml="prev"/>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其他流动负债</w:t>
      </w:r>
    </w:p>
    <w:bookmarkStart w:id="186" w:name="_Hlk533670262" w:displacedByCustomXml="next"/>
    <w:sdt>
      <w:sdtPr>
        <w:rPr>
          <w:rFonts w:hint="eastAsia"/>
          <w:szCs w:val="21"/>
        </w:rPr>
        <w:alias w:val="模块:其他流动负债"/>
        <w:tag w:val="_SEC_028ee94ad65744bca4ead55dc3233ca9"/>
        <w:id w:val="1172843899"/>
        <w:lock w:val="sdtLocked"/>
        <w:placeholder>
          <w:docPart w:val="GBC22222222222222222222222222222"/>
        </w:placeholder>
      </w:sdtPr>
      <w:sdtEndPr>
        <w:rPr>
          <w:rFonts w:hint="default"/>
          <w:color w:val="000000" w:themeColor="text1"/>
        </w:rPr>
      </w:sdtEndPr>
      <w:sdtContent>
        <w:p w:rsidR="00DF727F" w:rsidRDefault="00882BC7">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66775392"/>
            <w:lock w:val="sdtContentLocked"/>
            <w:placeholder>
              <w:docPart w:val="GBC22222222222222222222222222222"/>
            </w:placeholder>
          </w:sdtPr>
          <w:sdtContent>
            <w:p w:rsidR="00DF727F" w:rsidRDefault="002538B4">
              <w:pPr>
                <w:rPr>
                  <w:szCs w:val="21"/>
                </w:rPr>
              </w:pPr>
              <w:r>
                <w:rPr>
                  <w:szCs w:val="21"/>
                </w:rPr>
                <w:fldChar w:fldCharType="begin"/>
              </w:r>
              <w:r w:rsidR="009C3955">
                <w:rPr>
                  <w:szCs w:val="21"/>
                </w:rPr>
                <w:instrText xml:space="preserve"> 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其他流动负债"/>
              <w:tag w:val="_GBC_1a3ea80bd2b9426ead4537785c82d01e"/>
              <w:id w:val="-2082828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其他流动负债"/>
              <w:tag w:val="_GBC_c39ac2b60b0f44cbbd7534c211405631"/>
              <w:id w:val="-368528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9C3955" w:rsidRPr="008D00AB" w:rsidTr="00147BC6">
            <w:trPr>
              <w:jc w:val="center"/>
            </w:trPr>
            <w:sdt>
              <w:sdtPr>
                <w:tag w:val="_PLD_96b7e8e5e688449c87d23adc1b63439f"/>
                <w:id w:val="-1338688065"/>
                <w:lock w:val="sdtLocked"/>
              </w:sdtPr>
              <w:sdtEndPr>
                <w:rPr>
                  <w:sz w:val="21"/>
                </w:r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9C3955" w:rsidRPr="008D00AB" w:rsidRDefault="009C3955" w:rsidP="00C2726B">
                    <w:pPr>
                      <w:tabs>
                        <w:tab w:val="right" w:pos="3690"/>
                        <w:tab w:val="right" w:pos="5130"/>
                        <w:tab w:val="right" w:pos="6030"/>
                        <w:tab w:val="right" w:pos="7650"/>
                        <w:tab w:val="right" w:pos="9270"/>
                      </w:tabs>
                      <w:snapToGrid w:val="0"/>
                      <w:ind w:leftChars="-52" w:left="-125"/>
                      <w:jc w:val="center"/>
                      <w:rPr>
                        <w:sz w:val="21"/>
                        <w:szCs w:val="21"/>
                      </w:rPr>
                    </w:pPr>
                    <w:r w:rsidRPr="008D00AB">
                      <w:rPr>
                        <w:rFonts w:hint="eastAsia"/>
                        <w:sz w:val="21"/>
                        <w:szCs w:val="21"/>
                      </w:rPr>
                      <w:t>项目</w:t>
                    </w:r>
                  </w:p>
                </w:tc>
              </w:sdtContent>
            </w:sdt>
            <w:sdt>
              <w:sdtPr>
                <w:tag w:val="_PLD_741229e75da644bb809ec002cfe06423"/>
                <w:id w:val="506416204"/>
                <w:lock w:val="sdtLocked"/>
              </w:sdtPr>
              <w:sdtEndPr>
                <w:rPr>
                  <w:sz w:val="21"/>
                </w:rPr>
              </w:sdtEndPr>
              <w:sdtContent>
                <w:tc>
                  <w:tcPr>
                    <w:tcW w:w="172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adjustRightInd w:val="0"/>
                      <w:snapToGrid w:val="0"/>
                      <w:jc w:val="center"/>
                      <w:rPr>
                        <w:sz w:val="21"/>
                        <w:szCs w:val="21"/>
                      </w:rPr>
                    </w:pPr>
                    <w:r w:rsidRPr="008D00AB">
                      <w:rPr>
                        <w:rFonts w:hint="eastAsia"/>
                        <w:sz w:val="21"/>
                        <w:szCs w:val="21"/>
                      </w:rPr>
                      <w:t>期末余额</w:t>
                    </w:r>
                  </w:p>
                </w:tc>
              </w:sdtContent>
            </w:sdt>
            <w:sdt>
              <w:sdtPr>
                <w:tag w:val="_PLD_426d25a331b04af9b2ec53d6a7e168d4"/>
                <w:id w:val="1113316772"/>
                <w:lock w:val="sdtLocked"/>
              </w:sdtPr>
              <w:sdtEndPr>
                <w:rPr>
                  <w:sz w:val="21"/>
                </w:rPr>
              </w:sdtEndPr>
              <w:sdtContent>
                <w:tc>
                  <w:tcPr>
                    <w:tcW w:w="1729"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adjustRightInd w:val="0"/>
                      <w:snapToGrid w:val="0"/>
                      <w:jc w:val="center"/>
                      <w:rPr>
                        <w:sz w:val="21"/>
                        <w:szCs w:val="21"/>
                      </w:rPr>
                    </w:pPr>
                    <w:r w:rsidRPr="008D00AB">
                      <w:rPr>
                        <w:rFonts w:hint="eastAsia"/>
                        <w:sz w:val="21"/>
                        <w:szCs w:val="21"/>
                      </w:rPr>
                      <w:t>期初余额</w:t>
                    </w:r>
                  </w:p>
                </w:tc>
              </w:sdtContent>
            </w:sdt>
          </w:tr>
          <w:tr w:rsidR="009C3955" w:rsidRPr="008D00AB" w:rsidTr="00147BC6">
            <w:trPr>
              <w:jc w:val="center"/>
            </w:trPr>
            <w:sdt>
              <w:sdtPr>
                <w:tag w:val="_PLD_6acc6f161628488bb87cfc7d64aaad61"/>
                <w:id w:val="1412122100"/>
                <w:lock w:val="sdtLocked"/>
              </w:sdtPr>
              <w:sdtEndPr>
                <w:rPr>
                  <w:sz w:val="21"/>
                </w:rPr>
              </w:sdtEndPr>
              <w:sdtContent>
                <w:tc>
                  <w:tcPr>
                    <w:tcW w:w="1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color w:val="000000" w:themeColor="text1"/>
                        <w:sz w:val="21"/>
                        <w:szCs w:val="21"/>
                      </w:rPr>
                    </w:pPr>
                    <w:r w:rsidRPr="008D00AB">
                      <w:rPr>
                        <w:rFonts w:hint="eastAsia"/>
                        <w:sz w:val="21"/>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1729"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r>
          <w:sdt>
            <w:sdtPr>
              <w:rPr>
                <w:rFonts w:hint="eastAsia"/>
                <w:szCs w:val="21"/>
              </w:rPr>
              <w:alias w:val="其他流动负债明细"/>
              <w:tag w:val="_TUP_8ef71b98d0004c0995e58d8ec410e844"/>
              <w:id w:val="119192351"/>
              <w:lock w:val="sdtLocked"/>
            </w:sdtPr>
            <w:sdtContent>
              <w:tr w:rsidR="009C3955" w:rsidRPr="008D00AB" w:rsidTr="00147BC6">
                <w:trPr>
                  <w:jc w:val="center"/>
                </w:trPr>
                <w:tc>
                  <w:tcPr>
                    <w:tcW w:w="1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r w:rsidRPr="008D00AB">
                      <w:rPr>
                        <w:sz w:val="21"/>
                      </w:rPr>
                      <w:t>待转销项税额</w:t>
                    </w:r>
                  </w:p>
                </w:tc>
                <w:tc>
                  <w:tcPr>
                    <w:tcW w:w="172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92,493.31</w:t>
                    </w:r>
                  </w:p>
                </w:tc>
                <w:tc>
                  <w:tcPr>
                    <w:tcW w:w="1729"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r>
            </w:sdtContent>
          </w:sdt>
          <w:tr w:rsidR="009C3955" w:rsidRPr="008D00AB" w:rsidTr="00147BC6">
            <w:trPr>
              <w:jc w:val="center"/>
            </w:trPr>
            <w:sdt>
              <w:sdtPr>
                <w:tag w:val="_PLD_757f197500f4471f8e3639c1d01c107a"/>
                <w:id w:val="-203093669"/>
                <w:lock w:val="sdtLocked"/>
              </w:sdtPr>
              <w:sdtEndPr>
                <w:rPr>
                  <w:sz w:val="21"/>
                </w:rPr>
              </w:sdtEndPr>
              <w:sdtContent>
                <w:tc>
                  <w:tcPr>
                    <w:tcW w:w="1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center"/>
                      <w:rPr>
                        <w:sz w:val="21"/>
                        <w:szCs w:val="21"/>
                      </w:rPr>
                    </w:pPr>
                    <w:r w:rsidRPr="008D00AB">
                      <w:rPr>
                        <w:rFonts w:hint="eastAsia"/>
                        <w:sz w:val="21"/>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szCs w:val="21"/>
                  </w:rPr>
                  <w:t>92,493.31</w:t>
                </w:r>
              </w:p>
            </w:tc>
            <w:tc>
              <w:tcPr>
                <w:tcW w:w="1729"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r>
        </w:tbl>
        <w:p w:rsidR="009C3955" w:rsidRDefault="009C3955"/>
        <w:p w:rsidR="00DF727F" w:rsidRDefault="002538B4">
          <w:pPr>
            <w:rPr>
              <w:szCs w:val="21"/>
            </w:rPr>
          </w:pPr>
        </w:p>
      </w:sdtContent>
    </w:sdt>
    <w:bookmarkEnd w:id="186" w:displacedByCustomXml="prev"/>
    <w:sdt>
      <w:sdtPr>
        <w:rPr>
          <w:rFonts w:asciiTheme="minorHAnsi" w:eastAsiaTheme="minorEastAsia" w:hAnsiTheme="minorHAnsi" w:hint="eastAsia"/>
          <w:bCs/>
          <w:szCs w:val="22"/>
        </w:rPr>
        <w:alias w:val="模块:短期应付债券的增减变动"/>
        <w:tag w:val="_SEC_f5491fa163be4d50a9964567324132ed"/>
        <w:id w:val="257498183"/>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DF727F" w:rsidRDefault="00882BC7">
          <w:r>
            <w:rPr>
              <w:rFonts w:hint="eastAsia"/>
            </w:rPr>
            <w:t>短期</w:t>
          </w:r>
          <w:r>
            <w:t>应付债券的增减变动</w:t>
          </w:r>
          <w:r>
            <w:rPr>
              <w:rFonts w:hint="eastAsia"/>
            </w:rPr>
            <w:t>：</w:t>
          </w:r>
        </w:p>
        <w:sdt>
          <w:sdtPr>
            <w:alias w:val="是否适用：短期应付债券的增减变动[双击切换]"/>
            <w:tag w:val="_GBC_9702365af41547e6b7eeb62225fd79a4"/>
            <w:id w:val="84730925"/>
            <w:lock w:val="sdtContentLocked"/>
            <w:placeholder>
              <w:docPart w:val="GBC22222222222222222222222222222"/>
            </w:placeholder>
          </w:sdtPr>
          <w:sdtContent>
            <w:p w:rsidR="00DF727F"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09636589"/>
        <w:lock w:val="sdtLocked"/>
        <w:placeholder>
          <w:docPart w:val="GBC22222222222222222222222222222"/>
        </w:placeholder>
      </w:sdtPr>
      <w:sdtEndPr>
        <w:rPr>
          <w:rFonts w:hint="default"/>
          <w:color w:val="000000" w:themeColor="text1"/>
        </w:rPr>
      </w:sdtEndPr>
      <w:sdtContent>
        <w:p w:rsidR="00DF727F" w:rsidRDefault="00882BC7">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609091221"/>
            <w:lock w:val="sdtContentLocked"/>
            <w:placeholder>
              <w:docPart w:val="GBC22222222222222222222222222222"/>
            </w:placeholder>
          </w:sdtPr>
          <w:sdtContent>
            <w:p w:rsidR="00DF727F" w:rsidRDefault="002538B4" w:rsidP="009C3955">
              <w:pPr>
                <w:spacing w:before="60" w:after="60"/>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503017396"/>
        <w:lock w:val="sdtLocked"/>
        <w:placeholder>
          <w:docPart w:val="GBC22222222222222222222222222222"/>
        </w:placeholder>
      </w:sdtPr>
      <w:sdtEndPr>
        <w:rPr>
          <w:rFonts w:cstheme="minorBidi" w:hint="default"/>
          <w:color w:val="000000" w:themeColor="text1"/>
          <w:kern w:val="2"/>
          <w:szCs w:val="21"/>
        </w:rPr>
      </w:sdtEndPr>
      <w:sdtContent>
        <w:p w:rsidR="00DF727F" w:rsidRPr="00E96AA3" w:rsidRDefault="00882BC7" w:rsidP="00F81B26">
          <w:pPr>
            <w:pStyle w:val="4"/>
            <w:numPr>
              <w:ilvl w:val="3"/>
              <w:numId w:val="73"/>
            </w:numPr>
            <w:rPr>
              <w:rFonts w:eastAsia="宋体"/>
              <w:sz w:val="21"/>
            </w:rPr>
          </w:pPr>
          <w:r w:rsidRPr="00E96AA3">
            <w:rPr>
              <w:rFonts w:eastAsia="宋体" w:hint="eastAsia"/>
              <w:sz w:val="21"/>
            </w:rPr>
            <w:t>长期借款分类</w:t>
          </w:r>
        </w:p>
        <w:sdt>
          <w:sdtPr>
            <w:alias w:val="是否适用：长期借款分类[双击切换]"/>
            <w:tag w:val="_GBC_f97d0882083646ed86769469b3ee8875"/>
            <w:id w:val="1186251880"/>
            <w:lock w:val="sdtContentLocked"/>
            <w:placeholder>
              <w:docPart w:val="GBC22222222222222222222222222222"/>
            </w:placeholder>
          </w:sdtPr>
          <w:sdtContent>
            <w:p w:rsidR="009C3955"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2538B4">
          <w:pPr>
            <w:snapToGrid w:val="0"/>
            <w:rPr>
              <w:rFonts w:cstheme="minorBidi"/>
              <w:color w:val="000000" w:themeColor="text1"/>
              <w:kern w:val="2"/>
              <w:szCs w:val="21"/>
            </w:rPr>
          </w:pPr>
        </w:p>
      </w:sdtContent>
    </w:sdt>
    <w:p w:rsidR="00DF727F" w:rsidRDefault="00DF727F">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870569401"/>
        <w:lock w:val="sdtLocked"/>
        <w:placeholder>
          <w:docPart w:val="GBC22222222222222222222222222222"/>
        </w:placeholder>
      </w:sdtPr>
      <w:sdtEndPr>
        <w:rPr>
          <w:rFonts w:hint="default"/>
          <w:color w:val="auto"/>
        </w:rPr>
      </w:sdtEndPr>
      <w:sdtContent>
        <w:p w:rsidR="00DF727F" w:rsidRDefault="00882BC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585601399"/>
            <w:lock w:val="sdtContentLocked"/>
            <w:placeholder>
              <w:docPart w:val="GBC22222222222222222222222222222"/>
            </w:placeholder>
          </w:sdtPr>
          <w:sdtContent>
            <w:p w:rsidR="00DF727F" w:rsidRDefault="002538B4" w:rsidP="009C3955">
              <w:pPr>
                <w:snapToGrid w:val="0"/>
                <w:rPr>
                  <w:szCs w:val="21"/>
                </w:rPr>
              </w:pPr>
              <w:r>
                <w:rPr>
                  <w:color w:val="000000" w:themeColor="text1"/>
                  <w:szCs w:val="21"/>
                </w:rPr>
                <w:fldChar w:fldCharType="begin"/>
              </w:r>
              <w:r w:rsidR="009C3955">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9C3955">
                <w:rPr>
                  <w:color w:val="000000" w:themeColor="text1"/>
                  <w:szCs w:val="21"/>
                </w:rPr>
                <w:instrText xml:space="preserve"> MACROBUTTON  SnrToggleCheckbox √不适用 </w:instrText>
              </w:r>
              <w:r>
                <w:rPr>
                  <w:color w:val="000000" w:themeColor="text1"/>
                  <w:szCs w:val="21"/>
                </w:rPr>
                <w:fldChar w:fldCharType="end"/>
              </w:r>
            </w:p>
          </w:sdtContent>
        </w:sdt>
      </w:sdtContent>
    </w:sdt>
    <w:p w:rsidR="00DF727F" w:rsidRDefault="00DF727F">
      <w:pPr>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lastRenderedPageBreak/>
        <w:t>应付债券</w:t>
      </w:r>
    </w:p>
    <w:sdt>
      <w:sdtPr>
        <w:rPr>
          <w:rFonts w:ascii="宋体" w:eastAsia="宋体" w:hAnsi="宋体" w:cs="宋体" w:hint="eastAsia"/>
          <w:b w:val="0"/>
          <w:bCs w:val="0"/>
          <w:kern w:val="0"/>
          <w:szCs w:val="24"/>
        </w:rPr>
        <w:alias w:val="模块:应付债券"/>
        <w:tag w:val="_SEC_9fc1d89fd58b4dd7a11252f59005bfc6"/>
        <w:id w:val="-351809567"/>
        <w:lock w:val="sdtLocked"/>
        <w:placeholder>
          <w:docPart w:val="GBC22222222222222222222222222222"/>
        </w:placeholder>
      </w:sdtPr>
      <w:sdtContent>
        <w:p w:rsidR="00DF727F" w:rsidRPr="00E96AA3" w:rsidRDefault="00882BC7" w:rsidP="00F81B26">
          <w:pPr>
            <w:pStyle w:val="4"/>
            <w:numPr>
              <w:ilvl w:val="0"/>
              <w:numId w:val="13"/>
            </w:numPr>
            <w:ind w:left="426" w:hanging="426"/>
            <w:rPr>
              <w:rFonts w:eastAsia="宋体"/>
              <w:sz w:val="21"/>
            </w:rPr>
          </w:pPr>
          <w:r w:rsidRPr="00E96AA3">
            <w:rPr>
              <w:rFonts w:eastAsia="宋体" w:hint="eastAsia"/>
              <w:sz w:val="21"/>
            </w:rPr>
            <w:t>应付债券</w:t>
          </w:r>
        </w:p>
        <w:sdt>
          <w:sdtPr>
            <w:alias w:val="是否适用：应付债券[双击切换]"/>
            <w:tag w:val="_GBC_645b020b25af4284b8eff88f14f8c5c2"/>
            <w:id w:val="-740018461"/>
            <w:lock w:val="sdtContentLocked"/>
            <w:placeholder>
              <w:docPart w:val="GBC22222222222222222222222222222"/>
            </w:placeholder>
          </w:sdtPr>
          <w:sdtContent>
            <w:p w:rsidR="00DF727F"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303083071"/>
        <w:lock w:val="sdtLocked"/>
        <w:placeholder>
          <w:docPart w:val="GBC22222222222222222222222222222"/>
        </w:placeholder>
      </w:sdtPr>
      <w:sdtEndPr>
        <w:rPr>
          <w:rFonts w:ascii="宋体" w:hAnsi="宋体" w:hint="eastAsia"/>
          <w:color w:val="000000" w:themeColor="text1"/>
          <w:szCs w:val="21"/>
        </w:rPr>
      </w:sdtEndPr>
      <w:sdtContent>
        <w:p w:rsidR="00DF727F" w:rsidRPr="00E96AA3" w:rsidRDefault="00882BC7" w:rsidP="00F81B26">
          <w:pPr>
            <w:pStyle w:val="4"/>
            <w:numPr>
              <w:ilvl w:val="0"/>
              <w:numId w:val="13"/>
            </w:numPr>
            <w:ind w:left="426" w:hanging="426"/>
            <w:rPr>
              <w:rFonts w:eastAsia="宋体"/>
              <w:sz w:val="21"/>
            </w:rPr>
          </w:pPr>
          <w:r w:rsidRPr="00E96AA3">
            <w:rPr>
              <w:rFonts w:eastAsia="宋体"/>
              <w:sz w:val="21"/>
            </w:rPr>
            <w:t>应付债券的增减变动</w:t>
          </w:r>
          <w:r w:rsidRPr="00E96AA3">
            <w:rPr>
              <w:rFonts w:eastAsia="宋体" w:hint="eastAsia"/>
              <w:sz w:val="21"/>
            </w:rPr>
            <w:t>：（不包括划分为金融负债的优先股、永续债等其他金融工具）</w:t>
          </w:r>
        </w:p>
        <w:sdt>
          <w:sdtPr>
            <w:alias w:val="是否适用：应付债券的增减变动[双击切换]"/>
            <w:tag w:val="_GBC_a682f35f6b7c4d8b840f80705a81f19c"/>
            <w:id w:val="1414430407"/>
            <w:lock w:val="sdtContentLocked"/>
            <w:placeholder>
              <w:docPart w:val="GBC22222222222222222222222222222"/>
            </w:placeholder>
          </w:sdtPr>
          <w:sdtContent>
            <w:p w:rsidR="00DF727F"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sdtContent>
    </w:sdt>
    <w:bookmarkStart w:id="187" w:name="OLE_LINK16" w:displacedByCustomXml="prev"/>
    <w:bookmarkStart w:id="188"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068385367"/>
        <w:lock w:val="sdtLocked"/>
        <w:placeholder>
          <w:docPart w:val="GBC22222222222222222222222222222"/>
        </w:placeholder>
      </w:sdtPr>
      <w:sdtEndPr>
        <w:rPr>
          <w:szCs w:val="21"/>
        </w:rPr>
      </w:sdtEndPr>
      <w:sdtContent>
        <w:p w:rsidR="00DF727F" w:rsidRPr="00E96AA3" w:rsidRDefault="00882BC7" w:rsidP="00F81B26">
          <w:pPr>
            <w:pStyle w:val="4"/>
            <w:numPr>
              <w:ilvl w:val="0"/>
              <w:numId w:val="13"/>
            </w:numPr>
            <w:ind w:left="426" w:hanging="426"/>
            <w:rPr>
              <w:rFonts w:eastAsia="宋体"/>
              <w:sz w:val="21"/>
            </w:rPr>
          </w:pPr>
          <w:r w:rsidRPr="00E96AA3">
            <w:rPr>
              <w:rFonts w:eastAsia="宋体" w:hint="eastAsia"/>
              <w:sz w:val="21"/>
            </w:rPr>
            <w:t>可</w:t>
          </w:r>
          <w:r w:rsidRPr="00E96AA3">
            <w:rPr>
              <w:rFonts w:ascii="宋体" w:eastAsia="宋体" w:hAnsi="宋体" w:hint="eastAsia"/>
              <w:sz w:val="21"/>
            </w:rPr>
            <w:t>转换公司债</w:t>
          </w:r>
          <w:proofErr w:type="gramStart"/>
          <w:r w:rsidRPr="00E96AA3">
            <w:rPr>
              <w:rFonts w:eastAsia="宋体" w:hint="eastAsia"/>
              <w:sz w:val="21"/>
            </w:rPr>
            <w:t>券</w:t>
          </w:r>
          <w:proofErr w:type="gramEnd"/>
          <w:r w:rsidRPr="00E96AA3">
            <w:rPr>
              <w:rFonts w:eastAsia="宋体" w:hint="eastAsia"/>
              <w:sz w:val="21"/>
            </w:rPr>
            <w:t>的转股条件、转</w:t>
          </w:r>
          <w:proofErr w:type="gramStart"/>
          <w:r w:rsidRPr="00E96AA3">
            <w:rPr>
              <w:rFonts w:eastAsia="宋体" w:hint="eastAsia"/>
              <w:sz w:val="21"/>
            </w:rPr>
            <w:t>股时间</w:t>
          </w:r>
          <w:proofErr w:type="gramEnd"/>
          <w:r w:rsidRPr="00E96AA3">
            <w:rPr>
              <w:rFonts w:eastAsia="宋体" w:hint="eastAsia"/>
              <w:sz w:val="21"/>
            </w:rPr>
            <w:t>说明</w:t>
          </w:r>
        </w:p>
        <w:sdt>
          <w:sdtPr>
            <w:rPr>
              <w:rFonts w:hint="eastAsia"/>
              <w:szCs w:val="21"/>
            </w:rPr>
            <w:alias w:val="是否适用：可转换公司债券的转股条件、转股时间说明[双击切换]"/>
            <w:tag w:val="_GBC_2b6cb515ba4c417781662a31ccbd84e3"/>
            <w:id w:val="-1057155264"/>
            <w:lock w:val="sdtContentLocked"/>
            <w:placeholder>
              <w:docPart w:val="GBC22222222222222222222222222222"/>
            </w:placeholder>
          </w:sdtPr>
          <w:sdtContent>
            <w:p w:rsidR="00DF727F" w:rsidRDefault="002538B4" w:rsidP="009C3955">
              <w:pPr>
                <w:spacing w:before="60" w:after="60"/>
                <w:rPr>
                  <w:szCs w:val="21"/>
                </w:rPr>
              </w:pPr>
              <w:r>
                <w:rPr>
                  <w:szCs w:val="21"/>
                </w:rPr>
                <w:fldChar w:fldCharType="begin"/>
              </w:r>
              <w:r w:rsidR="009C3955">
                <w:rPr>
                  <w:szCs w:val="21"/>
                </w:rPr>
                <w:instrText xml:space="preserve"> 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504518592"/>
        <w:lock w:val="sdtLocked"/>
        <w:placeholder>
          <w:docPart w:val="GBC22222222222222222222222222222"/>
        </w:placeholder>
      </w:sdtPr>
      <w:sdtEndPr>
        <w:rPr>
          <w:rFonts w:hint="default"/>
          <w:szCs w:val="21"/>
        </w:rPr>
      </w:sdtEndPr>
      <w:sdtContent>
        <w:bookmarkEnd w:id="187" w:displacedByCustomXml="prev"/>
        <w:bookmarkEnd w:id="188" w:displacedByCustomXml="prev"/>
        <w:p w:rsidR="00DF727F" w:rsidRPr="00E96AA3" w:rsidRDefault="00882BC7" w:rsidP="00F81B26">
          <w:pPr>
            <w:pStyle w:val="4"/>
            <w:numPr>
              <w:ilvl w:val="0"/>
              <w:numId w:val="13"/>
            </w:numPr>
            <w:ind w:left="426" w:hanging="426"/>
            <w:rPr>
              <w:rFonts w:eastAsia="宋体"/>
              <w:sz w:val="21"/>
            </w:rPr>
          </w:pPr>
          <w:r w:rsidRPr="00E96AA3">
            <w:rPr>
              <w:rFonts w:eastAsia="宋体" w:hint="eastAsia"/>
              <w:sz w:val="21"/>
            </w:rPr>
            <w:t>划分为金融负债的其他金融工具说明</w:t>
          </w:r>
        </w:p>
        <w:p w:rsidR="00DF727F" w:rsidRDefault="00882BC7">
          <w:r>
            <w:rPr>
              <w:rFonts w:hint="eastAsia"/>
            </w:rPr>
            <w:t>期末发行在外的优先股、永续债等其他金融工具基本情况</w:t>
          </w:r>
        </w:p>
        <w:sdt>
          <w:sdtPr>
            <w:alias w:val="是否适用：划分为金融负债的其他金融工具说明[双击切换]"/>
            <w:tag w:val="_GBC_354a73ce52fe4fcaa9d974bff59ad9cc"/>
            <w:id w:val="115963305"/>
            <w:lock w:val="sdtContentLocked"/>
            <w:placeholder>
              <w:docPart w:val="GBC22222222222222222222222222222"/>
            </w:placeholder>
          </w:sdtPr>
          <w:sdtContent>
            <w:p w:rsidR="00DF727F"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Pr>
            <w:rPr>
              <w:szCs w:val="21"/>
            </w:rPr>
          </w:pPr>
        </w:p>
        <w:p w:rsidR="00DF727F" w:rsidRDefault="00882BC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808054303"/>
            <w:lock w:val="sdtContentLocked"/>
            <w:placeholder>
              <w:docPart w:val="GBC22222222222222222222222222222"/>
            </w:placeholder>
          </w:sdtPr>
          <w:sdtContent>
            <w:p w:rsidR="00DF727F" w:rsidRDefault="002538B4" w:rsidP="009C3955">
              <w:pPr>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882BC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901136624"/>
            <w:lock w:val="sdtContentLocked"/>
            <w:placeholder>
              <w:docPart w:val="GBC22222222222222222222222222222"/>
            </w:placeholder>
          </w:sdtPr>
          <w:sdtContent>
            <w:p w:rsidR="00DF727F" w:rsidRDefault="002538B4" w:rsidP="009C3955">
              <w:pPr>
                <w:spacing w:before="60" w:after="60"/>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hint="eastAsia"/>
          <w:szCs w:val="21"/>
        </w:rPr>
        <w:alias w:val="模块:应付债券其他说明"/>
        <w:tag w:val="_SEC_a77cb0c0ba82436b82a7d5bb3bde2ada"/>
        <w:id w:val="-439457667"/>
        <w:lock w:val="sdtLocked"/>
        <w:placeholder>
          <w:docPart w:val="GBC22222222222222222222222222222"/>
        </w:placeholder>
      </w:sdtPr>
      <w:sdtContent>
        <w:p w:rsidR="00DF727F" w:rsidRDefault="00882BC7">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320387744"/>
            <w:lock w:val="sdtContentLocked"/>
            <w:placeholder>
              <w:docPart w:val="GBC22222222222222222222222222222"/>
            </w:placeholder>
          </w:sdtPr>
          <w:sdtContent>
            <w:p w:rsidR="00DF727F" w:rsidRDefault="002538B4" w:rsidP="009C3955">
              <w:pPr>
                <w:spacing w:before="60" w:after="60"/>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sdtContent>
    </w:sdt>
    <w:p w:rsidR="00DF727F" w:rsidRDefault="00DF727F">
      <w:pPr>
        <w:rPr>
          <w:szCs w:val="21"/>
        </w:rPr>
      </w:pPr>
    </w:p>
    <w:bookmarkStart w:id="189" w:name="_Hlk24026742" w:displacedByCustomXml="next"/>
    <w:sdt>
      <w:sdtPr>
        <w:rPr>
          <w:rFonts w:ascii="宋体" w:hAnsi="宋体" w:cs="宋体" w:hint="eastAsia"/>
          <w:b w:val="0"/>
          <w:bCs w:val="0"/>
          <w:kern w:val="0"/>
          <w:szCs w:val="21"/>
        </w:rPr>
        <w:alias w:val="模块:租赁负债"/>
        <w:tag w:val="_SEC_02d134bf8d8d4eb58c0ae104046b1ba8"/>
        <w:id w:val="943269264"/>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szCs w:val="21"/>
            </w:rPr>
          </w:pPr>
          <w:r>
            <w:rPr>
              <w:rFonts w:hint="eastAsia"/>
              <w:szCs w:val="21"/>
            </w:rPr>
            <w:t>租赁负债</w:t>
          </w:r>
        </w:p>
        <w:sdt>
          <w:sdtPr>
            <w:rPr>
              <w:szCs w:val="21"/>
            </w:rPr>
            <w:alias w:val="是否适用：租赁负债[双击切换]"/>
            <w:tag w:val="_GBC_abf9a23b0ddc4b63b6f39d768c084973"/>
            <w:id w:val="-664008270"/>
            <w:lock w:val="sdtContentLocked"/>
            <w:placeholder>
              <w:docPart w:val="GBC22222222222222222222222222222"/>
            </w:placeholder>
          </w:sdtPr>
          <w:sdtContent>
            <w:p w:rsidR="009C3955" w:rsidRDefault="002538B4" w:rsidP="009C3955">
              <w:r>
                <w:rPr>
                  <w:szCs w:val="21"/>
                </w:rPr>
                <w:fldChar w:fldCharType="begin"/>
              </w:r>
              <w:r w:rsidR="009C3955">
                <w:rPr>
                  <w:szCs w:val="21"/>
                </w:rPr>
                <w:instrText xml:space="preserve"> 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89"/>
    <w:p w:rsidR="00DF727F" w:rsidRDefault="00DF727F">
      <w:pPr>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0"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821153643"/>
        <w:lock w:val="sdtLocked"/>
        <w:placeholder>
          <w:docPart w:val="GBC22222222222222222222222222222"/>
        </w:placeholder>
      </w:sdtPr>
      <w:sdtEndPr>
        <w:rPr>
          <w:rFonts w:hint="default"/>
          <w:szCs w:val="21"/>
        </w:rPr>
      </w:sdtEndPr>
      <w:sdtContent>
        <w:p w:rsidR="00DF727F" w:rsidRPr="00E96AA3" w:rsidRDefault="00882BC7">
          <w:pPr>
            <w:pStyle w:val="4"/>
            <w:rPr>
              <w:rFonts w:eastAsia="宋体"/>
              <w:sz w:val="21"/>
            </w:rPr>
          </w:pPr>
          <w:r w:rsidRPr="00E96AA3">
            <w:rPr>
              <w:rFonts w:eastAsia="宋体" w:hint="eastAsia"/>
              <w:sz w:val="21"/>
            </w:rPr>
            <w:t>项目列示</w:t>
          </w:r>
        </w:p>
        <w:p w:rsidR="00DF727F" w:rsidRDefault="002538B4" w:rsidP="009C3955">
          <w:sdt>
            <w:sdtPr>
              <w:alias w:val="是否适用：长期应付款分类列示[双击切换]"/>
              <w:tag w:val="_GBC_90d4a9bd673140ef9c99898da48d1614"/>
              <w:id w:val="1340268873"/>
              <w:lock w:val="sdtContentLocked"/>
              <w:placeholder>
                <w:docPart w:val="GBC22222222222222222222222222222"/>
              </w:placeholder>
            </w:sdtPr>
            <w:sdtContent>
              <w:r>
                <w:fldChar w:fldCharType="begin"/>
              </w:r>
              <w:r w:rsidR="009C3955">
                <w:instrText xml:space="preserve"> MACROBUTTON  SnrToggleCheckbox □适用 </w:instrText>
              </w:r>
              <w:r>
                <w:fldChar w:fldCharType="end"/>
              </w:r>
              <w:r>
                <w:fldChar w:fldCharType="begin"/>
              </w:r>
              <w:r w:rsidR="009C3955">
                <w:instrText xml:space="preserve"> MACROBUTTON  SnrToggleCheckbox √不适用 </w:instrText>
              </w:r>
              <w:r>
                <w:fldChar w:fldCharType="end"/>
              </w:r>
            </w:sdtContent>
          </w:sdt>
        </w:p>
        <w:bookmarkEnd w:id="190" w:displacedByCustomXml="next"/>
      </w:sdtContent>
    </w:sdt>
    <w:bookmarkStart w:id="191" w:name="_Hlk532911057" w:displacedByCustomXml="next"/>
    <w:sdt>
      <w:sdtPr>
        <w:rPr>
          <w:rFonts w:hint="eastAsia"/>
          <w:szCs w:val="21"/>
        </w:rPr>
        <w:alias w:val="模块:长期应付款分类列示其他说明"/>
        <w:tag w:val="_SEC_a0c78ab4e7864eb6ad0f9eb868ed1718"/>
        <w:id w:val="1640684633"/>
        <w:lock w:val="sdtLocked"/>
        <w:placeholder>
          <w:docPart w:val="GBC22222222222222222222222222222"/>
        </w:placeholder>
      </w:sdtPr>
      <w:sdtContent>
        <w:p w:rsidR="00DF727F" w:rsidRDefault="00882BC7">
          <w:pPr>
            <w:rPr>
              <w:szCs w:val="21"/>
            </w:rPr>
          </w:pPr>
          <w:r>
            <w:rPr>
              <w:rFonts w:hint="eastAsia"/>
              <w:szCs w:val="21"/>
            </w:rPr>
            <w:t>其他说明：</w:t>
          </w:r>
        </w:p>
        <w:sdt>
          <w:sdtPr>
            <w:rPr>
              <w:szCs w:val="21"/>
            </w:rPr>
            <w:alias w:val="是否适用：长期应付款分类列示其他说明[双击切换]"/>
            <w:tag w:val="_GBC_e7daa7f55cea4e3d835be6ee6457b35d"/>
            <w:id w:val="-194154827"/>
            <w:lock w:val="sdtContentLocked"/>
            <w:placeholder>
              <w:docPart w:val="GBC22222222222222222222222222222"/>
            </w:placeholder>
          </w:sdtPr>
          <w:sdtContent>
            <w:p w:rsidR="00DF727F" w:rsidRDefault="002538B4" w:rsidP="009C3955">
              <w:pPr>
                <w:rPr>
                  <w:szCs w:val="21"/>
                </w:rPr>
              </w:pPr>
              <w:r>
                <w:rPr>
                  <w:szCs w:val="21"/>
                </w:rPr>
                <w:fldChar w:fldCharType="begin"/>
              </w:r>
              <w:r w:rsidR="009C3955">
                <w:rPr>
                  <w:szCs w:val="21"/>
                </w:rPr>
                <w:instrText xml:space="preserve"> 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2538B4">
          <w:pPr>
            <w:rPr>
              <w:szCs w:val="21"/>
            </w:rPr>
          </w:pPr>
        </w:p>
      </w:sdtContent>
    </w:sdt>
    <w:bookmarkEnd w:id="191" w:displacedByCustomXml="prev"/>
    <w:p w:rsidR="00DF727F" w:rsidRPr="00E96AA3" w:rsidRDefault="00882BC7">
      <w:pPr>
        <w:pStyle w:val="4"/>
        <w:ind w:left="360" w:hanging="360"/>
        <w:rPr>
          <w:rFonts w:eastAsia="宋体"/>
          <w:sz w:val="21"/>
        </w:rPr>
      </w:pPr>
      <w:r w:rsidRPr="00E96AA3">
        <w:rPr>
          <w:rFonts w:eastAsia="宋体" w:hint="eastAsia"/>
          <w:sz w:val="21"/>
        </w:rPr>
        <w:t>长期应付款</w:t>
      </w:r>
    </w:p>
    <w:sdt>
      <w:sdtPr>
        <w:rPr>
          <w:rFonts w:asciiTheme="minorHAnsi" w:eastAsia="宋体" w:hAnsiTheme="minorHAnsi" w:cstheme="minorBidi"/>
          <w:b w:val="0"/>
          <w:bCs w:val="0"/>
          <w:kern w:val="0"/>
          <w:sz w:val="21"/>
          <w:szCs w:val="24"/>
        </w:rPr>
        <w:alias w:val="模块:按款项性质列示长期应付款"/>
        <w:tag w:val="_SEC_7376b335bb274b24970a93a74d17b7c6"/>
        <w:id w:val="-2002957230"/>
        <w:lock w:val="sdtLocked"/>
        <w:placeholder>
          <w:docPart w:val="GBC22222222222222222222222222222"/>
        </w:placeholder>
      </w:sdtPr>
      <w:sdtEndPr>
        <w:rPr>
          <w:rFonts w:ascii="宋体" w:hAnsi="宋体"/>
          <w:sz w:val="24"/>
          <w:szCs w:val="21"/>
        </w:rPr>
      </w:sdtEndPr>
      <w:sdtContent>
        <w:p w:rsidR="00DF727F" w:rsidRPr="00E96AA3" w:rsidRDefault="00882BC7" w:rsidP="00F81B26">
          <w:pPr>
            <w:pStyle w:val="4"/>
            <w:numPr>
              <w:ilvl w:val="0"/>
              <w:numId w:val="74"/>
            </w:numPr>
            <w:ind w:left="426" w:hanging="426"/>
            <w:rPr>
              <w:rFonts w:eastAsia="宋体"/>
              <w:sz w:val="21"/>
            </w:rPr>
          </w:pPr>
          <w:r w:rsidRPr="00E96AA3">
            <w:rPr>
              <w:rFonts w:eastAsia="宋体" w:hint="eastAsia"/>
              <w:sz w:val="21"/>
            </w:rPr>
            <w:t>按款项性质列示长期应付款</w:t>
          </w:r>
        </w:p>
        <w:sdt>
          <w:sdtPr>
            <w:alias w:val="是否适用：按款项性质列示长期应付款[双击切换]"/>
            <w:tag w:val="_GBC_6a4cca7cce5341018cd4836f32746cd9"/>
            <w:id w:val="-1535341946"/>
            <w:lock w:val="sdtContentLocked"/>
            <w:placeholder>
              <w:docPart w:val="GBC22222222222222222222222222222"/>
            </w:placeholder>
          </w:sdtPr>
          <w:sdtContent>
            <w:p w:rsidR="009C3955"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Pr>
            <w:snapToGrid w:val="0"/>
            <w:spacing w:line="240" w:lineRule="atLeast"/>
            <w:rPr>
              <w:szCs w:val="21"/>
            </w:rPr>
          </w:pPr>
        </w:p>
        <w:p w:rsidR="00DF727F" w:rsidRDefault="002538B4">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520230982"/>
        <w:lock w:val="sdtLocked"/>
        <w:placeholder>
          <w:docPart w:val="GBC22222222222222222222222222222"/>
        </w:placeholder>
      </w:sdtPr>
      <w:sdtEndPr>
        <w:rPr>
          <w:rFonts w:cstheme="minorBidi" w:hint="default"/>
          <w:color w:val="000000" w:themeColor="text1"/>
          <w:kern w:val="2"/>
          <w:szCs w:val="21"/>
        </w:rPr>
      </w:sdtEndPr>
      <w:sdtContent>
        <w:p w:rsidR="00DF727F" w:rsidRPr="00E96AA3" w:rsidRDefault="00882BC7">
          <w:pPr>
            <w:pStyle w:val="4"/>
            <w:ind w:left="360" w:hanging="360"/>
            <w:rPr>
              <w:rFonts w:eastAsia="宋体"/>
              <w:sz w:val="21"/>
            </w:rPr>
          </w:pPr>
          <w:r w:rsidRPr="00E96AA3">
            <w:rPr>
              <w:rFonts w:eastAsia="宋体" w:hint="eastAsia"/>
              <w:sz w:val="21"/>
            </w:rPr>
            <w:t>专项应付款</w:t>
          </w:r>
        </w:p>
        <w:p w:rsidR="00DF727F" w:rsidRPr="00E96AA3" w:rsidRDefault="00882BC7" w:rsidP="00F81B26">
          <w:pPr>
            <w:pStyle w:val="4"/>
            <w:numPr>
              <w:ilvl w:val="0"/>
              <w:numId w:val="75"/>
            </w:numPr>
            <w:ind w:left="426" w:hanging="426"/>
            <w:rPr>
              <w:rFonts w:eastAsia="宋体"/>
              <w:sz w:val="21"/>
            </w:rPr>
          </w:pPr>
          <w:r w:rsidRPr="00E96AA3">
            <w:rPr>
              <w:rFonts w:eastAsia="宋体" w:hint="eastAsia"/>
              <w:sz w:val="21"/>
            </w:rPr>
            <w:t>按款项性质列示专项应付款</w:t>
          </w:r>
        </w:p>
        <w:sdt>
          <w:sdtPr>
            <w:alias w:val="是否适用：专项应付款[双击切换]"/>
            <w:tag w:val="_GBC_857ddecb5bce4a0f99e428cd2635aa03"/>
            <w:id w:val="787246274"/>
            <w:lock w:val="sdtContentLocked"/>
            <w:placeholder>
              <w:docPart w:val="GBC22222222222222222222222222222"/>
            </w:placeholder>
          </w:sdtPr>
          <w:sdtContent>
            <w:p w:rsidR="009C3955"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Pr>
            <w:snapToGrid w:val="0"/>
            <w:rPr>
              <w:szCs w:val="21"/>
            </w:rPr>
          </w:pPr>
        </w:p>
        <w:p w:rsidR="00DF727F" w:rsidRDefault="002538B4">
          <w:pPr>
            <w:snapToGrid w:val="0"/>
            <w:rPr>
              <w:szCs w:val="21"/>
            </w:rPr>
          </w:pPr>
        </w:p>
      </w:sdtContent>
    </w:sdt>
    <w:p w:rsidR="00DF727F" w:rsidRDefault="00882BC7" w:rsidP="00F81B26">
      <w:pPr>
        <w:pStyle w:val="30"/>
        <w:numPr>
          <w:ilvl w:val="0"/>
          <w:numId w:val="12"/>
        </w:numPr>
        <w:tabs>
          <w:tab w:val="left" w:pos="504"/>
        </w:tabs>
        <w:rPr>
          <w:szCs w:val="21"/>
        </w:rPr>
      </w:pPr>
      <w:r>
        <w:rPr>
          <w:rFonts w:hint="eastAsia"/>
          <w:szCs w:val="21"/>
        </w:rPr>
        <w:lastRenderedPageBreak/>
        <w:t>长期应付职工薪</w:t>
      </w:r>
      <w:proofErr w:type="gramStart"/>
      <w:r>
        <w:rPr>
          <w:rFonts w:hint="eastAsia"/>
          <w:szCs w:val="21"/>
        </w:rPr>
        <w:t>酬</w:t>
      </w:r>
      <w:proofErr w:type="gramEnd"/>
    </w:p>
    <w:sdt>
      <w:sdtPr>
        <w:alias w:val="是否适用：长期应付职工薪酬[双击切换]"/>
        <w:tag w:val="_GBC_24f9546075204a64926cf2cb24e64f0e"/>
        <w:id w:val="-1072030774"/>
        <w:lock w:val="sdtContentLocked"/>
        <w:placeholder>
          <w:docPart w:val="GBC22222222222222222222222222222"/>
        </w:placeholder>
      </w:sdtPr>
      <w:sdtContent>
        <w:p w:rsidR="009C3955"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Pr>
        <w:rPr>
          <w:szCs w:val="21"/>
        </w:rPr>
      </w:pPr>
    </w:p>
    <w:bookmarkStart w:id="192" w:name="_Hlk533670325" w:displacedByCustomXml="next"/>
    <w:sdt>
      <w:sdtPr>
        <w:rPr>
          <w:rFonts w:ascii="宋体" w:hAnsi="宋体" w:cs="宋体" w:hint="eastAsia"/>
          <w:b w:val="0"/>
          <w:bCs w:val="0"/>
          <w:kern w:val="0"/>
          <w:szCs w:val="21"/>
        </w:rPr>
        <w:alias w:val="模块:预计负债"/>
        <w:tag w:val="_SEC_f21973cd15af4f4f8cba4c68d4e9e36f"/>
        <w:id w:val="-1863960324"/>
        <w:lock w:val="sdtLocked"/>
        <w:placeholder>
          <w:docPart w:val="GBC22222222222222222222222222222"/>
        </w:placeholder>
      </w:sdtPr>
      <w:sdtEndPr>
        <w:rPr>
          <w:rFonts w:cstheme="minorBidi" w:hint="default"/>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582646196"/>
            <w:lock w:val="sdtContentLocked"/>
            <w:placeholder>
              <w:docPart w:val="GBC22222222222222222222222222222"/>
            </w:placeholder>
          </w:sdtPr>
          <w:sdtContent>
            <w:p w:rsidR="009C3955"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2538B4">
          <w:pPr>
            <w:autoSpaceDE w:val="0"/>
            <w:autoSpaceDN w:val="0"/>
            <w:adjustRightInd w:val="0"/>
            <w:rPr>
              <w:szCs w:val="21"/>
            </w:rPr>
          </w:pPr>
        </w:p>
      </w:sdtContent>
    </w:sdt>
    <w:bookmarkEnd w:id="192" w:displacedByCustomXml="prev"/>
    <w:p w:rsidR="00DF727F" w:rsidRDefault="00DF727F">
      <w:pPr>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30476094"/>
        <w:lock w:val="sdtLocked"/>
        <w:placeholder>
          <w:docPart w:val="GBC22222222222222222222222222222"/>
        </w:placeholder>
      </w:sdtPr>
      <w:sdtEndPr>
        <w:rPr>
          <w:szCs w:val="24"/>
        </w:rPr>
      </w:sdtEndPr>
      <w:sdtContent>
        <w:p w:rsidR="00DF727F" w:rsidRDefault="00882BC7">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855687935"/>
            <w:lock w:val="sdtContentLocked"/>
            <w:placeholder>
              <w:docPart w:val="GBC22222222222222222222222222222"/>
            </w:placeholder>
          </w:sdtPr>
          <w:sdtContent>
            <w:p w:rsidR="00DF727F" w:rsidRDefault="002538B4">
              <w:pPr>
                <w:pStyle w:val="a9"/>
                <w:ind w:firstLineChars="0" w:firstLine="0"/>
                <w:jc w:val="left"/>
                <w:rPr>
                  <w:rFonts w:ascii="宋体" w:hAnsi="宋体" w:cs="宋体"/>
                  <w:kern w:val="0"/>
                  <w:szCs w:val="21"/>
                </w:rPr>
              </w:pPr>
              <w:r>
                <w:rPr>
                  <w:rFonts w:ascii="宋体" w:hAnsi="宋体" w:cs="宋体"/>
                  <w:kern w:val="0"/>
                  <w:szCs w:val="21"/>
                </w:rPr>
                <w:fldChar w:fldCharType="begin"/>
              </w:r>
              <w:r w:rsidR="009C3955">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9C3955">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9C3955" w:rsidRPr="008D00AB" w:rsidRDefault="00882BC7">
          <w:pPr>
            <w:pStyle w:val="a9"/>
            <w:ind w:firstLineChars="0" w:firstLine="0"/>
            <w:jc w:val="right"/>
            <w:rPr>
              <w:rFonts w:ascii="宋体" w:hAnsi="宋体"/>
              <w:sz w:val="21"/>
              <w:szCs w:val="21"/>
            </w:rPr>
          </w:pPr>
          <w:r w:rsidRPr="008D00AB">
            <w:rPr>
              <w:rFonts w:ascii="宋体" w:hAnsi="宋体" w:hint="eastAsia"/>
              <w:sz w:val="21"/>
              <w:szCs w:val="21"/>
            </w:rPr>
            <w:t>单位：</w:t>
          </w:r>
          <w:sdt>
            <w:sdtPr>
              <w:rPr>
                <w:rFonts w:ascii="宋体" w:hAnsi="宋体" w:hint="eastAsia"/>
                <w:sz w:val="21"/>
                <w:szCs w:val="21"/>
              </w:rPr>
              <w:alias w:val="单位：财务附注：递延收益"/>
              <w:tag w:val="_GBC_302facde74424f4893f0a42db0d6e1ba"/>
              <w:id w:val="2144696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hint="eastAsia"/>
                  <w:sz w:val="21"/>
                  <w:szCs w:val="21"/>
                </w:rPr>
                <w:t>元</w:t>
              </w:r>
            </w:sdtContent>
          </w:sdt>
          <w:r w:rsidRPr="008D00AB">
            <w:rPr>
              <w:rFonts w:ascii="宋体" w:hAnsi="宋体" w:hint="eastAsia"/>
              <w:sz w:val="21"/>
              <w:szCs w:val="21"/>
            </w:rPr>
            <w:t xml:space="preserve">  币种：</w:t>
          </w:r>
          <w:sdt>
            <w:sdtPr>
              <w:rPr>
                <w:rFonts w:ascii="宋体" w:hAnsi="宋体" w:hint="eastAsia"/>
                <w:sz w:val="21"/>
                <w:szCs w:val="21"/>
              </w:rPr>
              <w:alias w:val="币种：财务附注：递延收益"/>
              <w:tag w:val="_GBC_99380f3ab3514d54aa39945566772fb3"/>
              <w:id w:val="1830098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宋体" w:hAnsi="宋体"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525"/>
            <w:gridCol w:w="1486"/>
            <w:gridCol w:w="1480"/>
            <w:gridCol w:w="1466"/>
            <w:gridCol w:w="1509"/>
            <w:gridCol w:w="1593"/>
          </w:tblGrid>
          <w:tr w:rsidR="009C3955" w:rsidRPr="008D00AB" w:rsidTr="009C3955">
            <w:trPr>
              <w:cantSplit/>
              <w:trHeight w:val="335"/>
            </w:trPr>
            <w:sdt>
              <w:sdtPr>
                <w:tag w:val="_PLD_06c0ddfa4a2746ca8f12eddff124e05c"/>
                <w:id w:val="-1407917000"/>
                <w:lock w:val="sdtLocked"/>
              </w:sdtPr>
              <w:sdtEndPr>
                <w:rPr>
                  <w:sz w:val="21"/>
                </w:rPr>
              </w:sdtEndPr>
              <w:sdtContent>
                <w:tc>
                  <w:tcPr>
                    <w:tcW w:w="842"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项目</w:t>
                    </w:r>
                  </w:p>
                </w:tc>
              </w:sdtContent>
            </w:sdt>
            <w:sdt>
              <w:sdtPr>
                <w:tag w:val="_PLD_4c41187d18a94eb4908c030c31b5a141"/>
                <w:id w:val="-1758973528"/>
                <w:lock w:val="sdtLocked"/>
              </w:sdtPr>
              <w:sdtEndPr>
                <w:rPr>
                  <w:sz w:val="21"/>
                </w:rPr>
              </w:sdtEndPr>
              <w:sdtContent>
                <w:tc>
                  <w:tcPr>
                    <w:tcW w:w="820"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期初余额</w:t>
                    </w:r>
                  </w:p>
                </w:tc>
              </w:sdtContent>
            </w:sdt>
            <w:sdt>
              <w:sdtPr>
                <w:tag w:val="_PLD_7823db68b61845e58a185dffbbfd2804"/>
                <w:id w:val="1529449316"/>
                <w:lock w:val="sdtLocked"/>
              </w:sdtPr>
              <w:sdtEndPr>
                <w:rPr>
                  <w:sz w:val="21"/>
                </w:rPr>
              </w:sdtEndPr>
              <w:sdtContent>
                <w:tc>
                  <w:tcPr>
                    <w:tcW w:w="817"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本期增加</w:t>
                    </w:r>
                  </w:p>
                </w:tc>
              </w:sdtContent>
            </w:sdt>
            <w:sdt>
              <w:sdtPr>
                <w:tag w:val="_PLD_53b43bfd28984007852c2e00c870c71e"/>
                <w:id w:val="-587921301"/>
                <w:lock w:val="sdtLocked"/>
              </w:sdtPr>
              <w:sdtEndPr>
                <w:rPr>
                  <w:sz w:val="21"/>
                </w:rPr>
              </w:sdtEndPr>
              <w:sdtContent>
                <w:tc>
                  <w:tcPr>
                    <w:tcW w:w="809"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本期减少</w:t>
                    </w:r>
                  </w:p>
                </w:tc>
              </w:sdtContent>
            </w:sdt>
            <w:sdt>
              <w:sdtPr>
                <w:tag w:val="_PLD_f07e96209c8b4d728b2a1b24ad38bcf7"/>
                <w:id w:val="706153043"/>
                <w:lock w:val="sdtLocked"/>
              </w:sdtPr>
              <w:sdtEndPr>
                <w:rPr>
                  <w:sz w:val="21"/>
                </w:rPr>
              </w:sdtEndPr>
              <w:sdtContent>
                <w:tc>
                  <w:tcPr>
                    <w:tcW w:w="833"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期末余额</w:t>
                    </w:r>
                  </w:p>
                </w:tc>
              </w:sdtContent>
            </w:sdt>
            <w:sdt>
              <w:sdtPr>
                <w:tag w:val="_PLD_86dc51c05b1340c5968feded0e64c1f1"/>
                <w:id w:val="1500317782"/>
                <w:lock w:val="sdtLocked"/>
              </w:sdtPr>
              <w:sdtEndPr>
                <w:rPr>
                  <w:sz w:val="21"/>
                </w:rPr>
              </w:sdtEndPr>
              <w:sdtContent>
                <w:tc>
                  <w:tcPr>
                    <w:tcW w:w="879"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形成原因</w:t>
                    </w:r>
                  </w:p>
                </w:tc>
              </w:sdtContent>
            </w:sdt>
          </w:tr>
          <w:tr w:rsidR="009C3955" w:rsidRPr="008D00AB" w:rsidTr="009C3955">
            <w:trPr>
              <w:cantSplit/>
            </w:trPr>
            <w:sdt>
              <w:sdtPr>
                <w:tag w:val="_PLD_8dc45c68aab84586a2df4b6838458b87"/>
                <w:id w:val="323097619"/>
                <w:lock w:val="sdtLocked"/>
              </w:sdtPr>
              <w:sdtEndPr>
                <w:rPr>
                  <w:sz w:val="21"/>
                </w:rPr>
              </w:sdtEndPr>
              <w:sdtContent>
                <w:tc>
                  <w:tcPr>
                    <w:tcW w:w="842" w:type="pct"/>
                    <w:shd w:val="clear" w:color="auto" w:fill="auto"/>
                    <w:vAlign w:val="center"/>
                  </w:tcPr>
                  <w:p w:rsidR="009C3955" w:rsidRPr="008D00AB" w:rsidRDefault="009C3955" w:rsidP="00147BC6">
                    <w:pPr>
                      <w:rPr>
                        <w:sz w:val="21"/>
                        <w:szCs w:val="21"/>
                      </w:rPr>
                    </w:pPr>
                    <w:r w:rsidRPr="008D00AB">
                      <w:rPr>
                        <w:rFonts w:hint="eastAsia"/>
                        <w:sz w:val="21"/>
                        <w:szCs w:val="21"/>
                      </w:rPr>
                      <w:t>政府补助</w:t>
                    </w:r>
                  </w:p>
                </w:tc>
              </w:sdtContent>
            </w:sdt>
            <w:tc>
              <w:tcPr>
                <w:tcW w:w="820" w:type="pct"/>
                <w:shd w:val="clear" w:color="auto" w:fill="auto"/>
              </w:tcPr>
              <w:p w:rsidR="009C3955" w:rsidRPr="008D00AB" w:rsidRDefault="009C3955" w:rsidP="00147BC6">
                <w:pPr>
                  <w:jc w:val="right"/>
                  <w:rPr>
                    <w:sz w:val="21"/>
                    <w:szCs w:val="21"/>
                  </w:rPr>
                </w:pPr>
                <w:r w:rsidRPr="008D00AB">
                  <w:rPr>
                    <w:sz w:val="21"/>
                  </w:rPr>
                  <w:t>5,080,290.32</w:t>
                </w:r>
              </w:p>
            </w:tc>
            <w:tc>
              <w:tcPr>
                <w:tcW w:w="817" w:type="pct"/>
                <w:shd w:val="clear" w:color="auto" w:fill="auto"/>
              </w:tcPr>
              <w:p w:rsidR="009C3955" w:rsidRPr="008D00AB" w:rsidRDefault="009C3955" w:rsidP="00147BC6">
                <w:pPr>
                  <w:jc w:val="right"/>
                  <w:rPr>
                    <w:sz w:val="21"/>
                    <w:szCs w:val="21"/>
                  </w:rPr>
                </w:pPr>
                <w:r w:rsidRPr="008D00AB">
                  <w:rPr>
                    <w:sz w:val="21"/>
                  </w:rPr>
                  <w:t>230,000.00</w:t>
                </w:r>
              </w:p>
            </w:tc>
            <w:tc>
              <w:tcPr>
                <w:tcW w:w="809" w:type="pct"/>
                <w:shd w:val="clear" w:color="auto" w:fill="auto"/>
              </w:tcPr>
              <w:p w:rsidR="009C3955" w:rsidRPr="008D00AB" w:rsidRDefault="009C3955" w:rsidP="00147BC6">
                <w:pPr>
                  <w:jc w:val="right"/>
                  <w:rPr>
                    <w:sz w:val="21"/>
                    <w:szCs w:val="21"/>
                  </w:rPr>
                </w:pPr>
                <w:r w:rsidRPr="008D00AB">
                  <w:rPr>
                    <w:sz w:val="21"/>
                  </w:rPr>
                  <w:t>890,712.87</w:t>
                </w:r>
              </w:p>
            </w:tc>
            <w:tc>
              <w:tcPr>
                <w:tcW w:w="833" w:type="pct"/>
                <w:shd w:val="clear" w:color="auto" w:fill="auto"/>
              </w:tcPr>
              <w:p w:rsidR="009C3955" w:rsidRPr="008D00AB" w:rsidRDefault="009C3955" w:rsidP="00147BC6">
                <w:pPr>
                  <w:jc w:val="right"/>
                  <w:rPr>
                    <w:sz w:val="21"/>
                    <w:szCs w:val="21"/>
                  </w:rPr>
                </w:pPr>
                <w:r w:rsidRPr="008D00AB">
                  <w:rPr>
                    <w:sz w:val="21"/>
                  </w:rPr>
                  <w:t>4,419,577.45</w:t>
                </w:r>
              </w:p>
            </w:tc>
            <w:tc>
              <w:tcPr>
                <w:tcW w:w="879" w:type="pct"/>
                <w:shd w:val="clear" w:color="auto" w:fill="auto"/>
              </w:tcPr>
              <w:p w:rsidR="009C3955" w:rsidRPr="008D00AB" w:rsidRDefault="009C3955" w:rsidP="00147BC6">
                <w:pPr>
                  <w:rPr>
                    <w:sz w:val="21"/>
                    <w:szCs w:val="21"/>
                  </w:rPr>
                </w:pPr>
              </w:p>
            </w:tc>
          </w:tr>
          <w:tr w:rsidR="009C3955" w:rsidRPr="008D00AB" w:rsidTr="009C3955">
            <w:trPr>
              <w:cantSplit/>
            </w:trPr>
            <w:sdt>
              <w:sdtPr>
                <w:tag w:val="_PLD_ae092bfcbb914e4ea850ab4195c0f4b9"/>
                <w:id w:val="2008099237"/>
                <w:lock w:val="sdtLocked"/>
              </w:sdtPr>
              <w:sdtEndPr>
                <w:rPr>
                  <w:sz w:val="21"/>
                </w:rPr>
              </w:sdtEndPr>
              <w:sdtContent>
                <w:tc>
                  <w:tcPr>
                    <w:tcW w:w="842" w:type="pct"/>
                    <w:shd w:val="clear" w:color="auto" w:fill="auto"/>
                    <w:vAlign w:val="center"/>
                  </w:tcPr>
                  <w:p w:rsidR="009C3955" w:rsidRPr="008D00AB" w:rsidRDefault="009C3955" w:rsidP="00147BC6">
                    <w:pPr>
                      <w:jc w:val="center"/>
                      <w:rPr>
                        <w:sz w:val="21"/>
                        <w:szCs w:val="21"/>
                      </w:rPr>
                    </w:pPr>
                    <w:r w:rsidRPr="008D00AB">
                      <w:rPr>
                        <w:rFonts w:hint="eastAsia"/>
                        <w:sz w:val="21"/>
                        <w:szCs w:val="21"/>
                      </w:rPr>
                      <w:t>合计</w:t>
                    </w:r>
                  </w:p>
                </w:tc>
              </w:sdtContent>
            </w:sdt>
            <w:tc>
              <w:tcPr>
                <w:tcW w:w="820" w:type="pct"/>
                <w:shd w:val="clear" w:color="auto" w:fill="auto"/>
              </w:tcPr>
              <w:p w:rsidR="009C3955" w:rsidRPr="008D00AB" w:rsidRDefault="009C3955" w:rsidP="00147BC6">
                <w:pPr>
                  <w:jc w:val="right"/>
                  <w:rPr>
                    <w:sz w:val="21"/>
                    <w:szCs w:val="21"/>
                  </w:rPr>
                </w:pPr>
                <w:r w:rsidRPr="008D00AB">
                  <w:rPr>
                    <w:sz w:val="21"/>
                  </w:rPr>
                  <w:t>5,080,290.32</w:t>
                </w:r>
              </w:p>
            </w:tc>
            <w:tc>
              <w:tcPr>
                <w:tcW w:w="817" w:type="pct"/>
                <w:shd w:val="clear" w:color="auto" w:fill="auto"/>
              </w:tcPr>
              <w:p w:rsidR="009C3955" w:rsidRPr="008D00AB" w:rsidRDefault="009C3955" w:rsidP="00147BC6">
                <w:pPr>
                  <w:jc w:val="right"/>
                  <w:rPr>
                    <w:sz w:val="21"/>
                    <w:szCs w:val="21"/>
                  </w:rPr>
                </w:pPr>
                <w:r w:rsidRPr="008D00AB">
                  <w:rPr>
                    <w:sz w:val="21"/>
                  </w:rPr>
                  <w:t>230,000.00</w:t>
                </w:r>
              </w:p>
            </w:tc>
            <w:tc>
              <w:tcPr>
                <w:tcW w:w="809" w:type="pct"/>
                <w:shd w:val="clear" w:color="auto" w:fill="auto"/>
              </w:tcPr>
              <w:p w:rsidR="009C3955" w:rsidRPr="008D00AB" w:rsidRDefault="009C3955" w:rsidP="00147BC6">
                <w:pPr>
                  <w:jc w:val="right"/>
                  <w:rPr>
                    <w:sz w:val="21"/>
                    <w:szCs w:val="21"/>
                  </w:rPr>
                </w:pPr>
                <w:r w:rsidRPr="008D00AB">
                  <w:rPr>
                    <w:sz w:val="21"/>
                  </w:rPr>
                  <w:t>890,712.87</w:t>
                </w:r>
              </w:p>
            </w:tc>
            <w:tc>
              <w:tcPr>
                <w:tcW w:w="833" w:type="pct"/>
                <w:shd w:val="clear" w:color="auto" w:fill="auto"/>
              </w:tcPr>
              <w:p w:rsidR="009C3955" w:rsidRPr="008D00AB" w:rsidRDefault="009C3955" w:rsidP="00147BC6">
                <w:pPr>
                  <w:jc w:val="right"/>
                  <w:rPr>
                    <w:sz w:val="21"/>
                    <w:szCs w:val="21"/>
                  </w:rPr>
                </w:pPr>
                <w:r w:rsidRPr="008D00AB">
                  <w:rPr>
                    <w:sz w:val="21"/>
                  </w:rPr>
                  <w:t>4,419,577.45</w:t>
                </w:r>
              </w:p>
            </w:tc>
            <w:tc>
              <w:tcPr>
                <w:tcW w:w="879" w:type="pct"/>
                <w:shd w:val="clear" w:color="auto" w:fill="auto"/>
              </w:tcPr>
              <w:p w:rsidR="009C3955" w:rsidRPr="008D00AB" w:rsidRDefault="009C3955" w:rsidP="00147BC6">
                <w:pPr>
                  <w:jc w:val="center"/>
                  <w:rPr>
                    <w:sz w:val="21"/>
                    <w:szCs w:val="21"/>
                  </w:rPr>
                </w:pPr>
                <w:r w:rsidRPr="008D00AB">
                  <w:rPr>
                    <w:rFonts w:hint="eastAsia"/>
                    <w:sz w:val="21"/>
                    <w:szCs w:val="21"/>
                  </w:rPr>
                  <w:t>/</w:t>
                </w:r>
              </w:p>
            </w:tc>
          </w:tr>
        </w:tbl>
        <w:p w:rsidR="009C3955" w:rsidRDefault="009C3955"/>
        <w:p w:rsidR="00DF727F" w:rsidRPr="009C3955" w:rsidRDefault="002538B4" w:rsidP="009C3955"/>
      </w:sdtContent>
    </w:sdt>
    <w:p w:rsidR="00DF727F" w:rsidRDefault="00DF727F">
      <w:pPr>
        <w:rPr>
          <w:szCs w:val="21"/>
        </w:rPr>
      </w:pPr>
    </w:p>
    <w:bookmarkStart w:id="193" w:name="_Hlk532902569" w:displacedByCustomXml="next"/>
    <w:sdt>
      <w:sdtPr>
        <w:rPr>
          <w:rFonts w:hint="eastAsia"/>
          <w:szCs w:val="21"/>
        </w:rPr>
        <w:alias w:val="模块:涉及政府补助的负债项目"/>
        <w:tag w:val="_SEC_8d3befcc5cef4618a8781744946ac9ad"/>
        <w:id w:val="-860439350"/>
        <w:lock w:val="sdtLocked"/>
        <w:placeholder>
          <w:docPart w:val="GBC22222222222222222222222222222"/>
        </w:placeholder>
      </w:sdtPr>
      <w:sdtEndPr>
        <w:rPr>
          <w:szCs w:val="24"/>
        </w:rPr>
      </w:sdtEndPr>
      <w:sdtContent>
        <w:p w:rsidR="00DF727F" w:rsidRDefault="00882BC7">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855732141"/>
            <w:lock w:val="sdtContentLocked"/>
            <w:placeholder>
              <w:docPart w:val="GBC22222222222222222222222222222"/>
            </w:placeholder>
          </w:sdtPr>
          <w:sdtContent>
            <w:p w:rsidR="00DF727F" w:rsidRDefault="002538B4">
              <w:pPr>
                <w:spacing w:before="60" w:after="60"/>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9C3955" w:rsidRPr="008D00AB" w:rsidRDefault="00882BC7">
          <w:pPr>
            <w:spacing w:before="60" w:after="60"/>
            <w:jc w:val="right"/>
            <w:rPr>
              <w:sz w:val="21"/>
              <w:szCs w:val="21"/>
            </w:rPr>
          </w:pPr>
          <w:r w:rsidRPr="008D00AB">
            <w:rPr>
              <w:rFonts w:hint="eastAsia"/>
              <w:sz w:val="21"/>
              <w:szCs w:val="21"/>
            </w:rPr>
            <w:t>单位：</w:t>
          </w:r>
          <w:sdt>
            <w:sdtPr>
              <w:rPr>
                <w:rFonts w:hint="eastAsia"/>
                <w:sz w:val="21"/>
                <w:szCs w:val="21"/>
              </w:rPr>
              <w:alias w:val="单位：财务附注：涉及政府补助的负债项目"/>
              <w:tag w:val="_GBC_433d268782694a7abe28e55e16022277"/>
              <w:id w:val="258725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涉及政府补助的负债项目"/>
              <w:tag w:val="_GBC_2dcc2f407f4247dbb48491588947d724"/>
              <w:id w:val="-2022078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958"/>
            <w:gridCol w:w="1565"/>
            <w:gridCol w:w="1276"/>
            <w:gridCol w:w="993"/>
            <w:gridCol w:w="1419"/>
            <w:gridCol w:w="426"/>
            <w:gridCol w:w="1558"/>
            <w:gridCol w:w="864"/>
          </w:tblGrid>
          <w:tr w:rsidR="00B1384A" w:rsidRPr="008D00AB" w:rsidTr="00B1384A">
            <w:trPr>
              <w:jc w:val="center"/>
            </w:trPr>
            <w:sdt>
              <w:sdtPr>
                <w:tag w:val="_PLD_32eff034d92d4cfdac78650437120e87"/>
                <w:id w:val="-811630380"/>
                <w:lock w:val="sdtLocked"/>
              </w:sdtPr>
              <w:sdtEndPr>
                <w:rPr>
                  <w:sz w:val="21"/>
                </w:rPr>
              </w:sdtEndPr>
              <w:sdtContent>
                <w:tc>
                  <w:tcPr>
                    <w:tcW w:w="52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负债项目</w:t>
                    </w:r>
                  </w:p>
                </w:tc>
              </w:sdtContent>
            </w:sdt>
            <w:sdt>
              <w:sdtPr>
                <w:tag w:val="_PLD_6b8b04d30cad4566aa98e48a212cd018"/>
                <w:id w:val="-1896354759"/>
                <w:lock w:val="sdtLocked"/>
              </w:sdtPr>
              <w:sdtEndPr>
                <w:rPr>
                  <w:sz w:val="21"/>
                </w:rPr>
              </w:sdtEndPr>
              <w:sdtContent>
                <w:tc>
                  <w:tcPr>
                    <w:tcW w:w="864"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期初余额</w:t>
                    </w:r>
                  </w:p>
                </w:tc>
              </w:sdtContent>
            </w:sdt>
            <w:sdt>
              <w:sdtPr>
                <w:tag w:val="_PLD_e3f7db3d344d46f3a8ac40a6c0f54b04"/>
                <w:id w:val="-1289663546"/>
                <w:lock w:val="sdtLocked"/>
              </w:sdtPr>
              <w:sdtEndPr>
                <w:rPr>
                  <w:sz w:val="21"/>
                </w:rPr>
              </w:sdtEndPr>
              <w:sdtContent>
                <w:tc>
                  <w:tcPr>
                    <w:tcW w:w="704"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本期新增补助金额</w:t>
                    </w:r>
                  </w:p>
                </w:tc>
              </w:sdtContent>
            </w:sdt>
            <w:sdt>
              <w:sdtPr>
                <w:tag w:val="_PLD_e0684930f8044d8fb633a5b3b2b7015f"/>
                <w:id w:val="1194110276"/>
                <w:lock w:val="sdtLocked"/>
              </w:sdtPr>
              <w:sdtEndPr>
                <w:rPr>
                  <w:sz w:val="21"/>
                </w:rPr>
              </w:sdtEndPr>
              <w:sdtContent>
                <w:tc>
                  <w:tcPr>
                    <w:tcW w:w="548"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本期计入营业外收入金额</w:t>
                    </w:r>
                  </w:p>
                </w:tc>
              </w:sdtContent>
            </w:sdt>
            <w:tc>
              <w:tcPr>
                <w:tcW w:w="783"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681543681"/>
                  <w:lock w:val="sdtLocked"/>
                </w:sdtPr>
                <w:sdtEndPr>
                  <w:rPr>
                    <w:sz w:val="21"/>
                  </w:rPr>
                </w:sdtEndPr>
                <w:sdtContent>
                  <w:p w:rsidR="009C3955" w:rsidRPr="008D00AB" w:rsidRDefault="009C3955" w:rsidP="00147BC6">
                    <w:pPr>
                      <w:jc w:val="center"/>
                      <w:rPr>
                        <w:sz w:val="21"/>
                      </w:rPr>
                    </w:pPr>
                    <w:r w:rsidRPr="008D00AB">
                      <w:rPr>
                        <w:rFonts w:hint="eastAsia"/>
                        <w:sz w:val="21"/>
                      </w:rPr>
                      <w:t>本期计入其他收益金额</w:t>
                    </w:r>
                  </w:p>
                </w:sdtContent>
              </w:sdt>
            </w:tc>
            <w:sdt>
              <w:sdtPr>
                <w:tag w:val="_PLD_61a1de166e8e440b8f858efc3615c33f"/>
                <w:id w:val="1139689756"/>
                <w:lock w:val="sdtLocked"/>
              </w:sdtPr>
              <w:sdtEndPr>
                <w:rPr>
                  <w:sz w:val="21"/>
                </w:rPr>
              </w:sdtEndPr>
              <w:sdtContent>
                <w:tc>
                  <w:tcPr>
                    <w:tcW w:w="235"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其他变动</w:t>
                    </w:r>
                  </w:p>
                </w:tc>
              </w:sdtContent>
            </w:sdt>
            <w:sdt>
              <w:sdtPr>
                <w:tag w:val="_PLD_5e7663577b4c4e42aabbd04ac10ecfbb"/>
                <w:id w:val="9957697"/>
                <w:lock w:val="sdtLocked"/>
              </w:sdtPr>
              <w:sdtEndPr>
                <w:rPr>
                  <w:sz w:val="21"/>
                </w:rPr>
              </w:sdtEndPr>
              <w:sdtContent>
                <w:tc>
                  <w:tcPr>
                    <w:tcW w:w="860"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期末余额</w:t>
                    </w:r>
                  </w:p>
                </w:tc>
              </w:sdtContent>
            </w:sdt>
            <w:sdt>
              <w:sdtPr>
                <w:tag w:val="_PLD_b3abd7b748b949d4b39849146d1b03f2"/>
                <w:id w:val="-1012066017"/>
                <w:lock w:val="sdtLocked"/>
              </w:sdtPr>
              <w:sdtEndPr>
                <w:rPr>
                  <w:sz w:val="21"/>
                </w:rPr>
              </w:sdtEndPr>
              <w:sdtContent>
                <w:tc>
                  <w:tcPr>
                    <w:tcW w:w="477"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sz w:val="21"/>
                        <w:szCs w:val="21"/>
                      </w:rPr>
                      <w:t>与资产相关/与收益相关</w:t>
                    </w:r>
                  </w:p>
                </w:tc>
              </w:sdtContent>
            </w:sdt>
          </w:tr>
          <w:sdt>
            <w:sdtPr>
              <w:rPr>
                <w:szCs w:val="21"/>
              </w:rPr>
              <w:alias w:val="涉及政府补助的负债项目明细"/>
              <w:tag w:val="_TUP_18b74354bae84fc8af0f06e77d03f295"/>
              <w:id w:val="-150376430"/>
              <w:lock w:val="sdtLocked"/>
            </w:sdtPr>
            <w:sdtEndPr>
              <w:rPr>
                <w:sz w:val="21"/>
              </w:rPr>
            </w:sdtEndPr>
            <w:sdtContent>
              <w:tr w:rsidR="00B1384A" w:rsidRPr="008D00AB" w:rsidTr="00B1384A">
                <w:trPr>
                  <w:jc w:val="center"/>
                </w:trPr>
                <w:tc>
                  <w:tcPr>
                    <w:tcW w:w="52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rPr>
                        <w:sz w:val="21"/>
                        <w:szCs w:val="21"/>
                      </w:rPr>
                    </w:pPr>
                    <w:r w:rsidRPr="008D00AB">
                      <w:rPr>
                        <w:sz w:val="21"/>
                      </w:rPr>
                      <w:t>燃煤（重油）锅炉清洁能源替代专项资金</w:t>
                    </w:r>
                  </w:p>
                </w:tc>
                <w:tc>
                  <w:tcPr>
                    <w:tcW w:w="86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4,314,780.18</w:t>
                    </w:r>
                  </w:p>
                </w:tc>
                <w:tc>
                  <w:tcPr>
                    <w:tcW w:w="70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78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522,443.88</w:t>
                    </w:r>
                  </w:p>
                </w:tc>
                <w:tc>
                  <w:tcPr>
                    <w:tcW w:w="235"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86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3,792,336.30</w:t>
                    </w:r>
                  </w:p>
                </w:tc>
                <w:tc>
                  <w:tcPr>
                    <w:tcW w:w="477"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r w:rsidRPr="008D00AB">
                      <w:rPr>
                        <w:sz w:val="21"/>
                      </w:rPr>
                      <w:t>与资产相关</w:t>
                    </w:r>
                  </w:p>
                </w:tc>
              </w:tr>
            </w:sdtContent>
          </w:sdt>
          <w:sdt>
            <w:sdtPr>
              <w:rPr>
                <w:szCs w:val="21"/>
              </w:rPr>
              <w:alias w:val="涉及政府补助的负债项目明细"/>
              <w:tag w:val="_TUP_18b74354bae84fc8af0f06e77d03f295"/>
              <w:id w:val="-910686955"/>
              <w:lock w:val="sdtLocked"/>
            </w:sdtPr>
            <w:sdtEndPr>
              <w:rPr>
                <w:sz w:val="21"/>
              </w:rPr>
            </w:sdtEndPr>
            <w:sdtContent>
              <w:tr w:rsidR="00B1384A" w:rsidRPr="008D00AB" w:rsidTr="00B1384A">
                <w:trPr>
                  <w:jc w:val="center"/>
                </w:trPr>
                <w:tc>
                  <w:tcPr>
                    <w:tcW w:w="52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rPr>
                        <w:sz w:val="21"/>
                        <w:szCs w:val="21"/>
                      </w:rPr>
                    </w:pPr>
                    <w:r w:rsidRPr="008D00AB">
                      <w:rPr>
                        <w:sz w:val="21"/>
                      </w:rPr>
                      <w:t>促进文化创意产业发展财政扶持资金——提升三枪品牌集成创意的时尚化建设项目</w:t>
                    </w:r>
                  </w:p>
                </w:tc>
                <w:tc>
                  <w:tcPr>
                    <w:tcW w:w="86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195,510.14</w:t>
                    </w:r>
                  </w:p>
                </w:tc>
                <w:tc>
                  <w:tcPr>
                    <w:tcW w:w="70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78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71,250.01</w:t>
                    </w:r>
                  </w:p>
                </w:tc>
                <w:tc>
                  <w:tcPr>
                    <w:tcW w:w="235"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86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124,260.13</w:t>
                    </w:r>
                  </w:p>
                </w:tc>
                <w:tc>
                  <w:tcPr>
                    <w:tcW w:w="477"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r w:rsidRPr="008D00AB">
                      <w:rPr>
                        <w:sz w:val="21"/>
                      </w:rPr>
                      <w:t>与资产、收益相关</w:t>
                    </w:r>
                  </w:p>
                </w:tc>
              </w:tr>
            </w:sdtContent>
          </w:sdt>
          <w:sdt>
            <w:sdtPr>
              <w:rPr>
                <w:szCs w:val="21"/>
              </w:rPr>
              <w:alias w:val="涉及政府补助的负债项目明细"/>
              <w:tag w:val="_TUP_18b74354bae84fc8af0f06e77d03f295"/>
              <w:id w:val="969245315"/>
              <w:lock w:val="sdtLocked"/>
            </w:sdtPr>
            <w:sdtEndPr>
              <w:rPr>
                <w:sz w:val="21"/>
              </w:rPr>
            </w:sdtEndPr>
            <w:sdtContent>
              <w:tr w:rsidR="00B1384A" w:rsidRPr="008D00AB" w:rsidTr="00B1384A">
                <w:trPr>
                  <w:jc w:val="center"/>
                </w:trPr>
                <w:tc>
                  <w:tcPr>
                    <w:tcW w:w="52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rPr>
                        <w:sz w:val="21"/>
                        <w:szCs w:val="21"/>
                      </w:rPr>
                    </w:pPr>
                    <w:r w:rsidRPr="008D00AB">
                      <w:rPr>
                        <w:sz w:val="21"/>
                      </w:rPr>
                      <w:t>促进文化创意产业发</w:t>
                    </w:r>
                    <w:r w:rsidRPr="008D00AB">
                      <w:rPr>
                        <w:sz w:val="21"/>
                      </w:rPr>
                      <w:lastRenderedPageBreak/>
                      <w:t>展财政扶持资金——三枪品牌基于在线创意交互体验营销能力提升项目</w:t>
                    </w:r>
                  </w:p>
                </w:tc>
                <w:tc>
                  <w:tcPr>
                    <w:tcW w:w="86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lastRenderedPageBreak/>
                      <w:t>570,000.00</w:t>
                    </w:r>
                  </w:p>
                </w:tc>
                <w:tc>
                  <w:tcPr>
                    <w:tcW w:w="70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230,000.00</w:t>
                    </w:r>
                  </w:p>
                </w:tc>
                <w:tc>
                  <w:tcPr>
                    <w:tcW w:w="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78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297,018.98</w:t>
                    </w:r>
                  </w:p>
                </w:tc>
                <w:tc>
                  <w:tcPr>
                    <w:tcW w:w="235"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86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502,981.02</w:t>
                    </w:r>
                  </w:p>
                </w:tc>
                <w:tc>
                  <w:tcPr>
                    <w:tcW w:w="477"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r w:rsidRPr="008D00AB">
                      <w:rPr>
                        <w:sz w:val="21"/>
                      </w:rPr>
                      <w:t>与资产、收益相关</w:t>
                    </w:r>
                  </w:p>
                </w:tc>
              </w:tr>
            </w:sdtContent>
          </w:sdt>
          <w:sdt>
            <w:sdtPr>
              <w:rPr>
                <w:szCs w:val="21"/>
              </w:rPr>
              <w:alias w:val="涉及政府补助的负债项目明细"/>
              <w:tag w:val="_TUP_18b74354bae84fc8af0f06e77d03f295"/>
              <w:id w:val="651110974"/>
              <w:lock w:val="sdtLocked"/>
            </w:sdtPr>
            <w:sdtEndPr>
              <w:rPr>
                <w:sz w:val="21"/>
              </w:rPr>
            </w:sdtEndPr>
            <w:sdtContent>
              <w:tr w:rsidR="00B1384A" w:rsidRPr="008D00AB" w:rsidTr="00B1384A">
                <w:trPr>
                  <w:jc w:val="center"/>
                </w:trPr>
                <w:tc>
                  <w:tcPr>
                    <w:tcW w:w="52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rPr>
                        <w:sz w:val="21"/>
                        <w:szCs w:val="21"/>
                      </w:rPr>
                    </w:pPr>
                    <w:r w:rsidRPr="008D00AB">
                      <w:rPr>
                        <w:sz w:val="21"/>
                      </w:rPr>
                      <w:t>合  计</w:t>
                    </w:r>
                  </w:p>
                </w:tc>
                <w:tc>
                  <w:tcPr>
                    <w:tcW w:w="86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5,080,290.32</w:t>
                    </w:r>
                  </w:p>
                </w:tc>
                <w:tc>
                  <w:tcPr>
                    <w:tcW w:w="704"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230,000.00</w:t>
                    </w:r>
                  </w:p>
                </w:tc>
                <w:tc>
                  <w:tcPr>
                    <w:tcW w:w="54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783"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890,712.87</w:t>
                    </w:r>
                  </w:p>
                </w:tc>
                <w:tc>
                  <w:tcPr>
                    <w:tcW w:w="235"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86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rPr>
                      <w:t>4,419,577.45</w:t>
                    </w:r>
                  </w:p>
                </w:tc>
                <w:tc>
                  <w:tcPr>
                    <w:tcW w:w="477"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r w:rsidRPr="008D00AB">
                      <w:rPr>
                        <w:sz w:val="21"/>
                      </w:rPr>
                      <w:t> </w:t>
                    </w:r>
                  </w:p>
                </w:tc>
              </w:tr>
            </w:sdtContent>
          </w:sdt>
        </w:tbl>
        <w:p w:rsidR="009C3955" w:rsidRDefault="009C3955"/>
        <w:p w:rsidR="00DF727F" w:rsidRPr="009C3955" w:rsidRDefault="002538B4" w:rsidP="009C3955"/>
      </w:sdtContent>
    </w:sdt>
    <w:bookmarkEnd w:id="193"/>
    <w:p w:rsidR="00DF727F" w:rsidRDefault="00DF727F">
      <w:pPr>
        <w:pStyle w:val="a9"/>
        <w:ind w:left="704" w:firstLineChars="0" w:firstLine="0"/>
        <w:rPr>
          <w:rFonts w:ascii="宋体" w:hAnsi="宋体"/>
          <w:szCs w:val="21"/>
        </w:rPr>
      </w:pPr>
    </w:p>
    <w:bookmarkStart w:id="194" w:name="OLE_LINK85" w:displacedByCustomXml="next"/>
    <w:bookmarkStart w:id="195" w:name="OLE_LINK84" w:displacedByCustomXml="next"/>
    <w:sdt>
      <w:sdtPr>
        <w:rPr>
          <w:rFonts w:hint="eastAsia"/>
          <w:szCs w:val="21"/>
        </w:rPr>
        <w:alias w:val="模块:递延收益其他说明"/>
        <w:tag w:val="_SEC_7cd38d14438443479401d71c7f066fdf"/>
        <w:id w:val="-289510918"/>
        <w:lock w:val="sdtLocked"/>
        <w:placeholder>
          <w:docPart w:val="GBC22222222222222222222222222222"/>
        </w:placeholder>
      </w:sdtPr>
      <w:sdtEndPr>
        <w:rPr>
          <w:rFonts w:hint="default"/>
        </w:rPr>
      </w:sdtEndPr>
      <w:sdtContent>
        <w:p w:rsidR="00DF727F" w:rsidRDefault="00882BC7">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26586686"/>
            <w:lock w:val="sdtContentLocked"/>
            <w:placeholder>
              <w:docPart w:val="GBC22222222222222222222222222222"/>
            </w:placeholder>
          </w:sdtPr>
          <w:sdtContent>
            <w:p w:rsidR="00DF727F" w:rsidRDefault="002538B4" w:rsidP="009C3955">
              <w:pPr>
                <w:spacing w:before="60" w:after="60"/>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sdtContent>
    </w:sdt>
    <w:bookmarkEnd w:id="194" w:displacedByCustomXml="prev"/>
    <w:bookmarkEnd w:id="195" w:displacedByCustomXml="prev"/>
    <w:p w:rsidR="00DF727F" w:rsidRDefault="00DF727F">
      <w:pPr>
        <w:snapToGrid w:val="0"/>
        <w:spacing w:line="240" w:lineRule="atLeast"/>
        <w:rPr>
          <w:szCs w:val="21"/>
        </w:rPr>
      </w:pPr>
    </w:p>
    <w:bookmarkStart w:id="196" w:name="_Hlk533670383" w:displacedByCustomXml="next"/>
    <w:sdt>
      <w:sdtPr>
        <w:rPr>
          <w:rFonts w:ascii="宋体" w:hAnsi="宋体" w:cs="宋体" w:hint="eastAsia"/>
          <w:b w:val="0"/>
          <w:bCs w:val="0"/>
          <w:kern w:val="0"/>
          <w:szCs w:val="21"/>
        </w:rPr>
        <w:alias w:val="模块:其他非流动负债"/>
        <w:tag w:val="_SEC_e6f817e4d74a4d95acbb17b048314a10"/>
        <w:id w:val="435106346"/>
        <w:lock w:val="sdtLocked"/>
        <w:placeholder>
          <w:docPart w:val="GBC22222222222222222222222222222"/>
        </w:placeholder>
      </w:sdtPr>
      <w:sdtEndPr>
        <w:rPr>
          <w:rFonts w:cstheme="minorBidi" w:hint="default"/>
          <w:color w:val="000000" w:themeColor="text1"/>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341785110"/>
            <w:lock w:val="sdtContentLocked"/>
            <w:placeholder>
              <w:docPart w:val="GBC22222222222222222222222222222"/>
            </w:placeholder>
          </w:sdtPr>
          <w:sdtContent>
            <w:p w:rsidR="009C3955"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2538B4">
          <w:pPr>
            <w:rPr>
              <w:szCs w:val="21"/>
            </w:rPr>
          </w:pPr>
        </w:p>
      </w:sdtContent>
    </w:sdt>
    <w:bookmarkEnd w:id="196" w:displacedByCustomXml="prev"/>
    <w:p w:rsidR="00DF727F" w:rsidRDefault="00DF727F">
      <w:pPr>
        <w:rPr>
          <w:szCs w:val="21"/>
        </w:rPr>
      </w:pPr>
    </w:p>
    <w:sdt>
      <w:sdtPr>
        <w:rPr>
          <w:rFonts w:ascii="宋体" w:hAnsi="宋体" w:cs="宋体" w:hint="eastAsia"/>
          <w:b w:val="0"/>
          <w:bCs w:val="0"/>
          <w:kern w:val="0"/>
          <w:szCs w:val="21"/>
        </w:rPr>
        <w:alias w:val="模块:股本"/>
        <w:tag w:val="_SEC_8a6ae55fcdf4458585bca7ece234d93f"/>
        <w:id w:val="-1016153509"/>
        <w:lock w:val="sdtLocked"/>
        <w:placeholder>
          <w:docPart w:val="GBC22222222222222222222222222222"/>
        </w:placeholder>
      </w:sdtPr>
      <w:sdtEndPr>
        <w:rPr>
          <w:rFonts w:cstheme="minorBidi" w:hint="default"/>
          <w:color w:val="000000" w:themeColor="text1"/>
          <w:sz w:val="21"/>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790592161"/>
            <w:lock w:val="sdtContentLocked"/>
            <w:placeholder>
              <w:docPart w:val="GBC22222222222222222222222222222"/>
            </w:placeholder>
          </w:sdtPr>
          <w:sdtContent>
            <w:p w:rsidR="00DF727F" w:rsidRDefault="002538B4">
              <w:r>
                <w:fldChar w:fldCharType="begin"/>
              </w:r>
              <w:r w:rsidR="009C3955">
                <w:instrText xml:space="preserve">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股本"/>
              <w:tag w:val="_GBC_e2cacf7f2d9f4ad78dce53a3e345569e"/>
              <w:id w:val="-561481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股本"/>
              <w:tag w:val="_GBC_a1c9c99744d0466d8ff5672b2b69076a"/>
              <w:id w:val="1758702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1"/>
            <w:gridCol w:w="1841"/>
            <w:gridCol w:w="851"/>
            <w:gridCol w:w="851"/>
            <w:gridCol w:w="849"/>
            <w:gridCol w:w="851"/>
            <w:gridCol w:w="878"/>
            <w:gridCol w:w="1687"/>
          </w:tblGrid>
          <w:tr w:rsidR="009C3955" w:rsidRPr="008D00AB" w:rsidTr="00B1384A">
            <w:trPr>
              <w:cantSplit/>
              <w:trHeight w:val="270"/>
            </w:trPr>
            <w:tc>
              <w:tcPr>
                <w:tcW w:w="686" w:type="pct"/>
                <w:vMerge w:val="restar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center"/>
                  <w:rPr>
                    <w:sz w:val="21"/>
                    <w:szCs w:val="21"/>
                  </w:rPr>
                </w:pPr>
              </w:p>
            </w:tc>
            <w:sdt>
              <w:sdtPr>
                <w:tag w:val="_PLD_fd63a619db16496bad52eeb145839158"/>
                <w:id w:val="-1944533161"/>
                <w:lock w:val="sdtLocked"/>
              </w:sdtPr>
              <w:sdtEndPr>
                <w:rPr>
                  <w:sz w:val="21"/>
                </w:rPr>
              </w:sdtEndPr>
              <w:sdtContent>
                <w:tc>
                  <w:tcPr>
                    <w:tcW w:w="1018" w:type="pct"/>
                    <w:vMerge w:val="restart"/>
                    <w:tcBorders>
                      <w:top w:val="single" w:sz="4" w:space="0" w:color="auto"/>
                      <w:left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期初余额</w:t>
                    </w:r>
                  </w:p>
                </w:tc>
              </w:sdtContent>
            </w:sdt>
            <w:sdt>
              <w:sdtPr>
                <w:tag w:val="_PLD_2cb33d9d8b0d47539581498c039e86aa"/>
                <w:id w:val="-1372536939"/>
                <w:lock w:val="sdtLocked"/>
              </w:sdtPr>
              <w:sdtEndPr>
                <w:rPr>
                  <w:sz w:val="21"/>
                </w:rPr>
              </w:sdtEndPr>
              <w:sdtContent>
                <w:tc>
                  <w:tcPr>
                    <w:tcW w:w="2364" w:type="pct"/>
                    <w:gridSpan w:val="5"/>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本次变动增减（+、一）</w:t>
                    </w:r>
                  </w:p>
                </w:tc>
              </w:sdtContent>
            </w:sdt>
            <w:sdt>
              <w:sdtPr>
                <w:tag w:val="_PLD_e579078cb28f47a09273701ab9e2e37a"/>
                <w:id w:val="636619923"/>
                <w:lock w:val="sdtLocked"/>
              </w:sdtPr>
              <w:sdtEndPr>
                <w:rPr>
                  <w:sz w:val="21"/>
                </w:rPr>
              </w:sdtEndPr>
              <w:sdtContent>
                <w:tc>
                  <w:tcPr>
                    <w:tcW w:w="932" w:type="pct"/>
                    <w:vMerge w:val="restart"/>
                    <w:tcBorders>
                      <w:top w:val="single" w:sz="4" w:space="0" w:color="auto"/>
                      <w:left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期末余额</w:t>
                    </w:r>
                  </w:p>
                </w:tc>
              </w:sdtContent>
            </w:sdt>
          </w:tr>
          <w:tr w:rsidR="009C3955" w:rsidRPr="008D00AB" w:rsidTr="00B1384A">
            <w:trPr>
              <w:cantSplit/>
              <w:trHeight w:val="312"/>
            </w:trPr>
            <w:tc>
              <w:tcPr>
                <w:tcW w:w="686" w:type="pct"/>
                <w:vMerge/>
                <w:tcBorders>
                  <w:top w:val="single" w:sz="4" w:space="0" w:color="auto"/>
                  <w:left w:val="single" w:sz="4" w:space="0" w:color="auto"/>
                  <w:bottom w:val="single" w:sz="4" w:space="0" w:color="auto"/>
                  <w:right w:val="single" w:sz="4" w:space="0" w:color="auto"/>
                </w:tcBorders>
              </w:tcPr>
              <w:p w:rsidR="009C3955" w:rsidRPr="008D00AB" w:rsidRDefault="009C3955" w:rsidP="00147BC6">
                <w:pPr>
                  <w:rPr>
                    <w:sz w:val="21"/>
                    <w:szCs w:val="21"/>
                  </w:rPr>
                </w:pPr>
              </w:p>
            </w:tc>
            <w:tc>
              <w:tcPr>
                <w:tcW w:w="1018" w:type="pct"/>
                <w:vMerge/>
                <w:tcBorders>
                  <w:left w:val="single" w:sz="4" w:space="0" w:color="auto"/>
                  <w:bottom w:val="single" w:sz="4" w:space="0" w:color="auto"/>
                  <w:right w:val="single" w:sz="4" w:space="0" w:color="auto"/>
                </w:tcBorders>
              </w:tcPr>
              <w:p w:rsidR="009C3955" w:rsidRPr="008D00AB" w:rsidRDefault="009C3955" w:rsidP="008D00AB">
                <w:pPr>
                  <w:ind w:leftChars="-119" w:left="-286" w:firstLineChars="119" w:firstLine="250"/>
                  <w:rPr>
                    <w:sz w:val="21"/>
                    <w:szCs w:val="21"/>
                  </w:rPr>
                </w:pPr>
              </w:p>
            </w:tc>
            <w:sdt>
              <w:sdtPr>
                <w:tag w:val="_PLD_2f067dcfa40a4e2d896a383f16e2e483"/>
                <w:id w:val="-1404364360"/>
                <w:lock w:val="sdtLocked"/>
              </w:sdtPr>
              <w:sdtEndPr>
                <w:rPr>
                  <w:sz w:val="21"/>
                </w:rPr>
              </w:sdtEndPr>
              <w:sdtContent>
                <w:tc>
                  <w:tcPr>
                    <w:tcW w:w="470"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发行</w:t>
                    </w:r>
                  </w:p>
                  <w:p w:rsidR="009C3955" w:rsidRPr="008D00AB" w:rsidRDefault="009C3955" w:rsidP="00147BC6">
                    <w:pPr>
                      <w:jc w:val="center"/>
                      <w:rPr>
                        <w:sz w:val="21"/>
                        <w:szCs w:val="21"/>
                      </w:rPr>
                    </w:pPr>
                    <w:r w:rsidRPr="008D00AB">
                      <w:rPr>
                        <w:rFonts w:hint="eastAsia"/>
                        <w:sz w:val="21"/>
                        <w:szCs w:val="21"/>
                      </w:rPr>
                      <w:t>新股</w:t>
                    </w:r>
                  </w:p>
                </w:tc>
              </w:sdtContent>
            </w:sdt>
            <w:sdt>
              <w:sdtPr>
                <w:tag w:val="_PLD_afc58df66e0343a29873ec3c2270451e"/>
                <w:id w:val="-389891210"/>
                <w:lock w:val="sdtLocked"/>
              </w:sdtPr>
              <w:sdtEndPr>
                <w:rPr>
                  <w:sz w:val="21"/>
                </w:rPr>
              </w:sdtEndPr>
              <w:sdtContent>
                <w:tc>
                  <w:tcPr>
                    <w:tcW w:w="470"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送股</w:t>
                    </w:r>
                  </w:p>
                </w:tc>
              </w:sdtContent>
            </w:sdt>
            <w:sdt>
              <w:sdtPr>
                <w:tag w:val="_PLD_31d618a387e243239ea8ee139a3a39da"/>
                <w:id w:val="60146201"/>
                <w:lock w:val="sdtLocked"/>
              </w:sdtPr>
              <w:sdtEndPr>
                <w:rPr>
                  <w:sz w:val="21"/>
                </w:rPr>
              </w:sdtEndPr>
              <w:sdtContent>
                <w:tc>
                  <w:tcPr>
                    <w:tcW w:w="469"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公积金</w:t>
                    </w:r>
                  </w:p>
                  <w:p w:rsidR="009C3955" w:rsidRPr="008D00AB" w:rsidRDefault="009C3955" w:rsidP="00147BC6">
                    <w:pPr>
                      <w:jc w:val="center"/>
                      <w:rPr>
                        <w:sz w:val="21"/>
                        <w:szCs w:val="21"/>
                      </w:rPr>
                    </w:pPr>
                    <w:r w:rsidRPr="008D00AB">
                      <w:rPr>
                        <w:rFonts w:hint="eastAsia"/>
                        <w:sz w:val="21"/>
                        <w:szCs w:val="21"/>
                      </w:rPr>
                      <w:t>转股</w:t>
                    </w:r>
                  </w:p>
                </w:tc>
              </w:sdtContent>
            </w:sdt>
            <w:sdt>
              <w:sdtPr>
                <w:tag w:val="_PLD_12526084dedd4dc68d673c8a71c73862"/>
                <w:id w:val="-1406371740"/>
                <w:lock w:val="sdtLocked"/>
              </w:sdtPr>
              <w:sdtEndPr>
                <w:rPr>
                  <w:sz w:val="21"/>
                </w:rPr>
              </w:sdtEndPr>
              <w:sdtContent>
                <w:tc>
                  <w:tcPr>
                    <w:tcW w:w="470"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其他</w:t>
                    </w:r>
                  </w:p>
                </w:tc>
              </w:sdtContent>
            </w:sdt>
            <w:sdt>
              <w:sdtPr>
                <w:tag w:val="_PLD_fe70bd23af2d4fd680087e555e574f82"/>
                <w:id w:val="-347098941"/>
                <w:lock w:val="sdtLocked"/>
              </w:sdtPr>
              <w:sdtEndPr>
                <w:rPr>
                  <w:sz w:val="21"/>
                </w:rPr>
              </w:sdtEndPr>
              <w:sdtContent>
                <w:tc>
                  <w:tcPr>
                    <w:tcW w:w="485" w:type="pct"/>
                    <w:tcBorders>
                      <w:top w:val="single" w:sz="4" w:space="0" w:color="auto"/>
                      <w:left w:val="single" w:sz="4" w:space="0" w:color="auto"/>
                      <w:bottom w:val="single" w:sz="4" w:space="0" w:color="auto"/>
                      <w:right w:val="single" w:sz="4" w:space="0" w:color="auto"/>
                    </w:tcBorders>
                    <w:vAlign w:val="center"/>
                  </w:tcPr>
                  <w:p w:rsidR="009C3955" w:rsidRPr="008D00AB" w:rsidRDefault="009C3955" w:rsidP="00147BC6">
                    <w:pPr>
                      <w:jc w:val="center"/>
                      <w:rPr>
                        <w:sz w:val="21"/>
                        <w:szCs w:val="21"/>
                      </w:rPr>
                    </w:pPr>
                    <w:r w:rsidRPr="008D00AB">
                      <w:rPr>
                        <w:rFonts w:hint="eastAsia"/>
                        <w:sz w:val="21"/>
                        <w:szCs w:val="21"/>
                      </w:rPr>
                      <w:t>小计</w:t>
                    </w:r>
                  </w:p>
                </w:tc>
              </w:sdtContent>
            </w:sdt>
            <w:tc>
              <w:tcPr>
                <w:tcW w:w="932" w:type="pct"/>
                <w:vMerge/>
                <w:tcBorders>
                  <w:left w:val="single" w:sz="4" w:space="0" w:color="auto"/>
                  <w:bottom w:val="single" w:sz="4" w:space="0" w:color="auto"/>
                  <w:right w:val="single" w:sz="4" w:space="0" w:color="auto"/>
                </w:tcBorders>
              </w:tcPr>
              <w:p w:rsidR="009C3955" w:rsidRPr="008D00AB" w:rsidRDefault="009C3955" w:rsidP="00147BC6">
                <w:pPr>
                  <w:rPr>
                    <w:sz w:val="21"/>
                    <w:szCs w:val="21"/>
                  </w:rPr>
                </w:pPr>
              </w:p>
            </w:tc>
          </w:tr>
          <w:tr w:rsidR="009C3955" w:rsidRPr="008D00AB" w:rsidTr="00B1384A">
            <w:trPr>
              <w:cantSplit/>
            </w:trPr>
            <w:sdt>
              <w:sdtPr>
                <w:tag w:val="_PLD_ca4436c1f88f49e084436422be93cf3e"/>
                <w:id w:val="-1627079271"/>
                <w:lock w:val="sdtLocked"/>
              </w:sdtPr>
              <w:sdtEndPr>
                <w:rPr>
                  <w:sz w:val="21"/>
                </w:rPr>
              </w:sdtEndPr>
              <w:sdtContent>
                <w:tc>
                  <w:tcPr>
                    <w:tcW w:w="686"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center"/>
                      <w:rPr>
                        <w:sz w:val="21"/>
                        <w:szCs w:val="21"/>
                      </w:rPr>
                    </w:pPr>
                    <w:r w:rsidRPr="008D00AB">
                      <w:rPr>
                        <w:rFonts w:hint="eastAsia"/>
                        <w:sz w:val="21"/>
                        <w:szCs w:val="21"/>
                      </w:rPr>
                      <w:t>股份总数</w:t>
                    </w:r>
                  </w:p>
                </w:tc>
              </w:sdtContent>
            </w:sdt>
            <w:tc>
              <w:tcPr>
                <w:tcW w:w="1018"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szCs w:val="21"/>
                  </w:rPr>
                  <w:t>424,861,597</w:t>
                </w:r>
                <w:r w:rsidRPr="008D00AB">
                  <w:rPr>
                    <w:rFonts w:hint="eastAsia"/>
                    <w:sz w:val="21"/>
                    <w:szCs w:val="21"/>
                  </w:rPr>
                  <w:t>.00</w:t>
                </w:r>
              </w:p>
            </w:tc>
            <w:tc>
              <w:tcPr>
                <w:tcW w:w="47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47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469"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470"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485"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p>
            </w:tc>
            <w:tc>
              <w:tcPr>
                <w:tcW w:w="932" w:type="pct"/>
                <w:tcBorders>
                  <w:top w:val="single" w:sz="4" w:space="0" w:color="auto"/>
                  <w:left w:val="single" w:sz="4" w:space="0" w:color="auto"/>
                  <w:bottom w:val="single" w:sz="4" w:space="0" w:color="auto"/>
                  <w:right w:val="single" w:sz="4" w:space="0" w:color="auto"/>
                </w:tcBorders>
              </w:tcPr>
              <w:p w:rsidR="009C3955" w:rsidRPr="008D00AB" w:rsidRDefault="009C3955" w:rsidP="00147BC6">
                <w:pPr>
                  <w:jc w:val="right"/>
                  <w:rPr>
                    <w:sz w:val="21"/>
                    <w:szCs w:val="21"/>
                  </w:rPr>
                </w:pPr>
                <w:r w:rsidRPr="008D00AB">
                  <w:rPr>
                    <w:sz w:val="21"/>
                    <w:szCs w:val="21"/>
                  </w:rPr>
                  <w:t>424,861,597</w:t>
                </w:r>
                <w:r w:rsidRPr="008D00AB">
                  <w:rPr>
                    <w:rFonts w:hint="eastAsia"/>
                    <w:sz w:val="21"/>
                    <w:szCs w:val="21"/>
                  </w:rPr>
                  <w:t>.00</w:t>
                </w:r>
              </w:p>
            </w:tc>
          </w:tr>
        </w:tbl>
        <w:p w:rsidR="009C3955" w:rsidRPr="008D00AB" w:rsidRDefault="009C3955">
          <w:pPr>
            <w:rPr>
              <w:sz w:val="21"/>
            </w:rPr>
          </w:pPr>
        </w:p>
        <w:p w:rsidR="00DF727F" w:rsidRPr="008D00AB" w:rsidRDefault="00882BC7">
          <w:pPr>
            <w:spacing w:before="60" w:after="60"/>
            <w:rPr>
              <w:sz w:val="21"/>
              <w:szCs w:val="21"/>
            </w:rPr>
          </w:pPr>
          <w:r w:rsidRPr="008D00AB">
            <w:rPr>
              <w:rFonts w:hint="eastAsia"/>
              <w:sz w:val="21"/>
              <w:szCs w:val="21"/>
            </w:rPr>
            <w:t>其他说明：</w:t>
          </w:r>
        </w:p>
        <w:sdt>
          <w:sdtPr>
            <w:rPr>
              <w:sz w:val="21"/>
              <w:szCs w:val="21"/>
            </w:rPr>
            <w:alias w:val="股本变动情况说明"/>
            <w:tag w:val="_GBC_6600e13aac194caa9cb58963beb3073e"/>
            <w:id w:val="-32051493"/>
            <w:lock w:val="sdtLocked"/>
            <w:placeholder>
              <w:docPart w:val="GBC22222222222222222222222222222"/>
            </w:placeholder>
          </w:sdtPr>
          <w:sdtContent>
            <w:p w:rsidR="00DF727F" w:rsidRPr="008D00AB" w:rsidRDefault="009C3955">
              <w:pPr>
                <w:rPr>
                  <w:sz w:val="21"/>
                  <w:szCs w:val="21"/>
                </w:rPr>
              </w:pPr>
              <w:r w:rsidRPr="008D00AB">
                <w:rPr>
                  <w:sz w:val="21"/>
                </w:rPr>
                <w:t>股份总额期末余额均为无限</w:t>
              </w:r>
              <w:proofErr w:type="gramStart"/>
              <w:r w:rsidRPr="008D00AB">
                <w:rPr>
                  <w:sz w:val="21"/>
                </w:rPr>
                <w:t>售条件</w:t>
              </w:r>
              <w:proofErr w:type="gramEnd"/>
              <w:r w:rsidRPr="008D00AB">
                <w:rPr>
                  <w:sz w:val="21"/>
                </w:rPr>
                <w:t>的人民币普通股。</w:t>
              </w:r>
            </w:p>
          </w:sdtContent>
        </w:sdt>
      </w:sdtContent>
    </w:sdt>
    <w:p w:rsidR="00DF727F" w:rsidRPr="008D00AB" w:rsidRDefault="00DF727F">
      <w:pPr>
        <w:rPr>
          <w:sz w:val="21"/>
          <w:szCs w:val="21"/>
        </w:rPr>
      </w:pPr>
    </w:p>
    <w:p w:rsidR="00DF727F" w:rsidRPr="008D00AB" w:rsidRDefault="00882BC7" w:rsidP="00F81B26">
      <w:pPr>
        <w:pStyle w:val="30"/>
        <w:numPr>
          <w:ilvl w:val="0"/>
          <w:numId w:val="12"/>
        </w:numPr>
        <w:tabs>
          <w:tab w:val="left" w:pos="504"/>
        </w:tabs>
        <w:rPr>
          <w:rFonts w:ascii="宋体" w:hAnsi="宋体"/>
          <w:sz w:val="21"/>
          <w:szCs w:val="21"/>
        </w:rPr>
      </w:pPr>
      <w:r w:rsidRPr="008D00AB">
        <w:rPr>
          <w:rFonts w:ascii="宋体" w:hAnsi="宋体" w:cs="宋体" w:hint="eastAsia"/>
          <w:bCs w:val="0"/>
          <w:kern w:val="0"/>
          <w:sz w:val="21"/>
          <w:szCs w:val="21"/>
        </w:rPr>
        <w:t>其</w:t>
      </w:r>
      <w:r w:rsidRPr="008D00AB">
        <w:rPr>
          <w:rFonts w:ascii="宋体" w:hAnsi="宋体" w:hint="eastAsia"/>
          <w:sz w:val="21"/>
          <w:szCs w:val="21"/>
        </w:rPr>
        <w:t>他权益工具</w:t>
      </w:r>
    </w:p>
    <w:sdt>
      <w:sdtPr>
        <w:rPr>
          <w:rFonts w:ascii="宋体" w:eastAsia="宋体" w:hAnsi="宋体" w:cs="宋体" w:hint="eastAsia"/>
          <w:b w:val="0"/>
          <w:bCs w:val="0"/>
          <w:kern w:val="0"/>
          <w:szCs w:val="24"/>
        </w:rPr>
        <w:alias w:val="模块:其他权益工具"/>
        <w:tag w:val="_SEC_23af338445424680b6a2c9fbf691ee76"/>
        <w:id w:val="251556201"/>
        <w:lock w:val="sdtLocked"/>
        <w:placeholder>
          <w:docPart w:val="GBC22222222222222222222222222222"/>
        </w:placeholder>
      </w:sdtPr>
      <w:sdtEndPr>
        <w:rPr>
          <w:szCs w:val="21"/>
        </w:rPr>
      </w:sdtEndPr>
      <w:sdtContent>
        <w:p w:rsidR="00DF727F" w:rsidRPr="00E96AA3" w:rsidRDefault="00882BC7" w:rsidP="00F81B26">
          <w:pPr>
            <w:pStyle w:val="4"/>
            <w:numPr>
              <w:ilvl w:val="0"/>
              <w:numId w:val="76"/>
            </w:numPr>
            <w:ind w:left="426" w:hanging="426"/>
            <w:rPr>
              <w:rFonts w:eastAsia="宋体"/>
              <w:sz w:val="21"/>
            </w:rPr>
          </w:pPr>
          <w:r w:rsidRPr="00E96AA3">
            <w:rPr>
              <w:rFonts w:eastAsia="宋体" w:hint="eastAsia"/>
              <w:sz w:val="21"/>
            </w:rPr>
            <w:t>期末发行在外的优先股、永续债等其他金融工具基本情况</w:t>
          </w:r>
        </w:p>
        <w:sdt>
          <w:sdtPr>
            <w:alias w:val="是否适用：期末发行在外的优先股、永续债等其他金融工具基本情况[双击切换]"/>
            <w:tag w:val="_GBC_f7317c6562b94e9792fab1b748cf4eee"/>
            <w:id w:val="-1527793335"/>
            <w:lock w:val="sdtContentLocked"/>
            <w:placeholder>
              <w:docPart w:val="GBC22222222222222222222222222222"/>
            </w:placeholder>
          </w:sdtPr>
          <w:sdtContent>
            <w:p w:rsidR="00DF727F" w:rsidRDefault="002538B4" w:rsidP="009C3955">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DF727F"/>
        <w:p w:rsidR="00DF727F" w:rsidRPr="00E96AA3" w:rsidRDefault="00882BC7" w:rsidP="00F81B26">
          <w:pPr>
            <w:pStyle w:val="4"/>
            <w:numPr>
              <w:ilvl w:val="0"/>
              <w:numId w:val="76"/>
            </w:numPr>
            <w:ind w:left="426" w:hanging="426"/>
            <w:rPr>
              <w:rFonts w:eastAsia="宋体"/>
              <w:sz w:val="21"/>
            </w:rPr>
          </w:pPr>
          <w:r w:rsidRPr="00E96AA3">
            <w:rPr>
              <w:rFonts w:eastAsia="宋体" w:hint="eastAsia"/>
              <w:sz w:val="21"/>
            </w:rPr>
            <w:t>期末发行在外的优先股、永续债等金融工具变动情况表</w:t>
          </w:r>
        </w:p>
        <w:sdt>
          <w:sdtPr>
            <w:alias w:val="是否适用：期末发行在外的优先股、永续债等金融工具变动情况表_其他权益工具[双击切换]"/>
            <w:tag w:val="_GBC_894eb45c6bf3473785ba1a45bf437264"/>
            <w:id w:val="-2024776247"/>
            <w:lock w:val="sdtContentLocked"/>
            <w:placeholder>
              <w:docPart w:val="GBC22222222222222222222222222222"/>
            </w:placeholder>
          </w:sdtPr>
          <w:sdtContent>
            <w:p w:rsidR="00DF727F" w:rsidRDefault="002538B4" w:rsidP="009C3955">
              <w:pPr>
                <w:rPr>
                  <w:szCs w:val="21"/>
                </w:rPr>
              </w:pPr>
              <w:r>
                <w:fldChar w:fldCharType="begin"/>
              </w:r>
              <w:r w:rsidR="009C3955">
                <w:instrText xml:space="preserve">MACROBUTTON  SnrToggleCheckbox □适用 </w:instrText>
              </w:r>
              <w:r>
                <w:fldChar w:fldCharType="end"/>
              </w:r>
              <w:r>
                <w:fldChar w:fldCharType="begin"/>
              </w:r>
              <w:r w:rsidR="009C3955">
                <w:instrText xml:space="preserve"> MACROBUTTON  SnrToggleCheckbox √不适用 </w:instrText>
              </w:r>
              <w:r>
                <w:fldChar w:fldCharType="end"/>
              </w:r>
            </w:p>
          </w:sdtContent>
        </w:sdt>
        <w:p w:rsidR="00DF727F" w:rsidRDefault="00882BC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017272601"/>
            <w:lock w:val="sdtContentLocked"/>
            <w:placeholder>
              <w:docPart w:val="GBC22222222222222222222222222222"/>
            </w:placeholder>
          </w:sdtPr>
          <w:sdtContent>
            <w:p w:rsidR="00DF727F" w:rsidRDefault="002538B4" w:rsidP="009C3955">
              <w:pPr>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DF727F">
          <w:pPr>
            <w:rPr>
              <w:szCs w:val="21"/>
            </w:rPr>
          </w:pPr>
        </w:p>
        <w:p w:rsidR="00DF727F" w:rsidRDefault="00882BC7">
          <w:pPr>
            <w:rPr>
              <w:szCs w:val="21"/>
            </w:rPr>
          </w:pPr>
          <w:r>
            <w:rPr>
              <w:rFonts w:hint="eastAsia"/>
              <w:szCs w:val="21"/>
            </w:rPr>
            <w:t>其他说明:</w:t>
          </w:r>
        </w:p>
        <w:sdt>
          <w:sdtPr>
            <w:rPr>
              <w:szCs w:val="21"/>
            </w:rPr>
            <w:alias w:val="是否适用：其他权益工具的其他说明[双击切换]"/>
            <w:tag w:val="_GBC_af2e32ae9c704175a99ebad592dec5f2"/>
            <w:id w:val="1566369828"/>
            <w:lock w:val="sdtContentLocked"/>
            <w:placeholder>
              <w:docPart w:val="GBC22222222222222222222222222222"/>
            </w:placeholder>
          </w:sdtPr>
          <w:sdtContent>
            <w:p w:rsidR="00DF727F" w:rsidRDefault="002538B4" w:rsidP="009C3955">
              <w:pPr>
                <w:rPr>
                  <w:szCs w:val="21"/>
                </w:rPr>
              </w:pPr>
              <w:r>
                <w:rPr>
                  <w:szCs w:val="21"/>
                </w:rPr>
                <w:fldChar w:fldCharType="begin"/>
              </w:r>
              <w:r w:rsidR="009C3955">
                <w:rPr>
                  <w:szCs w:val="21"/>
                </w:rPr>
                <w:instrText xml:space="preserve">MACROBUTTON  SnrToggleCheckbox □适用 </w:instrText>
              </w:r>
              <w:r>
                <w:rPr>
                  <w:szCs w:val="21"/>
                </w:rPr>
                <w:fldChar w:fldCharType="end"/>
              </w:r>
              <w:r>
                <w:rPr>
                  <w:szCs w:val="21"/>
                </w:rPr>
                <w:fldChar w:fldCharType="begin"/>
              </w:r>
              <w:r w:rsidR="009C3955">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hint="eastAsia"/>
          <w:b w:val="0"/>
          <w:bCs w:val="0"/>
          <w:kern w:val="0"/>
          <w:szCs w:val="21"/>
        </w:rPr>
        <w:alias w:val="模块:资本公积"/>
        <w:tag w:val="_SEC_39b8590a9e5d496db1d2cf229fd840e9"/>
        <w:id w:val="-1455015405"/>
        <w:lock w:val="sdtLocked"/>
        <w:placeholder>
          <w:docPart w:val="GBC22222222222222222222222222222"/>
        </w:placeholder>
      </w:sdtPr>
      <w:sdtEndPr>
        <w:rPr>
          <w:rFonts w:cstheme="minorBidi" w:hint="default"/>
          <w:color w:val="000000" w:themeColor="text1"/>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801969899"/>
            <w:lock w:val="sdtContentLocked"/>
            <w:placeholder>
              <w:docPart w:val="GBC22222222222222222222222222222"/>
            </w:placeholder>
          </w:sdtPr>
          <w:sdtContent>
            <w:p w:rsidR="00DF727F" w:rsidRDefault="002538B4">
              <w:r>
                <w:fldChar w:fldCharType="begin"/>
              </w:r>
              <w:r w:rsidR="0001561D">
                <w:instrText xml:space="preserve">MACROBUTTON  SnrToggleCheckbox √适用 </w:instrText>
              </w:r>
              <w:r>
                <w:fldChar w:fldCharType="end"/>
              </w:r>
              <w:r>
                <w:fldChar w:fldCharType="begin"/>
              </w:r>
              <w:r w:rsidR="0001561D">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资本公积"/>
              <w:tag w:val="_GBC_1b11e7474fd44870ad976b16c25b20f4"/>
              <w:id w:val="2056427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资本公积"/>
              <w:tag w:val="_GBC_6c523a4f3a0744439ef148664a9f722b"/>
              <w:id w:val="2091733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39"/>
            <w:gridCol w:w="1843"/>
            <w:gridCol w:w="1701"/>
            <w:gridCol w:w="1439"/>
            <w:gridCol w:w="1837"/>
          </w:tblGrid>
          <w:tr w:rsidR="00FC0982" w:rsidRPr="008D00AB" w:rsidTr="0001561D">
            <w:sdt>
              <w:sdtPr>
                <w:tag w:val="_PLD_b4e0b77813064aeb83afd63c7bafbdab"/>
                <w:id w:val="86041478"/>
                <w:lock w:val="sdtLocked"/>
              </w:sdtPr>
              <w:sdtEndPr>
                <w:rPr>
                  <w:sz w:val="21"/>
                </w:rPr>
              </w:sdtEndPr>
              <w:sdtContent>
                <w:tc>
                  <w:tcPr>
                    <w:tcW w:w="1236"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项目</w:t>
                    </w:r>
                  </w:p>
                </w:tc>
              </w:sdtContent>
            </w:sdt>
            <w:sdt>
              <w:sdtPr>
                <w:tag w:val="_PLD_2e3387dfd4d8490ca15036edd55f5d7b"/>
                <w:id w:val="-466742972"/>
                <w:lock w:val="sdtLocked"/>
              </w:sdtPr>
              <w:sdtEndPr>
                <w:rPr>
                  <w:sz w:val="21"/>
                </w:rPr>
              </w:sdtEndPr>
              <w:sdtContent>
                <w:tc>
                  <w:tcPr>
                    <w:tcW w:w="1017"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期初余额</w:t>
                    </w:r>
                  </w:p>
                </w:tc>
              </w:sdtContent>
            </w:sdt>
            <w:sdt>
              <w:sdtPr>
                <w:tag w:val="_PLD_48beb7e26e4d4ae4b8c76cfd47809420"/>
                <w:id w:val="-1178112787"/>
                <w:lock w:val="sdtLocked"/>
              </w:sdtPr>
              <w:sdtEndPr>
                <w:rPr>
                  <w:sz w:val="21"/>
                </w:rPr>
              </w:sdtEndPr>
              <w:sdtContent>
                <w:tc>
                  <w:tcPr>
                    <w:tcW w:w="939"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本期增加</w:t>
                    </w:r>
                  </w:p>
                </w:tc>
              </w:sdtContent>
            </w:sdt>
            <w:sdt>
              <w:sdtPr>
                <w:tag w:val="_PLD_146cd5e556074222b88edab30b505382"/>
                <w:id w:val="277604647"/>
                <w:lock w:val="sdtLocked"/>
              </w:sdtPr>
              <w:sdtEndPr>
                <w:rPr>
                  <w:sz w:val="21"/>
                </w:rPr>
              </w:sdtEndPr>
              <w:sdtContent>
                <w:tc>
                  <w:tcPr>
                    <w:tcW w:w="794"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本期减少</w:t>
                    </w:r>
                  </w:p>
                </w:tc>
              </w:sdtContent>
            </w:sdt>
            <w:sdt>
              <w:sdtPr>
                <w:tag w:val="_PLD_ce18950b18064dc1ac40e20c98bf9dcb"/>
                <w:id w:val="-670559882"/>
                <w:lock w:val="sdtLocked"/>
              </w:sdtPr>
              <w:sdtEndPr>
                <w:rPr>
                  <w:sz w:val="21"/>
                </w:rPr>
              </w:sdtEndPr>
              <w:sdtContent>
                <w:tc>
                  <w:tcPr>
                    <w:tcW w:w="1014"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期末余额</w:t>
                    </w:r>
                  </w:p>
                </w:tc>
              </w:sdtContent>
            </w:sdt>
          </w:tr>
          <w:tr w:rsidR="00FC0982" w:rsidRPr="008D00AB" w:rsidTr="0001561D">
            <w:sdt>
              <w:sdtPr>
                <w:tag w:val="_PLD_0d018aed47f94c61acfb01bd741534a0"/>
                <w:id w:val="754792792"/>
                <w:lock w:val="sdtLocked"/>
              </w:sdtPr>
              <w:sdtEndPr>
                <w:rPr>
                  <w:sz w:val="21"/>
                </w:rPr>
              </w:sdtEndPr>
              <w:sdtContent>
                <w:tc>
                  <w:tcPr>
                    <w:tcW w:w="1236" w:type="pct"/>
                    <w:shd w:val="clear" w:color="auto" w:fill="auto"/>
                  </w:tcPr>
                  <w:p w:rsidR="00FC0982" w:rsidRPr="008D00AB" w:rsidRDefault="00FC0982" w:rsidP="00147BC6">
                    <w:pPr>
                      <w:autoSpaceDE w:val="0"/>
                      <w:autoSpaceDN w:val="0"/>
                      <w:adjustRightInd w:val="0"/>
                      <w:snapToGrid w:val="0"/>
                      <w:rPr>
                        <w:sz w:val="21"/>
                        <w:szCs w:val="21"/>
                      </w:rPr>
                    </w:pPr>
                    <w:r w:rsidRPr="008D00AB">
                      <w:rPr>
                        <w:rFonts w:hint="eastAsia"/>
                        <w:sz w:val="21"/>
                        <w:szCs w:val="21"/>
                      </w:rPr>
                      <w:t>资本溢价（股本溢价）</w:t>
                    </w:r>
                  </w:p>
                </w:tc>
              </w:sdtContent>
            </w:sdt>
            <w:tc>
              <w:tcPr>
                <w:tcW w:w="1017" w:type="pct"/>
                <w:shd w:val="clear" w:color="auto" w:fill="auto"/>
              </w:tcPr>
              <w:p w:rsidR="00FC0982" w:rsidRPr="008D00AB" w:rsidRDefault="00FC0982" w:rsidP="00147BC6">
                <w:pPr>
                  <w:autoSpaceDE w:val="0"/>
                  <w:autoSpaceDN w:val="0"/>
                  <w:adjustRightInd w:val="0"/>
                  <w:snapToGrid w:val="0"/>
                  <w:jc w:val="right"/>
                  <w:rPr>
                    <w:sz w:val="21"/>
                    <w:szCs w:val="21"/>
                  </w:rPr>
                </w:pPr>
                <w:r w:rsidRPr="008D00AB">
                  <w:rPr>
                    <w:sz w:val="21"/>
                  </w:rPr>
                  <w:t>921,949,753.78</w:t>
                </w:r>
              </w:p>
            </w:tc>
            <w:tc>
              <w:tcPr>
                <w:tcW w:w="939" w:type="pct"/>
                <w:shd w:val="clear" w:color="auto" w:fill="auto"/>
              </w:tcPr>
              <w:p w:rsidR="00FC0982" w:rsidRPr="008D00AB" w:rsidRDefault="00FC0982" w:rsidP="00147BC6">
                <w:pPr>
                  <w:autoSpaceDE w:val="0"/>
                  <w:autoSpaceDN w:val="0"/>
                  <w:adjustRightInd w:val="0"/>
                  <w:snapToGrid w:val="0"/>
                  <w:jc w:val="right"/>
                  <w:rPr>
                    <w:sz w:val="21"/>
                    <w:szCs w:val="21"/>
                  </w:rPr>
                </w:pPr>
              </w:p>
            </w:tc>
            <w:tc>
              <w:tcPr>
                <w:tcW w:w="794" w:type="pct"/>
                <w:shd w:val="clear" w:color="auto" w:fill="auto"/>
              </w:tcPr>
              <w:p w:rsidR="00FC0982" w:rsidRPr="008D00AB" w:rsidRDefault="00FC0982" w:rsidP="00147BC6">
                <w:pPr>
                  <w:autoSpaceDE w:val="0"/>
                  <w:autoSpaceDN w:val="0"/>
                  <w:adjustRightInd w:val="0"/>
                  <w:snapToGrid w:val="0"/>
                  <w:jc w:val="right"/>
                  <w:rPr>
                    <w:sz w:val="21"/>
                    <w:szCs w:val="21"/>
                  </w:rPr>
                </w:pPr>
              </w:p>
            </w:tc>
            <w:tc>
              <w:tcPr>
                <w:tcW w:w="1014" w:type="pct"/>
                <w:shd w:val="clear" w:color="auto" w:fill="auto"/>
              </w:tcPr>
              <w:p w:rsidR="00FC0982" w:rsidRPr="008D00AB" w:rsidRDefault="00FC0982" w:rsidP="00147BC6">
                <w:pPr>
                  <w:autoSpaceDE w:val="0"/>
                  <w:autoSpaceDN w:val="0"/>
                  <w:adjustRightInd w:val="0"/>
                  <w:snapToGrid w:val="0"/>
                  <w:jc w:val="right"/>
                  <w:rPr>
                    <w:sz w:val="21"/>
                    <w:szCs w:val="21"/>
                  </w:rPr>
                </w:pPr>
                <w:r w:rsidRPr="008D00AB">
                  <w:rPr>
                    <w:sz w:val="21"/>
                  </w:rPr>
                  <w:t>921,949,753.78</w:t>
                </w:r>
              </w:p>
            </w:tc>
          </w:tr>
          <w:tr w:rsidR="00FC0982" w:rsidRPr="008D00AB" w:rsidTr="0001561D">
            <w:sdt>
              <w:sdtPr>
                <w:tag w:val="_PLD_86bb5cd56f814da8b960cf8902cad6a5"/>
                <w:id w:val="1224105589"/>
                <w:lock w:val="sdtLocked"/>
              </w:sdtPr>
              <w:sdtEndPr>
                <w:rPr>
                  <w:sz w:val="21"/>
                </w:rPr>
              </w:sdtEndPr>
              <w:sdtContent>
                <w:tc>
                  <w:tcPr>
                    <w:tcW w:w="1236" w:type="pct"/>
                    <w:shd w:val="clear" w:color="auto" w:fill="auto"/>
                  </w:tcPr>
                  <w:p w:rsidR="00FC0982" w:rsidRPr="008D00AB" w:rsidRDefault="00FC0982" w:rsidP="00147BC6">
                    <w:pPr>
                      <w:autoSpaceDE w:val="0"/>
                      <w:autoSpaceDN w:val="0"/>
                      <w:adjustRightInd w:val="0"/>
                      <w:snapToGrid w:val="0"/>
                      <w:rPr>
                        <w:sz w:val="21"/>
                        <w:szCs w:val="21"/>
                      </w:rPr>
                    </w:pPr>
                    <w:r w:rsidRPr="008D00AB">
                      <w:rPr>
                        <w:rFonts w:hint="eastAsia"/>
                        <w:sz w:val="21"/>
                        <w:szCs w:val="21"/>
                      </w:rPr>
                      <w:t>其他资本公积</w:t>
                    </w:r>
                  </w:p>
                </w:tc>
              </w:sdtContent>
            </w:sdt>
            <w:tc>
              <w:tcPr>
                <w:tcW w:w="1017" w:type="pct"/>
                <w:shd w:val="clear" w:color="auto" w:fill="auto"/>
              </w:tcPr>
              <w:p w:rsidR="00FC0982" w:rsidRPr="008D00AB" w:rsidRDefault="00FC0982" w:rsidP="00147BC6">
                <w:pPr>
                  <w:autoSpaceDE w:val="0"/>
                  <w:autoSpaceDN w:val="0"/>
                  <w:adjustRightInd w:val="0"/>
                  <w:snapToGrid w:val="0"/>
                  <w:jc w:val="right"/>
                  <w:rPr>
                    <w:sz w:val="21"/>
                    <w:szCs w:val="21"/>
                  </w:rPr>
                </w:pPr>
                <w:r w:rsidRPr="008D00AB">
                  <w:rPr>
                    <w:sz w:val="21"/>
                  </w:rPr>
                  <w:t>10,847,414.30</w:t>
                </w:r>
              </w:p>
            </w:tc>
            <w:tc>
              <w:tcPr>
                <w:tcW w:w="939" w:type="pct"/>
                <w:shd w:val="clear" w:color="auto" w:fill="auto"/>
              </w:tcPr>
              <w:p w:rsidR="00FC0982" w:rsidRPr="008D00AB" w:rsidRDefault="00FC0982" w:rsidP="00147BC6">
                <w:pPr>
                  <w:autoSpaceDE w:val="0"/>
                  <w:autoSpaceDN w:val="0"/>
                  <w:adjustRightInd w:val="0"/>
                  <w:snapToGrid w:val="0"/>
                  <w:jc w:val="right"/>
                  <w:rPr>
                    <w:sz w:val="21"/>
                    <w:szCs w:val="21"/>
                  </w:rPr>
                </w:pPr>
              </w:p>
            </w:tc>
            <w:tc>
              <w:tcPr>
                <w:tcW w:w="794" w:type="pct"/>
                <w:shd w:val="clear" w:color="auto" w:fill="auto"/>
              </w:tcPr>
              <w:p w:rsidR="00FC0982" w:rsidRPr="008D00AB" w:rsidRDefault="00FC0982" w:rsidP="00147BC6">
                <w:pPr>
                  <w:autoSpaceDE w:val="0"/>
                  <w:autoSpaceDN w:val="0"/>
                  <w:adjustRightInd w:val="0"/>
                  <w:snapToGrid w:val="0"/>
                  <w:jc w:val="right"/>
                  <w:rPr>
                    <w:sz w:val="21"/>
                    <w:szCs w:val="21"/>
                  </w:rPr>
                </w:pPr>
              </w:p>
            </w:tc>
            <w:tc>
              <w:tcPr>
                <w:tcW w:w="1014" w:type="pct"/>
                <w:shd w:val="clear" w:color="auto" w:fill="auto"/>
              </w:tcPr>
              <w:p w:rsidR="00FC0982" w:rsidRPr="008D00AB" w:rsidRDefault="00FC0982" w:rsidP="00147BC6">
                <w:pPr>
                  <w:autoSpaceDE w:val="0"/>
                  <w:autoSpaceDN w:val="0"/>
                  <w:adjustRightInd w:val="0"/>
                  <w:snapToGrid w:val="0"/>
                  <w:jc w:val="right"/>
                  <w:rPr>
                    <w:sz w:val="21"/>
                    <w:szCs w:val="21"/>
                  </w:rPr>
                </w:pPr>
                <w:r w:rsidRPr="008D00AB">
                  <w:rPr>
                    <w:sz w:val="21"/>
                  </w:rPr>
                  <w:t>10,847,414.30</w:t>
                </w:r>
              </w:p>
            </w:tc>
          </w:tr>
          <w:tr w:rsidR="00FC0982" w:rsidRPr="008D00AB" w:rsidTr="0001561D">
            <w:sdt>
              <w:sdtPr>
                <w:tag w:val="_PLD_9b03907e667d49cf9868e1518c28d82c"/>
                <w:id w:val="286013573"/>
                <w:lock w:val="sdtLocked"/>
              </w:sdtPr>
              <w:sdtEndPr>
                <w:rPr>
                  <w:sz w:val="21"/>
                </w:rPr>
              </w:sdtEndPr>
              <w:sdtContent>
                <w:tc>
                  <w:tcPr>
                    <w:tcW w:w="1236" w:type="pct"/>
                    <w:vAlign w:val="center"/>
                  </w:tcPr>
                  <w:p w:rsidR="00FC0982" w:rsidRPr="008D00AB" w:rsidRDefault="00FC0982" w:rsidP="00147BC6">
                    <w:pPr>
                      <w:autoSpaceDE w:val="0"/>
                      <w:autoSpaceDN w:val="0"/>
                      <w:adjustRightInd w:val="0"/>
                      <w:snapToGrid w:val="0"/>
                      <w:jc w:val="center"/>
                      <w:rPr>
                        <w:sz w:val="21"/>
                        <w:szCs w:val="21"/>
                      </w:rPr>
                    </w:pPr>
                    <w:r w:rsidRPr="008D00AB">
                      <w:rPr>
                        <w:rFonts w:hint="eastAsia"/>
                        <w:sz w:val="21"/>
                        <w:szCs w:val="21"/>
                      </w:rPr>
                      <w:t>合计</w:t>
                    </w:r>
                  </w:p>
                </w:tc>
              </w:sdtContent>
            </w:sdt>
            <w:tc>
              <w:tcPr>
                <w:tcW w:w="1017" w:type="pct"/>
              </w:tcPr>
              <w:p w:rsidR="00FC0982" w:rsidRPr="008D00AB" w:rsidRDefault="00FC0982" w:rsidP="00147BC6">
                <w:pPr>
                  <w:autoSpaceDE w:val="0"/>
                  <w:autoSpaceDN w:val="0"/>
                  <w:adjustRightInd w:val="0"/>
                  <w:snapToGrid w:val="0"/>
                  <w:jc w:val="right"/>
                  <w:rPr>
                    <w:sz w:val="21"/>
                    <w:szCs w:val="21"/>
                  </w:rPr>
                </w:pPr>
                <w:r w:rsidRPr="008D00AB">
                  <w:rPr>
                    <w:sz w:val="21"/>
                  </w:rPr>
                  <w:t>932,797,168.08</w:t>
                </w:r>
              </w:p>
            </w:tc>
            <w:tc>
              <w:tcPr>
                <w:tcW w:w="939" w:type="pct"/>
              </w:tcPr>
              <w:p w:rsidR="00FC0982" w:rsidRPr="008D00AB" w:rsidRDefault="00FC0982" w:rsidP="00147BC6">
                <w:pPr>
                  <w:autoSpaceDE w:val="0"/>
                  <w:autoSpaceDN w:val="0"/>
                  <w:adjustRightInd w:val="0"/>
                  <w:snapToGrid w:val="0"/>
                  <w:jc w:val="right"/>
                  <w:rPr>
                    <w:sz w:val="21"/>
                    <w:szCs w:val="21"/>
                  </w:rPr>
                </w:pPr>
              </w:p>
            </w:tc>
            <w:tc>
              <w:tcPr>
                <w:tcW w:w="794" w:type="pct"/>
              </w:tcPr>
              <w:p w:rsidR="00FC0982" w:rsidRPr="008D00AB" w:rsidRDefault="00FC0982" w:rsidP="00147BC6">
                <w:pPr>
                  <w:autoSpaceDE w:val="0"/>
                  <w:autoSpaceDN w:val="0"/>
                  <w:adjustRightInd w:val="0"/>
                  <w:snapToGrid w:val="0"/>
                  <w:jc w:val="right"/>
                  <w:rPr>
                    <w:sz w:val="21"/>
                    <w:szCs w:val="21"/>
                  </w:rPr>
                </w:pPr>
              </w:p>
            </w:tc>
            <w:tc>
              <w:tcPr>
                <w:tcW w:w="1014" w:type="pct"/>
              </w:tcPr>
              <w:p w:rsidR="00FC0982" w:rsidRPr="008D00AB" w:rsidRDefault="00FC0982" w:rsidP="00147BC6">
                <w:pPr>
                  <w:autoSpaceDE w:val="0"/>
                  <w:autoSpaceDN w:val="0"/>
                  <w:adjustRightInd w:val="0"/>
                  <w:snapToGrid w:val="0"/>
                  <w:jc w:val="right"/>
                  <w:rPr>
                    <w:sz w:val="21"/>
                    <w:szCs w:val="21"/>
                  </w:rPr>
                </w:pPr>
                <w:r w:rsidRPr="008D00AB">
                  <w:rPr>
                    <w:sz w:val="21"/>
                  </w:rPr>
                  <w:t>932,797,168.08</w:t>
                </w:r>
              </w:p>
            </w:tc>
          </w:tr>
        </w:tbl>
        <w:p w:rsidR="00FC0982" w:rsidRDefault="00FC0982"/>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1"/>
        </w:rPr>
        <w:alias w:val="模块:库存股"/>
        <w:tag w:val="_SEC_ac3bac3dee6b41e2a9bd601e8215a41b"/>
        <w:id w:val="1059126448"/>
        <w:lock w:val="sdtLocked"/>
        <w:placeholder>
          <w:docPart w:val="GBC22222222222222222222222222222"/>
        </w:placeholder>
      </w:sdtPr>
      <w:sdtEndPr>
        <w:rPr>
          <w:rFonts w:cstheme="minorBidi" w:hint="default"/>
          <w:color w:val="000000" w:themeColor="text1"/>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47818099"/>
            <w:lock w:val="sdtContentLocked"/>
            <w:placeholder>
              <w:docPart w:val="GBC22222222222222222222222222222"/>
            </w:placeholder>
          </w:sdtPr>
          <w:sdtContent>
            <w:p w:rsidR="00FC0982" w:rsidRDefault="002538B4" w:rsidP="00FC0982">
              <w:r>
                <w:fldChar w:fldCharType="begin"/>
              </w:r>
              <w:r w:rsidR="00FC0982">
                <w:instrText xml:space="preserve">MACROBUTTON  SnrToggleCheckbox □适用 </w:instrText>
              </w:r>
              <w:r>
                <w:fldChar w:fldCharType="end"/>
              </w:r>
              <w:r>
                <w:fldChar w:fldCharType="begin"/>
              </w:r>
              <w:r w:rsidR="00FC0982">
                <w:instrText xml:space="preserve"> MACROBUTTON  SnrToggleCheckbox √不适用 </w:instrText>
              </w:r>
              <w:r>
                <w:fldChar w:fldCharType="end"/>
              </w:r>
            </w:p>
          </w:sdtContent>
        </w:sdt>
        <w:p w:rsidR="00DF727F" w:rsidRDefault="002538B4">
          <w:pPr>
            <w:rPr>
              <w:b/>
              <w:szCs w:val="21"/>
            </w:rPr>
          </w:pPr>
        </w:p>
      </w:sdtContent>
    </w:sdt>
    <w:p w:rsidR="00DF727F" w:rsidRDefault="00DF727F">
      <w:pPr>
        <w:rPr>
          <w:szCs w:val="21"/>
        </w:rPr>
      </w:pPr>
    </w:p>
    <w:bookmarkStart w:id="197" w:name="_Hlk24027351" w:displacedByCustomXml="next"/>
    <w:sdt>
      <w:sdtPr>
        <w:rPr>
          <w:rFonts w:ascii="宋体" w:hAnsi="宋体" w:cs="宋体"/>
          <w:b w:val="0"/>
          <w:bCs w:val="0"/>
          <w:kern w:val="0"/>
          <w:szCs w:val="21"/>
        </w:rPr>
        <w:alias w:val="模块:"/>
        <w:tag w:val="_SEC_b7abde66ee9f475b9c7a82f58ed72510"/>
        <w:id w:val="-654293998"/>
        <w:lock w:val="sdtLocked"/>
        <w:placeholder>
          <w:docPart w:val="GBC22222222222222222222222222222"/>
        </w:placeholder>
      </w:sdtPr>
      <w:sdtContent>
        <w:bookmarkStart w:id="198" w:name="_Hlk10537776" w:displacedByCustomXml="prev"/>
        <w:bookmarkEnd w:id="198" w:displacedByCustomXml="prev"/>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791164966"/>
            <w:lock w:val="sdtContentLocked"/>
            <w:placeholder>
              <w:docPart w:val="GBC22222222222222222222222222222"/>
            </w:placeholder>
          </w:sdtPr>
          <w:sdtContent>
            <w:p w:rsidR="00DF727F" w:rsidRDefault="002538B4">
              <w:r>
                <w:fldChar w:fldCharType="begin"/>
              </w:r>
              <w:r w:rsidR="00FC0982">
                <w:instrText xml:space="preserve"> MACROBUTTON  SnrToggleCheckbox √适用 </w:instrText>
              </w:r>
              <w:r>
                <w:fldChar w:fldCharType="end"/>
              </w:r>
              <w:r>
                <w:fldChar w:fldCharType="begin"/>
              </w:r>
              <w:r w:rsidR="00FC0982">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其他综合收益情况"/>
              <w:tag w:val="_GBC_e409bf7299734ac38578b7aeaafe4b22"/>
              <w:id w:val="-1194226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其他综合收益情况"/>
              <w:tag w:val="_GBC_27d655d96e764a21a47eae18f25945dc"/>
              <w:id w:val="-70656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992"/>
            <w:gridCol w:w="992"/>
            <w:gridCol w:w="992"/>
            <w:gridCol w:w="851"/>
            <w:gridCol w:w="1133"/>
            <w:gridCol w:w="994"/>
            <w:gridCol w:w="709"/>
            <w:gridCol w:w="1144"/>
          </w:tblGrid>
          <w:tr w:rsidR="00CC4A63" w:rsidRPr="008D00AB" w:rsidTr="003B78F1">
            <w:trPr>
              <w:trHeight w:val="215"/>
            </w:trPr>
            <w:sdt>
              <w:sdtPr>
                <w:tag w:val="_PLD_b9ff3615ccfb4fb8b5b240bdfb50f58f"/>
                <w:id w:val="1827088988"/>
                <w:lock w:val="sdtLocked"/>
              </w:sdtPr>
              <w:sdtEndPr>
                <w:rPr>
                  <w:sz w:val="21"/>
                </w:rPr>
              </w:sdtEndPr>
              <w:sdtContent>
                <w:tc>
                  <w:tcPr>
                    <w:tcW w:w="686" w:type="pct"/>
                    <w:vMerge w:val="restart"/>
                    <w:shd w:val="clear" w:color="auto" w:fill="auto"/>
                    <w:vAlign w:val="center"/>
                  </w:tcPr>
                  <w:p w:rsidR="00CC4A63" w:rsidRPr="008D00AB" w:rsidRDefault="00CC4A63" w:rsidP="003B78F1">
                    <w:pPr>
                      <w:jc w:val="center"/>
                      <w:rPr>
                        <w:sz w:val="21"/>
                        <w:szCs w:val="21"/>
                      </w:rPr>
                    </w:pPr>
                    <w:r w:rsidRPr="008D00AB">
                      <w:rPr>
                        <w:rFonts w:hint="eastAsia"/>
                        <w:sz w:val="21"/>
                        <w:szCs w:val="21"/>
                      </w:rPr>
                      <w:t>项目</w:t>
                    </w:r>
                  </w:p>
                </w:tc>
              </w:sdtContent>
            </w:sdt>
            <w:sdt>
              <w:sdtPr>
                <w:tag w:val="_PLD_c452eb3cb7084e41ba725641dbad27ab"/>
                <w:id w:val="1847363539"/>
                <w:lock w:val="sdtLocked"/>
              </w:sdtPr>
              <w:sdtEndPr>
                <w:rPr>
                  <w:sz w:val="21"/>
                </w:rPr>
              </w:sdtEndPr>
              <w:sdtContent>
                <w:tc>
                  <w:tcPr>
                    <w:tcW w:w="548" w:type="pct"/>
                    <w:vMerge w:val="restart"/>
                    <w:shd w:val="clear" w:color="auto" w:fill="auto"/>
                    <w:vAlign w:val="center"/>
                  </w:tcPr>
                  <w:p w:rsidR="00CC4A63" w:rsidRPr="008D00AB" w:rsidRDefault="00CC4A63" w:rsidP="003B78F1">
                    <w:pPr>
                      <w:jc w:val="center"/>
                      <w:rPr>
                        <w:sz w:val="21"/>
                        <w:szCs w:val="21"/>
                      </w:rPr>
                    </w:pPr>
                    <w:r w:rsidRPr="008D00AB">
                      <w:rPr>
                        <w:rFonts w:hint="eastAsia"/>
                        <w:sz w:val="21"/>
                        <w:szCs w:val="21"/>
                      </w:rPr>
                      <w:t>期初</w:t>
                    </w:r>
                  </w:p>
                  <w:p w:rsidR="00CC4A63" w:rsidRPr="008D00AB" w:rsidRDefault="00CC4A63" w:rsidP="003B78F1">
                    <w:pPr>
                      <w:jc w:val="center"/>
                      <w:rPr>
                        <w:sz w:val="21"/>
                        <w:szCs w:val="21"/>
                      </w:rPr>
                    </w:pPr>
                    <w:r w:rsidRPr="008D00AB">
                      <w:rPr>
                        <w:rFonts w:hint="eastAsia"/>
                        <w:sz w:val="21"/>
                        <w:szCs w:val="21"/>
                      </w:rPr>
                      <w:t>余额</w:t>
                    </w:r>
                  </w:p>
                </w:tc>
              </w:sdtContent>
            </w:sdt>
            <w:sdt>
              <w:sdtPr>
                <w:tag w:val="_PLD_c4c67158aa744717a253a7b51b99ed00"/>
                <w:id w:val="325093689"/>
                <w:lock w:val="sdtLocked"/>
              </w:sdtPr>
              <w:sdtEndPr>
                <w:rPr>
                  <w:sz w:val="21"/>
                </w:rPr>
              </w:sdtEndPr>
              <w:sdtContent>
                <w:tc>
                  <w:tcPr>
                    <w:tcW w:w="3133" w:type="pct"/>
                    <w:gridSpan w:val="6"/>
                    <w:shd w:val="clear" w:color="auto" w:fill="auto"/>
                    <w:vAlign w:val="center"/>
                  </w:tcPr>
                  <w:p w:rsidR="00CC4A63" w:rsidRPr="008D00AB" w:rsidRDefault="00CC4A63" w:rsidP="003B78F1">
                    <w:pPr>
                      <w:jc w:val="center"/>
                      <w:rPr>
                        <w:sz w:val="21"/>
                        <w:szCs w:val="21"/>
                      </w:rPr>
                    </w:pPr>
                    <w:r w:rsidRPr="008D00AB">
                      <w:rPr>
                        <w:rFonts w:hint="eastAsia"/>
                        <w:sz w:val="21"/>
                        <w:szCs w:val="21"/>
                      </w:rPr>
                      <w:t>本期发生金额</w:t>
                    </w:r>
                  </w:p>
                </w:tc>
              </w:sdtContent>
            </w:sdt>
            <w:sdt>
              <w:sdtPr>
                <w:tag w:val="_PLD_2fcdc30e089b48d0af01eff4e6c0c7ad"/>
                <w:id w:val="-1546990291"/>
                <w:lock w:val="sdtLocked"/>
              </w:sdtPr>
              <w:sdtEndPr>
                <w:rPr>
                  <w:sz w:val="21"/>
                </w:rPr>
              </w:sdtEndPr>
              <w:sdtContent>
                <w:tc>
                  <w:tcPr>
                    <w:tcW w:w="632" w:type="pct"/>
                    <w:vMerge w:val="restart"/>
                    <w:shd w:val="clear" w:color="auto" w:fill="auto"/>
                    <w:vAlign w:val="center"/>
                  </w:tcPr>
                  <w:p w:rsidR="00CC4A63" w:rsidRPr="008D00AB" w:rsidRDefault="00CC4A63" w:rsidP="003B78F1">
                    <w:pPr>
                      <w:jc w:val="center"/>
                      <w:rPr>
                        <w:sz w:val="21"/>
                        <w:szCs w:val="21"/>
                      </w:rPr>
                    </w:pPr>
                    <w:r w:rsidRPr="008D00AB">
                      <w:rPr>
                        <w:rFonts w:hint="eastAsia"/>
                        <w:sz w:val="21"/>
                        <w:szCs w:val="21"/>
                      </w:rPr>
                      <w:t>期末</w:t>
                    </w:r>
                  </w:p>
                  <w:p w:rsidR="00CC4A63" w:rsidRPr="008D00AB" w:rsidRDefault="00CC4A63" w:rsidP="003B78F1">
                    <w:pPr>
                      <w:jc w:val="center"/>
                      <w:rPr>
                        <w:sz w:val="21"/>
                        <w:szCs w:val="21"/>
                      </w:rPr>
                    </w:pPr>
                    <w:r w:rsidRPr="008D00AB">
                      <w:rPr>
                        <w:rFonts w:hint="eastAsia"/>
                        <w:sz w:val="21"/>
                        <w:szCs w:val="21"/>
                      </w:rPr>
                      <w:t>余额</w:t>
                    </w:r>
                  </w:p>
                </w:tc>
              </w:sdtContent>
            </w:sdt>
          </w:tr>
          <w:tr w:rsidR="00CC4A63" w:rsidRPr="008D00AB" w:rsidTr="003B78F1">
            <w:tc>
              <w:tcPr>
                <w:tcW w:w="686" w:type="pct"/>
                <w:vMerge/>
                <w:shd w:val="clear" w:color="auto" w:fill="auto"/>
              </w:tcPr>
              <w:p w:rsidR="00CC4A63" w:rsidRPr="008D00AB" w:rsidRDefault="00CC4A63" w:rsidP="003B78F1">
                <w:pPr>
                  <w:jc w:val="center"/>
                  <w:rPr>
                    <w:sz w:val="21"/>
                    <w:szCs w:val="21"/>
                  </w:rPr>
                </w:pPr>
              </w:p>
            </w:tc>
            <w:tc>
              <w:tcPr>
                <w:tcW w:w="548" w:type="pct"/>
                <w:vMerge/>
                <w:shd w:val="clear" w:color="auto" w:fill="auto"/>
              </w:tcPr>
              <w:p w:rsidR="00CC4A63" w:rsidRPr="008D00AB" w:rsidRDefault="00CC4A63" w:rsidP="003B78F1">
                <w:pPr>
                  <w:jc w:val="center"/>
                  <w:rPr>
                    <w:sz w:val="21"/>
                    <w:szCs w:val="21"/>
                  </w:rPr>
                </w:pPr>
              </w:p>
            </w:tc>
            <w:sdt>
              <w:sdtPr>
                <w:tag w:val="_PLD_08b0381418824e1685e4223515aed1f1"/>
                <w:id w:val="-1486535987"/>
                <w:lock w:val="sdtLocked"/>
              </w:sdtPr>
              <w:sdtEndPr>
                <w:rPr>
                  <w:sz w:val="21"/>
                </w:rPr>
              </w:sdtEndPr>
              <w:sdtContent>
                <w:tc>
                  <w:tcPr>
                    <w:tcW w:w="548" w:type="pct"/>
                    <w:shd w:val="clear" w:color="auto" w:fill="auto"/>
                    <w:vAlign w:val="center"/>
                  </w:tcPr>
                  <w:p w:rsidR="00CC4A63" w:rsidRPr="008D00AB" w:rsidRDefault="00CC4A63" w:rsidP="003B78F1">
                    <w:pPr>
                      <w:jc w:val="center"/>
                      <w:rPr>
                        <w:sz w:val="21"/>
                        <w:szCs w:val="21"/>
                      </w:rPr>
                    </w:pPr>
                    <w:r w:rsidRPr="008D00AB">
                      <w:rPr>
                        <w:rFonts w:hint="eastAsia"/>
                        <w:sz w:val="21"/>
                        <w:szCs w:val="21"/>
                      </w:rPr>
                      <w:t>本期所得税前发生额</w:t>
                    </w:r>
                  </w:p>
                </w:tc>
              </w:sdtContent>
            </w:sdt>
            <w:sdt>
              <w:sdtPr>
                <w:tag w:val="_PLD_b9b4a9789ab94b46aa682fa396296a6f"/>
                <w:id w:val="235367243"/>
                <w:lock w:val="sdtLocked"/>
              </w:sdtPr>
              <w:sdtEndPr>
                <w:rPr>
                  <w:sz w:val="21"/>
                </w:rPr>
              </w:sdtEndPr>
              <w:sdtContent>
                <w:tc>
                  <w:tcPr>
                    <w:tcW w:w="548" w:type="pct"/>
                    <w:shd w:val="clear" w:color="auto" w:fill="auto"/>
                    <w:vAlign w:val="center"/>
                  </w:tcPr>
                  <w:p w:rsidR="00CC4A63" w:rsidRPr="008D00AB" w:rsidRDefault="00CC4A63" w:rsidP="003B78F1">
                    <w:pPr>
                      <w:jc w:val="center"/>
                      <w:rPr>
                        <w:sz w:val="21"/>
                        <w:szCs w:val="21"/>
                      </w:rPr>
                    </w:pPr>
                    <w:r w:rsidRPr="008D00AB">
                      <w:rPr>
                        <w:rFonts w:hint="eastAsia"/>
                        <w:sz w:val="21"/>
                        <w:szCs w:val="21"/>
                      </w:rPr>
                      <w:t>减：前期计入其他综合收益当期转入损益</w:t>
                    </w:r>
                  </w:p>
                </w:tc>
              </w:sdtContent>
            </w:sdt>
            <w:tc>
              <w:tcPr>
                <w:tcW w:w="470" w:type="pct"/>
              </w:tcPr>
              <w:sdt>
                <w:sdtPr>
                  <w:rPr>
                    <w:rFonts w:hint="eastAsia"/>
                    <w:szCs w:val="21"/>
                  </w:rPr>
                  <w:tag w:val="_PLD_a38fa46c72bd4d5dbd427d2107ab58cc"/>
                  <w:id w:val="2053118928"/>
                  <w:lock w:val="sdtLocked"/>
                </w:sdtPr>
                <w:sdtEndPr>
                  <w:rPr>
                    <w:sz w:val="21"/>
                  </w:rPr>
                </w:sdtEndPr>
                <w:sdtContent>
                  <w:p w:rsidR="00CC4A63" w:rsidRPr="008D00AB" w:rsidRDefault="00CC4A63" w:rsidP="003B78F1">
                    <w:pPr>
                      <w:jc w:val="center"/>
                      <w:rPr>
                        <w:sz w:val="21"/>
                      </w:rPr>
                    </w:pPr>
                    <w:r w:rsidRPr="008D00AB">
                      <w:rPr>
                        <w:rFonts w:hint="eastAsia"/>
                        <w:sz w:val="21"/>
                        <w:szCs w:val="21"/>
                      </w:rPr>
                      <w:t>减：前期计入其他综合收益当期转入留存收益</w:t>
                    </w:r>
                  </w:p>
                </w:sdtContent>
              </w:sdt>
            </w:tc>
            <w:sdt>
              <w:sdtPr>
                <w:tag w:val="_PLD_3aa0b45624ce4714ba49e23b657915b8"/>
                <w:id w:val="1302038357"/>
                <w:lock w:val="sdtLocked"/>
              </w:sdtPr>
              <w:sdtEndPr>
                <w:rPr>
                  <w:sz w:val="21"/>
                </w:rPr>
              </w:sdtEndPr>
              <w:sdtContent>
                <w:tc>
                  <w:tcPr>
                    <w:tcW w:w="626" w:type="pct"/>
                    <w:shd w:val="clear" w:color="auto" w:fill="auto"/>
                    <w:vAlign w:val="center"/>
                  </w:tcPr>
                  <w:p w:rsidR="00CC4A63" w:rsidRPr="008D00AB" w:rsidRDefault="00CC4A63" w:rsidP="003B78F1">
                    <w:pPr>
                      <w:jc w:val="center"/>
                      <w:rPr>
                        <w:sz w:val="21"/>
                        <w:szCs w:val="21"/>
                      </w:rPr>
                    </w:pPr>
                    <w:r w:rsidRPr="008D00AB">
                      <w:rPr>
                        <w:rFonts w:hint="eastAsia"/>
                        <w:sz w:val="21"/>
                        <w:szCs w:val="21"/>
                      </w:rPr>
                      <w:t>减：所得税费用</w:t>
                    </w:r>
                  </w:p>
                </w:tc>
              </w:sdtContent>
            </w:sdt>
            <w:sdt>
              <w:sdtPr>
                <w:tag w:val="_PLD_8b3cddc1172740f1a089204a9d0cbe76"/>
                <w:id w:val="918745593"/>
                <w:lock w:val="sdtLocked"/>
              </w:sdtPr>
              <w:sdtEndPr>
                <w:rPr>
                  <w:sz w:val="21"/>
                </w:rPr>
              </w:sdtEndPr>
              <w:sdtContent>
                <w:tc>
                  <w:tcPr>
                    <w:tcW w:w="549" w:type="pct"/>
                    <w:shd w:val="clear" w:color="auto" w:fill="auto"/>
                    <w:vAlign w:val="center"/>
                  </w:tcPr>
                  <w:p w:rsidR="00CC4A63" w:rsidRPr="008D00AB" w:rsidRDefault="00CC4A63" w:rsidP="003B78F1">
                    <w:pPr>
                      <w:jc w:val="center"/>
                      <w:rPr>
                        <w:sz w:val="21"/>
                        <w:szCs w:val="21"/>
                      </w:rPr>
                    </w:pPr>
                    <w:r w:rsidRPr="008D00AB">
                      <w:rPr>
                        <w:rFonts w:hint="eastAsia"/>
                        <w:sz w:val="21"/>
                        <w:szCs w:val="21"/>
                      </w:rPr>
                      <w:t>税后归属于母公司</w:t>
                    </w:r>
                  </w:p>
                </w:tc>
              </w:sdtContent>
            </w:sdt>
            <w:sdt>
              <w:sdtPr>
                <w:tag w:val="_PLD_addbe2b10c3b49449f4532c4ee8679a0"/>
                <w:id w:val="1210533091"/>
                <w:lock w:val="sdtLocked"/>
              </w:sdtPr>
              <w:sdtEndPr>
                <w:rPr>
                  <w:sz w:val="21"/>
                </w:rPr>
              </w:sdtEndPr>
              <w:sdtContent>
                <w:tc>
                  <w:tcPr>
                    <w:tcW w:w="392" w:type="pct"/>
                    <w:shd w:val="clear" w:color="auto" w:fill="auto"/>
                    <w:vAlign w:val="center"/>
                  </w:tcPr>
                  <w:p w:rsidR="00CC4A63" w:rsidRPr="008D00AB" w:rsidRDefault="00CC4A63" w:rsidP="003B78F1">
                    <w:pPr>
                      <w:jc w:val="center"/>
                      <w:rPr>
                        <w:sz w:val="21"/>
                        <w:szCs w:val="21"/>
                      </w:rPr>
                    </w:pPr>
                    <w:r w:rsidRPr="008D00AB">
                      <w:rPr>
                        <w:rFonts w:hint="eastAsia"/>
                        <w:sz w:val="21"/>
                        <w:szCs w:val="21"/>
                      </w:rPr>
                      <w:t>税后归属于少数股东</w:t>
                    </w:r>
                  </w:p>
                </w:tc>
              </w:sdtContent>
            </w:sdt>
            <w:tc>
              <w:tcPr>
                <w:tcW w:w="632" w:type="pct"/>
                <w:vMerge/>
                <w:shd w:val="clear" w:color="auto" w:fill="auto"/>
              </w:tcPr>
              <w:p w:rsidR="00CC4A63" w:rsidRPr="008D00AB" w:rsidRDefault="00CC4A63" w:rsidP="003B78F1">
                <w:pPr>
                  <w:jc w:val="center"/>
                  <w:rPr>
                    <w:sz w:val="21"/>
                    <w:szCs w:val="21"/>
                  </w:rPr>
                </w:pPr>
              </w:p>
            </w:tc>
          </w:tr>
          <w:tr w:rsidR="00CC4A63" w:rsidRPr="008D00AB" w:rsidTr="003B78F1">
            <w:sdt>
              <w:sdtPr>
                <w:rPr>
                  <w:rFonts w:asciiTheme="minorEastAsia" w:eastAsiaTheme="minorEastAsia" w:hAnsiTheme="minorEastAsia"/>
                  <w:sz w:val="18"/>
                  <w:szCs w:val="18"/>
                </w:rPr>
                <w:tag w:val="_PLD_b96033963bb045d6b35757f869c2a5dc"/>
                <w:id w:val="523366918"/>
                <w:lock w:val="sdtLocked"/>
              </w:sdtPr>
              <w:sdtContent>
                <w:tc>
                  <w:tcPr>
                    <w:tcW w:w="686" w:type="pct"/>
                    <w:shd w:val="clear" w:color="auto" w:fill="auto"/>
                    <w:vAlign w:val="center"/>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一、不能重分类进损益的其他综合收益</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792,048.83</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-383,828.86</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-95,957.21</w:t>
                </w: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-287,871.65</w:t>
                </w: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504,177.18</w:t>
                </w:r>
              </w:p>
            </w:tc>
          </w:tr>
          <w:tr w:rsidR="00CC4A63" w:rsidRPr="008D00AB" w:rsidTr="003B78F1">
            <w:sdt>
              <w:sdtPr>
                <w:rPr>
                  <w:rFonts w:asciiTheme="minorEastAsia" w:eastAsiaTheme="minorEastAsia" w:hAnsiTheme="minorEastAsia"/>
                  <w:sz w:val="18"/>
                  <w:szCs w:val="18"/>
                </w:rPr>
                <w:tag w:val="_PLD_7b42172901564b6ab8ed88abade0e637"/>
                <w:id w:val="939337104"/>
                <w:lock w:val="sdtLocked"/>
              </w:sdtPr>
              <w:sdtContent>
                <w:tc>
                  <w:tcPr>
                    <w:tcW w:w="686" w:type="pct"/>
                    <w:shd w:val="clear" w:color="auto" w:fill="auto"/>
                    <w:vAlign w:val="center"/>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其中：重新计量设定受益计划变动额</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8ef94ea8e8c64a679a9c004782dc0d42"/>
                <w:id w:val="1454133520"/>
                <w:lock w:val="sdtLocked"/>
              </w:sdtPr>
              <w:sdtContent>
                <w:tc>
                  <w:tcPr>
                    <w:tcW w:w="686" w:type="pct"/>
                    <w:shd w:val="clear" w:color="auto" w:fill="auto"/>
                    <w:vAlign w:val="center"/>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 xml:space="preserve">  权益法下不能转损益的其他综合收益</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071a59f937d84467bd4e99d5ed8b0958"/>
                <w:id w:val="773219638"/>
                <w:lock w:val="sdtLocked"/>
              </w:sdtPr>
              <w:sdtContent>
                <w:tc>
                  <w:tcPr>
                    <w:tcW w:w="686" w:type="pct"/>
                    <w:shd w:val="clear" w:color="auto" w:fill="auto"/>
                    <w:vAlign w:val="center"/>
                  </w:tcPr>
                  <w:p w:rsidR="00CC4A63" w:rsidRPr="00A53C98" w:rsidRDefault="00CC4A63" w:rsidP="00A53C98">
                    <w:pPr>
                      <w:ind w:firstLineChars="100" w:firstLine="180"/>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其他权益工具投资公允价值变动</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792,048.83</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-383,828.86</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-95,957.21</w:t>
                </w: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-287,871.65</w:t>
                </w: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504,177.18</w:t>
                </w:r>
              </w:p>
            </w:tc>
          </w:tr>
          <w:tr w:rsidR="00CC4A63" w:rsidRPr="008D00AB" w:rsidTr="003B78F1">
            <w:sdt>
              <w:sdtPr>
                <w:rPr>
                  <w:rFonts w:asciiTheme="minorEastAsia" w:eastAsiaTheme="minorEastAsia" w:hAnsiTheme="minorEastAsia"/>
                  <w:sz w:val="18"/>
                  <w:szCs w:val="18"/>
                </w:rPr>
                <w:tag w:val="_PLD_cb9214acfda8482a8c8491881c32ef7c"/>
                <w:id w:val="541253457"/>
                <w:lock w:val="sdtLocked"/>
              </w:sdtPr>
              <w:sdtContent>
                <w:tc>
                  <w:tcPr>
                    <w:tcW w:w="686" w:type="pct"/>
                    <w:shd w:val="clear" w:color="auto" w:fill="auto"/>
                    <w:vAlign w:val="center"/>
                  </w:tcPr>
                  <w:p w:rsidR="00CC4A63" w:rsidRPr="00A53C98" w:rsidRDefault="00CC4A63" w:rsidP="00A53C98">
                    <w:pPr>
                      <w:ind w:firstLineChars="100" w:firstLine="180"/>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企业自身信用风险公允价值变动</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df0889046b734fe196430c1e5cdf2719"/>
                <w:id w:val="2134442145"/>
                <w:lock w:val="sdtLocked"/>
              </w:sdtPr>
              <w:sdtContent>
                <w:tc>
                  <w:tcPr>
                    <w:tcW w:w="686" w:type="pct"/>
                    <w:shd w:val="clear" w:color="auto" w:fill="auto"/>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二、将重分类进损益的其他综合收益</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-330,994.05</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-792,540.53</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-792,540.53</w:t>
                </w: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-1,123,534.58</w:t>
                </w:r>
              </w:p>
            </w:tc>
          </w:tr>
          <w:tr w:rsidR="00CC4A63" w:rsidRPr="008D00AB" w:rsidTr="003B78F1">
            <w:sdt>
              <w:sdtPr>
                <w:rPr>
                  <w:rFonts w:asciiTheme="minorEastAsia" w:eastAsiaTheme="minorEastAsia" w:hAnsiTheme="minorEastAsia"/>
                  <w:sz w:val="18"/>
                  <w:szCs w:val="18"/>
                </w:rPr>
                <w:tag w:val="_PLD_8f0e21d82f454f408229c1cb57e09699"/>
                <w:id w:val="2024659349"/>
                <w:lock w:val="sdtLocked"/>
              </w:sdtPr>
              <w:sdtContent>
                <w:tc>
                  <w:tcPr>
                    <w:tcW w:w="686" w:type="pct"/>
                    <w:shd w:val="clear" w:color="auto" w:fill="auto"/>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其中：权益法下可转损益的其他综合</w:t>
                    </w:r>
                    <w:r w:rsidRPr="00A53C98">
                      <w:rPr>
                        <w:rFonts w:asciiTheme="minorEastAsia" w:eastAsiaTheme="minorEastAsia" w:hAnsiTheme="minorEastAsia" w:hint="eastAsia"/>
                        <w:sz w:val="18"/>
                        <w:szCs w:val="18"/>
                      </w:rPr>
                      <w:lastRenderedPageBreak/>
                      <w:t>收益</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b5f5542d19ea42639ccab2e59cea3068"/>
                <w:id w:val="-1691830062"/>
                <w:lock w:val="sdtLocked"/>
              </w:sdtPr>
              <w:sdtContent>
                <w:tc>
                  <w:tcPr>
                    <w:tcW w:w="686" w:type="pct"/>
                    <w:shd w:val="clear" w:color="auto" w:fill="auto"/>
                  </w:tcPr>
                  <w:p w:rsidR="00CC4A63" w:rsidRPr="00A53C98" w:rsidRDefault="00CC4A63" w:rsidP="00A53C98">
                    <w:pPr>
                      <w:ind w:firstLineChars="100" w:firstLine="180"/>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其他债权投资公允价值变动</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e34d4691560846d6a2e8d56eaac2fc7d"/>
                <w:id w:val="-1017930453"/>
                <w:lock w:val="sdtLocked"/>
              </w:sdtPr>
              <w:sdtContent>
                <w:tc>
                  <w:tcPr>
                    <w:tcW w:w="686" w:type="pct"/>
                    <w:shd w:val="clear" w:color="auto" w:fill="auto"/>
                  </w:tcPr>
                  <w:p w:rsidR="00CC4A63" w:rsidRPr="00A53C98" w:rsidRDefault="00CC4A63" w:rsidP="00A53C98">
                    <w:pPr>
                      <w:ind w:firstLineChars="100" w:firstLine="180"/>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金融资产重分类计入其他综合收益的金额</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54f19ba1a2e14a69bf876072b1f68cbf"/>
                <w:id w:val="-854568680"/>
                <w:lock w:val="sdtLocked"/>
              </w:sdtPr>
              <w:sdtContent>
                <w:tc>
                  <w:tcPr>
                    <w:tcW w:w="686" w:type="pct"/>
                    <w:shd w:val="clear" w:color="auto" w:fill="auto"/>
                  </w:tcPr>
                  <w:p w:rsidR="00CC4A63" w:rsidRPr="00A53C98" w:rsidRDefault="00CC4A63" w:rsidP="00A53C98">
                    <w:pPr>
                      <w:ind w:firstLineChars="100" w:firstLine="180"/>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其他债权投资信用减值准备</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4bb3a499562f4720af567084f6f57266"/>
                <w:id w:val="1436175584"/>
                <w:lock w:val="sdtLocked"/>
              </w:sdtPr>
              <w:sdtContent>
                <w:tc>
                  <w:tcPr>
                    <w:tcW w:w="686" w:type="pct"/>
                    <w:shd w:val="clear" w:color="auto" w:fill="auto"/>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 xml:space="preserve">  现金流量套期损益的有效部分</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p>
            </w:tc>
          </w:tr>
          <w:tr w:rsidR="00CC4A63" w:rsidRPr="008D00AB" w:rsidTr="003B78F1">
            <w:sdt>
              <w:sdtPr>
                <w:rPr>
                  <w:rFonts w:asciiTheme="minorEastAsia" w:eastAsiaTheme="minorEastAsia" w:hAnsiTheme="minorEastAsia"/>
                  <w:sz w:val="18"/>
                  <w:szCs w:val="18"/>
                </w:rPr>
                <w:tag w:val="_PLD_e61ac0c90b424af2a90f3f46f03d697d"/>
                <w:id w:val="-2056693382"/>
                <w:lock w:val="sdtLocked"/>
              </w:sdtPr>
              <w:sdtContent>
                <w:tc>
                  <w:tcPr>
                    <w:tcW w:w="686" w:type="pct"/>
                    <w:shd w:val="clear" w:color="auto" w:fill="auto"/>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 xml:space="preserve">  外币财务报表折算差额</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-330,994.05</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-792,540.53</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-792,540.53</w:t>
                </w: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-1,123,534.58</w:t>
                </w:r>
              </w:p>
            </w:tc>
          </w:tr>
          <w:tr w:rsidR="00CC4A63" w:rsidRPr="008D00AB" w:rsidTr="003B78F1">
            <w:sdt>
              <w:sdtPr>
                <w:rPr>
                  <w:rFonts w:asciiTheme="minorEastAsia" w:eastAsiaTheme="minorEastAsia" w:hAnsiTheme="minorEastAsia"/>
                  <w:sz w:val="18"/>
                  <w:szCs w:val="18"/>
                </w:rPr>
                <w:tag w:val="_PLD_9ad7dfdffcbb4195853f9f7672607063"/>
                <w:id w:val="231361796"/>
                <w:lock w:val="sdtLocked"/>
              </w:sdtPr>
              <w:sdtContent>
                <w:tc>
                  <w:tcPr>
                    <w:tcW w:w="686" w:type="pct"/>
                    <w:shd w:val="clear" w:color="auto" w:fill="auto"/>
                    <w:vAlign w:val="center"/>
                  </w:tcPr>
                  <w:p w:rsidR="00CC4A63" w:rsidRPr="00A53C98" w:rsidRDefault="00CC4A63" w:rsidP="003B78F1">
                    <w:pPr>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其他综合收益合计</w:t>
                    </w:r>
                  </w:p>
                </w:tc>
              </w:sdtContent>
            </w:sdt>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461,054.78</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-1,176,369.39</w:t>
                </w:r>
              </w:p>
            </w:tc>
            <w:tc>
              <w:tcPr>
                <w:tcW w:w="548"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470" w:type="pct"/>
              </w:tcPr>
              <w:p w:rsidR="00CC4A63" w:rsidRPr="00A53C98" w:rsidRDefault="00CC4A63" w:rsidP="003B78F1">
                <w:pPr>
                  <w:jc w:val="right"/>
                  <w:rPr>
                    <w:rFonts w:asciiTheme="minorEastAsia" w:eastAsiaTheme="minorEastAsia" w:hAnsiTheme="minorEastAsia"/>
                    <w:sz w:val="18"/>
                    <w:szCs w:val="18"/>
                  </w:rPr>
                </w:pPr>
              </w:p>
            </w:tc>
            <w:tc>
              <w:tcPr>
                <w:tcW w:w="626"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-95,957.21</w:t>
                </w:r>
              </w:p>
            </w:tc>
            <w:tc>
              <w:tcPr>
                <w:tcW w:w="549"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sz w:val="18"/>
                    <w:szCs w:val="18"/>
                  </w:rPr>
                  <w:t>-1,080,412.18</w:t>
                </w:r>
              </w:p>
            </w:tc>
            <w:tc>
              <w:tcPr>
                <w:tcW w:w="392" w:type="pct"/>
                <w:shd w:val="clear" w:color="auto" w:fill="auto"/>
              </w:tcPr>
              <w:p w:rsidR="00CC4A63" w:rsidRPr="00A53C98" w:rsidRDefault="00CC4A63" w:rsidP="003B78F1">
                <w:pPr>
                  <w:jc w:val="right"/>
                  <w:rPr>
                    <w:rFonts w:asciiTheme="minorEastAsia" w:eastAsiaTheme="minorEastAsia" w:hAnsiTheme="minorEastAsia"/>
                    <w:sz w:val="18"/>
                    <w:szCs w:val="18"/>
                  </w:rPr>
                </w:pPr>
              </w:p>
            </w:tc>
            <w:tc>
              <w:tcPr>
                <w:tcW w:w="632" w:type="pct"/>
                <w:shd w:val="clear" w:color="auto" w:fill="auto"/>
              </w:tcPr>
              <w:p w:rsidR="00CC4A63" w:rsidRPr="00A53C98" w:rsidRDefault="00CC4A63" w:rsidP="003B78F1">
                <w:pPr>
                  <w:jc w:val="right"/>
                  <w:rPr>
                    <w:rFonts w:asciiTheme="minorEastAsia" w:eastAsiaTheme="minorEastAsia" w:hAnsiTheme="minorEastAsia"/>
                    <w:sz w:val="18"/>
                    <w:szCs w:val="18"/>
                  </w:rPr>
                </w:pPr>
                <w:r w:rsidRPr="00A53C98">
                  <w:rPr>
                    <w:rFonts w:asciiTheme="minorEastAsia" w:eastAsiaTheme="minorEastAsia" w:hAnsiTheme="minorEastAsia" w:hint="eastAsia"/>
                    <w:sz w:val="18"/>
                    <w:szCs w:val="18"/>
                  </w:rPr>
                  <w:t>-619,357.40</w:t>
                </w:r>
              </w:p>
            </w:tc>
          </w:tr>
        </w:tbl>
        <w:p w:rsidR="00CC4A63" w:rsidRDefault="00CC4A63"/>
        <w:p w:rsidR="00DF727F" w:rsidRDefault="00DF727F">
          <w:pPr>
            <w:rPr>
              <w:szCs w:val="21"/>
            </w:rPr>
          </w:pPr>
        </w:p>
        <w:p w:rsidR="00DF727F" w:rsidRDefault="002538B4">
          <w:pPr>
            <w:rPr>
              <w:szCs w:val="21"/>
            </w:rPr>
          </w:pPr>
        </w:p>
      </w:sdtContent>
    </w:sdt>
    <w:bookmarkEnd w:id="197" w:displacedByCustomXml="prev"/>
    <w:sdt>
      <w:sdtPr>
        <w:rPr>
          <w:rFonts w:ascii="宋体" w:hAnsi="宋体" w:cs="宋体" w:hint="eastAsia"/>
          <w:b w:val="0"/>
          <w:bCs w:val="0"/>
          <w:kern w:val="0"/>
          <w:szCs w:val="21"/>
        </w:rPr>
        <w:alias w:val="模块:专项储备"/>
        <w:tag w:val="_SEC_84ba198e06284c06a5fcfe80ab43de2c"/>
        <w:id w:val="1195346603"/>
        <w:lock w:val="sdtLocked"/>
        <w:placeholder>
          <w:docPart w:val="GBC22222222222222222222222222222"/>
        </w:placeholder>
      </w:sdtPr>
      <w:sdtEndPr>
        <w:rPr>
          <w:rFonts w:cstheme="minorBidi" w:hint="default"/>
          <w:color w:val="000000" w:themeColor="text1"/>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202093150"/>
            <w:lock w:val="sdtContentLocked"/>
            <w:placeholder>
              <w:docPart w:val="GBC22222222222222222222222222222"/>
            </w:placeholder>
          </w:sdtPr>
          <w:sdtContent>
            <w:p w:rsidR="00F23709" w:rsidRDefault="002538B4" w:rsidP="00F23709">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1"/>
        </w:rPr>
        <w:alias w:val="模块:盈余公积"/>
        <w:tag w:val="_SEC_e4999705883d4533b90d93a828deecc9"/>
        <w:id w:val="-84380246"/>
        <w:lock w:val="sdtLocked"/>
        <w:placeholder>
          <w:docPart w:val="GBC22222222222222222222222222222"/>
        </w:placeholder>
      </w:sdtPr>
      <w:sdtEndPr>
        <w:rPr>
          <w:rFonts w:cstheme="minorBidi" w:hint="default"/>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236975922"/>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盈余公积"/>
              <w:tag w:val="_GBC_8ca7c8f8d04e47ff92c33109bbf55576"/>
              <w:id w:val="-17630667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盈余公积"/>
              <w:tag w:val="_GBC_24d833c69b8448ca876fbf8299519039"/>
              <w:id w:val="-1417396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F23709" w:rsidRPr="008D00AB" w:rsidTr="00147BC6">
            <w:sdt>
              <w:sdtPr>
                <w:tag w:val="_PLD_448cc13fae91499a9f41c6e4c1f51937"/>
                <w:id w:val="-1629854761"/>
                <w:lock w:val="sdtLocked"/>
              </w:sdtPr>
              <w:sdtEndPr>
                <w:rPr>
                  <w:sz w:val="21"/>
                </w:rPr>
              </w:sdtEndPr>
              <w:sdtContent>
                <w:tc>
                  <w:tcPr>
                    <w:tcW w:w="940" w:type="pct"/>
                  </w:tcPr>
                  <w:p w:rsidR="00F23709" w:rsidRPr="008D00AB" w:rsidRDefault="00F23709" w:rsidP="00147BC6">
                    <w:pPr>
                      <w:autoSpaceDE w:val="0"/>
                      <w:autoSpaceDN w:val="0"/>
                      <w:adjustRightInd w:val="0"/>
                      <w:snapToGrid w:val="0"/>
                      <w:jc w:val="center"/>
                      <w:rPr>
                        <w:sz w:val="21"/>
                        <w:szCs w:val="21"/>
                      </w:rPr>
                    </w:pPr>
                    <w:r w:rsidRPr="008D00AB">
                      <w:rPr>
                        <w:rFonts w:hint="eastAsia"/>
                        <w:sz w:val="21"/>
                        <w:szCs w:val="21"/>
                      </w:rPr>
                      <w:t>项目</w:t>
                    </w:r>
                  </w:p>
                </w:tc>
              </w:sdtContent>
            </w:sdt>
            <w:sdt>
              <w:sdtPr>
                <w:tag w:val="_PLD_112a59f6ca7b4b5f8ced860f9465eb1a"/>
                <w:id w:val="2072923687"/>
                <w:lock w:val="sdtLocked"/>
              </w:sdtPr>
              <w:sdtEndPr>
                <w:rPr>
                  <w:sz w:val="21"/>
                </w:rPr>
              </w:sdtEndPr>
              <w:sdtContent>
                <w:tc>
                  <w:tcPr>
                    <w:tcW w:w="1011" w:type="pct"/>
                  </w:tcPr>
                  <w:p w:rsidR="00F23709" w:rsidRPr="008D00AB" w:rsidRDefault="00F23709" w:rsidP="00147BC6">
                    <w:pPr>
                      <w:autoSpaceDE w:val="0"/>
                      <w:autoSpaceDN w:val="0"/>
                      <w:adjustRightInd w:val="0"/>
                      <w:snapToGrid w:val="0"/>
                      <w:jc w:val="center"/>
                      <w:rPr>
                        <w:sz w:val="21"/>
                        <w:szCs w:val="21"/>
                      </w:rPr>
                    </w:pPr>
                    <w:r w:rsidRPr="008D00AB">
                      <w:rPr>
                        <w:rFonts w:hint="eastAsia"/>
                        <w:sz w:val="21"/>
                        <w:szCs w:val="21"/>
                      </w:rPr>
                      <w:t>期初余额</w:t>
                    </w:r>
                  </w:p>
                </w:tc>
              </w:sdtContent>
            </w:sdt>
            <w:sdt>
              <w:sdtPr>
                <w:tag w:val="_PLD_a2c4f4720dd7427b93c04e32666cfd69"/>
                <w:id w:val="-1936433421"/>
                <w:lock w:val="sdtLocked"/>
              </w:sdtPr>
              <w:sdtEndPr>
                <w:rPr>
                  <w:sz w:val="21"/>
                </w:rPr>
              </w:sdtEndPr>
              <w:sdtContent>
                <w:tc>
                  <w:tcPr>
                    <w:tcW w:w="1014" w:type="pct"/>
                  </w:tcPr>
                  <w:p w:rsidR="00F23709" w:rsidRPr="008D00AB" w:rsidRDefault="00F23709" w:rsidP="00147BC6">
                    <w:pPr>
                      <w:autoSpaceDE w:val="0"/>
                      <w:autoSpaceDN w:val="0"/>
                      <w:adjustRightInd w:val="0"/>
                      <w:snapToGrid w:val="0"/>
                      <w:jc w:val="center"/>
                      <w:rPr>
                        <w:sz w:val="21"/>
                        <w:szCs w:val="21"/>
                      </w:rPr>
                    </w:pPr>
                    <w:r w:rsidRPr="008D00AB">
                      <w:rPr>
                        <w:rFonts w:hint="eastAsia"/>
                        <w:sz w:val="21"/>
                        <w:szCs w:val="21"/>
                      </w:rPr>
                      <w:t>本期增加</w:t>
                    </w:r>
                  </w:p>
                </w:tc>
              </w:sdtContent>
            </w:sdt>
            <w:sdt>
              <w:sdtPr>
                <w:tag w:val="_PLD_ad1876bb4d7c41eaa003da876ae9e601"/>
                <w:id w:val="-624617865"/>
                <w:lock w:val="sdtLocked"/>
              </w:sdtPr>
              <w:sdtEndPr>
                <w:rPr>
                  <w:sz w:val="21"/>
                </w:rPr>
              </w:sdtEndPr>
              <w:sdtContent>
                <w:tc>
                  <w:tcPr>
                    <w:tcW w:w="1021" w:type="pct"/>
                  </w:tcPr>
                  <w:p w:rsidR="00F23709" w:rsidRPr="008D00AB" w:rsidRDefault="00F23709" w:rsidP="00147BC6">
                    <w:pPr>
                      <w:autoSpaceDE w:val="0"/>
                      <w:autoSpaceDN w:val="0"/>
                      <w:adjustRightInd w:val="0"/>
                      <w:snapToGrid w:val="0"/>
                      <w:jc w:val="center"/>
                      <w:rPr>
                        <w:sz w:val="21"/>
                        <w:szCs w:val="21"/>
                      </w:rPr>
                    </w:pPr>
                    <w:r w:rsidRPr="008D00AB">
                      <w:rPr>
                        <w:rFonts w:hint="eastAsia"/>
                        <w:sz w:val="21"/>
                        <w:szCs w:val="21"/>
                      </w:rPr>
                      <w:t>本期减少</w:t>
                    </w:r>
                  </w:p>
                </w:tc>
              </w:sdtContent>
            </w:sdt>
            <w:sdt>
              <w:sdtPr>
                <w:tag w:val="_PLD_45d6cc2a2d2140619579c3f035df8d6a"/>
                <w:id w:val="442804917"/>
                <w:lock w:val="sdtLocked"/>
              </w:sdtPr>
              <w:sdtEndPr>
                <w:rPr>
                  <w:sz w:val="21"/>
                </w:rPr>
              </w:sdtEndPr>
              <w:sdtContent>
                <w:tc>
                  <w:tcPr>
                    <w:tcW w:w="1014" w:type="pct"/>
                  </w:tcPr>
                  <w:p w:rsidR="00F23709" w:rsidRPr="008D00AB" w:rsidRDefault="00F23709" w:rsidP="00147BC6">
                    <w:pPr>
                      <w:autoSpaceDE w:val="0"/>
                      <w:autoSpaceDN w:val="0"/>
                      <w:adjustRightInd w:val="0"/>
                      <w:snapToGrid w:val="0"/>
                      <w:jc w:val="center"/>
                      <w:rPr>
                        <w:sz w:val="21"/>
                        <w:szCs w:val="21"/>
                      </w:rPr>
                    </w:pPr>
                    <w:r w:rsidRPr="008D00AB">
                      <w:rPr>
                        <w:rFonts w:hint="eastAsia"/>
                        <w:sz w:val="21"/>
                        <w:szCs w:val="21"/>
                      </w:rPr>
                      <w:t>期末余额</w:t>
                    </w:r>
                  </w:p>
                </w:tc>
              </w:sdtContent>
            </w:sdt>
          </w:tr>
          <w:tr w:rsidR="00F23709" w:rsidRPr="008D00AB" w:rsidTr="00147BC6">
            <w:sdt>
              <w:sdtPr>
                <w:rPr>
                  <w:rFonts w:asciiTheme="minorEastAsia" w:eastAsiaTheme="minorEastAsia" w:hAnsiTheme="minorEastAsia"/>
                  <w:szCs w:val="21"/>
                </w:rPr>
                <w:tag w:val="_PLD_96c6453732574f80b65848edf92a42a6"/>
                <w:id w:val="1379514339"/>
                <w:lock w:val="sdtLocked"/>
              </w:sdtPr>
              <w:sdtEndPr>
                <w:rPr>
                  <w:rFonts w:eastAsia="宋体"/>
                  <w:sz w:val="21"/>
                </w:rPr>
              </w:sdtEndPr>
              <w:sdtContent>
                <w:tc>
                  <w:tcPr>
                    <w:tcW w:w="940" w:type="pct"/>
                    <w:shd w:val="clear" w:color="auto" w:fill="auto"/>
                    <w:vAlign w:val="center"/>
                  </w:tcPr>
                  <w:p w:rsidR="00F23709" w:rsidRPr="00F23709" w:rsidRDefault="00F23709" w:rsidP="00147BC6">
                    <w:pPr>
                      <w:autoSpaceDE w:val="0"/>
                      <w:autoSpaceDN w:val="0"/>
                      <w:adjustRightInd w:val="0"/>
                      <w:snapToGrid w:val="0"/>
                      <w:rPr>
                        <w:rFonts w:asciiTheme="minorEastAsia" w:eastAsiaTheme="minorEastAsia" w:hAnsiTheme="minorEastAsia"/>
                        <w:szCs w:val="21"/>
                      </w:rPr>
                    </w:pPr>
                    <w:r w:rsidRPr="00E96AA3">
                      <w:rPr>
                        <w:rFonts w:asciiTheme="minorEastAsia" w:hAnsiTheme="minorEastAsia" w:hint="eastAsia"/>
                        <w:sz w:val="21"/>
                        <w:szCs w:val="21"/>
                      </w:rPr>
                      <w:t>法定盈余公积</w:t>
                    </w:r>
                  </w:p>
                </w:tc>
              </w:sdtContent>
            </w:sdt>
            <w:tc>
              <w:tcPr>
                <w:tcW w:w="101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r w:rsidRPr="00E96AA3">
                  <w:rPr>
                    <w:rFonts w:asciiTheme="minorEastAsia" w:hAnsiTheme="minorEastAsia" w:cs="Times New Roman"/>
                    <w:sz w:val="21"/>
                    <w:szCs w:val="21"/>
                  </w:rPr>
                  <w:t>20,750,818.64</w:t>
                </w:r>
              </w:p>
            </w:tc>
            <w:tc>
              <w:tcPr>
                <w:tcW w:w="1014"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r w:rsidRPr="00E96AA3">
                  <w:rPr>
                    <w:rFonts w:asciiTheme="minorEastAsia" w:hAnsiTheme="minorEastAsia" w:cs="Times New Roman"/>
                    <w:sz w:val="21"/>
                    <w:szCs w:val="21"/>
                  </w:rPr>
                  <w:t>20,750,818.64</w:t>
                </w:r>
              </w:p>
            </w:tc>
          </w:tr>
          <w:tr w:rsidR="00F23709" w:rsidRPr="008D00AB" w:rsidTr="00147BC6">
            <w:sdt>
              <w:sdtPr>
                <w:rPr>
                  <w:rFonts w:asciiTheme="minorEastAsia" w:eastAsiaTheme="minorEastAsia" w:hAnsiTheme="minorEastAsia"/>
                  <w:szCs w:val="21"/>
                </w:rPr>
                <w:tag w:val="_PLD_89d0d90396b9478283481624bade933a"/>
                <w:id w:val="-685360222"/>
                <w:lock w:val="sdtLocked"/>
              </w:sdtPr>
              <w:sdtEndPr>
                <w:rPr>
                  <w:rFonts w:eastAsia="宋体"/>
                  <w:sz w:val="21"/>
                </w:rPr>
              </w:sdtEndPr>
              <w:sdtContent>
                <w:tc>
                  <w:tcPr>
                    <w:tcW w:w="940" w:type="pct"/>
                    <w:shd w:val="clear" w:color="auto" w:fill="auto"/>
                    <w:vAlign w:val="center"/>
                  </w:tcPr>
                  <w:p w:rsidR="00F23709" w:rsidRPr="00F23709" w:rsidRDefault="00F23709" w:rsidP="00147BC6">
                    <w:pPr>
                      <w:autoSpaceDE w:val="0"/>
                      <w:autoSpaceDN w:val="0"/>
                      <w:adjustRightInd w:val="0"/>
                      <w:snapToGrid w:val="0"/>
                      <w:rPr>
                        <w:rFonts w:asciiTheme="minorEastAsia" w:eastAsiaTheme="minorEastAsia" w:hAnsiTheme="minorEastAsia"/>
                        <w:szCs w:val="21"/>
                      </w:rPr>
                    </w:pPr>
                    <w:r w:rsidRPr="00E96AA3">
                      <w:rPr>
                        <w:rFonts w:asciiTheme="minorEastAsia" w:hAnsiTheme="minorEastAsia" w:hint="eastAsia"/>
                        <w:sz w:val="21"/>
                        <w:szCs w:val="21"/>
                      </w:rPr>
                      <w:t>任意盈余公积</w:t>
                    </w:r>
                  </w:p>
                </w:tc>
              </w:sdtContent>
            </w:sdt>
            <w:tc>
              <w:tcPr>
                <w:tcW w:w="101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p>
            </w:tc>
          </w:tr>
          <w:tr w:rsidR="00F23709" w:rsidRPr="008D00AB" w:rsidTr="00147BC6">
            <w:sdt>
              <w:sdtPr>
                <w:rPr>
                  <w:rFonts w:asciiTheme="minorEastAsia" w:eastAsiaTheme="minorEastAsia" w:hAnsiTheme="minorEastAsia"/>
                  <w:szCs w:val="21"/>
                </w:rPr>
                <w:tag w:val="_PLD_096c92032a4d423997eee978b2f5aab3"/>
                <w:id w:val="-148527740"/>
                <w:lock w:val="sdtLocked"/>
              </w:sdtPr>
              <w:sdtEndPr>
                <w:rPr>
                  <w:rFonts w:eastAsia="宋体"/>
                  <w:sz w:val="21"/>
                </w:rPr>
              </w:sdtEndPr>
              <w:sdtContent>
                <w:tc>
                  <w:tcPr>
                    <w:tcW w:w="940" w:type="pct"/>
                    <w:shd w:val="clear" w:color="auto" w:fill="auto"/>
                    <w:vAlign w:val="center"/>
                  </w:tcPr>
                  <w:p w:rsidR="00F23709" w:rsidRPr="00F23709" w:rsidRDefault="00F23709" w:rsidP="00147BC6">
                    <w:pPr>
                      <w:autoSpaceDE w:val="0"/>
                      <w:autoSpaceDN w:val="0"/>
                      <w:adjustRightInd w:val="0"/>
                      <w:snapToGrid w:val="0"/>
                      <w:rPr>
                        <w:rFonts w:asciiTheme="minorEastAsia" w:eastAsiaTheme="minorEastAsia" w:hAnsiTheme="minorEastAsia"/>
                        <w:szCs w:val="21"/>
                      </w:rPr>
                    </w:pPr>
                    <w:r w:rsidRPr="00E96AA3">
                      <w:rPr>
                        <w:rFonts w:asciiTheme="minorEastAsia" w:hAnsiTheme="minorEastAsia" w:hint="eastAsia"/>
                        <w:sz w:val="21"/>
                        <w:szCs w:val="21"/>
                      </w:rPr>
                      <w:t>储备基金</w:t>
                    </w:r>
                  </w:p>
                </w:tc>
              </w:sdtContent>
            </w:sdt>
            <w:tc>
              <w:tcPr>
                <w:tcW w:w="101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p>
            </w:tc>
          </w:tr>
          <w:tr w:rsidR="00F23709" w:rsidRPr="008D00AB" w:rsidTr="00147BC6">
            <w:sdt>
              <w:sdtPr>
                <w:rPr>
                  <w:rFonts w:asciiTheme="minorEastAsia" w:eastAsiaTheme="minorEastAsia" w:hAnsiTheme="minorEastAsia"/>
                  <w:szCs w:val="21"/>
                </w:rPr>
                <w:tag w:val="_PLD_96d890829e5d46cd931c8d8527d112fa"/>
                <w:id w:val="298583651"/>
                <w:lock w:val="sdtLocked"/>
              </w:sdtPr>
              <w:sdtEndPr>
                <w:rPr>
                  <w:rFonts w:eastAsia="宋体"/>
                  <w:sz w:val="21"/>
                </w:rPr>
              </w:sdtEndPr>
              <w:sdtContent>
                <w:tc>
                  <w:tcPr>
                    <w:tcW w:w="940" w:type="pct"/>
                    <w:shd w:val="clear" w:color="auto" w:fill="auto"/>
                    <w:vAlign w:val="center"/>
                  </w:tcPr>
                  <w:p w:rsidR="00F23709" w:rsidRPr="00F23709" w:rsidRDefault="00F23709" w:rsidP="00147BC6">
                    <w:pPr>
                      <w:autoSpaceDE w:val="0"/>
                      <w:autoSpaceDN w:val="0"/>
                      <w:adjustRightInd w:val="0"/>
                      <w:snapToGrid w:val="0"/>
                      <w:rPr>
                        <w:rFonts w:asciiTheme="minorEastAsia" w:eastAsiaTheme="minorEastAsia" w:hAnsiTheme="minorEastAsia"/>
                        <w:szCs w:val="21"/>
                      </w:rPr>
                    </w:pPr>
                    <w:r w:rsidRPr="00E96AA3">
                      <w:rPr>
                        <w:rFonts w:asciiTheme="minorEastAsia" w:hAnsiTheme="minorEastAsia" w:hint="eastAsia"/>
                        <w:sz w:val="21"/>
                        <w:szCs w:val="21"/>
                      </w:rPr>
                      <w:t>企业发展基金</w:t>
                    </w:r>
                  </w:p>
                </w:tc>
              </w:sdtContent>
            </w:sdt>
            <w:tc>
              <w:tcPr>
                <w:tcW w:w="101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p>
            </w:tc>
          </w:tr>
          <w:tr w:rsidR="00F23709" w:rsidRPr="008D00AB" w:rsidTr="00147BC6">
            <w:sdt>
              <w:sdtPr>
                <w:rPr>
                  <w:rFonts w:asciiTheme="minorEastAsia" w:eastAsiaTheme="minorEastAsia" w:hAnsiTheme="minorEastAsia"/>
                  <w:szCs w:val="21"/>
                </w:rPr>
                <w:tag w:val="_PLD_787d99c8eadb474ba4234e63ddea7355"/>
                <w:id w:val="1264190681"/>
                <w:lock w:val="sdtLocked"/>
              </w:sdtPr>
              <w:sdtEndPr>
                <w:rPr>
                  <w:rFonts w:eastAsia="宋体"/>
                  <w:sz w:val="21"/>
                </w:rPr>
              </w:sdtEndPr>
              <w:sdtContent>
                <w:tc>
                  <w:tcPr>
                    <w:tcW w:w="940" w:type="pct"/>
                    <w:shd w:val="clear" w:color="auto" w:fill="auto"/>
                    <w:vAlign w:val="center"/>
                  </w:tcPr>
                  <w:p w:rsidR="00F23709" w:rsidRPr="00F23709" w:rsidRDefault="00F23709" w:rsidP="00147BC6">
                    <w:pPr>
                      <w:autoSpaceDE w:val="0"/>
                      <w:autoSpaceDN w:val="0"/>
                      <w:adjustRightInd w:val="0"/>
                      <w:snapToGrid w:val="0"/>
                      <w:rPr>
                        <w:rFonts w:asciiTheme="minorEastAsia" w:eastAsiaTheme="minorEastAsia" w:hAnsiTheme="minorEastAsia"/>
                        <w:szCs w:val="21"/>
                      </w:rPr>
                    </w:pPr>
                    <w:r w:rsidRPr="00E96AA3">
                      <w:rPr>
                        <w:rFonts w:asciiTheme="minorEastAsia" w:hAnsiTheme="minorEastAsia" w:hint="eastAsia"/>
                        <w:sz w:val="21"/>
                        <w:szCs w:val="21"/>
                      </w:rPr>
                      <w:t>其他</w:t>
                    </w:r>
                  </w:p>
                </w:tc>
              </w:sdtContent>
            </w:sdt>
            <w:tc>
              <w:tcPr>
                <w:tcW w:w="101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shd w:val="clear" w:color="auto" w:fill="auto"/>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shd w:val="clear" w:color="auto" w:fill="auto"/>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p>
            </w:tc>
          </w:tr>
          <w:tr w:rsidR="00F23709" w:rsidRPr="008D00AB" w:rsidTr="00147BC6">
            <w:sdt>
              <w:sdtPr>
                <w:rPr>
                  <w:rFonts w:asciiTheme="minorEastAsia" w:eastAsiaTheme="minorEastAsia" w:hAnsiTheme="minorEastAsia"/>
                  <w:szCs w:val="21"/>
                </w:rPr>
                <w:tag w:val="_PLD_761553a81bb545a7b32754ce7ef6325b"/>
                <w:id w:val="1005793675"/>
                <w:lock w:val="sdtLocked"/>
              </w:sdtPr>
              <w:sdtEndPr>
                <w:rPr>
                  <w:rFonts w:eastAsia="宋体"/>
                  <w:sz w:val="21"/>
                </w:rPr>
              </w:sdtEndPr>
              <w:sdtContent>
                <w:tc>
                  <w:tcPr>
                    <w:tcW w:w="940" w:type="pct"/>
                  </w:tcPr>
                  <w:p w:rsidR="00F23709" w:rsidRPr="00F23709" w:rsidRDefault="00F23709" w:rsidP="00147BC6">
                    <w:pPr>
                      <w:autoSpaceDE w:val="0"/>
                      <w:autoSpaceDN w:val="0"/>
                      <w:adjustRightInd w:val="0"/>
                      <w:snapToGrid w:val="0"/>
                      <w:jc w:val="center"/>
                      <w:rPr>
                        <w:rFonts w:asciiTheme="minorEastAsia" w:eastAsiaTheme="minorEastAsia" w:hAnsiTheme="minorEastAsia"/>
                        <w:szCs w:val="21"/>
                      </w:rPr>
                    </w:pPr>
                    <w:r w:rsidRPr="00E96AA3">
                      <w:rPr>
                        <w:rFonts w:asciiTheme="minorEastAsia" w:hAnsiTheme="minorEastAsia" w:hint="eastAsia"/>
                        <w:sz w:val="21"/>
                        <w:szCs w:val="21"/>
                      </w:rPr>
                      <w:t>合计</w:t>
                    </w:r>
                  </w:p>
                </w:tc>
              </w:sdtContent>
            </w:sdt>
            <w:tc>
              <w:tcPr>
                <w:tcW w:w="1011" w:type="pct"/>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r w:rsidRPr="00E96AA3">
                  <w:rPr>
                    <w:rFonts w:asciiTheme="minorEastAsia" w:hAnsiTheme="minorEastAsia" w:cs="Times New Roman"/>
                    <w:sz w:val="21"/>
                    <w:szCs w:val="21"/>
                  </w:rPr>
                  <w:t>20,750,818.64</w:t>
                </w:r>
              </w:p>
            </w:tc>
            <w:tc>
              <w:tcPr>
                <w:tcW w:w="1014" w:type="pct"/>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21" w:type="pct"/>
              </w:tcPr>
              <w:p w:rsidR="00F23709" w:rsidRPr="00F23709" w:rsidRDefault="00F23709" w:rsidP="00147BC6">
                <w:pPr>
                  <w:autoSpaceDE w:val="0"/>
                  <w:autoSpaceDN w:val="0"/>
                  <w:adjustRightInd w:val="0"/>
                  <w:snapToGrid w:val="0"/>
                  <w:ind w:right="180"/>
                  <w:jc w:val="right"/>
                  <w:rPr>
                    <w:rFonts w:asciiTheme="minorEastAsia" w:eastAsiaTheme="minorEastAsia" w:hAnsiTheme="minorEastAsia"/>
                    <w:szCs w:val="21"/>
                  </w:rPr>
                </w:pPr>
              </w:p>
            </w:tc>
            <w:tc>
              <w:tcPr>
                <w:tcW w:w="1014" w:type="pct"/>
              </w:tcPr>
              <w:p w:rsidR="00F23709" w:rsidRPr="00E96AA3" w:rsidRDefault="00F23709" w:rsidP="00147BC6">
                <w:pPr>
                  <w:autoSpaceDE w:val="0"/>
                  <w:autoSpaceDN w:val="0"/>
                  <w:adjustRightInd w:val="0"/>
                  <w:snapToGrid w:val="0"/>
                  <w:ind w:right="180"/>
                  <w:jc w:val="right"/>
                  <w:rPr>
                    <w:rFonts w:asciiTheme="minorEastAsia" w:hAnsiTheme="minorEastAsia"/>
                    <w:sz w:val="21"/>
                    <w:szCs w:val="21"/>
                  </w:rPr>
                </w:pPr>
                <w:r w:rsidRPr="00E96AA3">
                  <w:rPr>
                    <w:rFonts w:asciiTheme="minorEastAsia" w:hAnsiTheme="minorEastAsia" w:cs="Times New Roman"/>
                    <w:sz w:val="21"/>
                    <w:szCs w:val="21"/>
                  </w:rPr>
                  <w:t>20,750,818.64</w:t>
                </w:r>
              </w:p>
            </w:tc>
          </w:tr>
        </w:tbl>
        <w:p w:rsidR="00F23709" w:rsidRPr="00E96AA3" w:rsidRDefault="00F23709">
          <w:pPr>
            <w:rPr>
              <w:rFonts w:asciiTheme="minorEastAsia" w:hAnsiTheme="minorEastAsia"/>
              <w:sz w:val="21"/>
              <w:szCs w:val="21"/>
            </w:rPr>
          </w:pPr>
        </w:p>
        <w:p w:rsidR="00DF727F" w:rsidRDefault="00DF727F">
          <w:pPr>
            <w:autoSpaceDE w:val="0"/>
            <w:autoSpaceDN w:val="0"/>
            <w:adjustRightInd w:val="0"/>
            <w:rPr>
              <w:szCs w:val="21"/>
            </w:rPr>
          </w:pPr>
        </w:p>
        <w:p w:rsidR="00DF727F" w:rsidRDefault="002538B4">
          <w:pPr>
            <w:autoSpaceDE w:val="0"/>
            <w:autoSpaceDN w:val="0"/>
            <w:adjustRightInd w:val="0"/>
            <w:rPr>
              <w:color w:val="000000" w:themeColor="text1"/>
              <w:szCs w:val="21"/>
            </w:rPr>
          </w:pPr>
        </w:p>
      </w:sdtContent>
    </w:sd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未分配利润</w:t>
      </w:r>
    </w:p>
    <w:p w:rsidR="00DF727F" w:rsidRDefault="002538B4">
      <w:sdt>
        <w:sdtPr>
          <w:alias w:val="是否适用：未分配利润[双击切换]"/>
          <w:tag w:val="_GBC_0ccb002da9b649db91afd1ca2a9330f8"/>
          <w:id w:val="1658031832"/>
          <w:lock w:val="sdtContentLocked"/>
          <w:placeholder>
            <w:docPart w:val="GBC22222222222222222222222222222"/>
          </w:placeholder>
        </w:sdtPr>
        <w:sdtContent>
          <w:r>
            <w:fldChar w:fldCharType="begin"/>
          </w:r>
          <w:r w:rsidR="00F23709">
            <w:instrText xml:space="preserve">MACROBUTTON  SnrToggleCheckbox √适用 </w:instrText>
          </w:r>
          <w:r>
            <w:fldChar w:fldCharType="end"/>
          </w:r>
          <w:r>
            <w:fldChar w:fldCharType="begin"/>
          </w:r>
          <w:r w:rsidR="00882BC7">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970865351"/>
        <w:lock w:val="sdtLocked"/>
        <w:placeholder>
          <w:docPart w:val="GBC22222222222222222222222222222"/>
        </w:placeholder>
      </w:sdtPr>
      <w:sdtEndPr>
        <w:rPr>
          <w:b w:val="0"/>
          <w:bCs w:val="0"/>
          <w:sz w:val="21"/>
        </w:rPr>
      </w:sdtEndPr>
      <w:sdtConten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未分配利润"/>
              <w:tag w:val="_GBC_fc12fabcd66949d39f6f74b747284465"/>
              <w:id w:val="14065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未分配利润"/>
              <w:tag w:val="_GBC_7b3accd97aa744c08d773ec06b05684e"/>
              <w:id w:val="-1576891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F23709" w:rsidRPr="008D00AB" w:rsidTr="00147BC6">
            <w:trPr>
              <w:cantSplit/>
            </w:trPr>
            <w:sdt>
              <w:sdtPr>
                <w:tag w:val="_PLD_30da0a90f08b46f090b6fee887a691bc"/>
                <w:id w:val="-600334195"/>
                <w:lock w:val="sdtLocked"/>
              </w:sdtPr>
              <w:sdtEndPr>
                <w:rPr>
                  <w:sz w:val="21"/>
                </w:rPr>
              </w:sdtEndPr>
              <w:sdtContent>
                <w:tc>
                  <w:tcPr>
                    <w:tcW w:w="1927" w:type="pct"/>
                    <w:vAlign w:val="center"/>
                  </w:tcPr>
                  <w:p w:rsidR="00F23709" w:rsidRPr="008D00AB" w:rsidRDefault="00F23709" w:rsidP="00147BC6">
                    <w:pPr>
                      <w:jc w:val="center"/>
                      <w:rPr>
                        <w:sz w:val="21"/>
                        <w:szCs w:val="21"/>
                      </w:rPr>
                    </w:pPr>
                    <w:r w:rsidRPr="008D00AB">
                      <w:rPr>
                        <w:rFonts w:hint="eastAsia"/>
                        <w:sz w:val="21"/>
                        <w:szCs w:val="21"/>
                      </w:rPr>
                      <w:t>项目</w:t>
                    </w:r>
                  </w:p>
                </w:tc>
              </w:sdtContent>
            </w:sdt>
            <w:sdt>
              <w:sdtPr>
                <w:tag w:val="_PLD_27c0ff4064964dc5b9e335151d04b603"/>
                <w:id w:val="-1835129854"/>
                <w:lock w:val="sdtLocked"/>
              </w:sdtPr>
              <w:sdtEndPr>
                <w:rPr>
                  <w:sz w:val="21"/>
                </w:rPr>
              </w:sdtEndPr>
              <w:sdtContent>
                <w:tc>
                  <w:tcPr>
                    <w:tcW w:w="1560" w:type="pct"/>
                    <w:vAlign w:val="center"/>
                  </w:tcPr>
                  <w:p w:rsidR="00F23709" w:rsidRPr="008D00AB" w:rsidRDefault="00F23709" w:rsidP="00147BC6">
                    <w:pPr>
                      <w:jc w:val="center"/>
                      <w:rPr>
                        <w:sz w:val="21"/>
                        <w:szCs w:val="21"/>
                      </w:rPr>
                    </w:pPr>
                    <w:r w:rsidRPr="008D00AB">
                      <w:rPr>
                        <w:rFonts w:hint="eastAsia"/>
                        <w:sz w:val="21"/>
                        <w:szCs w:val="21"/>
                      </w:rPr>
                      <w:t>本期</w:t>
                    </w:r>
                  </w:p>
                </w:tc>
              </w:sdtContent>
            </w:sdt>
            <w:sdt>
              <w:sdtPr>
                <w:tag w:val="_PLD_613460741a0147b7be8212812793694e"/>
                <w:id w:val="-1285652614"/>
                <w:lock w:val="sdtLocked"/>
              </w:sdtPr>
              <w:sdtEndPr>
                <w:rPr>
                  <w:sz w:val="21"/>
                </w:rPr>
              </w:sdtEndPr>
              <w:sdtContent>
                <w:tc>
                  <w:tcPr>
                    <w:tcW w:w="1512" w:type="pct"/>
                    <w:vAlign w:val="center"/>
                  </w:tcPr>
                  <w:p w:rsidR="00F23709" w:rsidRPr="008D00AB" w:rsidRDefault="00F23709" w:rsidP="00147BC6">
                    <w:pPr>
                      <w:jc w:val="center"/>
                      <w:rPr>
                        <w:sz w:val="21"/>
                        <w:szCs w:val="21"/>
                      </w:rPr>
                    </w:pPr>
                    <w:r w:rsidRPr="008D00AB">
                      <w:rPr>
                        <w:rFonts w:hint="eastAsia"/>
                        <w:sz w:val="21"/>
                        <w:szCs w:val="21"/>
                      </w:rPr>
                      <w:t>上期</w:t>
                    </w:r>
                  </w:p>
                </w:tc>
              </w:sdtContent>
            </w:sdt>
          </w:tr>
          <w:tr w:rsidR="00F23709" w:rsidRPr="008D00AB" w:rsidTr="00147BC6">
            <w:trPr>
              <w:cantSplit/>
            </w:trPr>
            <w:sdt>
              <w:sdtPr>
                <w:tag w:val="_PLD_a8a908ccb6754af7b684355be7043ef6"/>
                <w:id w:val="-869764960"/>
                <w:lock w:val="sdtLocked"/>
              </w:sdtPr>
              <w:sdtEndPr>
                <w:rPr>
                  <w:sz w:val="21"/>
                </w:rPr>
              </w:sdtEndPr>
              <w:sdtContent>
                <w:tc>
                  <w:tcPr>
                    <w:tcW w:w="1927" w:type="pct"/>
                  </w:tcPr>
                  <w:p w:rsidR="00F23709" w:rsidRPr="008D00AB" w:rsidRDefault="00F23709" w:rsidP="00147BC6">
                    <w:pPr>
                      <w:rPr>
                        <w:sz w:val="21"/>
                        <w:szCs w:val="21"/>
                      </w:rPr>
                    </w:pPr>
                    <w:r w:rsidRPr="008D00AB">
                      <w:rPr>
                        <w:rFonts w:hint="eastAsia"/>
                        <w:sz w:val="21"/>
                        <w:szCs w:val="21"/>
                      </w:rPr>
                      <w:t>调整前上期末未分配利润</w:t>
                    </w:r>
                  </w:p>
                </w:tc>
              </w:sdtContent>
            </w:sdt>
            <w:tc>
              <w:tcPr>
                <w:tcW w:w="1560" w:type="pct"/>
              </w:tcPr>
              <w:p w:rsidR="00F23709" w:rsidRPr="008D00AB" w:rsidRDefault="00F23709" w:rsidP="00147BC6">
                <w:pPr>
                  <w:ind w:right="6"/>
                  <w:jc w:val="right"/>
                  <w:rPr>
                    <w:sz w:val="21"/>
                    <w:szCs w:val="21"/>
                  </w:rPr>
                </w:pPr>
                <w:r w:rsidRPr="008D00AB">
                  <w:rPr>
                    <w:sz w:val="21"/>
                  </w:rPr>
                  <w:t>430,315,517.71</w:t>
                </w:r>
              </w:p>
            </w:tc>
            <w:tc>
              <w:tcPr>
                <w:tcW w:w="1512" w:type="pct"/>
              </w:tcPr>
              <w:p w:rsidR="00F23709" w:rsidRPr="008D00AB" w:rsidRDefault="00F23709" w:rsidP="00147BC6">
                <w:pPr>
                  <w:jc w:val="right"/>
                  <w:rPr>
                    <w:sz w:val="21"/>
                    <w:szCs w:val="21"/>
                  </w:rPr>
                </w:pPr>
                <w:r w:rsidRPr="008D00AB">
                  <w:rPr>
                    <w:sz w:val="21"/>
                  </w:rPr>
                  <w:t>431,304,999.67</w:t>
                </w:r>
              </w:p>
            </w:tc>
          </w:tr>
          <w:tr w:rsidR="00F23709" w:rsidRPr="008D00AB" w:rsidTr="00147BC6">
            <w:trPr>
              <w:cantSplit/>
            </w:trPr>
            <w:sdt>
              <w:sdtPr>
                <w:tag w:val="_PLD_02ab5ac1239f40a6a46e28f567884d1f"/>
                <w:id w:val="44577094"/>
                <w:lock w:val="sdtLocked"/>
              </w:sdtPr>
              <w:sdtEndPr>
                <w:rPr>
                  <w:sz w:val="21"/>
                </w:rPr>
              </w:sdtEndPr>
              <w:sdtContent>
                <w:tc>
                  <w:tcPr>
                    <w:tcW w:w="1927" w:type="pct"/>
                  </w:tcPr>
                  <w:p w:rsidR="00F23709" w:rsidRPr="008D00AB" w:rsidRDefault="00F23709" w:rsidP="00147BC6">
                    <w:pPr>
                      <w:rPr>
                        <w:sz w:val="21"/>
                        <w:szCs w:val="21"/>
                      </w:rPr>
                    </w:pPr>
                    <w:r w:rsidRPr="008D00AB">
                      <w:rPr>
                        <w:rFonts w:hint="eastAsia"/>
                        <w:sz w:val="21"/>
                        <w:szCs w:val="21"/>
                      </w:rPr>
                      <w:t>调整期初未分配利润合计数（调增</w:t>
                    </w:r>
                    <w:r w:rsidRPr="008D00AB">
                      <w:rPr>
                        <w:sz w:val="21"/>
                        <w:szCs w:val="21"/>
                      </w:rPr>
                      <w:t>+</w:t>
                    </w:r>
                    <w:r w:rsidRPr="008D00AB">
                      <w:rPr>
                        <w:rFonts w:hint="eastAsia"/>
                        <w:sz w:val="21"/>
                        <w:szCs w:val="21"/>
                      </w:rPr>
                      <w:t>，调减－）</w:t>
                    </w:r>
                  </w:p>
                </w:tc>
              </w:sdtContent>
            </w:sdt>
            <w:tc>
              <w:tcPr>
                <w:tcW w:w="1560" w:type="pct"/>
              </w:tcPr>
              <w:p w:rsidR="00F23709" w:rsidRPr="008D00AB" w:rsidRDefault="00F23709" w:rsidP="00147BC6">
                <w:pPr>
                  <w:ind w:right="6"/>
                  <w:jc w:val="right"/>
                  <w:rPr>
                    <w:sz w:val="21"/>
                    <w:szCs w:val="21"/>
                  </w:rPr>
                </w:pPr>
                <w:r w:rsidRPr="008D00AB">
                  <w:rPr>
                    <w:sz w:val="21"/>
                  </w:rPr>
                  <w:t>-4,583,311.02</w:t>
                </w:r>
              </w:p>
            </w:tc>
            <w:tc>
              <w:tcPr>
                <w:tcW w:w="1512" w:type="pct"/>
              </w:tcPr>
              <w:p w:rsidR="00F23709" w:rsidRPr="008D00AB" w:rsidRDefault="00F23709" w:rsidP="00147BC6">
                <w:pPr>
                  <w:ind w:right="6"/>
                  <w:jc w:val="right"/>
                  <w:rPr>
                    <w:sz w:val="21"/>
                    <w:szCs w:val="21"/>
                  </w:rPr>
                </w:pPr>
              </w:p>
            </w:tc>
          </w:tr>
          <w:tr w:rsidR="00F23709" w:rsidRPr="008D00AB" w:rsidTr="00147BC6">
            <w:trPr>
              <w:cantSplit/>
            </w:trPr>
            <w:sdt>
              <w:sdtPr>
                <w:tag w:val="_PLD_77ca15ebef62468eb0dd24c8e090b1ab"/>
                <w:id w:val="-1883231576"/>
                <w:lock w:val="sdtLocked"/>
              </w:sdtPr>
              <w:sdtEndPr>
                <w:rPr>
                  <w:sz w:val="21"/>
                </w:rPr>
              </w:sdtEndPr>
              <w:sdtContent>
                <w:tc>
                  <w:tcPr>
                    <w:tcW w:w="1927" w:type="pct"/>
                  </w:tcPr>
                  <w:p w:rsidR="00F23709" w:rsidRPr="008D00AB" w:rsidRDefault="00F23709" w:rsidP="00147BC6">
                    <w:pPr>
                      <w:rPr>
                        <w:sz w:val="21"/>
                        <w:szCs w:val="21"/>
                      </w:rPr>
                    </w:pPr>
                    <w:r w:rsidRPr="008D00AB">
                      <w:rPr>
                        <w:rFonts w:hint="eastAsia"/>
                        <w:sz w:val="21"/>
                        <w:szCs w:val="21"/>
                      </w:rPr>
                      <w:t>调整后期初未分配利润</w:t>
                    </w:r>
                  </w:p>
                </w:tc>
              </w:sdtContent>
            </w:sdt>
            <w:tc>
              <w:tcPr>
                <w:tcW w:w="1560" w:type="pct"/>
              </w:tcPr>
              <w:p w:rsidR="00F23709" w:rsidRPr="008D00AB" w:rsidRDefault="00F23709" w:rsidP="00147BC6">
                <w:pPr>
                  <w:ind w:right="6"/>
                  <w:jc w:val="right"/>
                  <w:rPr>
                    <w:sz w:val="21"/>
                    <w:szCs w:val="21"/>
                  </w:rPr>
                </w:pPr>
                <w:r w:rsidRPr="008D00AB">
                  <w:rPr>
                    <w:sz w:val="21"/>
                  </w:rPr>
                  <w:t>425,732,206.69</w:t>
                </w:r>
              </w:p>
            </w:tc>
            <w:tc>
              <w:tcPr>
                <w:tcW w:w="1512" w:type="pct"/>
              </w:tcPr>
              <w:p w:rsidR="00F23709" w:rsidRPr="008D00AB" w:rsidRDefault="00F23709" w:rsidP="00147BC6">
                <w:pPr>
                  <w:ind w:right="6"/>
                  <w:jc w:val="right"/>
                  <w:rPr>
                    <w:sz w:val="21"/>
                    <w:szCs w:val="21"/>
                  </w:rPr>
                </w:pPr>
                <w:r w:rsidRPr="008D00AB">
                  <w:rPr>
                    <w:sz w:val="21"/>
                  </w:rPr>
                  <w:t>431,304,999.67</w:t>
                </w:r>
              </w:p>
            </w:tc>
          </w:tr>
          <w:tr w:rsidR="00F23709" w:rsidRPr="008D00AB" w:rsidTr="00147BC6">
            <w:trPr>
              <w:cantSplit/>
            </w:trPr>
            <w:sdt>
              <w:sdtPr>
                <w:tag w:val="_PLD_9fc7a2bfee39423d80a60d153fe240df"/>
                <w:id w:val="-1108039392"/>
                <w:lock w:val="sdtLocked"/>
              </w:sdtPr>
              <w:sdtEndPr>
                <w:rPr>
                  <w:sz w:val="21"/>
                </w:rPr>
              </w:sdtEndPr>
              <w:sdtContent>
                <w:tc>
                  <w:tcPr>
                    <w:tcW w:w="1927" w:type="pct"/>
                  </w:tcPr>
                  <w:p w:rsidR="00F23709" w:rsidRPr="008D00AB" w:rsidRDefault="00F23709" w:rsidP="00147BC6">
                    <w:pPr>
                      <w:ind w:right="6"/>
                      <w:rPr>
                        <w:sz w:val="21"/>
                        <w:szCs w:val="21"/>
                      </w:rPr>
                    </w:pPr>
                    <w:r w:rsidRPr="008D00AB">
                      <w:rPr>
                        <w:rFonts w:hint="eastAsia"/>
                        <w:sz w:val="21"/>
                        <w:szCs w:val="21"/>
                      </w:rPr>
                      <w:t>加：本期归属于母公司所有者的净利润</w:t>
                    </w:r>
                  </w:p>
                </w:tc>
              </w:sdtContent>
            </w:sdt>
            <w:tc>
              <w:tcPr>
                <w:tcW w:w="1560" w:type="pct"/>
              </w:tcPr>
              <w:p w:rsidR="00F23709" w:rsidRPr="008D00AB" w:rsidRDefault="00F23709" w:rsidP="00147BC6">
                <w:pPr>
                  <w:ind w:right="6"/>
                  <w:jc w:val="right"/>
                  <w:rPr>
                    <w:sz w:val="21"/>
                    <w:szCs w:val="21"/>
                  </w:rPr>
                </w:pPr>
                <w:r w:rsidRPr="008D00AB">
                  <w:rPr>
                    <w:sz w:val="21"/>
                  </w:rPr>
                  <w:t>19,149,672.61</w:t>
                </w:r>
              </w:p>
            </w:tc>
            <w:tc>
              <w:tcPr>
                <w:tcW w:w="1512" w:type="pct"/>
              </w:tcPr>
              <w:p w:rsidR="00F23709" w:rsidRPr="008D00AB" w:rsidRDefault="00F23709" w:rsidP="00147BC6">
                <w:pPr>
                  <w:ind w:right="6"/>
                  <w:jc w:val="right"/>
                  <w:rPr>
                    <w:sz w:val="21"/>
                    <w:szCs w:val="21"/>
                  </w:rPr>
                </w:pPr>
                <w:r w:rsidRPr="008D00AB">
                  <w:rPr>
                    <w:sz w:val="21"/>
                  </w:rPr>
                  <w:t>37,672,923.37</w:t>
                </w:r>
              </w:p>
            </w:tc>
          </w:tr>
          <w:tr w:rsidR="00F23709" w:rsidRPr="008D00AB" w:rsidTr="00147BC6">
            <w:trPr>
              <w:cantSplit/>
            </w:trPr>
            <w:sdt>
              <w:sdtPr>
                <w:tag w:val="_PLD_45ceb5eda6064d7ea7b72559c6fb383d"/>
                <w:id w:val="-2140483538"/>
                <w:lock w:val="sdtLocked"/>
              </w:sdtPr>
              <w:sdtEndPr>
                <w:rPr>
                  <w:sz w:val="21"/>
                </w:rPr>
              </w:sdtEndPr>
              <w:sdtContent>
                <w:tc>
                  <w:tcPr>
                    <w:tcW w:w="1927" w:type="pct"/>
                  </w:tcPr>
                  <w:p w:rsidR="00F23709" w:rsidRPr="008D00AB" w:rsidRDefault="00F23709" w:rsidP="00147BC6">
                    <w:pPr>
                      <w:autoSpaceDE w:val="0"/>
                      <w:autoSpaceDN w:val="0"/>
                      <w:adjustRightInd w:val="0"/>
                      <w:rPr>
                        <w:sz w:val="21"/>
                        <w:szCs w:val="21"/>
                      </w:rPr>
                    </w:pPr>
                    <w:r w:rsidRPr="008D00AB">
                      <w:rPr>
                        <w:rFonts w:hint="eastAsia"/>
                        <w:sz w:val="21"/>
                        <w:szCs w:val="21"/>
                      </w:rPr>
                      <w:t>减：提取法定盈余公积</w:t>
                    </w:r>
                  </w:p>
                </w:tc>
              </w:sdtContent>
            </w:sdt>
            <w:tc>
              <w:tcPr>
                <w:tcW w:w="1560" w:type="pct"/>
              </w:tcPr>
              <w:p w:rsidR="00F23709" w:rsidRPr="008D00AB" w:rsidRDefault="00F23709" w:rsidP="00147BC6">
                <w:pPr>
                  <w:jc w:val="right"/>
                  <w:rPr>
                    <w:sz w:val="21"/>
                    <w:szCs w:val="21"/>
                  </w:rPr>
                </w:pPr>
              </w:p>
            </w:tc>
            <w:tc>
              <w:tcPr>
                <w:tcW w:w="1512" w:type="pct"/>
              </w:tcPr>
              <w:p w:rsidR="00F23709" w:rsidRPr="008D00AB" w:rsidRDefault="00F23709" w:rsidP="00147BC6">
                <w:pPr>
                  <w:ind w:right="6"/>
                  <w:jc w:val="right"/>
                  <w:rPr>
                    <w:sz w:val="21"/>
                    <w:szCs w:val="21"/>
                  </w:rPr>
                </w:pPr>
              </w:p>
            </w:tc>
          </w:tr>
          <w:tr w:rsidR="00F23709" w:rsidRPr="008D00AB" w:rsidTr="00147BC6">
            <w:trPr>
              <w:cantSplit/>
            </w:trPr>
            <w:sdt>
              <w:sdtPr>
                <w:tag w:val="_PLD_b9048167f4e548f88b2ee2db042401a5"/>
                <w:id w:val="-733938786"/>
                <w:lock w:val="sdtLocked"/>
              </w:sdtPr>
              <w:sdtEndPr>
                <w:rPr>
                  <w:sz w:val="21"/>
                </w:rPr>
              </w:sdtEndPr>
              <w:sdtContent>
                <w:tc>
                  <w:tcPr>
                    <w:tcW w:w="1927" w:type="pct"/>
                  </w:tcPr>
                  <w:p w:rsidR="00F23709" w:rsidRPr="008D00AB" w:rsidRDefault="00F23709" w:rsidP="00147BC6">
                    <w:pPr>
                      <w:autoSpaceDE w:val="0"/>
                      <w:autoSpaceDN w:val="0"/>
                      <w:adjustRightInd w:val="0"/>
                      <w:ind w:firstLine="420"/>
                      <w:rPr>
                        <w:sz w:val="21"/>
                        <w:szCs w:val="21"/>
                      </w:rPr>
                    </w:pPr>
                    <w:r w:rsidRPr="008D00AB">
                      <w:rPr>
                        <w:rFonts w:hint="eastAsia"/>
                        <w:sz w:val="21"/>
                        <w:szCs w:val="21"/>
                      </w:rPr>
                      <w:t>提取任意盈余公积</w:t>
                    </w:r>
                  </w:p>
                </w:tc>
              </w:sdtContent>
            </w:sdt>
            <w:tc>
              <w:tcPr>
                <w:tcW w:w="1560" w:type="pct"/>
              </w:tcPr>
              <w:p w:rsidR="00F23709" w:rsidRPr="008D00AB" w:rsidRDefault="00F23709" w:rsidP="00147BC6">
                <w:pPr>
                  <w:jc w:val="right"/>
                  <w:rPr>
                    <w:sz w:val="21"/>
                    <w:szCs w:val="21"/>
                  </w:rPr>
                </w:pPr>
              </w:p>
            </w:tc>
            <w:tc>
              <w:tcPr>
                <w:tcW w:w="1512" w:type="pct"/>
              </w:tcPr>
              <w:p w:rsidR="00F23709" w:rsidRPr="008D00AB" w:rsidRDefault="00F23709" w:rsidP="00147BC6">
                <w:pPr>
                  <w:ind w:right="6"/>
                  <w:jc w:val="right"/>
                  <w:rPr>
                    <w:sz w:val="21"/>
                    <w:szCs w:val="21"/>
                  </w:rPr>
                </w:pPr>
              </w:p>
            </w:tc>
          </w:tr>
          <w:tr w:rsidR="00F23709" w:rsidRPr="008D00AB" w:rsidTr="00147BC6">
            <w:trPr>
              <w:cantSplit/>
            </w:trPr>
            <w:sdt>
              <w:sdtPr>
                <w:tag w:val="_PLD_50cefe8e83c143188bf2474236d80680"/>
                <w:id w:val="1575468093"/>
                <w:lock w:val="sdtLocked"/>
              </w:sdtPr>
              <w:sdtEndPr>
                <w:rPr>
                  <w:sz w:val="21"/>
                </w:rPr>
              </w:sdtEndPr>
              <w:sdtContent>
                <w:tc>
                  <w:tcPr>
                    <w:tcW w:w="1927" w:type="pct"/>
                  </w:tcPr>
                  <w:p w:rsidR="00F23709" w:rsidRPr="008D00AB" w:rsidRDefault="00F23709" w:rsidP="00147BC6">
                    <w:pPr>
                      <w:autoSpaceDE w:val="0"/>
                      <w:autoSpaceDN w:val="0"/>
                      <w:adjustRightInd w:val="0"/>
                      <w:ind w:firstLine="420"/>
                      <w:rPr>
                        <w:sz w:val="21"/>
                        <w:szCs w:val="21"/>
                      </w:rPr>
                    </w:pPr>
                    <w:r w:rsidRPr="008D00AB">
                      <w:rPr>
                        <w:rFonts w:hint="eastAsia"/>
                        <w:sz w:val="21"/>
                        <w:szCs w:val="21"/>
                      </w:rPr>
                      <w:t>提取一般风险准备</w:t>
                    </w:r>
                  </w:p>
                </w:tc>
              </w:sdtContent>
            </w:sdt>
            <w:tc>
              <w:tcPr>
                <w:tcW w:w="1560" w:type="pct"/>
              </w:tcPr>
              <w:p w:rsidR="00F23709" w:rsidRPr="008D00AB" w:rsidRDefault="00F23709" w:rsidP="00147BC6">
                <w:pPr>
                  <w:jc w:val="right"/>
                  <w:rPr>
                    <w:sz w:val="21"/>
                    <w:szCs w:val="21"/>
                  </w:rPr>
                </w:pPr>
              </w:p>
            </w:tc>
            <w:tc>
              <w:tcPr>
                <w:tcW w:w="1512" w:type="pct"/>
              </w:tcPr>
              <w:p w:rsidR="00F23709" w:rsidRPr="008D00AB" w:rsidRDefault="00F23709" w:rsidP="00147BC6">
                <w:pPr>
                  <w:ind w:right="6"/>
                  <w:jc w:val="right"/>
                  <w:rPr>
                    <w:sz w:val="21"/>
                    <w:szCs w:val="21"/>
                  </w:rPr>
                </w:pPr>
              </w:p>
            </w:tc>
          </w:tr>
          <w:tr w:rsidR="00F23709" w:rsidRPr="008D00AB" w:rsidTr="00147BC6">
            <w:trPr>
              <w:cantSplit/>
            </w:trPr>
            <w:sdt>
              <w:sdtPr>
                <w:tag w:val="_PLD_87bbb7d2e8fe4a08961cba210a7ec6dc"/>
                <w:id w:val="-582680520"/>
                <w:lock w:val="sdtLocked"/>
              </w:sdtPr>
              <w:sdtEndPr>
                <w:rPr>
                  <w:sz w:val="21"/>
                </w:rPr>
              </w:sdtEndPr>
              <w:sdtContent>
                <w:tc>
                  <w:tcPr>
                    <w:tcW w:w="1927" w:type="pct"/>
                  </w:tcPr>
                  <w:p w:rsidR="00F23709" w:rsidRPr="008D00AB" w:rsidRDefault="00F23709" w:rsidP="00147BC6">
                    <w:pPr>
                      <w:autoSpaceDE w:val="0"/>
                      <w:autoSpaceDN w:val="0"/>
                      <w:adjustRightInd w:val="0"/>
                      <w:ind w:firstLine="420"/>
                      <w:rPr>
                        <w:sz w:val="21"/>
                        <w:szCs w:val="21"/>
                      </w:rPr>
                    </w:pPr>
                    <w:r w:rsidRPr="008D00AB">
                      <w:rPr>
                        <w:rFonts w:hint="eastAsia"/>
                        <w:sz w:val="21"/>
                        <w:szCs w:val="21"/>
                      </w:rPr>
                      <w:t>应付普通股股利</w:t>
                    </w:r>
                  </w:p>
                </w:tc>
              </w:sdtContent>
            </w:sdt>
            <w:tc>
              <w:tcPr>
                <w:tcW w:w="1560" w:type="pct"/>
              </w:tcPr>
              <w:p w:rsidR="00F23709" w:rsidRPr="008D00AB" w:rsidRDefault="00F23709" w:rsidP="00147BC6">
                <w:pPr>
                  <w:jc w:val="right"/>
                  <w:rPr>
                    <w:sz w:val="21"/>
                    <w:szCs w:val="21"/>
                  </w:rPr>
                </w:pPr>
              </w:p>
            </w:tc>
            <w:tc>
              <w:tcPr>
                <w:tcW w:w="1512" w:type="pct"/>
              </w:tcPr>
              <w:p w:rsidR="00F23709" w:rsidRPr="008D00AB" w:rsidRDefault="0016143E" w:rsidP="00147BC6">
                <w:pPr>
                  <w:ind w:right="6"/>
                  <w:jc w:val="right"/>
                  <w:rPr>
                    <w:sz w:val="21"/>
                    <w:szCs w:val="21"/>
                  </w:rPr>
                </w:pPr>
                <w:r w:rsidRPr="008D00AB">
                  <w:rPr>
                    <w:sz w:val="21"/>
                  </w:rPr>
                  <w:t>38,662,405.33</w:t>
                </w:r>
              </w:p>
            </w:tc>
          </w:tr>
          <w:tr w:rsidR="00F23709" w:rsidRPr="008D00AB" w:rsidTr="00147BC6">
            <w:trPr>
              <w:cantSplit/>
            </w:trPr>
            <w:sdt>
              <w:sdtPr>
                <w:tag w:val="_PLD_4bbfbdfbfae0435097e7295f7e9172d3"/>
                <w:id w:val="-1306237784"/>
                <w:lock w:val="sdtLocked"/>
              </w:sdtPr>
              <w:sdtEndPr>
                <w:rPr>
                  <w:sz w:val="21"/>
                </w:rPr>
              </w:sdtEndPr>
              <w:sdtContent>
                <w:tc>
                  <w:tcPr>
                    <w:tcW w:w="1927" w:type="pct"/>
                  </w:tcPr>
                  <w:p w:rsidR="00F23709" w:rsidRPr="008D00AB" w:rsidRDefault="00F23709" w:rsidP="00147BC6">
                    <w:pPr>
                      <w:autoSpaceDE w:val="0"/>
                      <w:autoSpaceDN w:val="0"/>
                      <w:adjustRightInd w:val="0"/>
                      <w:ind w:firstLine="420"/>
                      <w:rPr>
                        <w:sz w:val="21"/>
                        <w:szCs w:val="21"/>
                      </w:rPr>
                    </w:pPr>
                    <w:r w:rsidRPr="008D00AB">
                      <w:rPr>
                        <w:rFonts w:hint="eastAsia"/>
                        <w:sz w:val="21"/>
                        <w:szCs w:val="21"/>
                      </w:rPr>
                      <w:t>转作股本的普通股股利</w:t>
                    </w:r>
                  </w:p>
                </w:tc>
              </w:sdtContent>
            </w:sdt>
            <w:tc>
              <w:tcPr>
                <w:tcW w:w="1560" w:type="pct"/>
              </w:tcPr>
              <w:p w:rsidR="00F23709" w:rsidRPr="008D00AB" w:rsidRDefault="00F23709" w:rsidP="00147BC6">
                <w:pPr>
                  <w:jc w:val="right"/>
                  <w:rPr>
                    <w:sz w:val="21"/>
                    <w:szCs w:val="21"/>
                  </w:rPr>
                </w:pPr>
              </w:p>
            </w:tc>
            <w:tc>
              <w:tcPr>
                <w:tcW w:w="1512" w:type="pct"/>
              </w:tcPr>
              <w:p w:rsidR="00F23709" w:rsidRPr="008D00AB" w:rsidRDefault="00F23709" w:rsidP="00147BC6">
                <w:pPr>
                  <w:ind w:right="6"/>
                  <w:jc w:val="right"/>
                  <w:rPr>
                    <w:sz w:val="21"/>
                    <w:szCs w:val="21"/>
                  </w:rPr>
                </w:pPr>
              </w:p>
            </w:tc>
          </w:tr>
          <w:tr w:rsidR="00F23709" w:rsidRPr="008D00AB" w:rsidTr="00147BC6">
            <w:trPr>
              <w:cantSplit/>
            </w:trPr>
            <w:sdt>
              <w:sdtPr>
                <w:tag w:val="_PLD_d7d3f7cba9bf4a16a498b0ccb214564d"/>
                <w:id w:val="-629173302"/>
                <w:lock w:val="sdtLocked"/>
              </w:sdtPr>
              <w:sdtEndPr>
                <w:rPr>
                  <w:sz w:val="21"/>
                </w:rPr>
              </w:sdtEndPr>
              <w:sdtContent>
                <w:tc>
                  <w:tcPr>
                    <w:tcW w:w="1927" w:type="pct"/>
                  </w:tcPr>
                  <w:p w:rsidR="00F23709" w:rsidRPr="008D00AB" w:rsidRDefault="00F23709" w:rsidP="00147BC6">
                    <w:pPr>
                      <w:autoSpaceDE w:val="0"/>
                      <w:autoSpaceDN w:val="0"/>
                      <w:adjustRightInd w:val="0"/>
                      <w:rPr>
                        <w:sz w:val="21"/>
                        <w:szCs w:val="21"/>
                      </w:rPr>
                    </w:pPr>
                    <w:r w:rsidRPr="008D00AB">
                      <w:rPr>
                        <w:rFonts w:hint="eastAsia"/>
                        <w:sz w:val="21"/>
                        <w:szCs w:val="21"/>
                      </w:rPr>
                      <w:t>期末未分配利润</w:t>
                    </w:r>
                  </w:p>
                </w:tc>
              </w:sdtContent>
            </w:sdt>
            <w:tc>
              <w:tcPr>
                <w:tcW w:w="1560" w:type="pct"/>
              </w:tcPr>
              <w:p w:rsidR="00F23709" w:rsidRPr="008D00AB" w:rsidRDefault="00F23709" w:rsidP="00147BC6">
                <w:pPr>
                  <w:jc w:val="right"/>
                  <w:rPr>
                    <w:sz w:val="21"/>
                    <w:szCs w:val="21"/>
                  </w:rPr>
                </w:pPr>
                <w:r w:rsidRPr="008D00AB">
                  <w:rPr>
                    <w:sz w:val="21"/>
                  </w:rPr>
                  <w:t>444,881,879.30</w:t>
                </w:r>
              </w:p>
            </w:tc>
            <w:tc>
              <w:tcPr>
                <w:tcW w:w="1512" w:type="pct"/>
              </w:tcPr>
              <w:p w:rsidR="00F23709" w:rsidRPr="008D00AB" w:rsidRDefault="00F23709" w:rsidP="00147BC6">
                <w:pPr>
                  <w:ind w:right="6"/>
                  <w:jc w:val="right"/>
                  <w:rPr>
                    <w:sz w:val="21"/>
                    <w:szCs w:val="21"/>
                  </w:rPr>
                </w:pPr>
                <w:r w:rsidRPr="008D00AB">
                  <w:rPr>
                    <w:sz w:val="21"/>
                  </w:rPr>
                  <w:t>430,315,517.71</w:t>
                </w:r>
              </w:p>
            </w:tc>
          </w:tr>
        </w:tbl>
        <w:p w:rsidR="00F23709" w:rsidRPr="008D00AB" w:rsidRDefault="00F23709">
          <w:pPr>
            <w:rPr>
              <w:sz w:val="21"/>
            </w:rPr>
          </w:pPr>
        </w:p>
        <w:p w:rsidR="00DF727F" w:rsidRPr="008D00AB" w:rsidRDefault="00882BC7">
          <w:pPr>
            <w:spacing w:before="60" w:after="60"/>
            <w:rPr>
              <w:color w:val="000000" w:themeColor="text1"/>
              <w:sz w:val="21"/>
              <w:szCs w:val="21"/>
            </w:rPr>
          </w:pPr>
          <w:r w:rsidRPr="008D00AB">
            <w:rPr>
              <w:rFonts w:hint="eastAsia"/>
              <w:color w:val="000000" w:themeColor="text1"/>
              <w:sz w:val="21"/>
              <w:szCs w:val="21"/>
            </w:rPr>
            <w:t>调整期初未分配利润明细：</w:t>
          </w:r>
        </w:p>
        <w:p w:rsidR="00DF727F" w:rsidRPr="008D00AB" w:rsidRDefault="00882BC7">
          <w:pPr>
            <w:rPr>
              <w:sz w:val="21"/>
              <w:szCs w:val="21"/>
            </w:rPr>
          </w:pPr>
          <w:r w:rsidRPr="008D00AB">
            <w:rPr>
              <w:rFonts w:hint="eastAsia"/>
              <w:sz w:val="21"/>
              <w:szCs w:val="21"/>
            </w:rPr>
            <w:t>1、由于《企业会计准则》及其相关新规定进行追溯调整，影响期初未分配利润</w:t>
          </w:r>
          <w:sdt>
            <w:sdtPr>
              <w:rPr>
                <w:rFonts w:hint="eastAsia"/>
                <w:sz w:val="21"/>
                <w:szCs w:val="21"/>
              </w:rPr>
              <w:alias w:val="依据《企业会计准则》及其相关规定进行追溯调整影响年初未分配利润合计"/>
              <w:tag w:val="_GBC_1fcb28b764eb43c48b913d5e107ed4eb"/>
              <w:id w:val="-50770914"/>
              <w:lock w:val="sdtLocked"/>
              <w:placeholder>
                <w:docPart w:val="GBC22222222222222222222222222222"/>
              </w:placeholder>
            </w:sdtPr>
            <w:sdtContent>
              <w:r w:rsidR="00A53C98" w:rsidRPr="008D00AB">
                <w:rPr>
                  <w:rFonts w:hint="eastAsia"/>
                  <w:sz w:val="21"/>
                  <w:szCs w:val="21"/>
                </w:rPr>
                <w:t>0.00</w:t>
              </w:r>
            </w:sdtContent>
          </w:sdt>
          <w:r w:rsidRPr="008D00AB">
            <w:rPr>
              <w:rFonts w:hint="eastAsia"/>
              <w:sz w:val="21"/>
              <w:szCs w:val="21"/>
            </w:rPr>
            <w:t xml:space="preserve"> 元。</w:t>
          </w:r>
        </w:p>
        <w:p w:rsidR="00DF727F" w:rsidRPr="008D00AB" w:rsidRDefault="00882BC7">
          <w:pPr>
            <w:rPr>
              <w:sz w:val="21"/>
              <w:szCs w:val="21"/>
            </w:rPr>
          </w:pPr>
          <w:r w:rsidRPr="008D00AB">
            <w:rPr>
              <w:rFonts w:hint="eastAsia"/>
              <w:sz w:val="21"/>
              <w:szCs w:val="21"/>
            </w:rPr>
            <w:t>2、由于会计政策变更，影响期初未分配利润</w:t>
          </w:r>
          <w:sdt>
            <w:sdtPr>
              <w:rPr>
                <w:rFonts w:hint="eastAsia"/>
                <w:sz w:val="21"/>
                <w:szCs w:val="21"/>
              </w:rPr>
              <w:alias w:val="由于会计政策变更影响年初未分配利润"/>
              <w:tag w:val="_GBC_0f2691a265a44dd08d91157d1df0cf3f"/>
              <w:id w:val="1784917111"/>
              <w:lock w:val="sdtLocked"/>
              <w:placeholder>
                <w:docPart w:val="GBC22222222222222222222222222222"/>
              </w:placeholder>
            </w:sdtPr>
            <w:sdtContent>
              <w:r w:rsidR="00A53C98" w:rsidRPr="008D00AB">
                <w:rPr>
                  <w:sz w:val="21"/>
                  <w:szCs w:val="21"/>
                </w:rPr>
                <w:t>-4,583,311.02</w:t>
              </w:r>
            </w:sdtContent>
          </w:sdt>
          <w:r w:rsidRPr="008D00AB">
            <w:rPr>
              <w:rFonts w:hint="eastAsia"/>
              <w:sz w:val="21"/>
              <w:szCs w:val="21"/>
            </w:rPr>
            <w:t xml:space="preserve"> 元。</w:t>
          </w:r>
        </w:p>
        <w:p w:rsidR="00DF727F" w:rsidRPr="008D00AB" w:rsidRDefault="00882BC7">
          <w:pPr>
            <w:rPr>
              <w:sz w:val="21"/>
              <w:szCs w:val="21"/>
            </w:rPr>
          </w:pPr>
          <w:r w:rsidRPr="008D00AB">
            <w:rPr>
              <w:rFonts w:hint="eastAsia"/>
              <w:sz w:val="21"/>
              <w:szCs w:val="21"/>
            </w:rPr>
            <w:t>3、由于重大会计差错更正，影响期初未分配利润</w:t>
          </w:r>
          <w:sdt>
            <w:sdtPr>
              <w:rPr>
                <w:rFonts w:hint="eastAsia"/>
                <w:sz w:val="21"/>
                <w:szCs w:val="21"/>
              </w:rPr>
              <w:alias w:val="由于重大会计差错更正影响年初未分配利润"/>
              <w:tag w:val="_GBC_6558a990019646559dec1140b9f53b0c"/>
              <w:id w:val="-1307307157"/>
              <w:lock w:val="sdtLocked"/>
              <w:placeholder>
                <w:docPart w:val="GBC22222222222222222222222222222"/>
              </w:placeholder>
            </w:sdtPr>
            <w:sdtContent>
              <w:r w:rsidR="00F23709" w:rsidRPr="008D00AB">
                <w:rPr>
                  <w:rFonts w:hint="eastAsia"/>
                  <w:sz w:val="21"/>
                  <w:szCs w:val="21"/>
                </w:rPr>
                <w:t>0.00</w:t>
              </w:r>
            </w:sdtContent>
          </w:sdt>
          <w:r w:rsidRPr="008D00AB">
            <w:rPr>
              <w:rFonts w:hint="eastAsia"/>
              <w:sz w:val="21"/>
              <w:szCs w:val="21"/>
            </w:rPr>
            <w:t xml:space="preserve"> 元。</w:t>
          </w:r>
        </w:p>
        <w:p w:rsidR="00DF727F" w:rsidRPr="008D00AB" w:rsidRDefault="00882BC7">
          <w:pPr>
            <w:rPr>
              <w:sz w:val="21"/>
              <w:szCs w:val="21"/>
            </w:rPr>
          </w:pPr>
          <w:r w:rsidRPr="008D00AB">
            <w:rPr>
              <w:rFonts w:hint="eastAsia"/>
              <w:sz w:val="21"/>
              <w:szCs w:val="21"/>
            </w:rPr>
            <w:t>4、由于同</w:t>
          </w:r>
          <w:proofErr w:type="gramStart"/>
          <w:r w:rsidRPr="008D00AB">
            <w:rPr>
              <w:rFonts w:hint="eastAsia"/>
              <w:sz w:val="21"/>
              <w:szCs w:val="21"/>
            </w:rPr>
            <w:t>一控制</w:t>
          </w:r>
          <w:proofErr w:type="gramEnd"/>
          <w:r w:rsidRPr="008D00AB">
            <w:rPr>
              <w:rFonts w:hint="eastAsia"/>
              <w:sz w:val="21"/>
              <w:szCs w:val="21"/>
            </w:rPr>
            <w:t>导致的合并范围变更，影响期初未分配利润</w:t>
          </w:r>
          <w:sdt>
            <w:sdtPr>
              <w:rPr>
                <w:rFonts w:hint="eastAsia"/>
                <w:sz w:val="21"/>
                <w:szCs w:val="21"/>
              </w:rPr>
              <w:alias w:val="同一控制导致的合并范围变更影响年初未分配利润"/>
              <w:tag w:val="_GBC_f30de8253e8b446d94ba7a482cf7cae5"/>
              <w:id w:val="841205437"/>
              <w:lock w:val="sdtLocked"/>
              <w:placeholder>
                <w:docPart w:val="GBC22222222222222222222222222222"/>
              </w:placeholder>
            </w:sdtPr>
            <w:sdtContent>
              <w:r w:rsidR="00F23709" w:rsidRPr="008D00AB">
                <w:rPr>
                  <w:rFonts w:hint="eastAsia"/>
                  <w:sz w:val="21"/>
                  <w:szCs w:val="21"/>
                </w:rPr>
                <w:t>0.00</w:t>
              </w:r>
            </w:sdtContent>
          </w:sdt>
          <w:r w:rsidRPr="008D00AB">
            <w:rPr>
              <w:rFonts w:hint="eastAsia"/>
              <w:sz w:val="21"/>
              <w:szCs w:val="21"/>
            </w:rPr>
            <w:t xml:space="preserve"> 元。</w:t>
          </w:r>
        </w:p>
        <w:p w:rsidR="00DF727F" w:rsidRPr="008D00AB" w:rsidRDefault="00882BC7">
          <w:pPr>
            <w:rPr>
              <w:sz w:val="21"/>
              <w:szCs w:val="21"/>
            </w:rPr>
          </w:pPr>
          <w:r w:rsidRPr="008D00AB">
            <w:rPr>
              <w:rFonts w:hint="eastAsia"/>
              <w:sz w:val="21"/>
              <w:szCs w:val="21"/>
            </w:rPr>
            <w:t>5、其他调整合计影响期初未分配利润</w:t>
          </w:r>
          <w:sdt>
            <w:sdtPr>
              <w:rPr>
                <w:rFonts w:hint="eastAsia"/>
                <w:sz w:val="21"/>
                <w:szCs w:val="21"/>
              </w:rPr>
              <w:alias w:val="其他调整合计影响年初未分配利润"/>
              <w:tag w:val="_GBC_7fea08c189344f12b9e1dc7c084896bb"/>
              <w:id w:val="-1543043265"/>
              <w:lock w:val="sdtLocked"/>
              <w:placeholder>
                <w:docPart w:val="GBC22222222222222222222222222222"/>
              </w:placeholder>
            </w:sdtPr>
            <w:sdtContent>
              <w:r w:rsidR="00A53C98" w:rsidRPr="008D00AB">
                <w:rPr>
                  <w:rFonts w:hint="eastAsia"/>
                  <w:sz w:val="21"/>
                  <w:szCs w:val="21"/>
                </w:rPr>
                <w:t>0.00</w:t>
              </w:r>
            </w:sdtContent>
          </w:sdt>
          <w:r w:rsidRPr="008D00AB">
            <w:rPr>
              <w:rFonts w:hint="eastAsia"/>
              <w:sz w:val="21"/>
              <w:szCs w:val="21"/>
            </w:rPr>
            <w:t xml:space="preserve"> 元。</w:t>
          </w:r>
        </w:p>
      </w:sdtContent>
    </w:sdt>
    <w:p w:rsidR="00DF727F" w:rsidRPr="008D00AB" w:rsidRDefault="00DF727F">
      <w:pPr>
        <w:rPr>
          <w:sz w:val="21"/>
          <w:szCs w:val="21"/>
        </w:rPr>
      </w:pPr>
    </w:p>
    <w:sdt>
      <w:sdtPr>
        <w:rPr>
          <w:rFonts w:ascii="宋体" w:hAnsi="宋体" w:cs="宋体" w:hint="eastAsia"/>
          <w:b w:val="0"/>
          <w:bCs w:val="0"/>
          <w:kern w:val="0"/>
          <w:sz w:val="21"/>
          <w:szCs w:val="21"/>
        </w:rPr>
        <w:alias w:val="模块:营业收入和营业成本"/>
        <w:tag w:val="_SEC_4f278fa30cb04e56a01c1330e71747dc"/>
        <w:id w:val="-1740326150"/>
        <w:lock w:val="sdtLocked"/>
        <w:placeholder>
          <w:docPart w:val="GBC22222222222222222222222222222"/>
        </w:placeholder>
      </w:sdtPr>
      <w:sdtEndPr>
        <w:rPr>
          <w:rFonts w:hint="default"/>
          <w:sz w:val="24"/>
          <w:szCs w:val="24"/>
        </w:rPr>
      </w:sdtEndPr>
      <w:sdtContent>
        <w:p w:rsidR="00DF727F" w:rsidRPr="008D00AB" w:rsidRDefault="00882BC7" w:rsidP="00F81B26">
          <w:pPr>
            <w:pStyle w:val="30"/>
            <w:numPr>
              <w:ilvl w:val="0"/>
              <w:numId w:val="12"/>
            </w:numPr>
            <w:tabs>
              <w:tab w:val="left" w:pos="504"/>
            </w:tabs>
            <w:rPr>
              <w:sz w:val="21"/>
              <w:szCs w:val="21"/>
            </w:rPr>
          </w:pPr>
          <w:r w:rsidRPr="008D00AB">
            <w:rPr>
              <w:sz w:val="21"/>
              <w:szCs w:val="21"/>
            </w:rPr>
            <w:t>营业</w:t>
          </w:r>
          <w:r w:rsidRPr="008D00AB">
            <w:rPr>
              <w:rFonts w:ascii="宋体" w:hAnsi="宋体"/>
              <w:sz w:val="21"/>
              <w:szCs w:val="21"/>
            </w:rPr>
            <w:t>收入</w:t>
          </w:r>
          <w:r w:rsidRPr="008D00AB">
            <w:rPr>
              <w:sz w:val="21"/>
              <w:szCs w:val="21"/>
            </w:rPr>
            <w:t>和营业成本</w:t>
          </w:r>
        </w:p>
        <w:p w:rsidR="00DF727F" w:rsidRPr="00E96AA3" w:rsidRDefault="00882BC7" w:rsidP="00F81B26">
          <w:pPr>
            <w:pStyle w:val="4"/>
            <w:numPr>
              <w:ilvl w:val="0"/>
              <w:numId w:val="94"/>
            </w:numPr>
            <w:ind w:left="426" w:hanging="426"/>
            <w:rPr>
              <w:rFonts w:eastAsia="宋体"/>
              <w:sz w:val="21"/>
            </w:rPr>
          </w:pPr>
          <w:r w:rsidRPr="00E96AA3">
            <w:rPr>
              <w:rFonts w:eastAsia="宋体" w:hint="eastAsia"/>
              <w:sz w:val="21"/>
            </w:rPr>
            <w:t>营业收入和营业成本情况</w:t>
          </w:r>
        </w:p>
        <w:sdt>
          <w:sdtPr>
            <w:alias w:val="是否适用：营业收入和营业成本[双击切换]"/>
            <w:tag w:val="_GBC_c0388196e3634afc823f4b5822c5937a"/>
            <w:id w:val="1020124862"/>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bCs/>
              <w:sz w:val="21"/>
              <w:szCs w:val="21"/>
            </w:rPr>
            <w:t>单位：</w:t>
          </w:r>
          <w:sdt>
            <w:sdtPr>
              <w:rPr>
                <w:rFonts w:hint="eastAsia"/>
                <w:bCs/>
                <w:sz w:val="21"/>
                <w:szCs w:val="21"/>
              </w:rPr>
              <w:alias w:val="单位：财务附注：营业收入"/>
              <w:tag w:val="_GBC_65cadde8ae1e4b178e7f2737b89bb434"/>
              <w:id w:val="2092118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bCs/>
                  <w:sz w:val="21"/>
                  <w:szCs w:val="21"/>
                </w:rPr>
                <w:t>元</w:t>
              </w:r>
            </w:sdtContent>
          </w:sdt>
          <w:r w:rsidRPr="008D00AB">
            <w:rPr>
              <w:rFonts w:hint="eastAsia"/>
              <w:bCs/>
              <w:sz w:val="21"/>
              <w:szCs w:val="21"/>
            </w:rPr>
            <w:t xml:space="preserve">  币种：</w:t>
          </w:r>
          <w:sdt>
            <w:sdtPr>
              <w:rPr>
                <w:rFonts w:hint="eastAsia"/>
                <w:bCs/>
                <w:sz w:val="21"/>
                <w:szCs w:val="21"/>
              </w:rPr>
              <w:alias w:val="币种：财务附注：营业收入"/>
              <w:tag w:val="_GBC_1371c944b91f437595273e807317f64f"/>
              <w:id w:val="-1242107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bCs/>
                  <w:sz w:val="21"/>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F23709" w:rsidRPr="008D00AB" w:rsidTr="00147BC6">
            <w:sdt>
              <w:sdtPr>
                <w:tag w:val="_PLD_77e8683f75cd4c9e919404e1278fe9a0"/>
                <w:id w:val="-1199545866"/>
                <w:lock w:val="sdtLocked"/>
              </w:sdtPr>
              <w:sdtEndPr>
                <w:rPr>
                  <w:sz w:val="21"/>
                </w:r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项目</w:t>
                    </w:r>
                  </w:p>
                </w:tc>
              </w:sdtContent>
            </w:sdt>
            <w:sdt>
              <w:sdtPr>
                <w:tag w:val="_PLD_e956f55a311f45a19dc3ce9396b931c9"/>
                <w:id w:val="1609926525"/>
                <w:lock w:val="sdtLocked"/>
              </w:sdtPr>
              <w:sdtEndPr>
                <w:rPr>
                  <w:sz w:val="21"/>
                </w:r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本期发生额</w:t>
                    </w:r>
                  </w:p>
                </w:tc>
              </w:sdtContent>
            </w:sdt>
            <w:sdt>
              <w:sdtPr>
                <w:tag w:val="_PLD_d175a7df90684e2bbdccc1ba942f2760"/>
                <w:id w:val="811686125"/>
                <w:lock w:val="sdtLocked"/>
              </w:sdtPr>
              <w:sdtEndPr>
                <w:rPr>
                  <w:sz w:val="21"/>
                </w:r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上期发生额</w:t>
                    </w:r>
                  </w:p>
                </w:tc>
              </w:sdtContent>
            </w:sdt>
          </w:tr>
          <w:tr w:rsidR="00F23709" w:rsidRPr="008D00AB" w:rsidTr="00147BC6">
            <w:tc>
              <w:tcPr>
                <w:tcW w:w="804" w:type="pct"/>
                <w:vMerge/>
                <w:tcBorders>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szCs w:val="21"/>
                  </w:rPr>
                </w:pPr>
              </w:p>
            </w:tc>
            <w:sdt>
              <w:sdtPr>
                <w:tag w:val="_PLD_fe053e4bca564a1fbda44c85256ce067"/>
                <w:id w:val="-765454831"/>
                <w:lock w:val="sdtLocked"/>
              </w:sdtPr>
              <w:sdtEndPr>
                <w:rPr>
                  <w:sz w:val="21"/>
                </w:r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收入</w:t>
                    </w:r>
                  </w:p>
                </w:tc>
              </w:sdtContent>
            </w:sdt>
            <w:sdt>
              <w:sdtPr>
                <w:tag w:val="_PLD_88be7d92d03d4168a79d4492be4a258c"/>
                <w:id w:val="-648436053"/>
                <w:lock w:val="sdtLocked"/>
              </w:sdtPr>
              <w:sdtEndPr>
                <w:rPr>
                  <w:sz w:val="21"/>
                </w:r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成本</w:t>
                    </w:r>
                  </w:p>
                </w:tc>
              </w:sdtContent>
            </w:sdt>
            <w:sdt>
              <w:sdtPr>
                <w:tag w:val="_PLD_5ba4682bc5644bc38c4b795c78508b1f"/>
                <w:id w:val="1201662872"/>
                <w:lock w:val="sdtLocked"/>
              </w:sdtPr>
              <w:sdtEndPr>
                <w:rPr>
                  <w:sz w:val="21"/>
                </w:r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收入</w:t>
                    </w:r>
                  </w:p>
                </w:tc>
              </w:sdtContent>
            </w:sdt>
            <w:sdt>
              <w:sdtPr>
                <w:tag w:val="_PLD_94a3ede4ab834e37a20364f2c6897976"/>
                <w:id w:val="-1630546004"/>
                <w:lock w:val="sdtLocked"/>
              </w:sdtPr>
              <w:sdtEndPr>
                <w:rPr>
                  <w:sz w:val="21"/>
                </w:r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成本</w:t>
                    </w:r>
                  </w:p>
                </w:tc>
              </w:sdtContent>
            </w:sdt>
          </w:tr>
          <w:tr w:rsidR="00F23709" w:rsidRPr="008D00AB" w:rsidTr="00147BC6">
            <w:sdt>
              <w:sdtPr>
                <w:tag w:val="_PLD_7940b00507304d829a4504bf1ed9614e"/>
                <w:id w:val="1434246777"/>
                <w:lock w:val="sdtLocked"/>
              </w:sdtPr>
              <w:sdtEndPr>
                <w:rPr>
                  <w:sz w:val="21"/>
                </w:r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rPr>
                        <w:sz w:val="21"/>
                        <w:szCs w:val="21"/>
                      </w:rPr>
                    </w:pPr>
                    <w:r w:rsidRPr="008D00AB">
                      <w:rPr>
                        <w:rFonts w:hint="eastAsia"/>
                        <w:sz w:val="21"/>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E16ACD" w:rsidP="00147BC6">
                <w:pPr>
                  <w:jc w:val="right"/>
                  <w:rPr>
                    <w:sz w:val="21"/>
                    <w:szCs w:val="21"/>
                  </w:rPr>
                </w:pPr>
                <w:r w:rsidRPr="008D00AB">
                  <w:rPr>
                    <w:rFonts w:hint="eastAsia"/>
                    <w:sz w:val="21"/>
                  </w:rPr>
                  <w:t>4,006,352,141.68</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E16ACD" w:rsidP="00147BC6">
                <w:pPr>
                  <w:jc w:val="right"/>
                  <w:rPr>
                    <w:sz w:val="21"/>
                    <w:szCs w:val="21"/>
                  </w:rPr>
                </w:pPr>
                <w:r w:rsidRPr="008D00AB">
                  <w:rPr>
                    <w:rFonts w:hint="eastAsia"/>
                    <w:sz w:val="21"/>
                  </w:rPr>
                  <w:t>3,008,276,493.34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4,290,290,720.47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3,205,570,287.63</w:t>
                </w:r>
              </w:p>
            </w:tc>
          </w:tr>
          <w:tr w:rsidR="00F23709" w:rsidRPr="008D00AB" w:rsidTr="00147BC6">
            <w:sdt>
              <w:sdtPr>
                <w:tag w:val="_PLD_5a6f7d26b9aa400b90e8820fa4049db6"/>
                <w:id w:val="668760455"/>
                <w:lock w:val="sdtLocked"/>
              </w:sdtPr>
              <w:sdtEndPr>
                <w:rPr>
                  <w:sz w:val="21"/>
                </w:r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rPr>
                        <w:sz w:val="21"/>
                        <w:szCs w:val="21"/>
                      </w:rPr>
                    </w:pPr>
                    <w:r w:rsidRPr="008D00AB">
                      <w:rPr>
                        <w:rFonts w:hint="eastAsia"/>
                        <w:sz w:val="21"/>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88,219,468.59</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18,336,376.04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71,975,398.19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29,238,634.32</w:t>
                </w:r>
              </w:p>
            </w:tc>
          </w:tr>
          <w:tr w:rsidR="00F23709" w:rsidRPr="008D00AB" w:rsidTr="00147BC6">
            <w:sdt>
              <w:sdtPr>
                <w:tag w:val="_PLD_898cf287f001436badb631738dfa74be"/>
                <w:id w:val="2123951674"/>
                <w:lock w:val="sdtLocked"/>
              </w:sdtPr>
              <w:sdtEndPr>
                <w:rPr>
                  <w:sz w:val="21"/>
                </w:r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E16ACD" w:rsidP="00147BC6">
                <w:pPr>
                  <w:jc w:val="right"/>
                  <w:rPr>
                    <w:sz w:val="21"/>
                    <w:szCs w:val="21"/>
                  </w:rPr>
                </w:pPr>
                <w:r w:rsidRPr="008D00AB">
                  <w:rPr>
                    <w:rFonts w:hint="eastAsia"/>
                    <w:sz w:val="21"/>
                  </w:rPr>
                  <w:t>4,094,571,610.27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E16ACD" w:rsidP="00147BC6">
                <w:pPr>
                  <w:jc w:val="right"/>
                  <w:rPr>
                    <w:sz w:val="21"/>
                    <w:szCs w:val="21"/>
                  </w:rPr>
                </w:pPr>
                <w:r w:rsidRPr="008D00AB">
                  <w:rPr>
                    <w:rFonts w:hint="eastAsia"/>
                    <w:sz w:val="21"/>
                  </w:rPr>
                  <w:t>3,026,612,869.38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4,362,266,118.66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3,234,808,921.95</w:t>
                </w:r>
              </w:p>
            </w:tc>
          </w:tr>
        </w:tbl>
        <w:p w:rsidR="00F23709" w:rsidRDefault="00F23709"/>
        <w:p w:rsidR="00DF727F" w:rsidRDefault="002538B4"/>
      </w:sdtContent>
    </w:sdt>
    <w:sdt>
      <w:sdtPr>
        <w:rPr>
          <w:rFonts w:hint="eastAsia"/>
          <w:szCs w:val="21"/>
        </w:rPr>
        <w:alias w:val="模块:营业收入和营业成本的其他说明"/>
        <w:tag w:val="_SEC_bf9c8800b7bc4046a57c9b28cfebe1e9"/>
        <w:id w:val="1603376508"/>
        <w:lock w:val="sdtLocked"/>
        <w:placeholder>
          <w:docPart w:val="GBC22222222222222222222222222222"/>
        </w:placeholder>
      </w:sdtPr>
      <w:sdtContent>
        <w:p w:rsidR="00DF727F" w:rsidRDefault="00DF727F" w:rsidP="00F23709">
          <w:pPr>
            <w:spacing w:before="60" w:after="60"/>
            <w:rPr>
              <w:szCs w:val="21"/>
            </w:rPr>
          </w:pPr>
        </w:p>
        <w:p w:rsidR="00DF727F" w:rsidRDefault="002538B4">
          <w:pPr>
            <w:rPr>
              <w:szCs w:val="21"/>
            </w:rPr>
          </w:pPr>
        </w:p>
      </w:sdtContent>
    </w:sdt>
    <w:sdt>
      <w:sdtPr>
        <w:rPr>
          <w:rFonts w:ascii="宋体" w:hAnsi="宋体" w:cs="宋体" w:hint="eastAsia"/>
          <w:b w:val="0"/>
          <w:bCs w:val="0"/>
          <w:kern w:val="0"/>
          <w:szCs w:val="21"/>
        </w:rPr>
        <w:alias w:val="模块:税金及附加"/>
        <w:tag w:val="_SEC_f69e6c0ae3f44fea9945d377a149f8ef"/>
        <w:id w:val="-1596773005"/>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92347890"/>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jc w:val="right"/>
            <w:rPr>
              <w:b/>
              <w:sz w:val="21"/>
              <w:szCs w:val="21"/>
            </w:rPr>
          </w:pPr>
          <w:r w:rsidRPr="008D00AB">
            <w:rPr>
              <w:rFonts w:hint="eastAsia"/>
              <w:sz w:val="21"/>
              <w:szCs w:val="21"/>
            </w:rPr>
            <w:t>单位：</w:t>
          </w:r>
          <w:sdt>
            <w:sdtPr>
              <w:rPr>
                <w:rFonts w:hint="eastAsia"/>
                <w:sz w:val="21"/>
                <w:szCs w:val="21"/>
              </w:rPr>
              <w:alias w:val="单位：财务附注：税金及附加"/>
              <w:tag w:val="_GBC_6e5742d697d44a7dabc4411d4cd3c055"/>
              <w:id w:val="-3118686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税金及附加"/>
              <w:tag w:val="_GBC_7ad96346369145ef9c54edaefcc18214"/>
              <w:id w:val="-1214809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F23709" w:rsidRPr="008D00AB" w:rsidTr="00147BC6">
            <w:sdt>
              <w:sdtPr>
                <w:tag w:val="_PLD_82dcdcc171754a7b940a70d1c7daa5c1"/>
                <w:id w:val="1440405374"/>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jc w:val="center"/>
                      <w:rPr>
                        <w:sz w:val="21"/>
                        <w:szCs w:val="21"/>
                      </w:rPr>
                    </w:pPr>
                    <w:r w:rsidRPr="008D00AB">
                      <w:rPr>
                        <w:rFonts w:hint="eastAsia"/>
                        <w:sz w:val="21"/>
                        <w:szCs w:val="21"/>
                      </w:rPr>
                      <w:t>项目</w:t>
                    </w:r>
                  </w:p>
                </w:tc>
              </w:sdtContent>
            </w:sdt>
            <w:sdt>
              <w:sdtPr>
                <w:tag w:val="_PLD_a015e641f9074bee9ed1ee81511407cc"/>
                <w:id w:val="1940413543"/>
                <w:lock w:val="sdtLocked"/>
              </w:sdtPr>
              <w:sdtEndPr>
                <w:rPr>
                  <w:sz w:val="21"/>
                </w:rPr>
              </w:sdtEndPr>
              <w:sdtConten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center"/>
                      <w:rPr>
                        <w:sz w:val="21"/>
                        <w:szCs w:val="21"/>
                      </w:rPr>
                    </w:pPr>
                    <w:r w:rsidRPr="008D00AB">
                      <w:rPr>
                        <w:rFonts w:hint="eastAsia"/>
                        <w:sz w:val="21"/>
                        <w:szCs w:val="21"/>
                      </w:rPr>
                      <w:t>本期发生额</w:t>
                    </w:r>
                  </w:p>
                </w:tc>
              </w:sdtContent>
            </w:sdt>
            <w:sdt>
              <w:sdtPr>
                <w:tag w:val="_PLD_5e944d291c9a4b0aab9f6558226d9112"/>
                <w:id w:val="653260938"/>
                <w:lock w:val="sdtLocked"/>
              </w:sdtPr>
              <w:sdtEndPr>
                <w:rPr>
                  <w:sz w:val="21"/>
                </w:r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jc w:val="center"/>
                      <w:rPr>
                        <w:sz w:val="21"/>
                        <w:szCs w:val="21"/>
                      </w:rPr>
                    </w:pPr>
                    <w:r w:rsidRPr="008D00AB">
                      <w:rPr>
                        <w:rFonts w:hint="eastAsia"/>
                        <w:sz w:val="21"/>
                        <w:szCs w:val="21"/>
                      </w:rPr>
                      <w:t>上期发生额</w:t>
                    </w:r>
                  </w:p>
                </w:tc>
              </w:sdtContent>
            </w:sdt>
          </w:tr>
          <w:tr w:rsidR="00F23709" w:rsidRPr="008D00AB" w:rsidTr="00147BC6">
            <w:sdt>
              <w:sdtPr>
                <w:tag w:val="_PLD_99bae3fb3f7e41a1932f2cb1d0c2b73c"/>
                <w:id w:val="880980942"/>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rFonts w:hint="eastAsia"/>
                    <w:sz w:val="21"/>
                    <w:szCs w:val="18"/>
                  </w:rPr>
                  <w:t>143,015.92</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p>
            </w:tc>
          </w:tr>
          <w:tr w:rsidR="00F23709" w:rsidRPr="008D00AB" w:rsidTr="00147BC6">
            <w:sdt>
              <w:sdtPr>
                <w:tag w:val="_PLD_e9a0569e6365442e850d9c915777c01f"/>
                <w:id w:val="1379975236"/>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p>
            </w:tc>
          </w:tr>
          <w:tr w:rsidR="00F23709" w:rsidRPr="008D00AB" w:rsidTr="00147BC6">
            <w:sdt>
              <w:sdtPr>
                <w:tag w:val="_PLD_7d17d38bda30458a9c368c7b91c9efe7"/>
                <w:id w:val="1227722913"/>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5,637,805.48</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7,164,024.29</w:t>
                </w:r>
              </w:p>
            </w:tc>
          </w:tr>
          <w:tr w:rsidR="00F23709" w:rsidRPr="008D00AB" w:rsidTr="00147BC6">
            <w:sdt>
              <w:sdtPr>
                <w:tag w:val="_PLD_bef55e9bd6a0478eb1362e529d6fc7eb"/>
                <w:id w:val="-599103215"/>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5,271,345.47</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6,538,756.15</w:t>
                </w:r>
              </w:p>
            </w:tc>
          </w:tr>
          <w:tr w:rsidR="00F23709" w:rsidRPr="008D00AB" w:rsidTr="00147BC6">
            <w:sdt>
              <w:sdtPr>
                <w:tag w:val="_PLD_d89a854fb3df4519ba9728a68cadad8d"/>
                <w:id w:val="-57715170"/>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p>
            </w:tc>
          </w:tr>
          <w:tr w:rsidR="00F23709" w:rsidRPr="008D00AB" w:rsidTr="00147BC6">
            <w:sdt>
              <w:sdtPr>
                <w:tag w:val="_PLD_d56b8a7277924be8ba220071e1c5ce23"/>
                <w:id w:val="612478779"/>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4,596,247.36</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4,326,738.14</w:t>
                </w:r>
              </w:p>
            </w:tc>
          </w:tr>
          <w:tr w:rsidR="00F23709" w:rsidRPr="008D00AB" w:rsidTr="00147BC6">
            <w:sdt>
              <w:sdtPr>
                <w:tag w:val="_PLD_537b563d534942c38602f89386ea145e"/>
                <w:id w:val="-665165501"/>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672,632.08</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1,387,607.16</w:t>
                </w:r>
              </w:p>
            </w:tc>
          </w:tr>
          <w:tr w:rsidR="00F23709" w:rsidRPr="008D00AB" w:rsidTr="00147BC6">
            <w:sdt>
              <w:sdtPr>
                <w:tag w:val="_PLD_28c1c727028f4cb9a8526f3e55fb2789"/>
                <w:id w:val="-1528713754"/>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15,764.40</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25,587.15</w:t>
                </w:r>
              </w:p>
            </w:tc>
          </w:tr>
          <w:tr w:rsidR="00F23709" w:rsidRPr="008D00AB" w:rsidTr="00147BC6">
            <w:sdt>
              <w:sdtPr>
                <w:tag w:val="_PLD_eb74872a76fb40e9abf1ec9e7e510b43"/>
                <w:id w:val="-1331356453"/>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615,299.42</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713,278.90</w:t>
                </w:r>
              </w:p>
            </w:tc>
          </w:tr>
          <w:sdt>
            <w:sdtPr>
              <w:rPr>
                <w:szCs w:val="21"/>
              </w:rPr>
              <w:alias w:val="税金及附加明细"/>
              <w:tag w:val="_TUP_3842ae6256b947afbc8e60731c4db63e"/>
              <w:id w:val="1359702536"/>
              <w:lock w:val="sdtLocked"/>
            </w:sdtPr>
            <w:sdtEndPr>
              <w:rPr>
                <w:sz w:val="21"/>
              </w:rPr>
            </w:sdtEndPr>
            <w:sdtContent>
              <w:tr w:rsidR="00F23709" w:rsidRPr="008D00AB" w:rsidTr="00147BC6">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rFonts w:hint="eastAsia"/>
                        <w:sz w:val="21"/>
                        <w:szCs w:val="21"/>
                      </w:rPr>
                      <w:t>河道管理费</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107,651.97</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26,894.81</w:t>
                    </w:r>
                  </w:p>
                </w:tc>
              </w:tr>
            </w:sdtContent>
          </w:sdt>
          <w:sdt>
            <w:sdtPr>
              <w:rPr>
                <w:szCs w:val="21"/>
              </w:rPr>
              <w:alias w:val="税金及附加明细"/>
              <w:tag w:val="_TUP_3842ae6256b947afbc8e60731c4db63e"/>
              <w:id w:val="489066915"/>
              <w:lock w:val="sdtLocked"/>
            </w:sdtPr>
            <w:sdtContent>
              <w:tr w:rsidR="00F23709" w:rsidRPr="008D00AB" w:rsidTr="00147BC6">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sz w:val="21"/>
                      </w:rPr>
                      <w:t>水利基金</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19,217.50</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p>
                </w:tc>
              </w:tr>
            </w:sdtContent>
          </w:sdt>
          <w:sdt>
            <w:sdtPr>
              <w:rPr>
                <w:szCs w:val="21"/>
              </w:rPr>
              <w:alias w:val="税金及附加明细"/>
              <w:tag w:val="_TUP_3842ae6256b947afbc8e60731c4db63e"/>
              <w:id w:val="1912039251"/>
              <w:lock w:val="sdtLocked"/>
            </w:sdtPr>
            <w:sdtContent>
              <w:tr w:rsidR="00F23709" w:rsidRPr="008D00AB" w:rsidTr="00147BC6">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rPr>
                        <w:sz w:val="21"/>
                        <w:szCs w:val="21"/>
                      </w:rPr>
                    </w:pPr>
                    <w:r w:rsidRPr="008D00AB">
                      <w:rPr>
                        <w:sz w:val="21"/>
                      </w:rPr>
                      <w:t>其他</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15,760.64</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p>
                </w:tc>
              </w:tr>
            </w:sdtContent>
          </w:sdt>
          <w:tr w:rsidR="00F23709" w:rsidRPr="008D00AB" w:rsidTr="00147BC6">
            <w:sdt>
              <w:sdtPr>
                <w:tag w:val="_PLD_b2217e6f95dc4d78afa0cd09f992ae49"/>
                <w:id w:val="637150757"/>
                <w:lock w:val="sdtLocked"/>
              </w:sdtPr>
              <w:sdtEndPr>
                <w:rPr>
                  <w:sz w:val="21"/>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23709" w:rsidRPr="008D00AB" w:rsidRDefault="00F23709" w:rsidP="00147BC6">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autoSpaceDE w:val="0"/>
                  <w:autoSpaceDN w:val="0"/>
                  <w:adjustRightInd w:val="0"/>
                  <w:snapToGrid w:val="0"/>
                  <w:spacing w:line="240" w:lineRule="atLeast"/>
                  <w:jc w:val="right"/>
                  <w:rPr>
                    <w:sz w:val="21"/>
                    <w:szCs w:val="21"/>
                  </w:rPr>
                </w:pPr>
                <w:r w:rsidRPr="008D00AB">
                  <w:rPr>
                    <w:sz w:val="21"/>
                  </w:rPr>
                  <w:t>17,094,740.24</w:t>
                </w:r>
              </w:p>
            </w:tc>
            <w:tc>
              <w:tcPr>
                <w:tcW w:w="1697" w:type="pct"/>
                <w:tcBorders>
                  <w:top w:val="single" w:sz="6" w:space="0" w:color="auto"/>
                  <w:left w:val="single" w:sz="6" w:space="0" w:color="auto"/>
                  <w:bottom w:val="single" w:sz="6" w:space="0" w:color="auto"/>
                  <w:right w:val="single" w:sz="6" w:space="0" w:color="auto"/>
                </w:tcBorders>
              </w:tcPr>
              <w:p w:rsidR="00F23709" w:rsidRPr="008D00AB" w:rsidRDefault="00F23709" w:rsidP="00147BC6">
                <w:pPr>
                  <w:jc w:val="right"/>
                  <w:rPr>
                    <w:sz w:val="21"/>
                    <w:szCs w:val="21"/>
                  </w:rPr>
                </w:pPr>
                <w:r w:rsidRPr="008D00AB">
                  <w:rPr>
                    <w:sz w:val="21"/>
                  </w:rPr>
                  <w:t>20,182,886.60</w:t>
                </w:r>
              </w:p>
            </w:tc>
          </w:tr>
        </w:tbl>
        <w:p w:rsidR="00F23709" w:rsidRDefault="00F23709"/>
        <w:p w:rsidR="00DF727F" w:rsidRDefault="00DF727F">
          <w:pPr>
            <w:rPr>
              <w:szCs w:val="21"/>
            </w:rPr>
          </w:pPr>
        </w:p>
        <w:p w:rsidR="00DF727F" w:rsidRDefault="002538B4">
          <w:pPr>
            <w:rPr>
              <w:szCs w:val="21"/>
            </w:rPr>
          </w:pPr>
        </w:p>
      </w:sdtContent>
    </w:sdt>
    <w:sdt>
      <w:sdtPr>
        <w:rPr>
          <w:rFonts w:ascii="宋体" w:hAnsi="宋体" w:cs="宋体" w:hint="eastAsia"/>
          <w:b w:val="0"/>
          <w:bCs w:val="0"/>
          <w:kern w:val="0"/>
          <w:szCs w:val="21"/>
        </w:rPr>
        <w:alias w:val="模块:成本费用"/>
        <w:tag w:val="_SEC_5d1ca8a31f664ab6b4c2e40e3350a771"/>
        <w:id w:val="1404876735"/>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1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652061964"/>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pStyle w:val="a9"/>
            <w:ind w:firstLineChars="0" w:firstLine="0"/>
            <w:jc w:val="right"/>
            <w:rPr>
              <w:rFonts w:ascii="宋体" w:hAnsi="宋体"/>
              <w:sz w:val="21"/>
              <w:szCs w:val="21"/>
            </w:rPr>
          </w:pPr>
          <w:r w:rsidRPr="008D00AB">
            <w:rPr>
              <w:rFonts w:ascii="宋体" w:hAnsi="宋体" w:hint="eastAsia"/>
              <w:sz w:val="21"/>
              <w:szCs w:val="21"/>
            </w:rPr>
            <w:t>单位：</w:t>
          </w:r>
          <w:sdt>
            <w:sdtPr>
              <w:rPr>
                <w:rFonts w:ascii="宋体" w:hAnsi="宋体" w:hint="eastAsia"/>
                <w:sz w:val="21"/>
                <w:szCs w:val="21"/>
              </w:rPr>
              <w:alias w:val="单位：销售费用"/>
              <w:tag w:val="_GBC_c5a59d97d8a94cda9b9fbd8a93ad19dc"/>
              <w:id w:val="-1266997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hint="eastAsia"/>
                  <w:sz w:val="21"/>
                  <w:szCs w:val="21"/>
                </w:rPr>
                <w:t>元</w:t>
              </w:r>
            </w:sdtContent>
          </w:sdt>
          <w:r w:rsidRPr="008D00AB">
            <w:rPr>
              <w:rFonts w:ascii="宋体" w:hAnsi="宋体" w:hint="eastAsia"/>
              <w:sz w:val="21"/>
              <w:szCs w:val="21"/>
            </w:rPr>
            <w:t xml:space="preserve">  币种：</w:t>
          </w:r>
          <w:sdt>
            <w:sdtPr>
              <w:rPr>
                <w:rFonts w:ascii="宋体" w:hAnsi="宋体" w:hint="eastAsia"/>
                <w:sz w:val="21"/>
                <w:szCs w:val="21"/>
              </w:rPr>
              <w:alias w:val="币种：销售费用"/>
              <w:tag w:val="_GBC_57a629bddf6343a1aebbefc90d9378b0"/>
              <w:id w:val="-1276713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宋体" w:hAnsi="宋体"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F23709" w:rsidRPr="008D00AB" w:rsidTr="00147BC6">
            <w:sdt>
              <w:sdtPr>
                <w:tag w:val="_PLD_27c4bc503cfe4eafa415de62f182f2c1"/>
                <w:id w:val="-724754291"/>
                <w:lock w:val="sdtLocked"/>
              </w:sdtPr>
              <w:sdtEndPr>
                <w:rPr>
                  <w:sz w:val="21"/>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项目</w:t>
                    </w:r>
                  </w:p>
                </w:tc>
              </w:sdtContent>
            </w:sdt>
            <w:sdt>
              <w:sdtPr>
                <w:tag w:val="_PLD_105cce5212fb42a182b1fd8e309ba67c"/>
                <w:id w:val="262729646"/>
                <w:lock w:val="sdtLocked"/>
              </w:sdtPr>
              <w:sdtEndPr>
                <w:rPr>
                  <w:sz w:val="21"/>
                </w:r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本期发生额</w:t>
                    </w:r>
                  </w:p>
                </w:tc>
              </w:sdtContent>
            </w:sdt>
            <w:sdt>
              <w:sdtPr>
                <w:tag w:val="_PLD_5f148659054c4187a80f7bdffc9e9cde"/>
                <w:id w:val="1505629564"/>
                <w:lock w:val="sdtLocked"/>
              </w:sdtPr>
              <w:sdtEndPr>
                <w:rPr>
                  <w:sz w:val="21"/>
                </w:r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上期发生额</w:t>
                    </w:r>
                  </w:p>
                </w:tc>
              </w:sdtContent>
            </w:sdt>
          </w:tr>
          <w:sdt>
            <w:sdtPr>
              <w:rPr>
                <w:szCs w:val="21"/>
              </w:rPr>
              <w:alias w:val="销售费用明细"/>
              <w:tag w:val="_TUP_db10d8762ce542a4962ce4cb14ddabbc"/>
              <w:id w:val="-2035020846"/>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282,652,161.01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284,059,438.36</w:t>
                    </w:r>
                  </w:p>
                </w:tc>
              </w:tr>
            </w:sdtContent>
          </w:sdt>
          <w:sdt>
            <w:sdtPr>
              <w:rPr>
                <w:szCs w:val="21"/>
              </w:rPr>
              <w:alias w:val="销售费用明细"/>
              <w:tag w:val="_TUP_db10d8762ce542a4962ce4cb14ddabbc"/>
              <w:id w:val="-1015770404"/>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销售服务费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246,532,775.57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245,880,557.62</w:t>
                    </w:r>
                  </w:p>
                </w:tc>
              </w:tr>
            </w:sdtContent>
          </w:sdt>
          <w:sdt>
            <w:sdtPr>
              <w:rPr>
                <w:szCs w:val="21"/>
              </w:rPr>
              <w:alias w:val="销售费用明细"/>
              <w:tag w:val="_TUP_db10d8762ce542a4962ce4cb14ddabbc"/>
              <w:id w:val="1874182063"/>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租赁及</w:t>
                    </w:r>
                    <w:proofErr w:type="gramStart"/>
                    <w:r w:rsidRPr="008D00AB">
                      <w:rPr>
                        <w:sz w:val="21"/>
                      </w:rPr>
                      <w:t>物业费</w:t>
                    </w:r>
                    <w:proofErr w:type="gramEnd"/>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75,224,311.85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62,837,125.18</w:t>
                    </w:r>
                  </w:p>
                </w:tc>
              </w:tr>
            </w:sdtContent>
          </w:sdt>
          <w:sdt>
            <w:sdtPr>
              <w:rPr>
                <w:szCs w:val="21"/>
              </w:rPr>
              <w:alias w:val="销售费用明细"/>
              <w:tag w:val="_TUP_db10d8762ce542a4962ce4cb14ddabbc"/>
              <w:id w:val="-190616333"/>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proofErr w:type="gramStart"/>
                    <w:r w:rsidRPr="008D00AB">
                      <w:rPr>
                        <w:sz w:val="21"/>
                      </w:rPr>
                      <w:t>物流费</w:t>
                    </w:r>
                    <w:proofErr w:type="gramEnd"/>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57,461,303.14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64,970,392.37</w:t>
                    </w:r>
                  </w:p>
                </w:tc>
              </w:tr>
            </w:sdtContent>
          </w:sdt>
          <w:sdt>
            <w:sdtPr>
              <w:rPr>
                <w:szCs w:val="21"/>
              </w:rPr>
              <w:alias w:val="销售费用明细"/>
              <w:tag w:val="_TUP_db10d8762ce542a4962ce4cb14ddabbc"/>
              <w:id w:val="32624445"/>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市场营销开支</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44,584,191.68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39,193,045.56</w:t>
                    </w:r>
                  </w:p>
                </w:tc>
              </w:tr>
            </w:sdtContent>
          </w:sdt>
          <w:sdt>
            <w:sdtPr>
              <w:rPr>
                <w:szCs w:val="21"/>
              </w:rPr>
              <w:alias w:val="销售费用明细"/>
              <w:tag w:val="_TUP_db10d8762ce542a4962ce4cb14ddabbc"/>
              <w:id w:val="-1166476971"/>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装修费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44,319,136.88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28,990,354.84</w:t>
                    </w:r>
                  </w:p>
                </w:tc>
              </w:tr>
            </w:sdtContent>
          </w:sdt>
          <w:sdt>
            <w:sdtPr>
              <w:rPr>
                <w:szCs w:val="21"/>
              </w:rPr>
              <w:alias w:val="销售费用明细"/>
              <w:tag w:val="_TUP_db10d8762ce542a4962ce4cb14ddabbc"/>
              <w:id w:val="-1290271737"/>
              <w:lock w:val="sdtLocked"/>
            </w:sdtPr>
            <w:sdtEndPr>
              <w:rPr>
                <w:sz w:val="21"/>
              </w:rPr>
            </w:sdtEndPr>
            <w:sdtContent>
              <w:tr w:rsidR="00F23709" w:rsidRPr="008D00AB" w:rsidTr="00147BC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其他销售费用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E16ACD" w:rsidP="00147BC6">
                    <w:pPr>
                      <w:jc w:val="right"/>
                      <w:rPr>
                        <w:sz w:val="21"/>
                        <w:szCs w:val="21"/>
                      </w:rPr>
                    </w:pPr>
                    <w:r w:rsidRPr="008D00AB">
                      <w:rPr>
                        <w:sz w:val="21"/>
                      </w:rPr>
                      <w:t>42,379,026.96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right"/>
                      <w:rPr>
                        <w:sz w:val="21"/>
                        <w:szCs w:val="21"/>
                      </w:rPr>
                    </w:pPr>
                    <w:r w:rsidRPr="008D00AB">
                      <w:rPr>
                        <w:sz w:val="21"/>
                      </w:rPr>
                      <w:t>45,978,083.55</w:t>
                    </w:r>
                  </w:p>
                </w:tc>
              </w:tr>
            </w:sdtContent>
          </w:sdt>
          <w:tr w:rsidR="00F23709" w:rsidRPr="008D00AB" w:rsidTr="00147BC6">
            <w:sdt>
              <w:sdtPr>
                <w:tag w:val="_PLD_433cd99c4dd241c78fe0542c641fb610"/>
                <w:id w:val="-1080829182"/>
                <w:lock w:val="sdtLocked"/>
              </w:sdtPr>
              <w:sdtEndPr>
                <w:rPr>
                  <w:sz w:val="21"/>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E16ACD" w:rsidP="00147BC6">
                <w:pPr>
                  <w:jc w:val="right"/>
                  <w:rPr>
                    <w:sz w:val="21"/>
                    <w:szCs w:val="21"/>
                  </w:rPr>
                </w:pPr>
                <w:r w:rsidRPr="008D00AB">
                  <w:rPr>
                    <w:sz w:val="21"/>
                  </w:rPr>
                  <w:t>793,152,907.09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771,908,997.48</w:t>
                </w:r>
              </w:p>
            </w:tc>
          </w:tr>
        </w:tbl>
        <w:p w:rsidR="00F23709" w:rsidRDefault="00F23709"/>
        <w:p w:rsidR="00DF727F" w:rsidRDefault="00DF727F">
          <w:pPr>
            <w:rPr>
              <w:szCs w:val="21"/>
            </w:rPr>
          </w:pPr>
        </w:p>
        <w:p w:rsidR="00DF727F" w:rsidRDefault="002538B4">
          <w:pPr>
            <w:rPr>
              <w:szCs w:val="21"/>
            </w:rPr>
          </w:pPr>
        </w:p>
      </w:sdtContent>
    </w:sdt>
    <w:sdt>
      <w:sdtPr>
        <w:rPr>
          <w:rFonts w:ascii="宋体" w:hAnsi="宋体" w:cs="宋体" w:hint="eastAsia"/>
          <w:b w:val="0"/>
          <w:bCs w:val="0"/>
          <w:kern w:val="0"/>
          <w:szCs w:val="21"/>
        </w:rPr>
        <w:alias w:val="模块:管理费用"/>
        <w:tag w:val="_SEC_7f6cbd459a55483f8da09e1ad1378e98"/>
        <w:id w:val="394166399"/>
        <w:lock w:val="sdtLocked"/>
        <w:placeholder>
          <w:docPart w:val="GBC22222222222222222222222222222"/>
        </w:placeholder>
      </w:sdtPr>
      <w:sdtContent>
        <w:p w:rsidR="00DF727F" w:rsidRDefault="00882BC7" w:rsidP="00F81B26">
          <w:pPr>
            <w:pStyle w:val="30"/>
            <w:numPr>
              <w:ilvl w:val="0"/>
              <w:numId w:val="12"/>
            </w:numPr>
            <w:tabs>
              <w:tab w:val="left" w:pos="504"/>
            </w:tabs>
            <w:rPr>
              <w:szCs w:val="21"/>
            </w:rPr>
          </w:pPr>
          <w:r>
            <w:rPr>
              <w:rFonts w:hint="eastAsia"/>
              <w:szCs w:val="21"/>
            </w:rPr>
            <w:t>管理费用</w:t>
          </w:r>
        </w:p>
        <w:sdt>
          <w:sdtPr>
            <w:alias w:val="是否适用：管理费用[双击切换]"/>
            <w:tag w:val="_GBC_b376fd9abaac4f3b8e5956b8dcd72faf"/>
            <w:id w:val="-1884010797"/>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管理费用"/>
              <w:tag w:val="_GBC_73606f31bd404afb8bfe5aabe1a68278"/>
              <w:id w:val="14796481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管理费用"/>
              <w:tag w:val="_GBC_0549259a290d43c39c63d67cdad7f80d"/>
              <w:id w:val="979504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23709" w:rsidRPr="008D00AB" w:rsidTr="00147BC6">
            <w:sdt>
              <w:sdtPr>
                <w:tag w:val="_PLD_588268d9a550441d943c27cfc1105eb0"/>
                <w:id w:val="778843440"/>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项目</w:t>
                    </w:r>
                  </w:p>
                </w:tc>
              </w:sdtContent>
            </w:sdt>
            <w:sdt>
              <w:sdtPr>
                <w:tag w:val="_PLD_0e4f4d04bcb2408d8a5744ac90a1f89b"/>
                <w:id w:val="-936131977"/>
                <w:lock w:val="sdtLocked"/>
              </w:sdtPr>
              <w:sdtEndPr>
                <w:rPr>
                  <w:sz w:val="21"/>
                </w:r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本期发生额</w:t>
                    </w:r>
                  </w:p>
                </w:tc>
              </w:sdtContent>
            </w:sdt>
            <w:sdt>
              <w:sdtPr>
                <w:tag w:val="_PLD_6f1ab61237164c0db56540ae1980b62c"/>
                <w:id w:val="-1471358763"/>
                <w:lock w:val="sdtLocked"/>
              </w:sdtPr>
              <w:sdtEndPr>
                <w:rPr>
                  <w:sz w:val="21"/>
                </w:r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上期发生额</w:t>
                    </w:r>
                  </w:p>
                </w:tc>
              </w:sdtContent>
            </w:sdt>
          </w:tr>
          <w:sdt>
            <w:sdtPr>
              <w:rPr>
                <w:rFonts w:hint="eastAsia"/>
              </w:rPr>
              <w:alias w:val="管理费用明细"/>
              <w:tag w:val="_TUP_722eb986b9ca44cea4b28d9c73b66176"/>
              <w:id w:val="-682824870"/>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139,120,760.21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165,561,421.61</w:t>
                    </w:r>
                  </w:p>
                </w:tc>
              </w:tr>
            </w:sdtContent>
          </w:sdt>
          <w:sdt>
            <w:sdtPr>
              <w:rPr>
                <w:rFonts w:hint="eastAsia"/>
              </w:rPr>
              <w:alias w:val="管理费用明细"/>
              <w:tag w:val="_TUP_722eb986b9ca44cea4b28d9c73b66176"/>
              <w:id w:val="1354925440"/>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一般行政开支</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30,226,762.09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34,542,856.66</w:t>
                    </w:r>
                  </w:p>
                </w:tc>
              </w:tr>
            </w:sdtContent>
          </w:sdt>
          <w:sdt>
            <w:sdtPr>
              <w:rPr>
                <w:rFonts w:hint="eastAsia"/>
              </w:rPr>
              <w:alias w:val="管理费用明细"/>
              <w:tag w:val="_TUP_722eb986b9ca44cea4b28d9c73b66176"/>
              <w:id w:val="-853884050"/>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折旧摊销费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10,355,172.88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16,443,955.26</w:t>
                    </w:r>
                  </w:p>
                </w:tc>
              </w:tr>
            </w:sdtContent>
          </w:sdt>
          <w:sdt>
            <w:sdtPr>
              <w:rPr>
                <w:rFonts w:hint="eastAsia"/>
              </w:rPr>
              <w:alias w:val="管理费用明细"/>
              <w:tag w:val="_TUP_722eb986b9ca44cea4b28d9c73b66176"/>
              <w:id w:val="-359510773"/>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租赁</w:t>
                    </w:r>
                    <w:proofErr w:type="gramStart"/>
                    <w:r w:rsidRPr="008D00AB">
                      <w:rPr>
                        <w:sz w:val="21"/>
                      </w:rPr>
                      <w:t>物业费</w:t>
                    </w:r>
                    <w:proofErr w:type="gramEnd"/>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4,625,600.72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5,400,394.21</w:t>
                    </w:r>
                  </w:p>
                </w:tc>
              </w:tr>
            </w:sdtContent>
          </w:sdt>
          <w:sdt>
            <w:sdtPr>
              <w:rPr>
                <w:rFonts w:hint="eastAsia"/>
              </w:rPr>
              <w:alias w:val="管理费用明细"/>
              <w:tag w:val="_TUP_722eb986b9ca44cea4b28d9c73b66176"/>
              <w:id w:val="-448088703"/>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其他管理费用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6,060,599.70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10,055,552.12</w:t>
                    </w:r>
                  </w:p>
                </w:tc>
              </w:tr>
            </w:sdtContent>
          </w:sdt>
          <w:tr w:rsidR="00F23709" w:rsidRPr="008D00AB" w:rsidTr="00147BC6">
            <w:sdt>
              <w:sdtPr>
                <w:tag w:val="_PLD_baed7858ee4845698b1e1703ad5c4d1f"/>
                <w:id w:val="1903401577"/>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rPr>
                    </w:pPr>
                    <w:r w:rsidRPr="008D00AB">
                      <w:rPr>
                        <w:rFonts w:hint="eastAsia"/>
                        <w:sz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190,388,895.60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232,004,179.86</w:t>
                </w:r>
              </w:p>
            </w:tc>
          </w:tr>
        </w:tbl>
        <w:p w:rsidR="00F23709" w:rsidRDefault="00F23709"/>
        <w:p w:rsidR="00DF727F" w:rsidRDefault="00DF727F">
          <w:pPr>
            <w:rPr>
              <w:szCs w:val="21"/>
            </w:rPr>
          </w:pPr>
        </w:p>
        <w:p w:rsidR="00DF727F" w:rsidRDefault="002538B4">
          <w:pPr>
            <w:rPr>
              <w:szCs w:val="21"/>
            </w:rPr>
          </w:pPr>
        </w:p>
      </w:sdtContent>
    </w:sdt>
    <w:bookmarkStart w:id="199" w:name="_Hlk532912714" w:displacedByCustomXml="next"/>
    <w:sdt>
      <w:sdtPr>
        <w:rPr>
          <w:rFonts w:ascii="宋体" w:hAnsi="宋体" w:cs="宋体" w:hint="eastAsia"/>
          <w:b w:val="0"/>
          <w:bCs w:val="0"/>
          <w:kern w:val="0"/>
          <w:szCs w:val="21"/>
        </w:rPr>
        <w:alias w:val="模块:研发费用"/>
        <w:tag w:val="_SEC_82bf03b829d641c299349e9d5db687f0"/>
        <w:id w:val="773900152"/>
        <w:lock w:val="sdtLocked"/>
        <w:placeholder>
          <w:docPart w:val="GBC22222222222222222222222222222"/>
        </w:placeholder>
      </w:sdtPr>
      <w:sdtEndPr>
        <w:rPr>
          <w:rFonts w:hint="default"/>
          <w:szCs w:val="24"/>
        </w:rPr>
      </w:sdtEndPr>
      <w:sdtContent>
        <w:p w:rsidR="00DF727F" w:rsidRDefault="00882BC7" w:rsidP="00F81B26">
          <w:pPr>
            <w:pStyle w:val="30"/>
            <w:numPr>
              <w:ilvl w:val="0"/>
              <w:numId w:val="12"/>
            </w:numPr>
            <w:tabs>
              <w:tab w:val="left" w:pos="504"/>
            </w:tabs>
            <w:rPr>
              <w:szCs w:val="21"/>
            </w:rPr>
          </w:pPr>
          <w:r>
            <w:rPr>
              <w:rFonts w:hint="eastAsia"/>
              <w:szCs w:val="21"/>
            </w:rPr>
            <w:t>研发费用</w:t>
          </w:r>
        </w:p>
        <w:sdt>
          <w:sdtPr>
            <w:rPr>
              <w:szCs w:val="21"/>
            </w:rPr>
            <w:alias w:val="是否适用：研发费用[双击切换]"/>
            <w:tag w:val="_GBC_447085648bd3455aade2b93965762fb7"/>
            <w:id w:val="-601113272"/>
            <w:lock w:val="sdtContentLocked"/>
            <w:placeholder>
              <w:docPart w:val="GBC22222222222222222222222222222"/>
            </w:placeholder>
          </w:sdtPr>
          <w:sdtContent>
            <w:p w:rsidR="00DF727F" w:rsidRDefault="002538B4">
              <w:pPr>
                <w:rPr>
                  <w:szCs w:val="21"/>
                </w:rPr>
              </w:pPr>
              <w:r>
                <w:rPr>
                  <w:szCs w:val="21"/>
                </w:rPr>
                <w:fldChar w:fldCharType="begin"/>
              </w:r>
              <w:r w:rsidR="00F23709">
                <w:rPr>
                  <w:szCs w:val="21"/>
                </w:rPr>
                <w:instrText xml:space="preserve"> MACROBUTTON  SnrToggleCheckbox √适用 </w:instrText>
              </w:r>
              <w:r>
                <w:rPr>
                  <w:szCs w:val="21"/>
                </w:rPr>
                <w:fldChar w:fldCharType="end"/>
              </w:r>
              <w:r>
                <w:rPr>
                  <w:szCs w:val="21"/>
                </w:rPr>
                <w:fldChar w:fldCharType="begin"/>
              </w:r>
              <w:r w:rsidR="00F23709">
                <w:rPr>
                  <w:szCs w:val="21"/>
                </w:rPr>
                <w:instrText xml:space="preserve"> MACROBUTTON  SnrToggleCheckbox □不适用 </w:instrText>
              </w:r>
              <w:r>
                <w:rPr>
                  <w:szCs w:val="21"/>
                </w:rPr>
                <w:fldChar w:fldCharType="end"/>
              </w:r>
            </w:p>
          </w:sdtContent>
        </w:sdt>
        <w:p w:rsidR="00DF727F" w:rsidRPr="008D00AB" w:rsidRDefault="00882BC7">
          <w:pPr>
            <w:pStyle w:val="a9"/>
            <w:ind w:left="420" w:firstLineChars="0" w:firstLine="0"/>
            <w:jc w:val="right"/>
            <w:rPr>
              <w:sz w:val="21"/>
              <w:szCs w:val="21"/>
            </w:rPr>
          </w:pPr>
          <w:r w:rsidRPr="008D00AB">
            <w:rPr>
              <w:rFonts w:hint="eastAsia"/>
              <w:sz w:val="21"/>
              <w:szCs w:val="21"/>
            </w:rPr>
            <w:t>单位：</w:t>
          </w:r>
          <w:sdt>
            <w:sdtPr>
              <w:rPr>
                <w:rFonts w:hint="eastAsia"/>
                <w:sz w:val="21"/>
                <w:szCs w:val="21"/>
              </w:rPr>
              <w:alias w:val="单位：研发费用"/>
              <w:tag w:val="_GBC_1b1f4be1acd049ce8e7935f0a111d07a"/>
              <w:id w:val="-95347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研发费用"/>
              <w:tag w:val="_GBC_26bfad334e744cb79af11c6aa10e96ad"/>
              <w:id w:val="-1481075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23709" w:rsidRPr="008D00AB" w:rsidTr="00147BC6">
            <w:sdt>
              <w:sdtPr>
                <w:tag w:val="_PLD_02420652c2154f7cbee5669a7dc715b9"/>
                <w:id w:val="1547027510"/>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szCs w:val="21"/>
                      </w:rPr>
                    </w:pPr>
                    <w:r w:rsidRPr="008D00AB">
                      <w:rPr>
                        <w:rFonts w:hint="eastAsia"/>
                        <w:sz w:val="21"/>
                        <w:szCs w:val="21"/>
                      </w:rPr>
                      <w:t>项目</w:t>
                    </w:r>
                  </w:p>
                </w:tc>
              </w:sdtContent>
            </w:sdt>
            <w:sdt>
              <w:sdtPr>
                <w:tag w:val="_PLD_301f10da19c0458dbf502fb4181b8435"/>
                <w:id w:val="-1518378307"/>
                <w:lock w:val="sdtLocked"/>
              </w:sdtPr>
              <w:sdtEndPr>
                <w:rPr>
                  <w:sz w:val="21"/>
                </w:r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szCs w:val="21"/>
                      </w:rPr>
                    </w:pPr>
                    <w:r w:rsidRPr="008D00AB">
                      <w:rPr>
                        <w:rFonts w:hint="eastAsia"/>
                        <w:sz w:val="21"/>
                        <w:szCs w:val="21"/>
                      </w:rPr>
                      <w:t>本期发生额</w:t>
                    </w:r>
                  </w:p>
                </w:tc>
              </w:sdtContent>
            </w:sdt>
            <w:sdt>
              <w:sdtPr>
                <w:tag w:val="_PLD_657399a6b7d84b83b048a7e1f5ab1c45"/>
                <w:id w:val="916292558"/>
                <w:lock w:val="sdtLocked"/>
              </w:sdtPr>
              <w:sdtEndPr>
                <w:rPr>
                  <w:sz w:val="21"/>
                </w:r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szCs w:val="21"/>
                      </w:rPr>
                    </w:pPr>
                    <w:r w:rsidRPr="008D00AB">
                      <w:rPr>
                        <w:rFonts w:hint="eastAsia"/>
                        <w:sz w:val="21"/>
                        <w:szCs w:val="21"/>
                      </w:rPr>
                      <w:t>上期发生额</w:t>
                    </w:r>
                  </w:p>
                </w:tc>
              </w:sdtContent>
            </w:sdt>
          </w:tr>
          <w:sdt>
            <w:sdtPr>
              <w:rPr>
                <w:szCs w:val="21"/>
              </w:rPr>
              <w:alias w:val="研发费用明细"/>
              <w:tag w:val="_TUP_e20dd3fcf365400290d382be3f4e0697"/>
              <w:id w:val="-517237652"/>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16,911,030.25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18,515,298.89</w:t>
                    </w:r>
                  </w:p>
                </w:tc>
              </w:tr>
            </w:sdtContent>
          </w:sdt>
          <w:sdt>
            <w:sdtPr>
              <w:rPr>
                <w:szCs w:val="21"/>
              </w:rPr>
              <w:alias w:val="研发费用明细"/>
              <w:tag w:val="_TUP_e20dd3fcf365400290d382be3f4e0697"/>
              <w:id w:val="1299416724"/>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257,036.64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141,854.88</w:t>
                    </w:r>
                  </w:p>
                </w:tc>
              </w:tr>
            </w:sdtContent>
          </w:sdt>
          <w:sdt>
            <w:sdtPr>
              <w:rPr>
                <w:szCs w:val="21"/>
              </w:rPr>
              <w:alias w:val="研发费用明细"/>
              <w:tag w:val="_TUP_e20dd3fcf365400290d382be3f4e0697"/>
              <w:id w:val="719870898"/>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1,329,588.00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630,000.00</w:t>
                    </w:r>
                  </w:p>
                </w:tc>
              </w:tr>
            </w:sdtContent>
          </w:sdt>
          <w:sdt>
            <w:sdtPr>
              <w:rPr>
                <w:szCs w:val="21"/>
              </w:rPr>
              <w:alias w:val="研发费用明细"/>
              <w:tag w:val="_TUP_e20dd3fcf365400290d382be3f4e0697"/>
              <w:id w:val="525063912"/>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7,926,558.17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4,594,420.24</w:t>
                    </w:r>
                  </w:p>
                </w:tc>
              </w:tr>
            </w:sdtContent>
          </w:sdt>
          <w:sdt>
            <w:sdtPr>
              <w:rPr>
                <w:szCs w:val="21"/>
              </w:rPr>
              <w:alias w:val="研发费用明细"/>
              <w:tag w:val="_TUP_e20dd3fcf365400290d382be3f4e0697"/>
              <w:id w:val="-52616575"/>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szCs w:val="21"/>
                      </w:rPr>
                    </w:pPr>
                    <w:r w:rsidRPr="008D00AB">
                      <w:rPr>
                        <w:sz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6,757,854.92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8,126,841.78</w:t>
                    </w:r>
                  </w:p>
                </w:tc>
              </w:tr>
            </w:sdtContent>
          </w:sdt>
          <w:tr w:rsidR="00F23709" w:rsidRPr="008D00AB" w:rsidTr="00147BC6">
            <w:sdt>
              <w:sdtPr>
                <w:tag w:val="_PLD_9cab7ee68b8c41309b94c4fd276833fd"/>
                <w:id w:val="79113636"/>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szCs w:val="21"/>
                      </w:rPr>
                    </w:pPr>
                    <w:r w:rsidRPr="008D00AB">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33,182,067.98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szCs w:val="21"/>
                  </w:rPr>
                </w:pPr>
                <w:r w:rsidRPr="008D00AB">
                  <w:rPr>
                    <w:sz w:val="21"/>
                  </w:rPr>
                  <w:t>32,008,415.79</w:t>
                </w:r>
              </w:p>
            </w:tc>
          </w:tr>
        </w:tbl>
        <w:p w:rsidR="00DF727F" w:rsidRDefault="00DF727F"/>
        <w:p w:rsidR="00DF727F" w:rsidRDefault="002538B4"/>
      </w:sdtContent>
    </w:sdt>
    <w:bookmarkEnd w:id="199" w:displacedByCustomXml="prev"/>
    <w:sdt>
      <w:sdtPr>
        <w:rPr>
          <w:rFonts w:ascii="宋体" w:hAnsi="宋体" w:cs="宋体" w:hint="eastAsia"/>
          <w:b w:val="0"/>
          <w:bCs w:val="0"/>
          <w:kern w:val="0"/>
          <w:szCs w:val="21"/>
        </w:rPr>
        <w:alias w:val="模块:财务费用"/>
        <w:tag w:val="_SEC_e64e0ff353b940238889b35d13a33128"/>
        <w:id w:val="1903174879"/>
        <w:lock w:val="sdtLocked"/>
        <w:placeholder>
          <w:docPart w:val="GBC22222222222222222222222222222"/>
        </w:placeholder>
      </w:sdtPr>
      <w:sdtEndPr>
        <w:rPr>
          <w:sz w:val="21"/>
        </w:rPr>
      </w:sdtEndPr>
      <w:sdtContent>
        <w:p w:rsidR="00DF727F" w:rsidRDefault="00882BC7" w:rsidP="00F81B26">
          <w:pPr>
            <w:pStyle w:val="30"/>
            <w:numPr>
              <w:ilvl w:val="0"/>
              <w:numId w:val="12"/>
            </w:numPr>
            <w:tabs>
              <w:tab w:val="left" w:pos="504"/>
            </w:tabs>
            <w:rPr>
              <w:szCs w:val="21"/>
            </w:rPr>
          </w:pPr>
          <w:r>
            <w:rPr>
              <w:rFonts w:hint="eastAsia"/>
              <w:szCs w:val="21"/>
            </w:rPr>
            <w:t>财务费用</w:t>
          </w:r>
        </w:p>
        <w:sdt>
          <w:sdtPr>
            <w:alias w:val="是否适用：财务费用[双击切换]"/>
            <w:tag w:val="_GBC_7e467c6faebc402ab141f588df31680d"/>
            <w:id w:val="-1539503985"/>
            <w:lock w:val="sdtContentLocked"/>
            <w:placeholder>
              <w:docPart w:val="GBC22222222222222222222222222222"/>
            </w:placeholder>
          </w:sdtPr>
          <w:sdtContent>
            <w:p w:rsidR="00DF727F" w:rsidRDefault="002538B4">
              <w:r>
                <w:fldChar w:fldCharType="begin"/>
              </w:r>
              <w:r w:rsidR="00F23709">
                <w:instrText xml:space="preserve">MACROBUTTON  SnrToggleCheckbox √适用 </w:instrText>
              </w:r>
              <w:r>
                <w:fldChar w:fldCharType="end"/>
              </w:r>
              <w:r>
                <w:fldChar w:fldCharType="begin"/>
              </w:r>
              <w:r w:rsidR="00F23709">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lastRenderedPageBreak/>
            <w:t>单位：</w:t>
          </w:r>
          <w:sdt>
            <w:sdtPr>
              <w:rPr>
                <w:rFonts w:hint="eastAsia"/>
                <w:sz w:val="21"/>
              </w:rPr>
              <w:alias w:val="单位：财务费用"/>
              <w:tag w:val="_GBC_adcf988d29cd43aba011ce1310eac264"/>
              <w:id w:val="-1918242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费用"/>
              <w:tag w:val="_GBC_f6066e571d54449daf358ae3037f9712"/>
              <w:id w:val="1548795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23709" w:rsidRPr="008D00AB" w:rsidTr="00147BC6">
            <w:sdt>
              <w:sdtPr>
                <w:tag w:val="_PLD_49977e87dd3f474489b24bbaed00293d"/>
                <w:id w:val="-1113747799"/>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项目</w:t>
                    </w:r>
                  </w:p>
                </w:tc>
              </w:sdtContent>
            </w:sdt>
            <w:sdt>
              <w:sdtPr>
                <w:tag w:val="_PLD_f64aa2e290ce4904a39347c56117acb7"/>
                <w:id w:val="1188721887"/>
                <w:lock w:val="sdtLocked"/>
              </w:sdtPr>
              <w:sdtEndPr>
                <w:rPr>
                  <w:sz w:val="21"/>
                </w:r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本期发生额</w:t>
                    </w:r>
                  </w:p>
                </w:tc>
              </w:sdtContent>
            </w:sdt>
            <w:sdt>
              <w:sdtPr>
                <w:tag w:val="_PLD_178c78585f7e495ebd86923cb8c24338"/>
                <w:id w:val="-98341674"/>
                <w:lock w:val="sdtLocked"/>
              </w:sdtPr>
              <w:sdtEndPr>
                <w:rPr>
                  <w:sz w:val="21"/>
                </w:r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center"/>
                      <w:rPr>
                        <w:sz w:val="21"/>
                      </w:rPr>
                    </w:pPr>
                    <w:r w:rsidRPr="008D00AB">
                      <w:rPr>
                        <w:rFonts w:hint="eastAsia"/>
                        <w:sz w:val="21"/>
                      </w:rPr>
                      <w:t>上期发生额</w:t>
                    </w:r>
                  </w:p>
                </w:tc>
              </w:sdtContent>
            </w:sdt>
          </w:tr>
          <w:sdt>
            <w:sdtPr>
              <w:rPr>
                <w:rFonts w:hint="eastAsia"/>
              </w:rPr>
              <w:alias w:val="财务费用明细"/>
              <w:tag w:val="_TUP_532e2d560b3e474f82bbcbba74b0e810"/>
              <w:id w:val="-1693831734"/>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26,424,669.33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17,870,034.27</w:t>
                    </w:r>
                  </w:p>
                </w:tc>
              </w:tr>
            </w:sdtContent>
          </w:sdt>
          <w:sdt>
            <w:sdtPr>
              <w:rPr>
                <w:rFonts w:hint="eastAsia"/>
              </w:rPr>
              <w:alias w:val="财务费用明细"/>
              <w:tag w:val="_TUP_532e2d560b3e474f82bbcbba74b0e810"/>
              <w:id w:val="-460806479"/>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rFonts w:hint="eastAsia"/>
                        <w:sz w:val="21"/>
                      </w:rPr>
                      <w:t>-</w:t>
                    </w:r>
                    <w:r w:rsidRPr="008D00AB">
                      <w:rPr>
                        <w:sz w:val="21"/>
                      </w:rPr>
                      <w:t>2,126,469.31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rFonts w:hint="eastAsia"/>
                        <w:sz w:val="21"/>
                      </w:rPr>
                      <w:t>-</w:t>
                    </w:r>
                    <w:r w:rsidRPr="008D00AB">
                      <w:rPr>
                        <w:sz w:val="21"/>
                      </w:rPr>
                      <w:t>2,218,371.67</w:t>
                    </w:r>
                  </w:p>
                </w:tc>
              </w:tr>
            </w:sdtContent>
          </w:sdt>
          <w:sdt>
            <w:sdtPr>
              <w:rPr>
                <w:rFonts w:hint="eastAsia"/>
              </w:rPr>
              <w:alias w:val="财务费用明细"/>
              <w:tag w:val="_TUP_532e2d560b3e474f82bbcbba74b0e810"/>
              <w:id w:val="608470186"/>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-2,584,747.41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3,752,947.10</w:t>
                    </w:r>
                  </w:p>
                </w:tc>
              </w:tr>
            </w:sdtContent>
          </w:sdt>
          <w:sdt>
            <w:sdtPr>
              <w:rPr>
                <w:rFonts w:hint="eastAsia"/>
              </w:rPr>
              <w:alias w:val="财务费用明细"/>
              <w:tag w:val="_TUP_532e2d560b3e474f82bbcbba74b0e810"/>
              <w:id w:val="-923491268"/>
              <w:lock w:val="sdtLocked"/>
            </w:sdtPr>
            <w:sdtEndPr>
              <w:rPr>
                <w:sz w:val="21"/>
              </w:rPr>
            </w:sdtEndPr>
            <w:sdtContent>
              <w:tr w:rsidR="00F23709" w:rsidRPr="008D00AB" w:rsidTr="00147BC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rPr>
                        <w:sz w:val="21"/>
                      </w:rPr>
                    </w:pPr>
                    <w:r w:rsidRPr="008D00AB">
                      <w:rPr>
                        <w:sz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2,255,082.55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2,338,855.75</w:t>
                    </w:r>
                  </w:p>
                </w:tc>
              </w:tr>
            </w:sdtContent>
          </w:sdt>
          <w:tr w:rsidR="00F23709" w:rsidRPr="008D00AB" w:rsidTr="00147BC6">
            <w:sdt>
              <w:sdtPr>
                <w:tag w:val="_PLD_65dda636e4a845d7a035b74881476be3"/>
                <w:id w:val="-125551427"/>
                <w:lock w:val="sdtLocked"/>
              </w:sdtPr>
              <w:sdtEndPr>
                <w:rPr>
                  <w:sz w:val="21"/>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709" w:rsidRPr="008D00AB" w:rsidRDefault="00F23709" w:rsidP="00147BC6">
                    <w:pPr>
                      <w:jc w:val="center"/>
                      <w:rPr>
                        <w:sz w:val="21"/>
                      </w:rPr>
                    </w:pPr>
                    <w:r w:rsidRPr="008D00AB">
                      <w:rPr>
                        <w:rFonts w:hint="eastAsia"/>
                        <w:sz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23,968,535.16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709" w:rsidRPr="008D00AB" w:rsidRDefault="00F23709" w:rsidP="00147BC6">
                <w:pPr>
                  <w:jc w:val="right"/>
                  <w:rPr>
                    <w:sz w:val="21"/>
                  </w:rPr>
                </w:pPr>
                <w:r w:rsidRPr="008D00AB">
                  <w:rPr>
                    <w:sz w:val="21"/>
                  </w:rPr>
                  <w:t>21,743,465.45</w:t>
                </w:r>
              </w:p>
            </w:tc>
          </w:tr>
        </w:tbl>
        <w:p w:rsidR="00F23709" w:rsidRPr="008D00AB" w:rsidRDefault="00F23709">
          <w:pPr>
            <w:rPr>
              <w:sz w:val="21"/>
            </w:rPr>
          </w:pPr>
        </w:p>
        <w:p w:rsidR="00DF727F" w:rsidRPr="008D00AB" w:rsidRDefault="002538B4">
          <w:pPr>
            <w:rPr>
              <w:sz w:val="21"/>
              <w:szCs w:val="21"/>
            </w:rPr>
          </w:pPr>
        </w:p>
      </w:sdtContent>
    </w:sdt>
    <w:p w:rsidR="00DF727F" w:rsidRPr="00E96AA3" w:rsidRDefault="00DF727F">
      <w:pPr>
        <w:rPr>
          <w:rFonts w:asciiTheme="minorHAnsi" w:hAnsiTheme="minorHAnsi"/>
          <w:sz w:val="21"/>
          <w:szCs w:val="22"/>
        </w:rPr>
      </w:pPr>
    </w:p>
    <w:p w:rsidR="00DF727F" w:rsidRDefault="00DF727F"/>
    <w:p w:rsidR="00DF727F" w:rsidRDefault="00DF727F"/>
    <w:p w:rsidR="00DF727F" w:rsidRDefault="00DF727F"/>
    <w:sdt>
      <w:sdtPr>
        <w:rPr>
          <w:rFonts w:ascii="宋体" w:hAnsi="宋体" w:cs="宋体" w:hint="eastAsia"/>
          <w:b w:val="0"/>
          <w:bCs w:val="0"/>
          <w:kern w:val="0"/>
          <w:szCs w:val="24"/>
        </w:rPr>
        <w:alias w:val="模块:其他收益"/>
        <w:tag w:val="_SEC_e9bc7b10fbe24a58a2a8e3ac1ff96a97"/>
        <w:id w:val="833039897"/>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pPr>
          <w:r>
            <w:rPr>
              <w:rFonts w:hint="eastAsia"/>
            </w:rPr>
            <w:t>其他收益</w:t>
          </w:r>
        </w:p>
        <w:sdt>
          <w:sdtPr>
            <w:rPr>
              <w:bCs/>
            </w:rPr>
            <w:alias w:val="是否适用：财务报表其他收益[双击切换]"/>
            <w:tag w:val="_GBC_24722ffac3b6474db1e1d7972d6e4a7b"/>
            <w:id w:val="-570655491"/>
            <w:lock w:val="sdtContentLocked"/>
            <w:placeholder>
              <w:docPart w:val="GBC22222222222222222222222222222"/>
            </w:placeholder>
          </w:sdtPr>
          <w:sdtContent>
            <w:p w:rsidR="00DF727F" w:rsidRDefault="002538B4">
              <w:pPr>
                <w:rPr>
                  <w:bCs/>
                </w:rPr>
              </w:pPr>
              <w:r>
                <w:rPr>
                  <w:bCs/>
                </w:rPr>
                <w:fldChar w:fldCharType="begin"/>
              </w:r>
              <w:r w:rsidR="00147BC6">
                <w:rPr>
                  <w:bCs/>
                </w:rPr>
                <w:instrText xml:space="preserve"> MACROBUTTON  SnrToggleCheckbox √适用 </w:instrText>
              </w:r>
              <w:r>
                <w:rPr>
                  <w:bCs/>
                </w:rPr>
                <w:fldChar w:fldCharType="end"/>
              </w:r>
              <w:r>
                <w:rPr>
                  <w:bCs/>
                </w:rPr>
                <w:fldChar w:fldCharType="begin"/>
              </w:r>
              <w:r w:rsidR="00147BC6">
                <w:rPr>
                  <w:bCs/>
                </w:rPr>
                <w:instrText xml:space="preserve"> MACROBUTTON  SnrToggleCheckbox □不适用 </w:instrText>
              </w:r>
              <w:r>
                <w:rPr>
                  <w:bCs/>
                </w:rPr>
                <w:fldChar w:fldCharType="end"/>
              </w:r>
            </w:p>
          </w:sdtContent>
        </w:sdt>
        <w:p w:rsidR="00DF727F" w:rsidRPr="008D00AB" w:rsidRDefault="00882BC7">
          <w:pPr>
            <w:pStyle w:val="a9"/>
            <w:ind w:left="420" w:firstLineChars="0" w:firstLine="0"/>
            <w:jc w:val="right"/>
            <w:rPr>
              <w:bCs/>
              <w:sz w:val="21"/>
            </w:rPr>
          </w:pPr>
          <w:r w:rsidRPr="008D00AB">
            <w:rPr>
              <w:bCs/>
              <w:sz w:val="21"/>
            </w:rPr>
            <w:t>单位：</w:t>
          </w:r>
          <w:sdt>
            <w:sdtPr>
              <w:rPr>
                <w:bCs/>
                <w:sz w:val="21"/>
              </w:rPr>
              <w:alias w:val="单位：财务报表其他收益明细"/>
              <w:tag w:val="_GBC_74ea52f952324be7ab2c4c494ff673ce"/>
              <w:id w:val="10678502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bCs/>
                  <w:sz w:val="21"/>
                </w:rPr>
                <w:t>元</w:t>
              </w:r>
            </w:sdtContent>
          </w:sdt>
          <w:r w:rsidRPr="008D00AB">
            <w:rPr>
              <w:bCs/>
              <w:sz w:val="21"/>
            </w:rPr>
            <w:t xml:space="preserve">  </w:t>
          </w:r>
          <w:r w:rsidRPr="008D00AB">
            <w:rPr>
              <w:bCs/>
              <w:sz w:val="21"/>
            </w:rPr>
            <w:t>币种：</w:t>
          </w:r>
          <w:sdt>
            <w:sdtPr>
              <w:rPr>
                <w:bCs/>
                <w:sz w:val="21"/>
              </w:rPr>
              <w:alias w:val="币种：财务报表其他收益明细"/>
              <w:tag w:val="_GBC_8360ed9b182a496c9b5d2220a414a4cb"/>
              <w:id w:val="1522970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bCs/>
                  <w:sz w:val="21"/>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060583" w:rsidRPr="008D00AB" w:rsidTr="003A58FD">
            <w:sdt>
              <w:sdtPr>
                <w:tag w:val="_PLD_7df5d6dc8fe1463b8e0d41784241e311"/>
                <w:id w:val="-858504350"/>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项目</w:t>
                    </w:r>
                  </w:p>
                </w:tc>
              </w:sdtContent>
            </w:sdt>
            <w:sdt>
              <w:sdtPr>
                <w:tag w:val="_PLD_2c34d48a6a534080943d2d340c325c15"/>
                <w:id w:val="1759170574"/>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本期发生额</w:t>
                    </w:r>
                  </w:p>
                </w:tc>
              </w:sdtContent>
            </w:sdt>
            <w:sdt>
              <w:sdtPr>
                <w:tag w:val="_PLD_1a2c9ed0a9704089897421e22b8696dd"/>
                <w:id w:val="275074229"/>
                <w:lock w:val="sdtLocked"/>
              </w:sdtPr>
              <w:sdtEndPr>
                <w:rPr>
                  <w:sz w:val="21"/>
                </w:rPr>
              </w:sdtEndPr>
              <w:sdtContent>
                <w:tc>
                  <w:tcPr>
                    <w:tcW w:w="3017" w:type="dxa"/>
                    <w:shd w:val="clear" w:color="auto" w:fill="auto"/>
                  </w:tcPr>
                  <w:p w:rsidR="00060583" w:rsidRPr="008D00AB" w:rsidRDefault="00060583" w:rsidP="003A58FD">
                    <w:pPr>
                      <w:jc w:val="center"/>
                      <w:rPr>
                        <w:sz w:val="21"/>
                      </w:rPr>
                    </w:pPr>
                    <w:r w:rsidRPr="008D00AB">
                      <w:rPr>
                        <w:rFonts w:hint="eastAsia"/>
                        <w:sz w:val="21"/>
                      </w:rPr>
                      <w:t>上期发生额</w:t>
                    </w:r>
                  </w:p>
                </w:tc>
              </w:sdtContent>
            </w:sdt>
          </w:tr>
          <w:sdt>
            <w:sdtPr>
              <w:alias w:val="财务报表其他收益明细"/>
              <w:tag w:val="_TUP_0ed2ced1ccdb4c10982baeb73855c8ba"/>
              <w:id w:val="243385073"/>
              <w:lock w:val="sdtLocked"/>
            </w:sdtPr>
            <w:sdtEndPr>
              <w:rPr>
                <w:sz w:val="21"/>
              </w:rPr>
            </w:sdtEndPr>
            <w:sdtContent>
              <w:tr w:rsidR="00060583" w:rsidRPr="008D00AB" w:rsidTr="003A58FD">
                <w:tc>
                  <w:tcPr>
                    <w:tcW w:w="3016" w:type="dxa"/>
                    <w:shd w:val="clear" w:color="auto" w:fill="auto"/>
                  </w:tcPr>
                  <w:p w:rsidR="00060583" w:rsidRPr="008D00AB" w:rsidRDefault="00060583" w:rsidP="003A58FD">
                    <w:pPr>
                      <w:rPr>
                        <w:sz w:val="21"/>
                      </w:rPr>
                    </w:pPr>
                    <w:r w:rsidRPr="008D00AB">
                      <w:rPr>
                        <w:sz w:val="21"/>
                      </w:rPr>
                      <w:t>政府补助</w:t>
                    </w:r>
                  </w:p>
                </w:tc>
                <w:tc>
                  <w:tcPr>
                    <w:tcW w:w="3016" w:type="dxa"/>
                    <w:shd w:val="clear" w:color="auto" w:fill="auto"/>
                  </w:tcPr>
                  <w:p w:rsidR="00060583" w:rsidRPr="008D00AB" w:rsidRDefault="00060583" w:rsidP="003A58FD">
                    <w:pPr>
                      <w:jc w:val="right"/>
                      <w:rPr>
                        <w:sz w:val="21"/>
                      </w:rPr>
                    </w:pPr>
                    <w:r w:rsidRPr="008D00AB">
                      <w:rPr>
                        <w:sz w:val="21"/>
                      </w:rPr>
                      <w:t>29,413,941.03</w:t>
                    </w:r>
                  </w:p>
                </w:tc>
                <w:tc>
                  <w:tcPr>
                    <w:tcW w:w="3017" w:type="dxa"/>
                    <w:shd w:val="clear" w:color="auto" w:fill="auto"/>
                  </w:tcPr>
                  <w:p w:rsidR="00060583" w:rsidRPr="008D00AB" w:rsidRDefault="00060583" w:rsidP="003A58FD">
                    <w:pPr>
                      <w:jc w:val="right"/>
                      <w:rPr>
                        <w:sz w:val="21"/>
                      </w:rPr>
                    </w:pPr>
                    <w:r w:rsidRPr="008D00AB">
                      <w:rPr>
                        <w:sz w:val="21"/>
                      </w:rPr>
                      <w:t>16,421,626.04</w:t>
                    </w:r>
                  </w:p>
                </w:tc>
              </w:tr>
            </w:sdtContent>
          </w:sdt>
          <w:sdt>
            <w:sdtPr>
              <w:alias w:val="财务报表其他收益明细"/>
              <w:tag w:val="_TUP_0ed2ced1ccdb4c10982baeb73855c8ba"/>
              <w:id w:val="-41982664"/>
              <w:lock w:val="sdtLocked"/>
            </w:sdtPr>
            <w:sdtEndPr>
              <w:rPr>
                <w:sz w:val="21"/>
              </w:rPr>
            </w:sdtEndPr>
            <w:sdtContent>
              <w:tr w:rsidR="00060583" w:rsidRPr="008D00AB" w:rsidTr="003A58FD">
                <w:tc>
                  <w:tcPr>
                    <w:tcW w:w="3016" w:type="dxa"/>
                    <w:shd w:val="clear" w:color="auto" w:fill="auto"/>
                  </w:tcPr>
                  <w:p w:rsidR="00060583" w:rsidRPr="008D00AB" w:rsidRDefault="00060583" w:rsidP="003A58FD">
                    <w:pPr>
                      <w:rPr>
                        <w:sz w:val="21"/>
                      </w:rPr>
                    </w:pPr>
                    <w:r w:rsidRPr="008D00AB">
                      <w:rPr>
                        <w:sz w:val="21"/>
                      </w:rPr>
                      <w:t>代扣个人所得税手续费</w:t>
                    </w:r>
                  </w:p>
                </w:tc>
                <w:tc>
                  <w:tcPr>
                    <w:tcW w:w="3016" w:type="dxa"/>
                    <w:shd w:val="clear" w:color="auto" w:fill="auto"/>
                  </w:tcPr>
                  <w:p w:rsidR="00060583" w:rsidRPr="008D00AB" w:rsidRDefault="00984ADB" w:rsidP="003A58FD">
                    <w:pPr>
                      <w:jc w:val="right"/>
                      <w:rPr>
                        <w:sz w:val="21"/>
                      </w:rPr>
                    </w:pPr>
                    <w:r w:rsidRPr="008D00AB">
                      <w:rPr>
                        <w:sz w:val="21"/>
                      </w:rPr>
                      <w:t>7,856.73</w:t>
                    </w:r>
                  </w:p>
                </w:tc>
                <w:tc>
                  <w:tcPr>
                    <w:tcW w:w="3017" w:type="dxa"/>
                    <w:shd w:val="clear" w:color="auto" w:fill="auto"/>
                  </w:tcPr>
                  <w:p w:rsidR="00060583" w:rsidRPr="008D00AB" w:rsidRDefault="00060583" w:rsidP="003A58FD">
                    <w:pPr>
                      <w:jc w:val="right"/>
                      <w:rPr>
                        <w:sz w:val="21"/>
                      </w:rPr>
                    </w:pPr>
                    <w:r w:rsidRPr="008D00AB">
                      <w:rPr>
                        <w:sz w:val="21"/>
                      </w:rPr>
                      <w:t>190,270.90</w:t>
                    </w:r>
                  </w:p>
                </w:tc>
              </w:tr>
            </w:sdtContent>
          </w:sdt>
          <w:sdt>
            <w:sdtPr>
              <w:alias w:val="财务报表其他收益明细"/>
              <w:tag w:val="_TUP_0ed2ced1ccdb4c10982baeb73855c8ba"/>
              <w:id w:val="1874883644"/>
              <w:lock w:val="sdtLocked"/>
            </w:sdtPr>
            <w:sdtContent>
              <w:tr w:rsidR="00060583" w:rsidRPr="008D00AB" w:rsidTr="003A58FD">
                <w:tc>
                  <w:tcPr>
                    <w:tcW w:w="3016" w:type="dxa"/>
                    <w:shd w:val="clear" w:color="auto" w:fill="auto"/>
                  </w:tcPr>
                  <w:p w:rsidR="00060583" w:rsidRPr="008D00AB" w:rsidRDefault="00060583" w:rsidP="003A58FD">
                    <w:pPr>
                      <w:rPr>
                        <w:sz w:val="21"/>
                      </w:rPr>
                    </w:pPr>
                    <w:r w:rsidRPr="008D00AB">
                      <w:rPr>
                        <w:sz w:val="21"/>
                      </w:rPr>
                      <w:t>小</w:t>
                    </w:r>
                    <w:proofErr w:type="gramStart"/>
                    <w:r w:rsidRPr="008D00AB">
                      <w:rPr>
                        <w:sz w:val="21"/>
                      </w:rPr>
                      <w:t>微企业</w:t>
                    </w:r>
                    <w:proofErr w:type="gramEnd"/>
                    <w:r w:rsidRPr="008D00AB">
                      <w:rPr>
                        <w:sz w:val="21"/>
                      </w:rPr>
                      <w:t>免征增值税</w:t>
                    </w:r>
                  </w:p>
                </w:tc>
                <w:tc>
                  <w:tcPr>
                    <w:tcW w:w="3016" w:type="dxa"/>
                    <w:shd w:val="clear" w:color="auto" w:fill="auto"/>
                  </w:tcPr>
                  <w:p w:rsidR="00060583" w:rsidRPr="008D00AB" w:rsidRDefault="00060583" w:rsidP="003A58FD">
                    <w:pPr>
                      <w:jc w:val="right"/>
                      <w:rPr>
                        <w:sz w:val="21"/>
                      </w:rPr>
                    </w:pPr>
                    <w:r w:rsidRPr="008D00AB">
                      <w:rPr>
                        <w:sz w:val="21"/>
                      </w:rPr>
                      <w:t>14,430.97</w:t>
                    </w:r>
                  </w:p>
                </w:tc>
                <w:tc>
                  <w:tcPr>
                    <w:tcW w:w="3017" w:type="dxa"/>
                    <w:shd w:val="clear" w:color="auto" w:fill="auto"/>
                  </w:tcPr>
                  <w:p w:rsidR="00060583" w:rsidRPr="008D00AB" w:rsidRDefault="00060583" w:rsidP="003A58FD">
                    <w:pPr>
                      <w:jc w:val="right"/>
                      <w:rPr>
                        <w:sz w:val="21"/>
                      </w:rPr>
                    </w:pPr>
                  </w:p>
                </w:tc>
              </w:tr>
            </w:sdtContent>
          </w:sdt>
          <w:tr w:rsidR="00060583" w:rsidRPr="008D00AB" w:rsidTr="003A58FD">
            <w:sdt>
              <w:sdtPr>
                <w:tag w:val="_PLD_d3061f381a4f4b81848cbe7eb2e8df05"/>
                <w:id w:val="-2084448995"/>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合计</w:t>
                    </w:r>
                  </w:p>
                </w:tc>
              </w:sdtContent>
            </w:sdt>
            <w:tc>
              <w:tcPr>
                <w:tcW w:w="3016" w:type="dxa"/>
                <w:shd w:val="clear" w:color="auto" w:fill="auto"/>
              </w:tcPr>
              <w:p w:rsidR="00060583" w:rsidRPr="008D00AB" w:rsidRDefault="00984ADB" w:rsidP="00984ADB">
                <w:pPr>
                  <w:jc w:val="right"/>
                  <w:rPr>
                    <w:sz w:val="21"/>
                  </w:rPr>
                </w:pPr>
                <w:r w:rsidRPr="008D00AB">
                  <w:rPr>
                    <w:sz w:val="21"/>
                  </w:rPr>
                  <w:t>29,436,228.73</w:t>
                </w:r>
              </w:p>
            </w:tc>
            <w:tc>
              <w:tcPr>
                <w:tcW w:w="3017" w:type="dxa"/>
                <w:shd w:val="clear" w:color="auto" w:fill="auto"/>
              </w:tcPr>
              <w:p w:rsidR="00060583" w:rsidRPr="008D00AB" w:rsidRDefault="00060583" w:rsidP="003A58FD">
                <w:pPr>
                  <w:jc w:val="right"/>
                  <w:rPr>
                    <w:sz w:val="21"/>
                  </w:rPr>
                </w:pPr>
                <w:r w:rsidRPr="008D00AB">
                  <w:rPr>
                    <w:sz w:val="21"/>
                  </w:rPr>
                  <w:t>16,611,896.94</w:t>
                </w:r>
              </w:p>
            </w:tc>
          </w:tr>
        </w:tbl>
        <w:p w:rsidR="00060583" w:rsidRDefault="00060583"/>
        <w:p w:rsidR="00DF727F" w:rsidRDefault="00DF727F"/>
        <w:p w:rsidR="00DF727F" w:rsidRDefault="002538B4"/>
      </w:sdtContent>
    </w:sdt>
    <w:p w:rsidR="00DF727F" w:rsidRDefault="00DF727F"/>
    <w:bookmarkStart w:id="200" w:name="_Hlk24027658" w:displacedByCustomXml="next"/>
    <w:sdt>
      <w:sdtPr>
        <w:rPr>
          <w:rFonts w:ascii="宋体" w:hAnsi="宋体" w:cs="宋体"/>
          <w:b w:val="0"/>
          <w:bCs w:val="0"/>
          <w:kern w:val="0"/>
          <w:szCs w:val="21"/>
        </w:rPr>
        <w:alias w:val="模块:"/>
        <w:tag w:val="_SEC_153dc505def641b68896504f5596ef5b"/>
        <w:id w:val="-835993688"/>
        <w:lock w:val="sdtLocked"/>
        <w:placeholder>
          <w:docPart w:val="GBC22222222222222222222222222222"/>
        </w:placeholder>
      </w:sdtPr>
      <w:sdtContent>
        <w:bookmarkStart w:id="201" w:name="_Hlk11857276" w:displacedByCustomXml="prev"/>
        <w:bookmarkEnd w:id="201" w:displacedByCustomXml="prev"/>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248956740"/>
            <w:lock w:val="sdtContentLocked"/>
            <w:placeholder>
              <w:docPart w:val="GBC22222222222222222222222222222"/>
            </w:placeholder>
          </w:sdtPr>
          <w:sdtContent>
            <w:p w:rsidR="00DF727F" w:rsidRDefault="002538B4">
              <w:r>
                <w:fldChar w:fldCharType="begin"/>
              </w:r>
              <w:r w:rsidR="00060583">
                <w:instrText xml:space="preserve"> 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b/>
              <w:sz w:val="21"/>
              <w:szCs w:val="21"/>
            </w:rPr>
          </w:pPr>
          <w:bookmarkStart w:id="202" w:name="_Hlk10538462"/>
          <w:r w:rsidRPr="008D00AB">
            <w:rPr>
              <w:sz w:val="21"/>
              <w:szCs w:val="21"/>
            </w:rPr>
            <w:t>单位</w:t>
          </w:r>
          <w:r w:rsidRPr="008D00AB">
            <w:rPr>
              <w:rFonts w:hint="eastAsia"/>
              <w:sz w:val="21"/>
              <w:szCs w:val="21"/>
            </w:rPr>
            <w:t>：</w:t>
          </w:r>
          <w:sdt>
            <w:sdtPr>
              <w:rPr>
                <w:rFonts w:hint="eastAsia"/>
                <w:sz w:val="21"/>
                <w:szCs w:val="21"/>
              </w:rPr>
              <w:alias w:val="单位：财务附注：会计报表中的投资收益项目增加"/>
              <w:tag w:val="_GBC_aeb04d73052c442cb4e2c86d75a8fbb5"/>
              <w:id w:val="-2138475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sz w:val="21"/>
              <w:szCs w:val="21"/>
            </w:rPr>
            <w:t xml:space="preserve">  币种</w:t>
          </w:r>
          <w:r w:rsidRPr="008D00AB">
            <w:rPr>
              <w:rFonts w:hint="eastAsia"/>
              <w:sz w:val="21"/>
              <w:szCs w:val="21"/>
            </w:rPr>
            <w:t>：</w:t>
          </w:r>
          <w:sdt>
            <w:sdtPr>
              <w:rPr>
                <w:rFonts w:hint="eastAsia"/>
                <w:sz w:val="21"/>
                <w:szCs w:val="21"/>
              </w:rPr>
              <w:alias w:val="币种：财务附注：会计报表中的投资收益项目增加"/>
              <w:tag w:val="_GBC_9845e736e0054165b2ee74d48d6dd757"/>
              <w:id w:val="-2135158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DF727F" w:rsidRPr="008D00AB" w:rsidTr="00EA4C72">
            <w:sdt>
              <w:sdtPr>
                <w:tag w:val="_PLD_998e1ec79cfc4df397c6fa0a751f3489"/>
                <w:id w:val="-159698761"/>
                <w:lock w:val="sdtLocked"/>
              </w:sdtPr>
              <w:sdtEndPr>
                <w:rPr>
                  <w:sz w:val="21"/>
                </w:rPr>
              </w:sdtEndPr>
              <w:sdtContent>
                <w:tc>
                  <w:tcPr>
                    <w:tcW w:w="2018" w:type="pct"/>
                    <w:vAlign w:val="center"/>
                  </w:tcPr>
                  <w:p w:rsidR="00DF727F" w:rsidRPr="008D00AB" w:rsidRDefault="00882BC7">
                    <w:pPr>
                      <w:ind w:left="420" w:hanging="420"/>
                      <w:jc w:val="center"/>
                      <w:rPr>
                        <w:sz w:val="21"/>
                        <w:szCs w:val="21"/>
                      </w:rPr>
                    </w:pPr>
                    <w:r w:rsidRPr="008D00AB">
                      <w:rPr>
                        <w:rFonts w:hint="eastAsia"/>
                        <w:sz w:val="21"/>
                        <w:szCs w:val="21"/>
                      </w:rPr>
                      <w:t>项目</w:t>
                    </w:r>
                  </w:p>
                </w:tc>
              </w:sdtContent>
            </w:sdt>
            <w:sdt>
              <w:sdtPr>
                <w:tag w:val="_PLD_239208f1271348119306f77c15ab0ec0"/>
                <w:id w:val="611715333"/>
                <w:lock w:val="sdtLocked"/>
              </w:sdtPr>
              <w:sdtEndPr>
                <w:rPr>
                  <w:sz w:val="21"/>
                </w:rPr>
              </w:sdtEndPr>
              <w:sdtContent>
                <w:tc>
                  <w:tcPr>
                    <w:tcW w:w="1488" w:type="pct"/>
                    <w:vAlign w:val="center"/>
                  </w:tcPr>
                  <w:p w:rsidR="00DF727F" w:rsidRPr="008D00AB" w:rsidRDefault="00882BC7">
                    <w:pPr>
                      <w:jc w:val="center"/>
                      <w:rPr>
                        <w:sz w:val="21"/>
                        <w:szCs w:val="21"/>
                      </w:rPr>
                    </w:pPr>
                    <w:r w:rsidRPr="008D00AB">
                      <w:rPr>
                        <w:rFonts w:hint="eastAsia"/>
                        <w:sz w:val="21"/>
                        <w:szCs w:val="21"/>
                      </w:rPr>
                      <w:t>本期发生额</w:t>
                    </w:r>
                  </w:p>
                </w:tc>
              </w:sdtContent>
            </w:sdt>
            <w:sdt>
              <w:sdtPr>
                <w:tag w:val="_PLD_c548c34a5b7b4e3eb5536d1408d6cc7b"/>
                <w:id w:val="1067687730"/>
                <w:lock w:val="sdtLocked"/>
              </w:sdtPr>
              <w:sdtEndPr>
                <w:rPr>
                  <w:sz w:val="21"/>
                </w:rPr>
              </w:sdtEndPr>
              <w:sdtContent>
                <w:tc>
                  <w:tcPr>
                    <w:tcW w:w="1494" w:type="pct"/>
                    <w:vAlign w:val="center"/>
                  </w:tcPr>
                  <w:p w:rsidR="00DF727F" w:rsidRPr="008D00AB" w:rsidRDefault="00882BC7">
                    <w:pPr>
                      <w:jc w:val="center"/>
                      <w:rPr>
                        <w:sz w:val="21"/>
                        <w:szCs w:val="21"/>
                      </w:rPr>
                    </w:pPr>
                    <w:r w:rsidRPr="008D00AB">
                      <w:rPr>
                        <w:rFonts w:hint="eastAsia"/>
                        <w:sz w:val="21"/>
                        <w:szCs w:val="21"/>
                      </w:rPr>
                      <w:t>上期发生额</w:t>
                    </w:r>
                  </w:p>
                </w:tc>
              </w:sdtContent>
            </w:sdt>
          </w:tr>
          <w:tr w:rsidR="00DF727F" w:rsidRPr="008D00AB" w:rsidTr="00EA4C72">
            <w:sdt>
              <w:sdtPr>
                <w:tag w:val="_PLD_a5e207f6cced48018cb57ab3b134bc4b"/>
                <w:id w:val="-1583524550"/>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权益法核算的长期股权投资收益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a1926907cd994756b13d806f0156d433"/>
                <w:id w:val="-298461597"/>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处置长期股权投资产生的投资收益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ede3bfb34f46475c93ed3ddde67c1bb8"/>
                <w:id w:val="152800012"/>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以公允价值计量且其变动计入当期损益的金融资产在持有期间的投资收益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a7ed71d8a41e4f598b767e7959ee2c69"/>
                <w:id w:val="-1204170812"/>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处置以公允价值计量且其变动计入当期损益的金融资产取得的投资收益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1660762e64d84816b326c0378ea0d428"/>
                <w:id w:val="207767263"/>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持有至到期投资在持有期间的投资收益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95a40cd0b55b4edfb9c3d5349fae8372"/>
                  <w:id w:val="637687974"/>
                  <w:lock w:val="sdtLocked"/>
                </w:sdtPr>
                <w:sdtEndPr>
                  <w:rPr>
                    <w:sz w:val="21"/>
                  </w:rPr>
                </w:sdtEndPr>
                <w:sdtContent>
                  <w:p w:rsidR="00DF727F" w:rsidRPr="008D00AB" w:rsidRDefault="00882BC7">
                    <w:pPr>
                      <w:rPr>
                        <w:sz w:val="21"/>
                      </w:rPr>
                    </w:pPr>
                    <w:r w:rsidRPr="008D00AB">
                      <w:rPr>
                        <w:rFonts w:hint="eastAsia"/>
                        <w:sz w:val="21"/>
                      </w:rPr>
                      <w:t>处置持有至到期投资取得的投资收益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ba55ecd6aba54617b62f117d0020ae71"/>
                <w:id w:val="605543278"/>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可供出售金融资产在持有期间取得的投资收益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8758d442438647f98dd6ee27559d3ad5"/>
                <w:id w:val="1788072045"/>
                <w:lock w:val="sdtLocked"/>
              </w:sdtPr>
              <w:sdtEndPr>
                <w:rPr>
                  <w:sz w:val="21"/>
                </w:rPr>
              </w:sdtEndPr>
              <w:sdtContent>
                <w:tc>
                  <w:tcPr>
                    <w:tcW w:w="2018" w:type="pct"/>
                  </w:tcPr>
                  <w:p w:rsidR="00DF727F" w:rsidRPr="008D00AB" w:rsidRDefault="00882BC7">
                    <w:pPr>
                      <w:rPr>
                        <w:sz w:val="21"/>
                        <w:szCs w:val="21"/>
                      </w:rPr>
                    </w:pPr>
                    <w:r w:rsidRPr="008D00AB">
                      <w:rPr>
                        <w:rFonts w:hint="eastAsia"/>
                        <w:sz w:val="21"/>
                        <w:szCs w:val="21"/>
                      </w:rPr>
                      <w:t>处置可供出售金融资产取得的投资收益</w:t>
                    </w:r>
                  </w:p>
                </w:tc>
              </w:sdtContent>
            </w:sdt>
            <w:tc>
              <w:tcPr>
                <w:tcW w:w="1488" w:type="pct"/>
              </w:tcPr>
              <w:p w:rsidR="00DF727F" w:rsidRPr="008D00AB" w:rsidRDefault="00DF727F">
                <w:pPr>
                  <w:jc w:val="right"/>
                  <w:rPr>
                    <w:sz w:val="21"/>
                    <w:szCs w:val="21"/>
                  </w:rPr>
                </w:pPr>
              </w:p>
            </w:tc>
            <w:tc>
              <w:tcPr>
                <w:tcW w:w="1494" w:type="pct"/>
              </w:tcPr>
              <w:p w:rsidR="00DF727F" w:rsidRPr="008D00AB" w:rsidRDefault="00060583">
                <w:pPr>
                  <w:jc w:val="right"/>
                  <w:rPr>
                    <w:sz w:val="21"/>
                    <w:szCs w:val="21"/>
                  </w:rPr>
                </w:pPr>
                <w:r w:rsidRPr="008D00AB">
                  <w:rPr>
                    <w:sz w:val="21"/>
                    <w:szCs w:val="18"/>
                  </w:rPr>
                  <w:t>4,651,114.95</w:t>
                </w:r>
              </w:p>
            </w:tc>
          </w:tr>
          <w:tr w:rsidR="00DF727F" w:rsidRPr="008D00AB" w:rsidTr="00EA4C72">
            <w:tc>
              <w:tcPr>
                <w:tcW w:w="2018" w:type="pct"/>
              </w:tcPr>
              <w:sdt>
                <w:sdtPr>
                  <w:rPr>
                    <w:rFonts w:hint="eastAsia"/>
                  </w:rPr>
                  <w:tag w:val="_PLD_4b8ae2ace4b543c199716a420a775768"/>
                  <w:id w:val="1148315587"/>
                  <w:lock w:val="sdtLocked"/>
                </w:sdtPr>
                <w:sdtEndPr>
                  <w:rPr>
                    <w:sz w:val="21"/>
                  </w:rPr>
                </w:sdtEndPr>
                <w:sdtContent>
                  <w:p w:rsidR="00DF727F" w:rsidRPr="008D00AB" w:rsidRDefault="00882BC7">
                    <w:pPr>
                      <w:rPr>
                        <w:sz w:val="21"/>
                      </w:rPr>
                    </w:pPr>
                    <w:r w:rsidRPr="008D00AB">
                      <w:rPr>
                        <w:rFonts w:hint="eastAsia"/>
                        <w:sz w:val="21"/>
                      </w:rPr>
                      <w:t>交易性金融资产在持有期间的投资收益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7c58c52facb64de086eed2650b83b40f"/>
                  <w:id w:val="-1700228561"/>
                  <w:lock w:val="sdtLocked"/>
                </w:sdtPr>
                <w:sdtEndPr>
                  <w:rPr>
                    <w:sz w:val="21"/>
                  </w:rPr>
                </w:sdtEndPr>
                <w:sdtContent>
                  <w:p w:rsidR="00DF727F" w:rsidRPr="008D00AB" w:rsidRDefault="00882BC7">
                    <w:pPr>
                      <w:rPr>
                        <w:sz w:val="21"/>
                      </w:rPr>
                    </w:pPr>
                    <w:r w:rsidRPr="008D00AB">
                      <w:rPr>
                        <w:rFonts w:hint="eastAsia"/>
                        <w:sz w:val="21"/>
                      </w:rPr>
                      <w:t>其他权益工具投资在持有期间取得的股利收入</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b4a5a5542dbf4c9ba7531d227285e539"/>
                  <w:id w:val="1688943955"/>
                  <w:lock w:val="sdtLocked"/>
                </w:sdtPr>
                <w:sdtEndPr>
                  <w:rPr>
                    <w:sz w:val="21"/>
                  </w:rPr>
                </w:sdtEndPr>
                <w:sdtContent>
                  <w:p w:rsidR="00DF727F" w:rsidRPr="008D00AB" w:rsidRDefault="00882BC7">
                    <w:pPr>
                      <w:rPr>
                        <w:sz w:val="21"/>
                      </w:rPr>
                    </w:pPr>
                    <w:r w:rsidRPr="008D00AB">
                      <w:rPr>
                        <w:rFonts w:hint="eastAsia"/>
                        <w:sz w:val="21"/>
                      </w:rPr>
                      <w:t>债权投资在持有期间取得的利息收入</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ce0eb61b794a44c49f53088cf81803e7"/>
                  <w:id w:val="-321741971"/>
                  <w:lock w:val="sdtLocked"/>
                </w:sdtPr>
                <w:sdtEndPr>
                  <w:rPr>
                    <w:sz w:val="21"/>
                  </w:rPr>
                </w:sdtEndPr>
                <w:sdtContent>
                  <w:p w:rsidR="00DF727F" w:rsidRPr="008D00AB" w:rsidRDefault="00882BC7">
                    <w:pPr>
                      <w:rPr>
                        <w:sz w:val="21"/>
                      </w:rPr>
                    </w:pPr>
                    <w:r w:rsidRPr="008D00AB">
                      <w:rPr>
                        <w:rFonts w:hint="eastAsia"/>
                        <w:sz w:val="21"/>
                      </w:rPr>
                      <w:t>其他债权投资在持有期间取得的利息收入</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34a3eb08d3fd4e668dbcd428a07d1e01"/>
                  <w:id w:val="-168256050"/>
                  <w:lock w:val="sdtLocked"/>
                </w:sdtPr>
                <w:sdtEndPr>
                  <w:rPr>
                    <w:sz w:val="21"/>
                  </w:rPr>
                </w:sdtEndPr>
                <w:sdtContent>
                  <w:p w:rsidR="00DF727F" w:rsidRPr="008D00AB" w:rsidRDefault="00882BC7">
                    <w:pPr>
                      <w:rPr>
                        <w:sz w:val="21"/>
                      </w:rPr>
                    </w:pPr>
                    <w:r w:rsidRPr="008D00AB">
                      <w:rPr>
                        <w:rFonts w:hint="eastAsia"/>
                        <w:sz w:val="21"/>
                      </w:rPr>
                      <w:t>处置交易性金融资产取得的投资收益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879db1048fca46dea448b557a9f0dc0e"/>
                  <w:id w:val="1355306878"/>
                  <w:lock w:val="sdtLocked"/>
                </w:sdtPr>
                <w:sdtEndPr>
                  <w:rPr>
                    <w:sz w:val="21"/>
                  </w:rPr>
                </w:sdtEndPr>
                <w:sdtContent>
                  <w:p w:rsidR="00DF727F" w:rsidRPr="008D00AB" w:rsidRDefault="00882BC7">
                    <w:pPr>
                      <w:rPr>
                        <w:sz w:val="21"/>
                      </w:rPr>
                    </w:pPr>
                    <w:r w:rsidRPr="008D00AB">
                      <w:rPr>
                        <w:rFonts w:hint="eastAsia"/>
                        <w:sz w:val="21"/>
                      </w:rPr>
                      <w:t>处置其他权益工具投资取得的投资收益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016372af60e14d1393b77dbe654f3a56"/>
                  <w:id w:val="-613208855"/>
                  <w:lock w:val="sdtLocked"/>
                </w:sdtPr>
                <w:sdtEndPr>
                  <w:rPr>
                    <w:sz w:val="21"/>
                  </w:rPr>
                </w:sdtEndPr>
                <w:sdtContent>
                  <w:p w:rsidR="00DF727F" w:rsidRPr="008D00AB" w:rsidRDefault="00882BC7">
                    <w:pPr>
                      <w:rPr>
                        <w:sz w:val="21"/>
                      </w:rPr>
                    </w:pPr>
                    <w:r w:rsidRPr="008D00AB">
                      <w:rPr>
                        <w:rFonts w:hint="eastAsia"/>
                        <w:sz w:val="21"/>
                      </w:rPr>
                      <w:t>处置债权投资取得的投资收益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tc>
              <w:tcPr>
                <w:tcW w:w="2018" w:type="pct"/>
              </w:tcPr>
              <w:sdt>
                <w:sdtPr>
                  <w:rPr>
                    <w:rFonts w:hint="eastAsia"/>
                  </w:rPr>
                  <w:tag w:val="_PLD_827e07bc846b46778c4ccb93138b543f"/>
                  <w:id w:val="695580209"/>
                  <w:lock w:val="sdtLocked"/>
                </w:sdtPr>
                <w:sdtEndPr>
                  <w:rPr>
                    <w:sz w:val="21"/>
                  </w:rPr>
                </w:sdtEndPr>
                <w:sdtContent>
                  <w:p w:rsidR="00DF727F" w:rsidRPr="008D00AB" w:rsidRDefault="00882BC7">
                    <w:pPr>
                      <w:rPr>
                        <w:sz w:val="21"/>
                      </w:rPr>
                    </w:pPr>
                    <w:r w:rsidRPr="008D00AB">
                      <w:rPr>
                        <w:rFonts w:hint="eastAsia"/>
                        <w:sz w:val="21"/>
                      </w:rPr>
                      <w:t>处置其他债权投资取得的投资收益</w:t>
                    </w:r>
                  </w:p>
                </w:sdtContent>
              </w:sdt>
            </w:tc>
            <w:tc>
              <w:tcPr>
                <w:tcW w:w="1488" w:type="pct"/>
              </w:tcPr>
              <w:p w:rsidR="00DF727F" w:rsidRPr="008D00AB" w:rsidRDefault="00DF727F">
                <w:pPr>
                  <w:jc w:val="right"/>
                  <w:rPr>
                    <w:sz w:val="21"/>
                    <w:szCs w:val="21"/>
                  </w:rPr>
                </w:pPr>
              </w:p>
            </w:tc>
            <w:tc>
              <w:tcPr>
                <w:tcW w:w="1494" w:type="pct"/>
              </w:tcPr>
              <w:p w:rsidR="00DF727F" w:rsidRPr="008D00AB" w:rsidRDefault="00DF727F">
                <w:pPr>
                  <w:jc w:val="right"/>
                  <w:rPr>
                    <w:sz w:val="21"/>
                    <w:szCs w:val="21"/>
                  </w:rPr>
                </w:pPr>
              </w:p>
            </w:tc>
          </w:tr>
          <w:tr w:rsidR="00DF727F" w:rsidRPr="008D00AB" w:rsidTr="00EA4C72">
            <w:sdt>
              <w:sdtPr>
                <w:tag w:val="_PLD_60c4d59085e54017b3965846c39e4742"/>
                <w:id w:val="-445159800"/>
                <w:lock w:val="sdtLocked"/>
              </w:sdtPr>
              <w:sdtEndPr>
                <w:rPr>
                  <w:sz w:val="21"/>
                </w:rPr>
              </w:sdtEndPr>
              <w:sdtContent>
                <w:tc>
                  <w:tcPr>
                    <w:tcW w:w="2018" w:type="pct"/>
                    <w:vAlign w:val="center"/>
                  </w:tcPr>
                  <w:p w:rsidR="00DF727F" w:rsidRPr="008D00AB" w:rsidRDefault="00882BC7">
                    <w:pPr>
                      <w:jc w:val="center"/>
                      <w:rPr>
                        <w:sz w:val="21"/>
                        <w:szCs w:val="21"/>
                      </w:rPr>
                    </w:pPr>
                    <w:r w:rsidRPr="008D00AB">
                      <w:rPr>
                        <w:rFonts w:hint="eastAsia"/>
                        <w:sz w:val="21"/>
                        <w:szCs w:val="21"/>
                      </w:rPr>
                      <w:t>合计</w:t>
                    </w:r>
                  </w:p>
                </w:tc>
              </w:sdtContent>
            </w:sdt>
            <w:tc>
              <w:tcPr>
                <w:tcW w:w="1488" w:type="pct"/>
              </w:tcPr>
              <w:p w:rsidR="00DF727F" w:rsidRPr="008D00AB" w:rsidRDefault="00DF727F">
                <w:pPr>
                  <w:jc w:val="right"/>
                  <w:rPr>
                    <w:sz w:val="21"/>
                    <w:szCs w:val="21"/>
                  </w:rPr>
                </w:pPr>
              </w:p>
            </w:tc>
            <w:tc>
              <w:tcPr>
                <w:tcW w:w="1494" w:type="pct"/>
              </w:tcPr>
              <w:p w:rsidR="00DF727F" w:rsidRPr="008D00AB" w:rsidRDefault="00060583">
                <w:pPr>
                  <w:jc w:val="right"/>
                  <w:rPr>
                    <w:sz w:val="21"/>
                    <w:szCs w:val="21"/>
                  </w:rPr>
                </w:pPr>
                <w:r w:rsidRPr="008D00AB">
                  <w:rPr>
                    <w:sz w:val="21"/>
                    <w:szCs w:val="18"/>
                  </w:rPr>
                  <w:t>4,651,114.95</w:t>
                </w:r>
              </w:p>
            </w:tc>
          </w:tr>
          <w:bookmarkEnd w:id="202"/>
        </w:tbl>
        <w:p w:rsidR="00DF727F" w:rsidRDefault="00DF727F">
          <w:pPr>
            <w:autoSpaceDE w:val="0"/>
            <w:autoSpaceDN w:val="0"/>
            <w:adjustRightInd w:val="0"/>
            <w:rPr>
              <w:szCs w:val="21"/>
            </w:rPr>
          </w:pPr>
        </w:p>
        <w:p w:rsidR="00DF727F" w:rsidRDefault="002538B4">
          <w:pPr>
            <w:autoSpaceDE w:val="0"/>
            <w:autoSpaceDN w:val="0"/>
            <w:adjustRightInd w:val="0"/>
            <w:rPr>
              <w:szCs w:val="21"/>
            </w:rPr>
          </w:pPr>
        </w:p>
      </w:sdtContent>
    </w:sdt>
    <w:bookmarkEnd w:id="200" w:displacedByCustomXml="prev"/>
    <w:sdt>
      <w:sdtPr>
        <w:rPr>
          <w:rFonts w:ascii="宋体" w:hAnsi="宋体" w:cs="宋体" w:hint="eastAsia"/>
          <w:b w:val="0"/>
          <w:bCs w:val="0"/>
          <w:kern w:val="0"/>
          <w:szCs w:val="21"/>
        </w:rPr>
        <w:alias w:val="模块:净敞口套期收益"/>
        <w:tag w:val="_SEC_1b8fb7a0e4a44723ab3a865986917571"/>
        <w:id w:val="-727370971"/>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szCs w:val="21"/>
            </w:rPr>
          </w:pPr>
          <w:r>
            <w:rPr>
              <w:rFonts w:hint="eastAsia"/>
              <w:szCs w:val="21"/>
            </w:rPr>
            <w:t>净敞口套期收益</w:t>
          </w:r>
        </w:p>
        <w:sdt>
          <w:sdtPr>
            <w:alias w:val="是否适用：净敞口套期收益[双击切换]"/>
            <w:tag w:val="_GBC_0b9c0635e78547e1b23b27daf08672cd"/>
            <w:id w:val="-408386677"/>
            <w:lock w:val="sdtContentLocked"/>
            <w:placeholder>
              <w:docPart w:val="GBC22222222222222222222222222222"/>
            </w:placeholder>
          </w:sdtPr>
          <w:sdtContent>
            <w:p w:rsidR="00060583" w:rsidRDefault="002538B4" w:rsidP="00060583">
              <w:pPr>
                <w:rPr>
                  <w:szCs w:val="21"/>
                </w:rPr>
              </w:pPr>
              <w:r>
                <w:fldChar w:fldCharType="begin"/>
              </w:r>
              <w:r w:rsidR="00060583">
                <w:instrText xml:space="preserve"> 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DF727F">
          <w:pPr>
            <w:autoSpaceDE w:val="0"/>
            <w:autoSpaceDN w:val="0"/>
            <w:adjustRightInd w:val="0"/>
            <w:rPr>
              <w:szCs w:val="21"/>
            </w:rPr>
          </w:pPr>
        </w:p>
        <w:p w:rsidR="00DF727F" w:rsidRDefault="002538B4">
          <w:pPr>
            <w:autoSpaceDE w:val="0"/>
            <w:autoSpaceDN w:val="0"/>
            <w:adjustRightInd w:val="0"/>
            <w:rPr>
              <w:szCs w:val="21"/>
            </w:rPr>
          </w:pPr>
        </w:p>
      </w:sdtContent>
    </w:sdt>
    <w:bookmarkStart w:id="203" w:name="_Hlk534895224" w:displacedByCustomXml="next"/>
    <w:sdt>
      <w:sdtPr>
        <w:rPr>
          <w:rFonts w:ascii="宋体" w:hAnsi="宋体" w:cs="宋体" w:hint="eastAsia"/>
          <w:b w:val="0"/>
          <w:bCs w:val="0"/>
          <w:kern w:val="0"/>
          <w:szCs w:val="21"/>
        </w:rPr>
        <w:alias w:val="模块:公允价值变动收益"/>
        <w:tag w:val="_SEC_ba248bb644d24508b56cf476e57a1ad1"/>
        <w:id w:val="528614293"/>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590274800"/>
            <w:lock w:val="sdtContentLocked"/>
            <w:placeholder>
              <w:docPart w:val="GBC22222222222222222222222222222"/>
            </w:placeholder>
          </w:sdtPr>
          <w:sdtContent>
            <w:p w:rsidR="00060583" w:rsidRDefault="002538B4" w:rsidP="00060583">
              <w:pPr>
                <w:rPr>
                  <w:szCs w:val="21"/>
                </w:rPr>
              </w:pPr>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DF727F">
          <w:pPr>
            <w:rPr>
              <w:szCs w:val="21"/>
            </w:rPr>
          </w:pPr>
        </w:p>
        <w:p w:rsidR="00DF727F" w:rsidRDefault="002538B4">
          <w:pPr>
            <w:rPr>
              <w:rFonts w:cstheme="minorBidi"/>
              <w:kern w:val="2"/>
              <w:szCs w:val="21"/>
            </w:rPr>
          </w:pPr>
        </w:p>
      </w:sdtContent>
    </w:sdt>
    <w:bookmarkEnd w:id="203" w:displacedByCustomXml="prev"/>
    <w:sdt>
      <w:sdtPr>
        <w:rPr>
          <w:rFonts w:ascii="宋体" w:hAnsi="宋体" w:cs="宋体" w:hint="eastAsia"/>
          <w:b w:val="0"/>
          <w:bCs w:val="0"/>
          <w:kern w:val="0"/>
          <w:szCs w:val="24"/>
        </w:rPr>
        <w:alias w:val="模块:信用减值损失"/>
        <w:tag w:val="_SEC_f3aa22c360ad4d4fa144dfe2d37137a3"/>
        <w:id w:val="1827470844"/>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pPr>
          <w:r>
            <w:rPr>
              <w:rFonts w:hint="eastAsia"/>
            </w:rPr>
            <w:t>信用减值损失</w:t>
          </w:r>
        </w:p>
        <w:sdt>
          <w:sdtPr>
            <w:alias w:val="是否适用：信用减值损失[双击切换]"/>
            <w:tag w:val="_GBC_3e1c9d9dad6c4530991d2befd4b098e3"/>
            <w:id w:val="-1362660775"/>
            <w:lock w:val="sdtContentLocked"/>
            <w:placeholder>
              <w:docPart w:val="GBC22222222222222222222222222222"/>
            </w:placeholder>
          </w:sdtPr>
          <w:sdtContent>
            <w:p w:rsidR="00DF727F" w:rsidRDefault="002538B4">
              <w:r>
                <w:fldChar w:fldCharType="begin"/>
              </w:r>
              <w:r w:rsidR="00060583">
                <w:instrText xml:space="preserve"> 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pStyle w:val="a9"/>
            <w:ind w:left="420" w:firstLineChars="0" w:firstLine="0"/>
            <w:jc w:val="right"/>
            <w:rPr>
              <w:sz w:val="21"/>
            </w:rPr>
          </w:pPr>
          <w:r w:rsidRPr="008D00AB">
            <w:rPr>
              <w:rFonts w:hint="eastAsia"/>
              <w:sz w:val="21"/>
            </w:rPr>
            <w:t>单位：</w:t>
          </w:r>
          <w:sdt>
            <w:sdtPr>
              <w:rPr>
                <w:rFonts w:hint="eastAsia"/>
                <w:sz w:val="21"/>
              </w:rPr>
              <w:alias w:val="单位：信用减值损失"/>
              <w:tag w:val="_GBC_64c0f12c02d44b548838a6936d90e525"/>
              <w:id w:val="570933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w:t>
          </w:r>
          <w:r w:rsidRPr="008D00AB">
            <w:rPr>
              <w:rFonts w:hint="eastAsia"/>
              <w:sz w:val="21"/>
            </w:rPr>
            <w:t>币种：</w:t>
          </w:r>
          <w:sdt>
            <w:sdtPr>
              <w:rPr>
                <w:rFonts w:hint="eastAsia"/>
                <w:sz w:val="21"/>
              </w:rPr>
              <w:alias w:val="币种：信用减值损失"/>
              <w:tag w:val="_GBC_4d6a964234bf4666a052d68fb8b9d060"/>
              <w:id w:val="408044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DF727F" w:rsidRPr="008D00AB" w:rsidTr="00EA4C72">
            <w:sdt>
              <w:sdtPr>
                <w:tag w:val="_PLD_32efbc222fba4f8b87e71fbd7550f57d"/>
                <w:id w:val="-1821030625"/>
                <w:lock w:val="sdtLocked"/>
              </w:sdtPr>
              <w:sdtEndPr>
                <w:rPr>
                  <w:sz w:val="21"/>
                </w:rPr>
              </w:sdtEndPr>
              <w:sdtContent>
                <w:tc>
                  <w:tcPr>
                    <w:tcW w:w="2017" w:type="pct"/>
                    <w:shd w:val="clear" w:color="auto" w:fill="auto"/>
                    <w:vAlign w:val="center"/>
                  </w:tcPr>
                  <w:p w:rsidR="00DF727F" w:rsidRPr="008D00AB" w:rsidRDefault="00882BC7">
                    <w:pPr>
                      <w:jc w:val="center"/>
                      <w:rPr>
                        <w:sz w:val="21"/>
                        <w:szCs w:val="21"/>
                      </w:rPr>
                    </w:pPr>
                    <w:r w:rsidRPr="008D00AB">
                      <w:rPr>
                        <w:rFonts w:hint="eastAsia"/>
                        <w:sz w:val="21"/>
                        <w:szCs w:val="21"/>
                      </w:rPr>
                      <w:t>项目</w:t>
                    </w:r>
                  </w:p>
                </w:tc>
              </w:sdtContent>
            </w:sdt>
            <w:sdt>
              <w:sdtPr>
                <w:tag w:val="_PLD_57fc93ac35684eca9207e23d2b2d6664"/>
                <w:id w:val="-1168165394"/>
                <w:lock w:val="sdtLocked"/>
              </w:sdtPr>
              <w:sdtEndPr>
                <w:rPr>
                  <w:sz w:val="21"/>
                </w:rPr>
              </w:sdtEndPr>
              <w:sdtContent>
                <w:tc>
                  <w:tcPr>
                    <w:tcW w:w="1485" w:type="pct"/>
                    <w:tcBorders>
                      <w:bottom w:val="single" w:sz="6" w:space="0" w:color="auto"/>
                    </w:tcBorders>
                    <w:shd w:val="clear" w:color="auto" w:fill="auto"/>
                    <w:vAlign w:val="center"/>
                  </w:tcPr>
                  <w:p w:rsidR="00DF727F" w:rsidRPr="008D00AB" w:rsidRDefault="00882BC7">
                    <w:pPr>
                      <w:jc w:val="center"/>
                      <w:rPr>
                        <w:sz w:val="21"/>
                        <w:szCs w:val="21"/>
                      </w:rPr>
                    </w:pPr>
                    <w:r w:rsidRPr="008D00AB">
                      <w:rPr>
                        <w:rFonts w:hint="eastAsia"/>
                        <w:sz w:val="21"/>
                        <w:szCs w:val="21"/>
                      </w:rPr>
                      <w:t>本期发生额</w:t>
                    </w:r>
                  </w:p>
                </w:tc>
              </w:sdtContent>
            </w:sdt>
            <w:sdt>
              <w:sdtPr>
                <w:tag w:val="_PLD_ddb6bc4a58314fb2abbbb04ed4af2419"/>
                <w:id w:val="1019284823"/>
                <w:lock w:val="sdtLocked"/>
              </w:sdtPr>
              <w:sdtEndPr>
                <w:rPr>
                  <w:sz w:val="21"/>
                </w:rPr>
              </w:sdtEndPr>
              <w:sdtContent>
                <w:tc>
                  <w:tcPr>
                    <w:tcW w:w="1498" w:type="pct"/>
                    <w:shd w:val="clear" w:color="auto" w:fill="auto"/>
                    <w:vAlign w:val="center"/>
                  </w:tcPr>
                  <w:p w:rsidR="00DF727F" w:rsidRPr="008D00AB" w:rsidRDefault="00882BC7">
                    <w:pPr>
                      <w:jc w:val="center"/>
                      <w:rPr>
                        <w:sz w:val="21"/>
                        <w:szCs w:val="21"/>
                      </w:rPr>
                    </w:pPr>
                    <w:r w:rsidRPr="008D00AB">
                      <w:rPr>
                        <w:rFonts w:hint="eastAsia"/>
                        <w:sz w:val="21"/>
                        <w:szCs w:val="21"/>
                      </w:rPr>
                      <w:t>上期发生额</w:t>
                    </w:r>
                  </w:p>
                </w:tc>
              </w:sdtContent>
            </w:sdt>
          </w:tr>
          <w:tr w:rsidR="00DF727F" w:rsidRPr="008D00AB" w:rsidTr="00EA4C72">
            <w:tc>
              <w:tcPr>
                <w:tcW w:w="2017" w:type="pct"/>
                <w:shd w:val="clear" w:color="auto" w:fill="auto"/>
                <w:vAlign w:val="center"/>
              </w:tcPr>
              <w:sdt>
                <w:sdtPr>
                  <w:rPr>
                    <w:rFonts w:hint="eastAsia"/>
                    <w:szCs w:val="21"/>
                  </w:rPr>
                  <w:tag w:val="_PLD_d9f7b1208cc747c9bd80ca0b7a90857e"/>
                  <w:id w:val="470955857"/>
                  <w:lock w:val="sdtLocked"/>
                </w:sdtPr>
                <w:sdtEndPr>
                  <w:rPr>
                    <w:sz w:val="21"/>
                  </w:rPr>
                </w:sdtEndPr>
                <w:sdtContent>
                  <w:p w:rsidR="00DF727F" w:rsidRPr="008D00AB" w:rsidRDefault="00882BC7">
                    <w:pPr>
                      <w:rPr>
                        <w:sz w:val="21"/>
                        <w:szCs w:val="21"/>
                      </w:rPr>
                    </w:pPr>
                    <w:r w:rsidRPr="008D00AB">
                      <w:rPr>
                        <w:rFonts w:hint="eastAsia"/>
                        <w:sz w:val="21"/>
                        <w:szCs w:val="21"/>
                      </w:rPr>
                      <w:t>其他应收款坏账损失</w:t>
                    </w:r>
                  </w:p>
                </w:sdtContent>
              </w:sdt>
            </w:tc>
            <w:tc>
              <w:tcPr>
                <w:tcW w:w="1485" w:type="pct"/>
                <w:tcBorders>
                  <w:top w:val="single" w:sz="6" w:space="0" w:color="auto"/>
                  <w:bottom w:val="single" w:sz="6" w:space="0" w:color="auto"/>
                </w:tcBorders>
                <w:shd w:val="clear" w:color="auto" w:fill="auto"/>
              </w:tcPr>
              <w:p w:rsidR="00DF727F" w:rsidRPr="008D00AB" w:rsidRDefault="00CD5139">
                <w:pPr>
                  <w:jc w:val="right"/>
                  <w:rPr>
                    <w:sz w:val="21"/>
                    <w:szCs w:val="21"/>
                  </w:rPr>
                </w:pPr>
                <w:r w:rsidRPr="008D00AB">
                  <w:rPr>
                    <w:rFonts w:hint="eastAsia"/>
                    <w:sz w:val="21"/>
                  </w:rPr>
                  <w:t>3,532,780.61</w:t>
                </w:r>
              </w:p>
            </w:tc>
            <w:tc>
              <w:tcPr>
                <w:tcW w:w="1498" w:type="pct"/>
                <w:shd w:val="clear" w:color="auto" w:fill="auto"/>
              </w:tcPr>
              <w:p w:rsidR="00DF727F" w:rsidRPr="008D00AB" w:rsidRDefault="00DF727F">
                <w:pPr>
                  <w:jc w:val="right"/>
                  <w:rPr>
                    <w:sz w:val="21"/>
                    <w:szCs w:val="21"/>
                  </w:rPr>
                </w:pPr>
              </w:p>
            </w:tc>
          </w:tr>
          <w:tr w:rsidR="00DF727F" w:rsidRPr="008D00AB" w:rsidTr="00EA4C72">
            <w:tc>
              <w:tcPr>
                <w:tcW w:w="2017" w:type="pct"/>
                <w:shd w:val="clear" w:color="auto" w:fill="auto"/>
                <w:vAlign w:val="center"/>
              </w:tcPr>
              <w:sdt>
                <w:sdtPr>
                  <w:rPr>
                    <w:rFonts w:hint="eastAsia"/>
                    <w:szCs w:val="21"/>
                  </w:rPr>
                  <w:tag w:val="_PLD_2c9adec2cb4a46aeb2cec6f99fe0fe9f"/>
                  <w:id w:val="1727031996"/>
                  <w:lock w:val="sdtLocked"/>
                </w:sdtPr>
                <w:sdtEndPr>
                  <w:rPr>
                    <w:sz w:val="21"/>
                  </w:rPr>
                </w:sdtEndPr>
                <w:sdtContent>
                  <w:p w:rsidR="00DF727F" w:rsidRPr="008D00AB" w:rsidRDefault="00882BC7">
                    <w:pPr>
                      <w:rPr>
                        <w:sz w:val="21"/>
                        <w:szCs w:val="21"/>
                      </w:rPr>
                    </w:pPr>
                    <w:r w:rsidRPr="008D00AB">
                      <w:rPr>
                        <w:rFonts w:hint="eastAsia"/>
                        <w:sz w:val="21"/>
                        <w:szCs w:val="21"/>
                      </w:rPr>
                      <w:t>债权投资减值损失</w:t>
                    </w:r>
                  </w:p>
                </w:sdtContent>
              </w:sdt>
            </w:tc>
            <w:tc>
              <w:tcPr>
                <w:tcW w:w="1485" w:type="pct"/>
                <w:tcBorders>
                  <w:top w:val="single" w:sz="6" w:space="0" w:color="auto"/>
                  <w:bottom w:val="single" w:sz="6" w:space="0" w:color="auto"/>
                </w:tcBorders>
                <w:shd w:val="clear" w:color="auto" w:fill="auto"/>
              </w:tcPr>
              <w:p w:rsidR="00DF727F" w:rsidRPr="008D00AB" w:rsidRDefault="00DF727F">
                <w:pPr>
                  <w:jc w:val="right"/>
                  <w:rPr>
                    <w:sz w:val="21"/>
                    <w:szCs w:val="21"/>
                  </w:rPr>
                </w:pPr>
              </w:p>
            </w:tc>
            <w:tc>
              <w:tcPr>
                <w:tcW w:w="1498" w:type="pct"/>
                <w:shd w:val="clear" w:color="auto" w:fill="auto"/>
              </w:tcPr>
              <w:p w:rsidR="00DF727F" w:rsidRPr="008D00AB" w:rsidRDefault="00DF727F">
                <w:pPr>
                  <w:jc w:val="right"/>
                  <w:rPr>
                    <w:sz w:val="21"/>
                    <w:szCs w:val="21"/>
                  </w:rPr>
                </w:pPr>
              </w:p>
            </w:tc>
          </w:tr>
          <w:tr w:rsidR="00DF727F" w:rsidRPr="008D00AB" w:rsidTr="00EA4C72">
            <w:tc>
              <w:tcPr>
                <w:tcW w:w="2017" w:type="pct"/>
                <w:shd w:val="clear" w:color="auto" w:fill="auto"/>
                <w:vAlign w:val="center"/>
              </w:tcPr>
              <w:sdt>
                <w:sdtPr>
                  <w:rPr>
                    <w:rFonts w:hint="eastAsia"/>
                    <w:szCs w:val="21"/>
                  </w:rPr>
                  <w:tag w:val="_PLD_ae55071e73dc4bc4a7ae2758f22c1239"/>
                  <w:id w:val="325404262"/>
                  <w:lock w:val="sdtLocked"/>
                </w:sdtPr>
                <w:sdtEndPr>
                  <w:rPr>
                    <w:sz w:val="21"/>
                  </w:rPr>
                </w:sdtEndPr>
                <w:sdtContent>
                  <w:p w:rsidR="00DF727F" w:rsidRPr="008D00AB" w:rsidRDefault="00882BC7">
                    <w:pPr>
                      <w:rPr>
                        <w:sz w:val="21"/>
                        <w:szCs w:val="21"/>
                      </w:rPr>
                    </w:pPr>
                    <w:r w:rsidRPr="008D00AB">
                      <w:rPr>
                        <w:rFonts w:hint="eastAsia"/>
                        <w:sz w:val="21"/>
                        <w:szCs w:val="21"/>
                      </w:rPr>
                      <w:t>其他债权投资减值损失</w:t>
                    </w:r>
                  </w:p>
                </w:sdtContent>
              </w:sdt>
            </w:tc>
            <w:tc>
              <w:tcPr>
                <w:tcW w:w="1485" w:type="pct"/>
                <w:tcBorders>
                  <w:top w:val="single" w:sz="6" w:space="0" w:color="auto"/>
                  <w:bottom w:val="single" w:sz="6" w:space="0" w:color="auto"/>
                </w:tcBorders>
                <w:shd w:val="clear" w:color="auto" w:fill="auto"/>
              </w:tcPr>
              <w:p w:rsidR="00DF727F" w:rsidRPr="008D00AB" w:rsidRDefault="00DF727F">
                <w:pPr>
                  <w:jc w:val="right"/>
                  <w:rPr>
                    <w:sz w:val="21"/>
                    <w:szCs w:val="21"/>
                  </w:rPr>
                </w:pPr>
              </w:p>
            </w:tc>
            <w:tc>
              <w:tcPr>
                <w:tcW w:w="1498" w:type="pct"/>
                <w:shd w:val="clear" w:color="auto" w:fill="auto"/>
              </w:tcPr>
              <w:p w:rsidR="00DF727F" w:rsidRPr="008D00AB" w:rsidRDefault="00DF727F">
                <w:pPr>
                  <w:jc w:val="right"/>
                  <w:rPr>
                    <w:sz w:val="21"/>
                    <w:szCs w:val="21"/>
                  </w:rPr>
                </w:pPr>
              </w:p>
            </w:tc>
          </w:tr>
          <w:tr w:rsidR="00DF727F" w:rsidRPr="008D00AB" w:rsidTr="00EA4C72">
            <w:tc>
              <w:tcPr>
                <w:tcW w:w="2017" w:type="pct"/>
                <w:shd w:val="clear" w:color="auto" w:fill="auto"/>
                <w:vAlign w:val="center"/>
              </w:tcPr>
              <w:sdt>
                <w:sdtPr>
                  <w:rPr>
                    <w:rFonts w:hint="eastAsia"/>
                    <w:szCs w:val="21"/>
                  </w:rPr>
                  <w:tag w:val="_PLD_6533e6f8c0f84283b74361e70d6b5710"/>
                  <w:id w:val="152957618"/>
                  <w:lock w:val="sdtLocked"/>
                </w:sdtPr>
                <w:sdtEndPr>
                  <w:rPr>
                    <w:sz w:val="21"/>
                  </w:rPr>
                </w:sdtEndPr>
                <w:sdtContent>
                  <w:p w:rsidR="00DF727F" w:rsidRPr="008D00AB" w:rsidRDefault="00882BC7">
                    <w:pPr>
                      <w:rPr>
                        <w:sz w:val="21"/>
                        <w:szCs w:val="21"/>
                      </w:rPr>
                    </w:pPr>
                    <w:r w:rsidRPr="008D00AB">
                      <w:rPr>
                        <w:rFonts w:hint="eastAsia"/>
                        <w:sz w:val="21"/>
                        <w:szCs w:val="21"/>
                      </w:rPr>
                      <w:t>长期应收款坏账损失</w:t>
                    </w:r>
                  </w:p>
                </w:sdtContent>
              </w:sdt>
            </w:tc>
            <w:tc>
              <w:tcPr>
                <w:tcW w:w="1485" w:type="pct"/>
                <w:tcBorders>
                  <w:top w:val="single" w:sz="6" w:space="0" w:color="auto"/>
                  <w:bottom w:val="single" w:sz="6" w:space="0" w:color="auto"/>
                </w:tcBorders>
                <w:shd w:val="clear" w:color="auto" w:fill="auto"/>
              </w:tcPr>
              <w:p w:rsidR="00DF727F" w:rsidRPr="008D00AB" w:rsidRDefault="00DF727F">
                <w:pPr>
                  <w:jc w:val="right"/>
                  <w:rPr>
                    <w:sz w:val="21"/>
                    <w:szCs w:val="21"/>
                  </w:rPr>
                </w:pPr>
              </w:p>
            </w:tc>
            <w:tc>
              <w:tcPr>
                <w:tcW w:w="1498" w:type="pct"/>
                <w:shd w:val="clear" w:color="auto" w:fill="auto"/>
              </w:tcPr>
              <w:p w:rsidR="00DF727F" w:rsidRPr="008D00AB" w:rsidRDefault="00DF727F">
                <w:pPr>
                  <w:jc w:val="right"/>
                  <w:rPr>
                    <w:sz w:val="21"/>
                    <w:szCs w:val="21"/>
                  </w:rPr>
                </w:pPr>
              </w:p>
            </w:tc>
          </w:tr>
          <w:sdt>
            <w:sdtPr>
              <w:rPr>
                <w:szCs w:val="21"/>
              </w:rPr>
              <w:alias w:val="信用减值损失明细"/>
              <w:tag w:val="_TUP_7336614644024cf99f8d11879e04a06f"/>
              <w:id w:val="189277836"/>
              <w:lock w:val="sdtLocked"/>
            </w:sdtPr>
            <w:sdtContent>
              <w:tr w:rsidR="00DF727F" w:rsidRPr="008D00AB" w:rsidTr="00EA4C72">
                <w:tc>
                  <w:tcPr>
                    <w:tcW w:w="2017" w:type="pct"/>
                    <w:shd w:val="clear" w:color="auto" w:fill="auto"/>
                    <w:vAlign w:val="center"/>
                  </w:tcPr>
                  <w:p w:rsidR="00DF727F" w:rsidRPr="008D00AB" w:rsidRDefault="00060583">
                    <w:pPr>
                      <w:rPr>
                        <w:sz w:val="21"/>
                        <w:szCs w:val="21"/>
                      </w:rPr>
                    </w:pPr>
                    <w:r w:rsidRPr="008D00AB">
                      <w:rPr>
                        <w:rFonts w:hint="eastAsia"/>
                        <w:sz w:val="21"/>
                        <w:szCs w:val="21"/>
                      </w:rPr>
                      <w:t>应收账款坏账损失</w:t>
                    </w:r>
                  </w:p>
                </w:tc>
                <w:tc>
                  <w:tcPr>
                    <w:tcW w:w="1485" w:type="pct"/>
                    <w:tcBorders>
                      <w:top w:val="single" w:sz="6" w:space="0" w:color="auto"/>
                      <w:bottom w:val="single" w:sz="6" w:space="0" w:color="auto"/>
                    </w:tcBorders>
                    <w:shd w:val="clear" w:color="auto" w:fill="auto"/>
                  </w:tcPr>
                  <w:p w:rsidR="00DF727F" w:rsidRPr="008D00AB" w:rsidRDefault="00060583">
                    <w:pPr>
                      <w:jc w:val="right"/>
                      <w:rPr>
                        <w:sz w:val="21"/>
                        <w:szCs w:val="21"/>
                      </w:rPr>
                    </w:pPr>
                    <w:r w:rsidRPr="008D00AB">
                      <w:rPr>
                        <w:rFonts w:hint="eastAsia"/>
                        <w:sz w:val="21"/>
                        <w:szCs w:val="18"/>
                      </w:rPr>
                      <w:t>1,571,517.70</w:t>
                    </w:r>
                  </w:p>
                </w:tc>
                <w:tc>
                  <w:tcPr>
                    <w:tcW w:w="1498" w:type="pct"/>
                    <w:shd w:val="clear" w:color="auto" w:fill="auto"/>
                  </w:tcPr>
                  <w:p w:rsidR="00DF727F" w:rsidRPr="008D00AB" w:rsidRDefault="00DF727F">
                    <w:pPr>
                      <w:jc w:val="right"/>
                      <w:rPr>
                        <w:sz w:val="21"/>
                        <w:szCs w:val="21"/>
                      </w:rPr>
                    </w:pPr>
                  </w:p>
                </w:tc>
              </w:tr>
            </w:sdtContent>
          </w:sdt>
          <w:tr w:rsidR="00DF727F" w:rsidRPr="008D00AB" w:rsidTr="00EA4C72">
            <w:sdt>
              <w:sdtPr>
                <w:tag w:val="_PLD_fb4052249318445ab343a63eb6ab6e3b"/>
                <w:id w:val="548335354"/>
                <w:lock w:val="sdtLocked"/>
              </w:sdtPr>
              <w:sdtEndPr>
                <w:rPr>
                  <w:sz w:val="21"/>
                </w:rPr>
              </w:sdtEndPr>
              <w:sdtContent>
                <w:tc>
                  <w:tcPr>
                    <w:tcW w:w="2017" w:type="pct"/>
                    <w:shd w:val="clear" w:color="auto" w:fill="auto"/>
                    <w:vAlign w:val="center"/>
                  </w:tcPr>
                  <w:p w:rsidR="00DF727F" w:rsidRPr="008D00AB" w:rsidRDefault="00882BC7">
                    <w:pPr>
                      <w:jc w:val="center"/>
                      <w:rPr>
                        <w:sz w:val="21"/>
                        <w:szCs w:val="21"/>
                      </w:rPr>
                    </w:pPr>
                    <w:r w:rsidRPr="008D00AB">
                      <w:rPr>
                        <w:rFonts w:hint="eastAsia"/>
                        <w:sz w:val="21"/>
                        <w:szCs w:val="21"/>
                      </w:rPr>
                      <w:t>合计</w:t>
                    </w:r>
                  </w:p>
                </w:tc>
              </w:sdtContent>
            </w:sdt>
            <w:tc>
              <w:tcPr>
                <w:tcW w:w="1485" w:type="pct"/>
                <w:tcBorders>
                  <w:top w:val="single" w:sz="6" w:space="0" w:color="auto"/>
                  <w:bottom w:val="single" w:sz="4" w:space="0" w:color="auto"/>
                </w:tcBorders>
                <w:shd w:val="clear" w:color="auto" w:fill="auto"/>
              </w:tcPr>
              <w:p w:rsidR="00DF727F" w:rsidRPr="008D00AB" w:rsidRDefault="00CD5139">
                <w:pPr>
                  <w:jc w:val="right"/>
                  <w:rPr>
                    <w:sz w:val="21"/>
                    <w:szCs w:val="21"/>
                  </w:rPr>
                </w:pPr>
                <w:r w:rsidRPr="008D00AB">
                  <w:rPr>
                    <w:rFonts w:hint="eastAsia"/>
                    <w:sz w:val="21"/>
                  </w:rPr>
                  <w:t>5,104,298.31</w:t>
                </w:r>
              </w:p>
            </w:tc>
            <w:tc>
              <w:tcPr>
                <w:tcW w:w="1498" w:type="pct"/>
                <w:shd w:val="clear" w:color="auto" w:fill="auto"/>
              </w:tcPr>
              <w:p w:rsidR="00DF727F" w:rsidRPr="008D00AB" w:rsidRDefault="00DF727F">
                <w:pPr>
                  <w:jc w:val="right"/>
                  <w:rPr>
                    <w:sz w:val="21"/>
                    <w:szCs w:val="21"/>
                  </w:rPr>
                </w:pPr>
              </w:p>
            </w:tc>
          </w:tr>
        </w:tbl>
        <w:p w:rsidR="00DF727F" w:rsidRDefault="00DF727F"/>
        <w:p w:rsidR="00DF727F" w:rsidRDefault="002538B4"/>
      </w:sdtContent>
    </w:sdt>
    <w:p w:rsidR="00DF727F" w:rsidRDefault="00DF727F">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762528617"/>
        <w:lock w:val="sdtLocked"/>
        <w:placeholder>
          <w:docPart w:val="GBC22222222222222222222222222222"/>
        </w:placeholder>
      </w:sdtPr>
      <w:sdtEndPr>
        <w:rPr>
          <w:rFonts w:asciiTheme="minorHAnsi" w:eastAsiaTheme="minorEastAsia" w:hAnsiTheme="minorHAnsi" w:hint="default"/>
          <w:szCs w:val="22"/>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43921968"/>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资产减值损失"/>
              <w:tag w:val="_GBC_fe85f36c54dd476ea970b9d8ae08135d"/>
              <w:id w:val="814225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资产减值损失"/>
              <w:tag w:val="_GBC_08596d3dbba143a8b694044119494ec6"/>
              <w:id w:val="472651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060583" w:rsidRPr="008D00AB" w:rsidTr="003A58FD">
            <w:sdt>
              <w:sdtPr>
                <w:tag w:val="_PLD_344de032f71b4e06985c561df3bcf55a"/>
                <w:id w:val="1319997978"/>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项目</w:t>
                    </w:r>
                  </w:p>
                </w:tc>
              </w:sdtContent>
            </w:sdt>
            <w:sdt>
              <w:sdtPr>
                <w:tag w:val="_PLD_9551307ec5c049a3aa84c3c7d3e61d92"/>
                <w:id w:val="1623029578"/>
                <w:lock w:val="sdtLocked"/>
              </w:sdtPr>
              <w:sdtEndPr>
                <w:rPr>
                  <w:sz w:val="21"/>
                </w:r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本期发生额</w:t>
                    </w:r>
                  </w:p>
                </w:tc>
              </w:sdtContent>
            </w:sdt>
            <w:sdt>
              <w:sdtPr>
                <w:tag w:val="_PLD_46a2a62cd1b1406f877f135b9d7e38a6"/>
                <w:id w:val="-1167244473"/>
                <w:lock w:val="sdtLocked"/>
              </w:sdtPr>
              <w:sdtEndPr>
                <w:rPr>
                  <w:sz w:val="21"/>
                </w:r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上期发生额</w:t>
                    </w:r>
                  </w:p>
                </w:tc>
              </w:sdtContent>
            </w:sdt>
          </w:tr>
          <w:tr w:rsidR="00060583" w:rsidRPr="008D00AB" w:rsidTr="003A58FD">
            <w:sdt>
              <w:sdtPr>
                <w:tag w:val="_PLD_a5b0452207d64fb88ccbca66f785c80a"/>
                <w:id w:val="1468703288"/>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rFonts w:asciiTheme="minorEastAsia" w:hAnsiTheme="minorEastAsia"/>
                    <w:sz w:val="21"/>
                    <w:szCs w:val="21"/>
                  </w:rPr>
                </w:pPr>
                <w:r w:rsidRPr="008D00AB">
                  <w:rPr>
                    <w:rFonts w:asciiTheme="minorEastAsia" w:hAnsiTheme="minorEastAsia" w:cs="Times New Roman"/>
                    <w:sz w:val="21"/>
                    <w:szCs w:val="21"/>
                  </w:rPr>
                  <w:t>2,514,503.80</w:t>
                </w:r>
              </w:p>
            </w:tc>
          </w:tr>
          <w:tr w:rsidR="00060583" w:rsidRPr="008D00AB" w:rsidTr="003A58FD">
            <w:sdt>
              <w:sdtPr>
                <w:tag w:val="_PLD_2e32356db3d143409ebb7c3f4c335f1e"/>
                <w:id w:val="-1614123296"/>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7,437,223.29</w:t>
                </w: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37,527,372.04</w:t>
                </w:r>
              </w:p>
            </w:tc>
          </w:tr>
          <w:tr w:rsidR="00060583" w:rsidRPr="008D00AB" w:rsidTr="003A58FD">
            <w:sdt>
              <w:sdtPr>
                <w:tag w:val="_PLD_b65f5171ca3c4ea180d8d5480301852f"/>
                <w:id w:val="-694850230"/>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3be0b9738f9b44ecaf648d52baa075c2"/>
                <w:id w:val="423686599"/>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918ffd8efce148388b465543a65deb36"/>
                <w:id w:val="-778791325"/>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1f59a34614d64642bfafae6cfb83a911"/>
                <w:id w:val="-1213648880"/>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e1f6d2fa18b94283b7668413c57d5953"/>
                <w:id w:val="327494738"/>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bb3a63c2cafd4c51b8eeeb5a43d993d0"/>
                <w:id w:val="-1905904342"/>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1c003d11a19b40018cbc74adbbdcdf57"/>
                <w:id w:val="-538744976"/>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b3b89e0837b14e99b4a3438b489d0532"/>
                <w:id w:val="-2009656754"/>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40a5e5bd19264127be2c136789d951e4"/>
                <w:id w:val="-2081207107"/>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d02d22ed8f36479cbf68f338da9798f3"/>
                <w:id w:val="1207608318"/>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5a6f4245c2b749e385563afef515c3da"/>
                <w:id w:val="-1615438834"/>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1ca415e40b044bc3bb78421db6605bbe"/>
                <w:id w:val="-273860997"/>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r>
          <w:tr w:rsidR="00060583" w:rsidRPr="008D00AB" w:rsidTr="003A58FD">
            <w:sdt>
              <w:sdtPr>
                <w:tag w:val="_PLD_d34f2e9360a2400a89862cd125871d4c"/>
                <w:id w:val="1878042293"/>
                <w:lock w:val="sdtLocked"/>
              </w:sdtPr>
              <w:sdtEndPr>
                <w:rPr>
                  <w:sz w:val="21"/>
                </w:rPr>
              </w:sdtEndPr>
              <w:sdtContent>
                <w:tc>
                  <w:tcPr>
                    <w:tcW w:w="1878"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center"/>
                      <w:rPr>
                        <w:sz w:val="21"/>
                        <w:szCs w:val="21"/>
                      </w:rPr>
                    </w:pPr>
                    <w:r w:rsidRPr="008D00AB">
                      <w:rPr>
                        <w:rFonts w:hint="eastAsia"/>
                        <w:sz w:val="21"/>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7,437,223.29</w:t>
                </w:r>
              </w:p>
            </w:tc>
            <w:tc>
              <w:tcPr>
                <w:tcW w:w="170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40,041,875.84</w:t>
                </w:r>
              </w:p>
            </w:tc>
          </w:tr>
        </w:tbl>
        <w:p w:rsidR="00060583" w:rsidRPr="008D00AB" w:rsidRDefault="00060583">
          <w:pPr>
            <w:rPr>
              <w:sz w:val="21"/>
            </w:rPr>
          </w:pPr>
        </w:p>
        <w:p w:rsidR="00DF727F" w:rsidRPr="008D00AB" w:rsidRDefault="00DF727F">
          <w:pPr>
            <w:rPr>
              <w:sz w:val="21"/>
            </w:rPr>
          </w:pPr>
        </w:p>
        <w:p w:rsidR="00DF727F" w:rsidRPr="00E96AA3" w:rsidRDefault="002538B4">
          <w:pPr>
            <w:rPr>
              <w:rFonts w:asciiTheme="minorHAnsi" w:hAnsiTheme="minorHAnsi"/>
              <w:sz w:val="21"/>
              <w:szCs w:val="22"/>
            </w:rPr>
          </w:pPr>
        </w:p>
      </w:sdtContent>
    </w:sdt>
    <w:p w:rsidR="00DF727F" w:rsidRPr="00E96AA3" w:rsidRDefault="00DF727F">
      <w:pPr>
        <w:rPr>
          <w:rFonts w:asciiTheme="minorHAnsi" w:hAnsiTheme="minorHAnsi"/>
          <w:sz w:val="21"/>
          <w:szCs w:val="22"/>
        </w:rPr>
      </w:pPr>
    </w:p>
    <w:sdt>
      <w:sdtPr>
        <w:rPr>
          <w:rFonts w:ascii="宋体" w:hAnsi="宋体" w:cs="宋体" w:hint="eastAsia"/>
          <w:b w:val="0"/>
          <w:bCs w:val="0"/>
          <w:kern w:val="0"/>
          <w:szCs w:val="21"/>
        </w:rPr>
        <w:alias w:val="模块:资产处置收益"/>
        <w:tag w:val="_SEC_467f7368f09741c792396e7413b66bc2"/>
        <w:id w:val="-1588532508"/>
        <w:lock w:val="sdtLocked"/>
        <w:placeholder>
          <w:docPart w:val="GBC22222222222222222222222222222"/>
        </w:placeholder>
      </w:sdtPr>
      <w:sdtEndPr>
        <w:rPr>
          <w:rFonts w:hint="default"/>
          <w:szCs w:val="24"/>
        </w:rPr>
      </w:sdtEndPr>
      <w:sdtContent>
        <w:p w:rsidR="00DF727F" w:rsidRDefault="00882BC7" w:rsidP="00F81B26">
          <w:pPr>
            <w:pStyle w:val="30"/>
            <w:numPr>
              <w:ilvl w:val="0"/>
              <w:numId w:val="12"/>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520272192"/>
            <w:lock w:val="sdtContentLocked"/>
            <w:placeholder>
              <w:docPart w:val="GBC22222222222222222222222222222"/>
            </w:placeholder>
          </w:sdtPr>
          <w:sdtContent>
            <w:p w:rsidR="00DF727F" w:rsidRDefault="002538B4">
              <w:pPr>
                <w:rPr>
                  <w:bCs/>
                </w:rPr>
              </w:pPr>
              <w:r>
                <w:rPr>
                  <w:bCs/>
                </w:rPr>
                <w:fldChar w:fldCharType="begin"/>
              </w:r>
              <w:r w:rsidR="00A53C98">
                <w:rPr>
                  <w:bCs/>
                </w:rPr>
                <w:instrText xml:space="preserve"> MACROBUTTON  SnrToggleCheckbox √适用 </w:instrText>
              </w:r>
              <w:r>
                <w:rPr>
                  <w:bCs/>
                </w:rPr>
                <w:fldChar w:fldCharType="end"/>
              </w:r>
              <w:r>
                <w:rPr>
                  <w:bCs/>
                </w:rPr>
                <w:fldChar w:fldCharType="begin"/>
              </w:r>
              <w:r w:rsidR="00A53C98">
                <w:rPr>
                  <w:bCs/>
                </w:rPr>
                <w:instrText xml:space="preserve"> MACROBUTTON  SnrToggleCheckbox □不适用 </w:instrText>
              </w:r>
              <w:r>
                <w:rPr>
                  <w:bCs/>
                </w:rPr>
                <w:fldChar w:fldCharType="end"/>
              </w:r>
            </w:p>
          </w:sdtContent>
        </w:sdt>
        <w:p w:rsidR="00DF727F" w:rsidRPr="008D00AB" w:rsidRDefault="00882BC7">
          <w:pPr>
            <w:pStyle w:val="a9"/>
            <w:ind w:left="420" w:firstLineChars="0" w:firstLine="0"/>
            <w:jc w:val="right"/>
            <w:rPr>
              <w:bCs/>
              <w:sz w:val="21"/>
            </w:rPr>
          </w:pPr>
          <w:r w:rsidRPr="008D00AB">
            <w:rPr>
              <w:bCs/>
              <w:sz w:val="21"/>
            </w:rPr>
            <w:t>单位：</w:t>
          </w:r>
          <w:sdt>
            <w:sdtPr>
              <w:rPr>
                <w:bCs/>
                <w:sz w:val="21"/>
              </w:rPr>
              <w:alias w:val="单位：资产处置收益明细"/>
              <w:tag w:val="_GBC_7ec9558ba3654efb8bffe62787e178bb"/>
              <w:id w:val="-20711014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bCs/>
                  <w:sz w:val="21"/>
                </w:rPr>
                <w:t>元</w:t>
              </w:r>
            </w:sdtContent>
          </w:sdt>
          <w:r w:rsidRPr="008D00AB">
            <w:rPr>
              <w:bCs/>
              <w:sz w:val="21"/>
            </w:rPr>
            <w:t xml:space="preserve">  </w:t>
          </w:r>
          <w:r w:rsidRPr="008D00AB">
            <w:rPr>
              <w:bCs/>
              <w:sz w:val="21"/>
            </w:rPr>
            <w:t>币种：</w:t>
          </w:r>
          <w:sdt>
            <w:sdtPr>
              <w:rPr>
                <w:bCs/>
                <w:sz w:val="21"/>
              </w:rPr>
              <w:alias w:val="币种：资产处置收益明细"/>
              <w:tag w:val="_GBC_6a67bd424d2842be9fe48ecebd5d6f35"/>
              <w:id w:val="2045554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bCs/>
                  <w:sz w:val="21"/>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060583" w:rsidRPr="008D00AB" w:rsidTr="003A58FD">
            <w:sdt>
              <w:sdtPr>
                <w:tag w:val="_PLD_6aa248f59d784f95a8d1e935bd71e05e"/>
                <w:id w:val="790013976"/>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项目</w:t>
                    </w:r>
                  </w:p>
                </w:tc>
              </w:sdtContent>
            </w:sdt>
            <w:sdt>
              <w:sdtPr>
                <w:tag w:val="_PLD_130aaf0b75144f7d943c5d780cfc1b6b"/>
                <w:id w:val="-63413768"/>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本期发生额</w:t>
                    </w:r>
                  </w:p>
                </w:tc>
              </w:sdtContent>
            </w:sdt>
            <w:sdt>
              <w:sdtPr>
                <w:tag w:val="_PLD_482f220f08ce46dc8e769190f957eec7"/>
                <w:id w:val="-776952458"/>
                <w:lock w:val="sdtLocked"/>
              </w:sdtPr>
              <w:sdtEndPr>
                <w:rPr>
                  <w:sz w:val="21"/>
                </w:rPr>
              </w:sdtEndPr>
              <w:sdtContent>
                <w:tc>
                  <w:tcPr>
                    <w:tcW w:w="3017" w:type="dxa"/>
                    <w:shd w:val="clear" w:color="auto" w:fill="auto"/>
                  </w:tcPr>
                  <w:p w:rsidR="00060583" w:rsidRPr="008D00AB" w:rsidRDefault="00060583" w:rsidP="003A58FD">
                    <w:pPr>
                      <w:jc w:val="center"/>
                      <w:rPr>
                        <w:sz w:val="21"/>
                      </w:rPr>
                    </w:pPr>
                    <w:r w:rsidRPr="008D00AB">
                      <w:rPr>
                        <w:rFonts w:hint="eastAsia"/>
                        <w:sz w:val="21"/>
                      </w:rPr>
                      <w:t>上期发生额</w:t>
                    </w:r>
                  </w:p>
                </w:tc>
              </w:sdtContent>
            </w:sdt>
          </w:tr>
          <w:sdt>
            <w:sdtPr>
              <w:alias w:val="资产处置收益明细"/>
              <w:tag w:val="_TUP_4e7f3b54af98459f9a8813a3573b07d6"/>
              <w:id w:val="-221288757"/>
              <w:lock w:val="sdtLocked"/>
            </w:sdtPr>
            <w:sdtEndPr>
              <w:rPr>
                <w:sz w:val="21"/>
              </w:rPr>
            </w:sdtEndPr>
            <w:sdtContent>
              <w:tr w:rsidR="00060583" w:rsidRPr="008D00AB" w:rsidTr="003A58FD">
                <w:tc>
                  <w:tcPr>
                    <w:tcW w:w="3016" w:type="dxa"/>
                    <w:shd w:val="clear" w:color="auto" w:fill="auto"/>
                  </w:tcPr>
                  <w:p w:rsidR="00060583" w:rsidRPr="008D00AB" w:rsidRDefault="00060583" w:rsidP="003A58FD">
                    <w:pPr>
                      <w:rPr>
                        <w:sz w:val="21"/>
                      </w:rPr>
                    </w:pPr>
                    <w:r w:rsidRPr="008D00AB">
                      <w:rPr>
                        <w:sz w:val="21"/>
                      </w:rPr>
                      <w:t>固定资产处置利得</w:t>
                    </w:r>
                  </w:p>
                </w:tc>
                <w:tc>
                  <w:tcPr>
                    <w:tcW w:w="3016" w:type="dxa"/>
                    <w:shd w:val="clear" w:color="auto" w:fill="auto"/>
                  </w:tcPr>
                  <w:p w:rsidR="00060583" w:rsidRPr="008D00AB" w:rsidRDefault="00060583" w:rsidP="003A58FD">
                    <w:pPr>
                      <w:jc w:val="right"/>
                      <w:rPr>
                        <w:sz w:val="21"/>
                      </w:rPr>
                    </w:pPr>
                    <w:r w:rsidRPr="008D00AB">
                      <w:rPr>
                        <w:sz w:val="21"/>
                      </w:rPr>
                      <w:t>10,530,011.53</w:t>
                    </w:r>
                  </w:p>
                </w:tc>
                <w:tc>
                  <w:tcPr>
                    <w:tcW w:w="3017" w:type="dxa"/>
                    <w:shd w:val="clear" w:color="auto" w:fill="auto"/>
                  </w:tcPr>
                  <w:p w:rsidR="00060583" w:rsidRPr="008D00AB" w:rsidRDefault="00060583" w:rsidP="003A58FD">
                    <w:pPr>
                      <w:jc w:val="right"/>
                      <w:rPr>
                        <w:sz w:val="21"/>
                      </w:rPr>
                    </w:pPr>
                    <w:r w:rsidRPr="008D00AB">
                      <w:rPr>
                        <w:sz w:val="21"/>
                      </w:rPr>
                      <w:t>36,591,681.11</w:t>
                    </w:r>
                  </w:p>
                </w:tc>
              </w:tr>
            </w:sdtContent>
          </w:sdt>
          <w:tr w:rsidR="00060583" w:rsidRPr="008D00AB" w:rsidTr="003A58FD">
            <w:sdt>
              <w:sdtPr>
                <w:tag w:val="_PLD_5ff6aaf90ab6455a8f0879f18bec11b2"/>
                <w:id w:val="-858424278"/>
                <w:lock w:val="sdtLocked"/>
              </w:sdtPr>
              <w:sdtEndPr>
                <w:rPr>
                  <w:sz w:val="21"/>
                </w:rPr>
              </w:sdtEndPr>
              <w:sdtContent>
                <w:tc>
                  <w:tcPr>
                    <w:tcW w:w="3016" w:type="dxa"/>
                    <w:shd w:val="clear" w:color="auto" w:fill="auto"/>
                  </w:tcPr>
                  <w:p w:rsidR="00060583" w:rsidRPr="008D00AB" w:rsidRDefault="00060583" w:rsidP="003A58FD">
                    <w:pPr>
                      <w:jc w:val="center"/>
                      <w:rPr>
                        <w:sz w:val="21"/>
                      </w:rPr>
                    </w:pPr>
                    <w:r w:rsidRPr="008D00AB">
                      <w:rPr>
                        <w:rFonts w:hint="eastAsia"/>
                        <w:sz w:val="21"/>
                      </w:rPr>
                      <w:t>合计</w:t>
                    </w:r>
                  </w:p>
                </w:tc>
              </w:sdtContent>
            </w:sdt>
            <w:tc>
              <w:tcPr>
                <w:tcW w:w="3016" w:type="dxa"/>
                <w:shd w:val="clear" w:color="auto" w:fill="auto"/>
              </w:tcPr>
              <w:p w:rsidR="00060583" w:rsidRPr="008D00AB" w:rsidRDefault="00060583" w:rsidP="003A58FD">
                <w:pPr>
                  <w:jc w:val="right"/>
                  <w:rPr>
                    <w:sz w:val="21"/>
                  </w:rPr>
                </w:pPr>
                <w:r w:rsidRPr="008D00AB">
                  <w:rPr>
                    <w:sz w:val="21"/>
                  </w:rPr>
                  <w:t>10,530,011.53</w:t>
                </w:r>
              </w:p>
            </w:tc>
            <w:tc>
              <w:tcPr>
                <w:tcW w:w="3017" w:type="dxa"/>
                <w:shd w:val="clear" w:color="auto" w:fill="auto"/>
              </w:tcPr>
              <w:p w:rsidR="00060583" w:rsidRPr="008D00AB" w:rsidRDefault="00060583" w:rsidP="003A58FD">
                <w:pPr>
                  <w:jc w:val="right"/>
                  <w:rPr>
                    <w:sz w:val="21"/>
                  </w:rPr>
                </w:pPr>
                <w:r w:rsidRPr="008D00AB">
                  <w:rPr>
                    <w:sz w:val="21"/>
                  </w:rPr>
                  <w:t>36,591,681.11</w:t>
                </w:r>
              </w:p>
            </w:tc>
          </w:tr>
        </w:tbl>
        <w:p w:rsidR="00060583" w:rsidRDefault="00060583"/>
        <w:p w:rsidR="00DF727F" w:rsidRDefault="002538B4"/>
      </w:sdtContent>
    </w:sdt>
    <w:p w:rsidR="00DF727F" w:rsidRDefault="00DF727F">
      <w:pPr>
        <w:autoSpaceDE w:val="0"/>
        <w:autoSpaceDN w:val="0"/>
        <w:adjustRightInd w:val="0"/>
        <w:rPr>
          <w:szCs w:val="21"/>
        </w:rPr>
      </w:pPr>
    </w:p>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865028741"/>
        <w:lock w:val="sdtLocked"/>
        <w:placeholder>
          <w:docPart w:val="GBC22222222222222222222222222222"/>
        </w:placeholder>
      </w:sdtPr>
      <w:sdtEndPr>
        <w:rPr>
          <w:sz w:val="21"/>
        </w:rPr>
      </w:sdtEndPr>
      <w:sdtContent>
        <w:p w:rsidR="00DF727F" w:rsidRDefault="00882BC7">
          <w:r>
            <w:rPr>
              <w:rFonts w:hint="eastAsia"/>
            </w:rPr>
            <w:t>营业外收入情况</w:t>
          </w:r>
        </w:p>
        <w:sdt>
          <w:sdtPr>
            <w:rPr>
              <w:rFonts w:hint="eastAsia"/>
            </w:rPr>
            <w:alias w:val="是否适用：营业外收入情况 [双击切换]"/>
            <w:tag w:val="_GBC_4aec8b65d0e744aaaddac8859ae249bc"/>
            <w:id w:val="-1541580425"/>
            <w:lock w:val="sdtContentLocked"/>
            <w:placeholder>
              <w:docPart w:val="GBC22222222222222222222222222222"/>
            </w:placeholder>
          </w:sdtPr>
          <w:sdtContent>
            <w:p w:rsidR="00DF727F" w:rsidRDefault="002538B4">
              <w:r>
                <w:fldChar w:fldCharType="begin"/>
              </w:r>
              <w:r w:rsidR="00060583">
                <w:instrText xml:space="preserve"> MACROBUTTON  SnrToggleCheckbox √适用  </w:instrText>
              </w:r>
              <w:r>
                <w:fldChar w:fldCharType="end"/>
              </w:r>
              <w:r>
                <w:fldChar w:fldCharType="begin"/>
              </w:r>
              <w:r w:rsidR="00060583">
                <w:instrText xml:space="preserve"> MACROBUTTON  SnrToggleCheckbox □不适用 </w:instrText>
              </w:r>
              <w:r>
                <w:fldChar w:fldCharType="end"/>
              </w:r>
            </w:p>
          </w:sdtContent>
        </w:sdt>
        <w:p w:rsidR="00060583" w:rsidRPr="008D00AB" w:rsidRDefault="00882BC7">
          <w:pPr>
            <w:jc w:val="right"/>
            <w:rPr>
              <w:sz w:val="21"/>
            </w:rPr>
          </w:pPr>
          <w:r w:rsidRPr="008D00AB">
            <w:rPr>
              <w:rFonts w:hint="eastAsia"/>
              <w:sz w:val="21"/>
            </w:rPr>
            <w:t>单位：</w:t>
          </w:r>
          <w:sdt>
            <w:sdtPr>
              <w:rPr>
                <w:rFonts w:hint="eastAsia"/>
                <w:sz w:val="21"/>
              </w:rPr>
              <w:alias w:val="单位：财务附注：营业外收入"/>
              <w:tag w:val="_GBC_79d3fe1c29e746e7b2a9a9acfcc43449"/>
              <w:id w:val="-19865400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营业外收入"/>
              <w:tag w:val="_GBC_4266913812da4517aa68b2f8bff79fbe"/>
              <w:id w:val="624826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128"/>
            <w:gridCol w:w="2127"/>
            <w:gridCol w:w="1851"/>
          </w:tblGrid>
          <w:tr w:rsidR="00060583" w:rsidRPr="008D00AB" w:rsidTr="002F3266">
            <w:sdt>
              <w:sdtPr>
                <w:tag w:val="_PLD_1b52b1902e1443609ba6891d7076aebe"/>
                <w:id w:val="-984621940"/>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项目</w:t>
                    </w:r>
                  </w:p>
                </w:tc>
              </w:sdtContent>
            </w:sdt>
            <w:sdt>
              <w:sdtPr>
                <w:tag w:val="_PLD_9dc87bd465124a2289f545f76d28c96c"/>
                <w:id w:val="1525295626"/>
                <w:lock w:val="sdtLocked"/>
              </w:sdtPr>
              <w:sdtEndPr>
                <w:rPr>
                  <w:sz w:val="21"/>
                </w:rPr>
              </w:sdtEndPr>
              <w:sdtContent>
                <w:tc>
                  <w:tcPr>
                    <w:tcW w:w="1176"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本期发生额</w:t>
                    </w:r>
                  </w:p>
                </w:tc>
              </w:sdtContent>
            </w:sdt>
            <w:sdt>
              <w:sdtPr>
                <w:tag w:val="_PLD_e1b91f5db91a439083c1f9a1b7d17ef9"/>
                <w:id w:val="175781401"/>
                <w:lock w:val="sdtLocked"/>
              </w:sdtPr>
              <w:sdtEndPr>
                <w:rPr>
                  <w:sz w:val="21"/>
                </w:r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上期发生额</w:t>
                    </w:r>
                  </w:p>
                </w:tc>
              </w:sdtContent>
            </w:sdt>
            <w:sdt>
              <w:sdtPr>
                <w:tag w:val="_PLD_db1c9e08e7ea407889a350e8451d2848"/>
                <w:id w:val="-1069500041"/>
                <w:lock w:val="sdtLocked"/>
              </w:sdtPr>
              <w:sdtEndPr>
                <w:rPr>
                  <w:sz w:val="21"/>
                </w:rPr>
              </w:sdtEndPr>
              <w:sdtContent>
                <w:tc>
                  <w:tcPr>
                    <w:tcW w:w="1023"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color w:val="FF0000"/>
                        <w:sz w:val="21"/>
                        <w:szCs w:val="21"/>
                      </w:rPr>
                    </w:pPr>
                    <w:r w:rsidRPr="008D00AB">
                      <w:rPr>
                        <w:rFonts w:hint="eastAsia"/>
                        <w:sz w:val="21"/>
                        <w:szCs w:val="21"/>
                      </w:rPr>
                      <w:t>计入当期非经常性损益的金额</w:t>
                    </w:r>
                  </w:p>
                </w:tc>
              </w:sdtContent>
            </w:sdt>
          </w:tr>
          <w:tr w:rsidR="00060583" w:rsidRPr="008D00AB" w:rsidTr="002F3266">
            <w:sdt>
              <w:sdtPr>
                <w:tag w:val="_PLD_2d7d486e5802447694f6aabdd236c0f9"/>
                <w:id w:val="1840654624"/>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非流动资产处置利得合计</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56e5a2dd44854ddd9b1f8deb77014232"/>
                <w:id w:val="21678825"/>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其中：固定资产处置利得</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0c67c8623790441885ff3b307cc33e39"/>
                <w:id w:val="-990559992"/>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C2726B">
                    <w:pPr>
                      <w:autoSpaceDE w:val="0"/>
                      <w:autoSpaceDN w:val="0"/>
                      <w:adjustRightInd w:val="0"/>
                      <w:ind w:firstLineChars="300" w:firstLine="720"/>
                      <w:rPr>
                        <w:sz w:val="21"/>
                        <w:szCs w:val="21"/>
                      </w:rPr>
                    </w:pPr>
                    <w:r w:rsidRPr="008D00AB">
                      <w:rPr>
                        <w:rFonts w:hint="eastAsia"/>
                        <w:sz w:val="21"/>
                        <w:szCs w:val="21"/>
                      </w:rPr>
                      <w:t>无形资产处置利得</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332cc85383ec424cab6edaa5d4ee48d4"/>
                <w:id w:val="427935695"/>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债务重组利得</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e1bafef3b0014764b4b915b52e29fba9"/>
                <w:id w:val="-1082604366"/>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非货币性资产交换利得</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c2513254d4874268a6239e1ae075ea22"/>
                <w:id w:val="1105767098"/>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接受捐赠</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4ceb5cb8f02c47d68b9fbe69483149d9"/>
                <w:id w:val="-56789355"/>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ind w:right="6"/>
                      <w:rPr>
                        <w:bCs/>
                        <w:sz w:val="21"/>
                        <w:szCs w:val="21"/>
                      </w:rPr>
                    </w:pPr>
                    <w:r w:rsidRPr="008D00AB">
                      <w:rPr>
                        <w:rFonts w:hint="eastAsia"/>
                        <w:bCs/>
                        <w:sz w:val="21"/>
                        <w:szCs w:val="21"/>
                      </w:rPr>
                      <w:t>政府补助</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sdt>
            <w:sdtPr>
              <w:rPr>
                <w:rFonts w:hint="eastAsia"/>
                <w:szCs w:val="21"/>
              </w:rPr>
              <w:alias w:val="营业外收入明细"/>
              <w:tag w:val="_TUP_46937c9656934b67a9abb141e7420d0e"/>
              <w:id w:val="-1617371829"/>
              <w:lock w:val="sdtLocked"/>
            </w:sdtPr>
            <w:sdtEndPr>
              <w:rPr>
                <w:sz w:val="21"/>
              </w:rPr>
            </w:sdtEndPr>
            <w:sdtContent>
              <w:tr w:rsidR="00060583" w:rsidRPr="008D00AB" w:rsidTr="000C5325">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rPr>
                        <w:sz w:val="21"/>
                        <w:szCs w:val="21"/>
                      </w:rPr>
                    </w:pPr>
                    <w:r w:rsidRPr="008D00AB">
                      <w:rPr>
                        <w:sz w:val="21"/>
                      </w:rPr>
                      <w:t>违约金、赔偿款、罚款收入</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572,038.50</w:t>
                    </w: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80,630.00</w:t>
                    </w:r>
                  </w:p>
                </w:tc>
                <w:tc>
                  <w:tcPr>
                    <w:tcW w:w="102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572,038.50</w:t>
                    </w:r>
                  </w:p>
                </w:tc>
              </w:tr>
            </w:sdtContent>
          </w:sdt>
          <w:sdt>
            <w:sdtPr>
              <w:rPr>
                <w:rFonts w:hint="eastAsia"/>
                <w:szCs w:val="21"/>
              </w:rPr>
              <w:alias w:val="营业外收入明细"/>
              <w:tag w:val="_TUP_46937c9656934b67a9abb141e7420d0e"/>
              <w:id w:val="-561941661"/>
              <w:lock w:val="sdtLocked"/>
            </w:sdtPr>
            <w:sdtEndPr>
              <w:rPr>
                <w:sz w:val="21"/>
              </w:rPr>
            </w:sdtEndPr>
            <w:sdtContent>
              <w:tr w:rsidR="00060583" w:rsidRPr="008D00AB" w:rsidTr="000C5325">
                <w:tc>
                  <w:tcPr>
                    <w:tcW w:w="162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rPr>
                        <w:sz w:val="21"/>
                        <w:szCs w:val="21"/>
                      </w:rPr>
                    </w:pPr>
                    <w:r w:rsidRPr="008D00AB">
                      <w:rPr>
                        <w:sz w:val="21"/>
                      </w:rPr>
                      <w:t>其他</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5D7EDC" w:rsidP="005D7EDC">
                    <w:pPr>
                      <w:jc w:val="right"/>
                      <w:rPr>
                        <w:sz w:val="21"/>
                        <w:szCs w:val="21"/>
                      </w:rPr>
                    </w:pPr>
                    <w:r w:rsidRPr="008D00AB">
                      <w:rPr>
                        <w:sz w:val="21"/>
                      </w:rPr>
                      <w:t>427,125.22</w:t>
                    </w: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136,446.00</w:t>
                    </w:r>
                  </w:p>
                </w:tc>
                <w:tc>
                  <w:tcPr>
                    <w:tcW w:w="1023" w:type="pct"/>
                    <w:tcBorders>
                      <w:top w:val="single" w:sz="4" w:space="0" w:color="auto"/>
                      <w:left w:val="single" w:sz="4" w:space="0" w:color="auto"/>
                      <w:bottom w:val="single" w:sz="4" w:space="0" w:color="auto"/>
                      <w:right w:val="single" w:sz="4" w:space="0" w:color="auto"/>
                    </w:tcBorders>
                    <w:shd w:val="clear" w:color="auto" w:fill="CCE8CF" w:themeFill="background1"/>
                  </w:tcPr>
                  <w:p w:rsidR="00060583" w:rsidRPr="008D00AB" w:rsidRDefault="002F3266" w:rsidP="003A58FD">
                    <w:pPr>
                      <w:jc w:val="right"/>
                      <w:rPr>
                        <w:sz w:val="21"/>
                        <w:szCs w:val="21"/>
                      </w:rPr>
                    </w:pPr>
                    <w:r w:rsidRPr="008D00AB">
                      <w:rPr>
                        <w:rFonts w:hint="eastAsia"/>
                        <w:sz w:val="21"/>
                        <w:szCs w:val="18"/>
                      </w:rPr>
                      <w:t>4</w:t>
                    </w:r>
                    <w:r w:rsidRPr="008D00AB">
                      <w:rPr>
                        <w:rFonts w:hint="eastAsia"/>
                        <w:sz w:val="21"/>
                      </w:rPr>
                      <w:t>27,125.</w:t>
                    </w:r>
                    <w:r w:rsidRPr="008D00AB">
                      <w:rPr>
                        <w:rFonts w:hint="eastAsia"/>
                        <w:sz w:val="21"/>
                        <w:szCs w:val="18"/>
                      </w:rPr>
                      <w:t>22</w:t>
                    </w:r>
                  </w:p>
                </w:tc>
              </w:tr>
            </w:sdtContent>
          </w:sdt>
          <w:tr w:rsidR="00060583" w:rsidRPr="008D00AB" w:rsidTr="000C5325">
            <w:sdt>
              <w:sdtPr>
                <w:tag w:val="_PLD_0701136e79c0479f9536922958a26987"/>
                <w:id w:val="-23561551"/>
                <w:lock w:val="sdtLocked"/>
              </w:sdtPr>
              <w:sdtEndPr>
                <w:rPr>
                  <w:sz w:val="21"/>
                </w:rPr>
              </w:sdtEndPr>
              <w:sdtContent>
                <w:tc>
                  <w:tcPr>
                    <w:tcW w:w="1626"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jc w:val="center"/>
                      <w:rPr>
                        <w:sz w:val="21"/>
                        <w:szCs w:val="21"/>
                      </w:rPr>
                    </w:pPr>
                    <w:r w:rsidRPr="008D00AB">
                      <w:rPr>
                        <w:rFonts w:hint="eastAsia"/>
                        <w:sz w:val="21"/>
                        <w:szCs w:val="21"/>
                      </w:rPr>
                      <w:t>合计</w:t>
                    </w:r>
                  </w:p>
                </w:tc>
              </w:sdtContent>
            </w:sdt>
            <w:tc>
              <w:tcPr>
                <w:tcW w:w="1176" w:type="pct"/>
                <w:tcBorders>
                  <w:top w:val="single" w:sz="4" w:space="0" w:color="auto"/>
                  <w:left w:val="single" w:sz="4" w:space="0" w:color="auto"/>
                  <w:bottom w:val="single" w:sz="4" w:space="0" w:color="auto"/>
                  <w:right w:val="single" w:sz="4" w:space="0" w:color="auto"/>
                </w:tcBorders>
              </w:tcPr>
              <w:p w:rsidR="00060583" w:rsidRPr="008D00AB" w:rsidRDefault="005D7EDC" w:rsidP="003A58FD">
                <w:pPr>
                  <w:jc w:val="right"/>
                  <w:rPr>
                    <w:sz w:val="21"/>
                  </w:rPr>
                </w:pPr>
                <w:r w:rsidRPr="008D00AB">
                  <w:rPr>
                    <w:sz w:val="21"/>
                  </w:rPr>
                  <w:t>999,163.72</w:t>
                </w:r>
              </w:p>
            </w:tc>
            <w:tc>
              <w:tcPr>
                <w:tcW w:w="1175"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rPr>
                </w:pPr>
                <w:r w:rsidRPr="008D00AB">
                  <w:rPr>
                    <w:sz w:val="21"/>
                  </w:rPr>
                  <w:t>217,076.00</w:t>
                </w:r>
              </w:p>
            </w:tc>
            <w:tc>
              <w:tcPr>
                <w:tcW w:w="1023" w:type="pct"/>
                <w:tcBorders>
                  <w:top w:val="single" w:sz="4" w:space="0" w:color="auto"/>
                  <w:left w:val="single" w:sz="4" w:space="0" w:color="auto"/>
                  <w:bottom w:val="single" w:sz="4" w:space="0" w:color="auto"/>
                  <w:right w:val="single" w:sz="4" w:space="0" w:color="auto"/>
                </w:tcBorders>
                <w:shd w:val="clear" w:color="auto" w:fill="CCE8CF" w:themeFill="background1"/>
              </w:tcPr>
              <w:p w:rsidR="00060583" w:rsidRPr="008D00AB" w:rsidRDefault="002F3266" w:rsidP="00060583">
                <w:pPr>
                  <w:jc w:val="right"/>
                  <w:rPr>
                    <w:sz w:val="21"/>
                  </w:rPr>
                </w:pPr>
                <w:r w:rsidRPr="008D00AB">
                  <w:rPr>
                    <w:rFonts w:hint="eastAsia"/>
                    <w:sz w:val="21"/>
                    <w:szCs w:val="18"/>
                  </w:rPr>
                  <w:t>999,163.72</w:t>
                </w:r>
              </w:p>
            </w:tc>
          </w:tr>
        </w:tbl>
        <w:p w:rsidR="00060583" w:rsidRPr="008D00AB" w:rsidRDefault="00060583">
          <w:pPr>
            <w:rPr>
              <w:sz w:val="21"/>
            </w:rPr>
          </w:pPr>
        </w:p>
        <w:p w:rsidR="00DF727F" w:rsidRPr="008D00AB" w:rsidRDefault="002538B4" w:rsidP="00060583">
          <w:pPr>
            <w:rPr>
              <w:sz w:val="21"/>
            </w:rPr>
          </w:pPr>
        </w:p>
      </w:sdtContent>
    </w:sdt>
    <w:p w:rsidR="00DF727F" w:rsidRPr="008D00AB" w:rsidRDefault="00DF727F">
      <w:pPr>
        <w:rPr>
          <w:sz w:val="21"/>
          <w:szCs w:val="21"/>
        </w:rPr>
      </w:pPr>
    </w:p>
    <w:sdt>
      <w:sdtPr>
        <w:rPr>
          <w:rFonts w:hint="eastAsia"/>
          <w:b/>
        </w:rPr>
        <w:alias w:val="模块:计入当期损益的政府补助"/>
        <w:tag w:val="_SEC_7da34acddedf41ad98cc013fa3418dfa"/>
        <w:id w:val="-216196963"/>
        <w:lock w:val="sdtLocked"/>
        <w:placeholder>
          <w:docPart w:val="GBC22222222222222222222222222222"/>
        </w:placeholder>
      </w:sdtPr>
      <w:sdtEndPr>
        <w:rPr>
          <w:rFonts w:hint="default"/>
          <w:b w:val="0"/>
          <w:szCs w:val="21"/>
        </w:rPr>
      </w:sdtEndPr>
      <w:sdtContent>
        <w:p w:rsidR="00DF727F" w:rsidRDefault="00882BC7">
          <w:pPr>
            <w:rPr>
              <w:rStyle w:val="4Char1"/>
              <w:rFonts w:ascii="宋体" w:hAnsi="宋体"/>
              <w:b w:val="0"/>
              <w:szCs w:val="21"/>
            </w:rPr>
          </w:pPr>
          <w:r>
            <w:rPr>
              <w:rStyle w:val="4Char1"/>
              <w:rFonts w:ascii="宋体" w:hAnsi="宋体" w:hint="eastAsia"/>
              <w:b w:val="0"/>
              <w:szCs w:val="21"/>
            </w:rPr>
            <w:t>计入当期</w:t>
          </w:r>
          <w:r w:rsidRPr="008D00AB">
            <w:rPr>
              <w:rFonts w:hint="eastAsia"/>
              <w:sz w:val="21"/>
            </w:rPr>
            <w:t>损益</w:t>
          </w:r>
          <w:r>
            <w:rPr>
              <w:rStyle w:val="4Char1"/>
              <w:rFonts w:ascii="宋体" w:hAnsi="宋体" w:hint="eastAsia"/>
              <w:b w:val="0"/>
              <w:szCs w:val="21"/>
            </w:rPr>
            <w:t>的政府补助</w:t>
          </w:r>
        </w:p>
        <w:p w:rsidR="00DF727F" w:rsidRDefault="002538B4" w:rsidP="00060583">
          <w:pPr>
            <w:rPr>
              <w:szCs w:val="21"/>
            </w:rPr>
          </w:pPr>
          <w:sdt>
            <w:sdtPr>
              <w:rPr>
                <w:rStyle w:val="4Char1"/>
                <w:rFonts w:ascii="宋体" w:hAnsi="宋体"/>
                <w:b w:val="0"/>
                <w:szCs w:val="21"/>
              </w:rPr>
              <w:alias w:val="是否适用：计入当期损益的政府补助[双击切换]"/>
              <w:tag w:val="_GBC_4a57096a511a4052b159cd6811fa40df"/>
              <w:id w:val="521201779"/>
              <w:lock w:val="sdtContentLocked"/>
              <w:placeholder>
                <w:docPart w:val="GBC22222222222222222222222222222"/>
              </w:placeholder>
            </w:sdtPr>
            <w:sdtContent>
              <w:r>
                <w:rPr>
                  <w:rStyle w:val="4Char1"/>
                  <w:rFonts w:ascii="宋体" w:hAnsi="宋体"/>
                  <w:b w:val="0"/>
                  <w:szCs w:val="21"/>
                </w:rPr>
                <w:fldChar w:fldCharType="begin"/>
              </w:r>
              <w:r w:rsidR="00060583">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060583">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sdtContent>
          </w:sdt>
        </w:p>
      </w:sdtContent>
    </w:sdt>
    <w:sdt>
      <w:sdtPr>
        <w:rPr>
          <w:rFonts w:asciiTheme="minorEastAsia" w:eastAsiaTheme="minorEastAsia" w:hAnsiTheme="minorEastAsia" w:hint="eastAsia"/>
          <w:b/>
          <w:bCs/>
          <w:kern w:val="2"/>
          <w:sz w:val="21"/>
          <w:szCs w:val="21"/>
        </w:rPr>
        <w:alias w:val="模块:营业外收入说明"/>
        <w:tag w:val="_SEC_784c1ba1d166453d9ae358ccd8c78ff4"/>
        <w:id w:val="562306786"/>
        <w:lock w:val="sdtLocked"/>
        <w:placeholder>
          <w:docPart w:val="GBC22222222222222222222222222222"/>
        </w:placeholder>
      </w:sdtPr>
      <w:sdtContent>
        <w:p w:rsidR="00DF727F" w:rsidRDefault="00882BC7">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2053294297"/>
            <w:lock w:val="sdtContentLocked"/>
            <w:placeholder>
              <w:docPart w:val="GBC22222222222222222222222222222"/>
            </w:placeholder>
          </w:sdtPr>
          <w:sdtContent>
            <w:p w:rsidR="00DF727F" w:rsidRDefault="002538B4" w:rsidP="00060583">
              <w:pPr>
                <w:spacing w:before="60" w:after="60" w:line="360" w:lineRule="exact"/>
                <w:rPr>
                  <w:szCs w:val="21"/>
                </w:rPr>
              </w:pPr>
              <w:r>
                <w:rPr>
                  <w:szCs w:val="21"/>
                </w:rPr>
                <w:fldChar w:fldCharType="begin"/>
              </w:r>
              <w:r w:rsidR="00060583">
                <w:rPr>
                  <w:szCs w:val="21"/>
                </w:rPr>
                <w:instrText xml:space="preserve">MACROBUTTON  SnrToggleCheckbox □适用 </w:instrText>
              </w:r>
              <w:r>
                <w:rPr>
                  <w:szCs w:val="21"/>
                </w:rPr>
                <w:fldChar w:fldCharType="end"/>
              </w:r>
              <w:r>
                <w:rPr>
                  <w:szCs w:val="21"/>
                </w:rPr>
                <w:fldChar w:fldCharType="begin"/>
              </w:r>
              <w:r w:rsidR="00060583">
                <w:rPr>
                  <w:szCs w:val="21"/>
                </w:rPr>
                <w:instrText xml:space="preserve"> MACROBUTTON  SnrToggleCheckbox √不适用 </w:instrText>
              </w:r>
              <w:r>
                <w:rPr>
                  <w:szCs w:val="21"/>
                </w:rPr>
                <w:fldChar w:fldCharType="end"/>
              </w:r>
            </w:p>
          </w:sdtContent>
        </w:sdt>
      </w:sdtContent>
    </w:sdt>
    <w:p w:rsidR="00DF727F" w:rsidRDefault="00DF727F"/>
    <w:sdt>
      <w:sdtPr>
        <w:rPr>
          <w:rFonts w:ascii="宋体" w:hAnsi="宋体" w:cs="宋体" w:hint="eastAsia"/>
          <w:b w:val="0"/>
          <w:bCs w:val="0"/>
          <w:kern w:val="0"/>
          <w:szCs w:val="21"/>
        </w:rPr>
        <w:alias w:val="模块:营业外支出"/>
        <w:tag w:val="_SEC_c9367abe549f4ea783abbf3c125e949f"/>
        <w:id w:val="143475667"/>
        <w:lock w:val="sdtLocked"/>
        <w:placeholder>
          <w:docPart w:val="GBC22222222222222222222222222222"/>
        </w:placeholder>
      </w:sdtPr>
      <w:sdtEndPr>
        <w:rPr>
          <w:rFonts w:asciiTheme="minorHAnsi" w:hAnsiTheme="minorHAnsi" w:cstheme="minorBidi"/>
          <w:sz w:val="21"/>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34998879"/>
            <w:lock w:val="sdtContentLocked"/>
            <w:placeholder>
              <w:docPart w:val="GBC22222222222222222222222222222"/>
            </w:placeholder>
          </w:sdtPr>
          <w:sdtContent>
            <w:p w:rsidR="00DF727F" w:rsidRDefault="002538B4">
              <w:pPr>
                <w:rPr>
                  <w:szCs w:val="21"/>
                </w:rPr>
              </w:pPr>
              <w:r>
                <w:rPr>
                  <w:szCs w:val="21"/>
                </w:rPr>
                <w:fldChar w:fldCharType="begin"/>
              </w:r>
              <w:r w:rsidR="00060583">
                <w:rPr>
                  <w:szCs w:val="21"/>
                </w:rPr>
                <w:instrText xml:space="preserve"> MACROBUTTON  SnrToggleCheckbox √适用  </w:instrText>
              </w:r>
              <w:r>
                <w:rPr>
                  <w:szCs w:val="21"/>
                </w:rPr>
                <w:fldChar w:fldCharType="end"/>
              </w:r>
              <w:r>
                <w:rPr>
                  <w:szCs w:val="21"/>
                </w:rPr>
                <w:fldChar w:fldCharType="begin"/>
              </w:r>
              <w:r w:rsidR="00060583">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营业外支出"/>
              <w:tag w:val="_GBC_825ccc5a51fd47a4888bf19121bc88e6"/>
              <w:id w:val="352695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营业外支出"/>
              <w:tag w:val="_GBC_0236683596bd499a92bd40e4c42dc931"/>
              <w:id w:val="-744495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268"/>
            <w:gridCol w:w="2128"/>
            <w:gridCol w:w="1993"/>
          </w:tblGrid>
          <w:tr w:rsidR="00060583" w:rsidRPr="008D00AB" w:rsidTr="002F3266">
            <w:sdt>
              <w:sdtPr>
                <w:tag w:val="_PLD_3e5b39f95fae41609c103f36a1017c54"/>
                <w:id w:val="-1081222174"/>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项目</w:t>
                    </w:r>
                  </w:p>
                </w:tc>
              </w:sdtContent>
            </w:sdt>
            <w:sdt>
              <w:sdtPr>
                <w:tag w:val="_PLD_9ea5703e0d9641a1acf20638053e3dd5"/>
                <w:id w:val="-455331375"/>
                <w:lock w:val="sdtLocked"/>
              </w:sdtPr>
              <w:sdtEndPr>
                <w:rPr>
                  <w:sz w:val="21"/>
                </w:rPr>
              </w:sdtEndPr>
              <w:sdtContent>
                <w:tc>
                  <w:tcPr>
                    <w:tcW w:w="1253"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本期发生额</w:t>
                    </w:r>
                  </w:p>
                </w:tc>
              </w:sdtContent>
            </w:sdt>
            <w:sdt>
              <w:sdtPr>
                <w:tag w:val="_PLD_27cbc4bb29594bcfa61154a0d46b4d20"/>
                <w:id w:val="1938937458"/>
                <w:lock w:val="sdtLocked"/>
              </w:sdtPr>
              <w:sdtEndPr>
                <w:rPr>
                  <w:sz w:val="21"/>
                </w:rPr>
              </w:sdtEndPr>
              <w:sdtContent>
                <w:tc>
                  <w:tcPr>
                    <w:tcW w:w="1176"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上期发生额</w:t>
                    </w:r>
                  </w:p>
                </w:tc>
              </w:sdtContent>
            </w:sdt>
            <w:sdt>
              <w:sdtPr>
                <w:tag w:val="_PLD_cab5bf568f924fed9d087fb26b588481"/>
                <w:id w:val="1134298047"/>
                <w:lock w:val="sdtLocked"/>
              </w:sdtPr>
              <w:sdtEndPr>
                <w:rPr>
                  <w:sz w:val="21"/>
                </w:r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060583" w:rsidRPr="008D00AB" w:rsidRDefault="00060583" w:rsidP="003A58FD">
                    <w:pPr>
                      <w:autoSpaceDE w:val="0"/>
                      <w:autoSpaceDN w:val="0"/>
                      <w:adjustRightInd w:val="0"/>
                      <w:jc w:val="center"/>
                      <w:rPr>
                        <w:sz w:val="21"/>
                        <w:szCs w:val="21"/>
                      </w:rPr>
                    </w:pPr>
                    <w:r w:rsidRPr="008D00AB">
                      <w:rPr>
                        <w:rFonts w:hint="eastAsia"/>
                        <w:sz w:val="21"/>
                        <w:szCs w:val="21"/>
                      </w:rPr>
                      <w:t>计入当期非经常性损益的金额</w:t>
                    </w:r>
                  </w:p>
                </w:tc>
              </w:sdtContent>
            </w:sdt>
          </w:tr>
          <w:tr w:rsidR="00060583" w:rsidRPr="008D00AB" w:rsidTr="002F3266">
            <w:sdt>
              <w:sdtPr>
                <w:tag w:val="_PLD_fa1137f80f424464b95a182d4e48d247"/>
                <w:id w:val="-175888105"/>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非流动资产处置损失合计</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154,365.28</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262,011.41</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r w:rsidRPr="008D00AB">
                  <w:rPr>
                    <w:sz w:val="21"/>
                  </w:rPr>
                  <w:t>154,365.28</w:t>
                </w:r>
              </w:p>
            </w:tc>
          </w:tr>
          <w:tr w:rsidR="00060583" w:rsidRPr="008D00AB" w:rsidTr="002F3266">
            <w:sdt>
              <w:sdtPr>
                <w:tag w:val="_PLD_5042ec27aa0b45deb7d091b82164f45c"/>
                <w:id w:val="-1400895036"/>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其中：固定资产处置损失</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154,365.28</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262,011.41</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r w:rsidRPr="008D00AB">
                  <w:rPr>
                    <w:sz w:val="21"/>
                  </w:rPr>
                  <w:t>154,365.28</w:t>
                </w:r>
              </w:p>
            </w:tc>
          </w:tr>
          <w:tr w:rsidR="00060583" w:rsidRPr="008D00AB" w:rsidTr="002F3266">
            <w:sdt>
              <w:sdtPr>
                <w:tag w:val="_PLD_46c4042207ee4588afa39cb729ee058e"/>
                <w:id w:val="-60407558"/>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C2726B">
                    <w:pPr>
                      <w:autoSpaceDE w:val="0"/>
                      <w:autoSpaceDN w:val="0"/>
                      <w:adjustRightInd w:val="0"/>
                      <w:ind w:firstLineChars="300" w:firstLine="720"/>
                      <w:rPr>
                        <w:sz w:val="21"/>
                        <w:szCs w:val="21"/>
                      </w:rPr>
                    </w:pPr>
                    <w:r w:rsidRPr="008D00AB">
                      <w:rPr>
                        <w:rFonts w:hint="eastAsia"/>
                        <w:sz w:val="21"/>
                        <w:szCs w:val="21"/>
                      </w:rPr>
                      <w:t>无形资产处置损失</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f1c21ef931fe4fa5910f57ecc1d02e08"/>
                <w:id w:val="205840785"/>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债务重组损失</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be977913c5e242ec93d414c55e3d4616"/>
                <w:id w:val="-442994305"/>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非货币性资产交换损失</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p>
            </w:tc>
          </w:tr>
          <w:tr w:rsidR="00060583" w:rsidRPr="008D00AB" w:rsidTr="002F3266">
            <w:sdt>
              <w:sdtPr>
                <w:tag w:val="_PLD_ae47fed3bcb1413ea1180de7d4fc5c85"/>
                <w:id w:val="1878118945"/>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rPr>
                        <w:sz w:val="21"/>
                        <w:szCs w:val="21"/>
                      </w:rPr>
                    </w:pPr>
                    <w:r w:rsidRPr="008D00AB">
                      <w:rPr>
                        <w:rFonts w:hint="eastAsia"/>
                        <w:sz w:val="21"/>
                        <w:szCs w:val="21"/>
                      </w:rPr>
                      <w:t>对外捐赠</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1,143,925.00</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2,591,934.00</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r w:rsidRPr="008D00AB">
                  <w:rPr>
                    <w:sz w:val="21"/>
                  </w:rPr>
                  <w:t>1,143,925.00</w:t>
                </w:r>
              </w:p>
            </w:tc>
          </w:tr>
          <w:sdt>
            <w:sdtPr>
              <w:rPr>
                <w:rFonts w:hint="eastAsia"/>
                <w:szCs w:val="21"/>
              </w:rPr>
              <w:alias w:val="营业外支出明细"/>
              <w:tag w:val="_TUP_bd09bb7bd32c41f2b26ca414c6e9418d"/>
              <w:id w:val="-1532944565"/>
              <w:lock w:val="sdtLocked"/>
            </w:sdtPr>
            <w:sdtEndPr>
              <w:rPr>
                <w:sz w:val="21"/>
              </w:rPr>
            </w:sdtEndPr>
            <w:sdtContent>
              <w:tr w:rsidR="00060583" w:rsidRPr="008D00AB" w:rsidTr="002F3266">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rPr>
                        <w:sz w:val="21"/>
                        <w:szCs w:val="21"/>
                      </w:rPr>
                    </w:pPr>
                    <w:r w:rsidRPr="008D00AB">
                      <w:rPr>
                        <w:sz w:val="21"/>
                      </w:rPr>
                      <w:t>罚款滞纳金支出</w:t>
                    </w:r>
                  </w:p>
                </w:tc>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2,427.40</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110,856.66</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2,427.40</w:t>
                    </w:r>
                  </w:p>
                </w:tc>
              </w:tr>
            </w:sdtContent>
          </w:sdt>
          <w:sdt>
            <w:sdtPr>
              <w:rPr>
                <w:rFonts w:hint="eastAsia"/>
                <w:szCs w:val="21"/>
              </w:rPr>
              <w:alias w:val="营业外支出明细"/>
              <w:tag w:val="_TUP_bd09bb7bd32c41f2b26ca414c6e9418d"/>
              <w:id w:val="-639102363"/>
              <w:lock w:val="sdtLocked"/>
            </w:sdtPr>
            <w:sdtEndPr>
              <w:rPr>
                <w:sz w:val="21"/>
              </w:rPr>
            </w:sdtEndPr>
            <w:sdtContent>
              <w:tr w:rsidR="00060583" w:rsidRPr="008D00AB" w:rsidTr="002F3266">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rPr>
                        <w:sz w:val="21"/>
                        <w:szCs w:val="21"/>
                      </w:rPr>
                    </w:pPr>
                    <w:r w:rsidRPr="008D00AB">
                      <w:rPr>
                        <w:sz w:val="21"/>
                      </w:rPr>
                      <w:t>赔偿支出</w:t>
                    </w:r>
                  </w:p>
                </w:tc>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28,991.31</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48,067.92</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28,991.31</w:t>
                    </w:r>
                  </w:p>
                </w:tc>
              </w:tr>
            </w:sdtContent>
          </w:sdt>
          <w:sdt>
            <w:sdtPr>
              <w:rPr>
                <w:rFonts w:hint="eastAsia"/>
                <w:szCs w:val="21"/>
              </w:rPr>
              <w:alias w:val="营业外支出明细"/>
              <w:tag w:val="_TUP_bd09bb7bd32c41f2b26ca414c6e9418d"/>
              <w:id w:val="137703343"/>
              <w:lock w:val="sdtLocked"/>
            </w:sdtPr>
            <w:sdtEndPr>
              <w:rPr>
                <w:sz w:val="21"/>
              </w:rPr>
            </w:sdtEndPr>
            <w:sdtContent>
              <w:tr w:rsidR="00060583" w:rsidRPr="008D00AB" w:rsidTr="002F3266">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rPr>
                        <w:sz w:val="21"/>
                        <w:szCs w:val="21"/>
                      </w:rPr>
                    </w:pPr>
                    <w:r w:rsidRPr="008D00AB">
                      <w:rPr>
                        <w:sz w:val="21"/>
                      </w:rPr>
                      <w:t>其他</w:t>
                    </w:r>
                  </w:p>
                </w:tc>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110,013.75</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37,906.31</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110,013.75</w:t>
                    </w:r>
                  </w:p>
                </w:tc>
              </w:tr>
            </w:sdtContent>
          </w:sdt>
          <w:tr w:rsidR="00060583" w:rsidRPr="008D00AB" w:rsidTr="002F3266">
            <w:sdt>
              <w:sdtPr>
                <w:tag w:val="_PLD_f10e235b598c4cba837dde9ff8f4cdba"/>
                <w:id w:val="-1981528794"/>
                <w:lock w:val="sdtLocked"/>
              </w:sdtPr>
              <w:sdtEndPr>
                <w:rPr>
                  <w:sz w:val="21"/>
                </w:rPr>
              </w:sdtEndPr>
              <w:sdtContent>
                <w:tc>
                  <w:tcPr>
                    <w:tcW w:w="1470"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ind w:right="6"/>
                      <w:jc w:val="center"/>
                      <w:rPr>
                        <w:sz w:val="21"/>
                        <w:szCs w:val="21"/>
                      </w:rPr>
                    </w:pPr>
                    <w:r w:rsidRPr="008D00AB">
                      <w:rPr>
                        <w:rFonts w:hint="eastAsia"/>
                        <w:sz w:val="21"/>
                        <w:szCs w:val="21"/>
                      </w:rPr>
                      <w:t>合计</w:t>
                    </w:r>
                  </w:p>
                </w:tc>
              </w:sdtContent>
            </w:sdt>
            <w:tc>
              <w:tcPr>
                <w:tcW w:w="1253"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1,439,722.74</w:t>
                </w:r>
              </w:p>
            </w:tc>
            <w:tc>
              <w:tcPr>
                <w:tcW w:w="1176"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jc w:val="right"/>
                  <w:rPr>
                    <w:sz w:val="21"/>
                    <w:szCs w:val="21"/>
                  </w:rPr>
                </w:pPr>
                <w:r w:rsidRPr="008D00AB">
                  <w:rPr>
                    <w:sz w:val="21"/>
                  </w:rPr>
                  <w:t>3,050,776.30</w:t>
                </w:r>
              </w:p>
            </w:tc>
            <w:tc>
              <w:tcPr>
                <w:tcW w:w="1101" w:type="pct"/>
                <w:tcBorders>
                  <w:top w:val="single" w:sz="4" w:space="0" w:color="auto"/>
                  <w:left w:val="single" w:sz="4" w:space="0" w:color="auto"/>
                  <w:bottom w:val="single" w:sz="4" w:space="0" w:color="auto"/>
                  <w:right w:val="single" w:sz="4" w:space="0" w:color="auto"/>
                </w:tcBorders>
              </w:tcPr>
              <w:p w:rsidR="00060583" w:rsidRPr="008D00AB" w:rsidRDefault="00060583" w:rsidP="003A58FD">
                <w:pPr>
                  <w:autoSpaceDE w:val="0"/>
                  <w:autoSpaceDN w:val="0"/>
                  <w:adjustRightInd w:val="0"/>
                  <w:jc w:val="right"/>
                  <w:rPr>
                    <w:sz w:val="21"/>
                    <w:szCs w:val="21"/>
                  </w:rPr>
                </w:pPr>
                <w:r w:rsidRPr="008D00AB">
                  <w:rPr>
                    <w:sz w:val="21"/>
                  </w:rPr>
                  <w:t>1,439,722.74</w:t>
                </w:r>
              </w:p>
            </w:tc>
          </w:tr>
        </w:tbl>
        <w:p w:rsidR="00060583" w:rsidRPr="008D00AB" w:rsidRDefault="00060583">
          <w:pPr>
            <w:rPr>
              <w:sz w:val="21"/>
            </w:rPr>
          </w:pPr>
        </w:p>
        <w:p w:rsidR="00DF727F" w:rsidRPr="008D00AB" w:rsidRDefault="002538B4">
          <w:pPr>
            <w:rPr>
              <w:sz w:val="21"/>
              <w:szCs w:val="21"/>
            </w:rPr>
          </w:pPr>
        </w:p>
      </w:sdtContent>
    </w:sdt>
    <w:p w:rsidR="00DF727F" w:rsidRPr="008D00AB" w:rsidRDefault="00DF727F">
      <w:pPr>
        <w:rPr>
          <w:sz w:val="21"/>
        </w:rPr>
      </w:pPr>
    </w:p>
    <w:sdt>
      <w:sdtPr>
        <w:rPr>
          <w:rFonts w:ascii="宋体" w:hAnsi="宋体" w:cs="宋体" w:hint="eastAsia"/>
          <w:b w:val="0"/>
          <w:bCs w:val="0"/>
          <w:kern w:val="0"/>
          <w:sz w:val="21"/>
          <w:szCs w:val="21"/>
        </w:rPr>
        <w:alias w:val="模块:所得税费用"/>
        <w:tag w:val="_SEC_dedc71a0d12742a59ac6ee5cfbfa509f"/>
        <w:id w:val="929854870"/>
        <w:lock w:val="sdtLocked"/>
        <w:placeholder>
          <w:docPart w:val="GBC22222222222222222222222222222"/>
        </w:placeholder>
      </w:sdtPr>
      <w:sdtEndPr>
        <w:rPr>
          <w:rFonts w:asciiTheme="minorHAnsi" w:hAnsiTheme="minorHAnsi" w:cstheme="minorBidi" w:hint="default"/>
          <w:sz w:val="24"/>
        </w:rPr>
      </w:sdtEndPr>
      <w:sdtContent>
        <w:p w:rsidR="00DF727F" w:rsidRPr="008D00AB" w:rsidRDefault="00882BC7" w:rsidP="00F81B26">
          <w:pPr>
            <w:pStyle w:val="30"/>
            <w:numPr>
              <w:ilvl w:val="0"/>
              <w:numId w:val="12"/>
            </w:numPr>
            <w:tabs>
              <w:tab w:val="left" w:pos="504"/>
            </w:tabs>
            <w:rPr>
              <w:rFonts w:ascii="宋体" w:hAnsi="宋体"/>
              <w:sz w:val="21"/>
              <w:szCs w:val="21"/>
            </w:rPr>
          </w:pPr>
          <w:r w:rsidRPr="008D00AB">
            <w:rPr>
              <w:rFonts w:ascii="宋体" w:hAnsi="宋体" w:hint="eastAsia"/>
              <w:sz w:val="21"/>
              <w:szCs w:val="21"/>
            </w:rPr>
            <w:t>所得税费用</w:t>
          </w:r>
        </w:p>
        <w:p w:rsidR="00DF727F" w:rsidRPr="00E96AA3" w:rsidRDefault="00882BC7" w:rsidP="00F81B26">
          <w:pPr>
            <w:pStyle w:val="4"/>
            <w:numPr>
              <w:ilvl w:val="0"/>
              <w:numId w:val="77"/>
            </w:numPr>
            <w:ind w:left="426" w:hanging="426"/>
            <w:rPr>
              <w:rFonts w:eastAsia="宋体"/>
              <w:sz w:val="21"/>
            </w:rPr>
          </w:pPr>
          <w:r w:rsidRPr="00E96AA3">
            <w:rPr>
              <w:rFonts w:eastAsia="宋体" w:hint="eastAsia"/>
              <w:sz w:val="21"/>
            </w:rPr>
            <w:t>所得税费用表</w:t>
          </w:r>
        </w:p>
        <w:sdt>
          <w:sdtPr>
            <w:alias w:val="是否适用：所得税费用表[双击切换]"/>
            <w:tag w:val="_GBC_3ea18046339d457a8712506679035498"/>
            <w:id w:val="999236374"/>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wordWrap w:val="0"/>
            <w:jc w:val="right"/>
            <w:rPr>
              <w:sz w:val="21"/>
              <w:szCs w:val="21"/>
            </w:rPr>
          </w:pPr>
          <w:r w:rsidRPr="008D00AB">
            <w:rPr>
              <w:rFonts w:hint="eastAsia"/>
              <w:sz w:val="21"/>
              <w:szCs w:val="21"/>
            </w:rPr>
            <w:t>单位：</w:t>
          </w:r>
          <w:sdt>
            <w:sdtPr>
              <w:rPr>
                <w:rFonts w:hint="eastAsia"/>
                <w:sz w:val="21"/>
                <w:szCs w:val="21"/>
              </w:rPr>
              <w:alias w:val="单位：财务附注：所得税费用"/>
              <w:tag w:val="_GBC_5e89c62734b24d50a562694dcf8d2206"/>
              <w:id w:val="1361548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所得税费用"/>
              <w:tag w:val="_GBC_9c72c96e28344525b1836b3923556f61"/>
              <w:id w:val="-1417096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060583" w:rsidRPr="008D00AB" w:rsidTr="003A58FD">
            <w:trPr>
              <w:trHeight w:val="279"/>
            </w:trPr>
            <w:sdt>
              <w:sdtPr>
                <w:tag w:val="_PLD_e0d72a7f55e04c898352587240ce636b"/>
                <w:id w:val="-1668943285"/>
                <w:lock w:val="sdtLocked"/>
              </w:sdtPr>
              <w:sdtEndPr>
                <w:rPr>
                  <w:sz w:val="21"/>
                </w:rPr>
              </w:sdtEndPr>
              <w:sdtContent>
                <w:tc>
                  <w:tcPr>
                    <w:tcW w:w="1774" w:type="pct"/>
                    <w:vAlign w:val="center"/>
                  </w:tcPr>
                  <w:p w:rsidR="00060583" w:rsidRPr="008D00AB" w:rsidRDefault="00060583" w:rsidP="003A58FD">
                    <w:pPr>
                      <w:ind w:right="6"/>
                      <w:jc w:val="center"/>
                      <w:rPr>
                        <w:sz w:val="21"/>
                        <w:szCs w:val="21"/>
                      </w:rPr>
                    </w:pPr>
                    <w:r w:rsidRPr="008D00AB">
                      <w:rPr>
                        <w:rFonts w:hint="eastAsia"/>
                        <w:sz w:val="21"/>
                        <w:szCs w:val="21"/>
                      </w:rPr>
                      <w:t>项目</w:t>
                    </w:r>
                  </w:p>
                </w:tc>
              </w:sdtContent>
            </w:sdt>
            <w:sdt>
              <w:sdtPr>
                <w:tag w:val="_PLD_e2b12491de324856a6b2f7034aa875da"/>
                <w:id w:val="-1804076033"/>
                <w:lock w:val="sdtLocked"/>
              </w:sdtPr>
              <w:sdtEndPr>
                <w:rPr>
                  <w:sz w:val="21"/>
                </w:rPr>
              </w:sdtEndPr>
              <w:sdtContent>
                <w:tc>
                  <w:tcPr>
                    <w:tcW w:w="1618" w:type="pct"/>
                    <w:vAlign w:val="center"/>
                  </w:tcPr>
                  <w:p w:rsidR="00060583" w:rsidRPr="008D00AB" w:rsidRDefault="00060583" w:rsidP="003A58FD">
                    <w:pPr>
                      <w:ind w:right="6"/>
                      <w:jc w:val="center"/>
                      <w:rPr>
                        <w:sz w:val="21"/>
                        <w:szCs w:val="21"/>
                      </w:rPr>
                    </w:pPr>
                    <w:r w:rsidRPr="008D00AB">
                      <w:rPr>
                        <w:rFonts w:hint="eastAsia"/>
                        <w:sz w:val="21"/>
                        <w:szCs w:val="21"/>
                      </w:rPr>
                      <w:t>本期发生额</w:t>
                    </w:r>
                  </w:p>
                </w:tc>
              </w:sdtContent>
            </w:sdt>
            <w:sdt>
              <w:sdtPr>
                <w:tag w:val="_PLD_4b2515977b8d462088eb538637703bf1"/>
                <w:id w:val="-444695119"/>
                <w:lock w:val="sdtLocked"/>
              </w:sdtPr>
              <w:sdtEndPr>
                <w:rPr>
                  <w:sz w:val="21"/>
                </w:rPr>
              </w:sdtEndPr>
              <w:sdtContent>
                <w:tc>
                  <w:tcPr>
                    <w:tcW w:w="1608" w:type="pct"/>
                    <w:vAlign w:val="center"/>
                  </w:tcPr>
                  <w:p w:rsidR="00060583" w:rsidRPr="008D00AB" w:rsidRDefault="00060583" w:rsidP="003A58FD">
                    <w:pPr>
                      <w:ind w:right="6"/>
                      <w:jc w:val="center"/>
                      <w:rPr>
                        <w:sz w:val="21"/>
                        <w:szCs w:val="21"/>
                      </w:rPr>
                    </w:pPr>
                    <w:r w:rsidRPr="008D00AB">
                      <w:rPr>
                        <w:rFonts w:hint="eastAsia"/>
                        <w:sz w:val="21"/>
                        <w:szCs w:val="21"/>
                      </w:rPr>
                      <w:t>上期发生额</w:t>
                    </w:r>
                  </w:p>
                </w:tc>
              </w:sdtContent>
            </w:sdt>
          </w:tr>
          <w:tr w:rsidR="00060583" w:rsidRPr="008D00AB" w:rsidTr="003A58FD">
            <w:sdt>
              <w:sdtPr>
                <w:tag w:val="_PLD_eb618de0537148aeb9864c6338e1cc40"/>
                <w:id w:val="1323708618"/>
                <w:lock w:val="sdtLocked"/>
              </w:sdtPr>
              <w:sdtEndPr>
                <w:rPr>
                  <w:sz w:val="21"/>
                </w:rPr>
              </w:sdtEndPr>
              <w:sdtContent>
                <w:tc>
                  <w:tcPr>
                    <w:tcW w:w="1774" w:type="pct"/>
                  </w:tcPr>
                  <w:p w:rsidR="00060583" w:rsidRPr="008D00AB" w:rsidRDefault="00060583" w:rsidP="003A58FD">
                    <w:pPr>
                      <w:ind w:right="6"/>
                      <w:rPr>
                        <w:b/>
                        <w:bCs/>
                        <w:sz w:val="21"/>
                        <w:szCs w:val="21"/>
                      </w:rPr>
                    </w:pPr>
                    <w:r w:rsidRPr="008D00AB">
                      <w:rPr>
                        <w:rFonts w:hint="eastAsia"/>
                        <w:sz w:val="21"/>
                        <w:szCs w:val="21"/>
                      </w:rPr>
                      <w:t>当期所得税费用</w:t>
                    </w:r>
                  </w:p>
                </w:tc>
              </w:sdtContent>
            </w:sdt>
            <w:tc>
              <w:tcPr>
                <w:tcW w:w="1618" w:type="pct"/>
              </w:tcPr>
              <w:p w:rsidR="00060583" w:rsidRPr="008D00AB" w:rsidRDefault="00060583" w:rsidP="003A58FD">
                <w:pPr>
                  <w:jc w:val="right"/>
                  <w:rPr>
                    <w:sz w:val="21"/>
                    <w:szCs w:val="21"/>
                  </w:rPr>
                </w:pPr>
                <w:r w:rsidRPr="008D00AB">
                  <w:rPr>
                    <w:sz w:val="21"/>
                  </w:rPr>
                  <w:t>17,279,772.31</w:t>
                </w:r>
              </w:p>
            </w:tc>
            <w:tc>
              <w:tcPr>
                <w:tcW w:w="1608" w:type="pct"/>
              </w:tcPr>
              <w:p w:rsidR="00060583" w:rsidRPr="008D00AB" w:rsidRDefault="00060583" w:rsidP="003A58FD">
                <w:pPr>
                  <w:ind w:right="6"/>
                  <w:jc w:val="right"/>
                  <w:rPr>
                    <w:sz w:val="21"/>
                    <w:szCs w:val="21"/>
                  </w:rPr>
                </w:pPr>
                <w:r w:rsidRPr="008D00AB">
                  <w:rPr>
                    <w:sz w:val="21"/>
                  </w:rPr>
                  <w:t>26,048,924.77</w:t>
                </w:r>
              </w:p>
            </w:tc>
          </w:tr>
          <w:tr w:rsidR="00060583" w:rsidRPr="008D00AB" w:rsidTr="003A58FD">
            <w:sdt>
              <w:sdtPr>
                <w:tag w:val="_PLD_41728eb82b7b4c598f50b1463edd74e5"/>
                <w:id w:val="265200248"/>
                <w:lock w:val="sdtLocked"/>
              </w:sdtPr>
              <w:sdtEndPr>
                <w:rPr>
                  <w:sz w:val="21"/>
                </w:rPr>
              </w:sdtEndPr>
              <w:sdtContent>
                <w:tc>
                  <w:tcPr>
                    <w:tcW w:w="1774" w:type="pct"/>
                  </w:tcPr>
                  <w:p w:rsidR="00060583" w:rsidRPr="008D00AB" w:rsidRDefault="00060583" w:rsidP="003A58FD">
                    <w:pPr>
                      <w:ind w:right="6"/>
                      <w:rPr>
                        <w:sz w:val="21"/>
                        <w:szCs w:val="21"/>
                      </w:rPr>
                    </w:pPr>
                    <w:r w:rsidRPr="008D00AB">
                      <w:rPr>
                        <w:rFonts w:hint="eastAsia"/>
                        <w:sz w:val="21"/>
                        <w:szCs w:val="21"/>
                      </w:rPr>
                      <w:t>递延所得税费用</w:t>
                    </w:r>
                  </w:p>
                </w:tc>
              </w:sdtContent>
            </w:sdt>
            <w:tc>
              <w:tcPr>
                <w:tcW w:w="1618" w:type="pct"/>
              </w:tcPr>
              <w:p w:rsidR="00060583" w:rsidRPr="008D00AB" w:rsidRDefault="00060583" w:rsidP="003A58FD">
                <w:pPr>
                  <w:jc w:val="right"/>
                  <w:rPr>
                    <w:sz w:val="21"/>
                    <w:szCs w:val="21"/>
                  </w:rPr>
                </w:pPr>
                <w:r w:rsidRPr="008D00AB">
                  <w:rPr>
                    <w:sz w:val="21"/>
                  </w:rPr>
                  <w:t>-483,843.60</w:t>
                </w:r>
              </w:p>
            </w:tc>
            <w:tc>
              <w:tcPr>
                <w:tcW w:w="1608" w:type="pct"/>
              </w:tcPr>
              <w:p w:rsidR="00060583" w:rsidRPr="008D00AB" w:rsidRDefault="00060583" w:rsidP="003A58FD">
                <w:pPr>
                  <w:ind w:right="6"/>
                  <w:jc w:val="right"/>
                  <w:rPr>
                    <w:sz w:val="21"/>
                    <w:szCs w:val="21"/>
                  </w:rPr>
                </w:pPr>
                <w:r w:rsidRPr="008D00AB">
                  <w:rPr>
                    <w:sz w:val="21"/>
                  </w:rPr>
                  <w:t>-226,849.88</w:t>
                </w:r>
              </w:p>
            </w:tc>
          </w:tr>
          <w:tr w:rsidR="00060583" w:rsidRPr="008D00AB" w:rsidTr="003A58FD">
            <w:sdt>
              <w:sdtPr>
                <w:tag w:val="_PLD_b68ddca7a6004bd4964d19fff997989b"/>
                <w:id w:val="986211115"/>
                <w:lock w:val="sdtLocked"/>
              </w:sdtPr>
              <w:sdtEndPr>
                <w:rPr>
                  <w:sz w:val="21"/>
                </w:rPr>
              </w:sdtEndPr>
              <w:sdtContent>
                <w:tc>
                  <w:tcPr>
                    <w:tcW w:w="1774" w:type="pct"/>
                  </w:tcPr>
                  <w:p w:rsidR="00060583" w:rsidRPr="008D00AB" w:rsidRDefault="00060583" w:rsidP="003A58FD">
                    <w:pPr>
                      <w:ind w:right="6"/>
                      <w:jc w:val="center"/>
                      <w:rPr>
                        <w:sz w:val="21"/>
                        <w:szCs w:val="21"/>
                      </w:rPr>
                    </w:pPr>
                    <w:r w:rsidRPr="008D00AB">
                      <w:rPr>
                        <w:rFonts w:hint="eastAsia"/>
                        <w:sz w:val="21"/>
                        <w:szCs w:val="21"/>
                      </w:rPr>
                      <w:t>合计</w:t>
                    </w:r>
                  </w:p>
                </w:tc>
              </w:sdtContent>
            </w:sdt>
            <w:tc>
              <w:tcPr>
                <w:tcW w:w="1618" w:type="pct"/>
              </w:tcPr>
              <w:p w:rsidR="00060583" w:rsidRPr="008D00AB" w:rsidRDefault="00060583" w:rsidP="003A58FD">
                <w:pPr>
                  <w:ind w:right="6"/>
                  <w:jc w:val="right"/>
                  <w:rPr>
                    <w:sz w:val="21"/>
                    <w:szCs w:val="21"/>
                  </w:rPr>
                </w:pPr>
                <w:r w:rsidRPr="008D00AB">
                  <w:rPr>
                    <w:sz w:val="21"/>
                  </w:rPr>
                  <w:t>16,795,928.71</w:t>
                </w:r>
              </w:p>
            </w:tc>
            <w:tc>
              <w:tcPr>
                <w:tcW w:w="1608" w:type="pct"/>
              </w:tcPr>
              <w:p w:rsidR="00060583" w:rsidRPr="008D00AB" w:rsidRDefault="00060583" w:rsidP="003A58FD">
                <w:pPr>
                  <w:ind w:right="6"/>
                  <w:jc w:val="right"/>
                  <w:rPr>
                    <w:sz w:val="21"/>
                    <w:szCs w:val="21"/>
                  </w:rPr>
                </w:pPr>
                <w:r w:rsidRPr="008D00AB">
                  <w:rPr>
                    <w:sz w:val="21"/>
                  </w:rPr>
                  <w:t>25,822,074.89</w:t>
                </w:r>
              </w:p>
            </w:tc>
          </w:tr>
        </w:tbl>
        <w:p w:rsidR="00060583" w:rsidRPr="008D00AB" w:rsidRDefault="00060583">
          <w:pPr>
            <w:rPr>
              <w:sz w:val="21"/>
            </w:rPr>
          </w:pPr>
        </w:p>
        <w:p w:rsidR="00DF727F" w:rsidRPr="00E96AA3" w:rsidRDefault="00882BC7" w:rsidP="00F81B26">
          <w:pPr>
            <w:pStyle w:val="4"/>
            <w:numPr>
              <w:ilvl w:val="0"/>
              <w:numId w:val="77"/>
            </w:numPr>
            <w:ind w:left="426" w:hanging="426"/>
            <w:rPr>
              <w:rFonts w:eastAsia="宋体"/>
              <w:sz w:val="21"/>
            </w:rPr>
          </w:pPr>
          <w:r w:rsidRPr="00E96AA3">
            <w:rPr>
              <w:rFonts w:eastAsia="宋体" w:hint="eastAsia"/>
              <w:sz w:val="21"/>
            </w:rPr>
            <w:t>会计利润与所得税费用调整过程</w:t>
          </w:r>
        </w:p>
        <w:sdt>
          <w:sdtPr>
            <w:alias w:val="是否适用：会计利润与所得税费用调整过程[双击切换]"/>
            <w:tag w:val="_GBC_add00d323e2049ad8bc932f632966661"/>
            <w:id w:val="-1290968966"/>
            <w:lock w:val="sdtContentLocked"/>
            <w:placeholder>
              <w:docPart w:val="GBC22222222222222222222222222222"/>
            </w:placeholder>
          </w:sdtPr>
          <w:sdtContent>
            <w:p w:rsidR="00DF727F" w:rsidRDefault="002538B4" w:rsidP="00060583">
              <w:pPr>
                <w:rPr>
                  <w:szCs w:val="21"/>
                </w:rPr>
              </w:pPr>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882BC7">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878352693"/>
            <w:lock w:val="sdtContentLocked"/>
            <w:placeholder>
              <w:docPart w:val="GBC22222222222222222222222222222"/>
            </w:placeholder>
          </w:sdtPr>
          <w:sdtContent>
            <w:p w:rsidR="00DF727F" w:rsidRDefault="002538B4" w:rsidP="00060583">
              <w:pPr>
                <w:spacing w:before="60" w:after="60"/>
                <w:rPr>
                  <w:szCs w:val="21"/>
                </w:rPr>
              </w:pPr>
              <w:r>
                <w:rPr>
                  <w:szCs w:val="21"/>
                </w:rPr>
                <w:fldChar w:fldCharType="begin"/>
              </w:r>
              <w:r w:rsidR="00060583">
                <w:rPr>
                  <w:szCs w:val="21"/>
                </w:rPr>
                <w:instrText xml:space="preserve">MACROBUTTON  SnrToggleCheckbox □适用 </w:instrText>
              </w:r>
              <w:r>
                <w:rPr>
                  <w:szCs w:val="21"/>
                </w:rPr>
                <w:fldChar w:fldCharType="end"/>
              </w:r>
              <w:r>
                <w:rPr>
                  <w:szCs w:val="21"/>
                </w:rPr>
                <w:fldChar w:fldCharType="begin"/>
              </w:r>
              <w:r w:rsidR="00060583">
                <w:rPr>
                  <w:szCs w:val="21"/>
                </w:rPr>
                <w:instrText xml:space="preserve"> MACROBUTTON  SnrToggleCheckbox √不适用 </w:instrText>
              </w:r>
              <w:r>
                <w:rPr>
                  <w:szCs w:val="21"/>
                </w:rPr>
                <w:fldChar w:fldCharType="end"/>
              </w:r>
            </w:p>
          </w:sdtContent>
        </w:sdt>
      </w:sdtContent>
    </w:sdt>
    <w:p w:rsidR="00DF727F" w:rsidRDefault="00DF727F">
      <w:pPr>
        <w:rPr>
          <w:b/>
        </w:rPr>
      </w:pPr>
    </w:p>
    <w:sdt>
      <w:sdtPr>
        <w:rPr>
          <w:rFonts w:ascii="宋体" w:hAnsi="宋体" w:cs="宋体" w:hint="eastAsia"/>
          <w:b w:val="0"/>
          <w:bCs w:val="0"/>
          <w:kern w:val="0"/>
          <w:szCs w:val="21"/>
        </w:rPr>
        <w:alias w:val="模块:其他综合收益"/>
        <w:tag w:val="_SEC_abcda0c67180436c970991051af2777d"/>
        <w:id w:val="2060816355"/>
        <w:lock w:val="sdtLocked"/>
        <w:placeholder>
          <w:docPart w:val="GBC22222222222222222222222222222"/>
        </w:placeholder>
      </w:sdtPr>
      <w:sdtEndPr>
        <w:rPr>
          <w:rFonts w:asciiTheme="minorHAnsi" w:eastAsiaTheme="minorEastAsia" w:hAnsiTheme="minorHAnsi"/>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512722326"/>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2538B4">
          <w:sdt>
            <w:sdtPr>
              <w:rPr>
                <w:rFonts w:hint="eastAsia"/>
                <w:szCs w:val="21"/>
              </w:rPr>
              <w:alias w:val="其他综合收益详见附注"/>
              <w:tag w:val="_GBC_88f79522b3404a9cba25ea8b611e6680"/>
              <w:id w:val="-2129540670"/>
              <w:lock w:val="sdtLocked"/>
              <w:placeholder>
                <w:docPart w:val="GBC22222222222222222222222222222"/>
              </w:placeholder>
            </w:sdtPr>
            <w:sdtContent>
              <w:r w:rsidR="00882BC7">
                <w:rPr>
                  <w:rFonts w:hint="eastAsia"/>
                  <w:szCs w:val="21"/>
                </w:rPr>
                <w:t>详见附注</w:t>
              </w:r>
              <w:r w:rsidR="00060583">
                <w:rPr>
                  <w:rFonts w:hint="eastAsia"/>
                  <w:szCs w:val="21"/>
                </w:rPr>
                <w:t>七、55</w:t>
              </w:r>
            </w:sdtContent>
          </w:sdt>
        </w:p>
      </w:sdtContent>
    </w:sdt>
    <w:p w:rsidR="00DF727F" w:rsidRDefault="00DF727F"/>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Cs w:val="24"/>
        </w:rPr>
        <w:alias w:val="模块:收到的其他与经营活动有关的现金"/>
        <w:tag w:val="_SEC_db9c62b020ec4e9ea32fddcc998663ec"/>
        <w:id w:val="122049918"/>
        <w:lock w:val="sdtLocked"/>
        <w:placeholder>
          <w:docPart w:val="GBC22222222222222222222222222222"/>
        </w:placeholder>
      </w:sdtPr>
      <w:sdtEndPr>
        <w:rPr>
          <w:rFonts w:asciiTheme="minorHAnsi" w:hAnsiTheme="minorHAnsi" w:cstheme="minorBidi" w:hint="default"/>
          <w:kern w:val="2"/>
          <w:sz w:val="21"/>
          <w:szCs w:val="21"/>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收到的其他与经营活动有关的现金</w:t>
          </w:r>
        </w:p>
        <w:sdt>
          <w:sdtPr>
            <w:alias w:val="是否适用：收到的其他与经营活动有关的现金[双击切换]"/>
            <w:tag w:val="_GBC_27345010807c4445aa9d99ce1518a33b"/>
            <w:id w:val="1595899229"/>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收到的其他与经营活动有关的现金"/>
              <w:tag w:val="_GBC_dda6e50e7ee34f71977565af2472b533"/>
              <w:id w:val="-1026101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收到的其他与经营活动有关的现金"/>
              <w:tag w:val="_GBC_8a91de0777534f02ab9e5a53784ea05b"/>
              <w:id w:val="-964117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060583" w:rsidRPr="008D00AB" w:rsidTr="003A58FD">
            <w:sdt>
              <w:sdtPr>
                <w:tag w:val="_PLD_f7a5d7090c5c4e2b95d9e6f0ea383580"/>
                <w:id w:val="-1821878699"/>
                <w:lock w:val="sdtLocked"/>
              </w:sdtPr>
              <w:sdtEndPr>
                <w:rPr>
                  <w:sz w:val="21"/>
                </w:rPr>
              </w:sdtEndPr>
              <w:sdtContent>
                <w:tc>
                  <w:tcPr>
                    <w:tcW w:w="1882"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szCs w:val="21"/>
                      </w:rPr>
                      <w:t>项目</w:t>
                    </w:r>
                  </w:p>
                </w:tc>
              </w:sdtContent>
            </w:sdt>
            <w:sdt>
              <w:sdtPr>
                <w:tag w:val="_PLD_6a2d5fc680f64ea980912395fdf43d18"/>
                <w:id w:val="1454138788"/>
                <w:lock w:val="sdtLocked"/>
              </w:sdtPr>
              <w:sdtEndPr>
                <w:rPr>
                  <w:sz w:val="21"/>
                </w:rPr>
              </w:sdtEndPr>
              <w:sdtContent>
                <w:tc>
                  <w:tcPr>
                    <w:tcW w:w="1562"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rPr>
                      <w:t>本期发生额</w:t>
                    </w:r>
                  </w:p>
                </w:tc>
              </w:sdtContent>
            </w:sdt>
            <w:sdt>
              <w:sdtPr>
                <w:tag w:val="_PLD_4c33d44ff7254e8994d6dacbfee10de3"/>
                <w:id w:val="-1972974778"/>
                <w:lock w:val="sdtLocked"/>
              </w:sdtPr>
              <w:sdtEndPr>
                <w:rPr>
                  <w:sz w:val="21"/>
                </w:rPr>
              </w:sdtEndPr>
              <w:sdtContent>
                <w:tc>
                  <w:tcPr>
                    <w:tcW w:w="1556"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rPr>
                      <w:t>上期发生额</w:t>
                    </w:r>
                  </w:p>
                </w:tc>
              </w:sdtContent>
            </w:sdt>
          </w:tr>
          <w:sdt>
            <w:sdtPr>
              <w:rPr>
                <w:rFonts w:hint="eastAsia"/>
                <w:szCs w:val="21"/>
              </w:rPr>
              <w:alias w:val="收到的其他与经营活动有关的现金明细"/>
              <w:tag w:val="_TUP_ca9171e54df6430e9436143874401ecc"/>
              <w:id w:val="-1295132682"/>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spacing w:line="240" w:lineRule="atLeast"/>
                      <w:rPr>
                        <w:sz w:val="21"/>
                        <w:szCs w:val="21"/>
                      </w:rPr>
                    </w:pPr>
                    <w:r w:rsidRPr="008D00AB">
                      <w:rPr>
                        <w:sz w:val="21"/>
                      </w:rPr>
                      <w:t>收回履约保函</w:t>
                    </w:r>
                  </w:p>
                </w:tc>
                <w:tc>
                  <w:tcPr>
                    <w:tcW w:w="1562" w:type="pct"/>
                    <w:vAlign w:val="bottom"/>
                  </w:tcPr>
                  <w:p w:rsidR="00060583" w:rsidRPr="008D00AB" w:rsidRDefault="00060583" w:rsidP="003A58FD">
                    <w:pPr>
                      <w:jc w:val="right"/>
                      <w:rPr>
                        <w:sz w:val="21"/>
                        <w:szCs w:val="21"/>
                      </w:rPr>
                    </w:pPr>
                  </w:p>
                </w:tc>
                <w:tc>
                  <w:tcPr>
                    <w:tcW w:w="1556" w:type="pct"/>
                  </w:tcPr>
                  <w:p w:rsidR="00060583" w:rsidRPr="008D00AB" w:rsidRDefault="00060583" w:rsidP="003A58FD">
                    <w:pPr>
                      <w:jc w:val="right"/>
                      <w:rPr>
                        <w:sz w:val="21"/>
                        <w:szCs w:val="21"/>
                      </w:rPr>
                    </w:pPr>
                    <w:r w:rsidRPr="008D00AB">
                      <w:rPr>
                        <w:sz w:val="21"/>
                      </w:rPr>
                      <w:t>942,500.00</w:t>
                    </w:r>
                  </w:p>
                </w:tc>
              </w:tr>
            </w:sdtContent>
          </w:sdt>
          <w:sdt>
            <w:sdtPr>
              <w:rPr>
                <w:rFonts w:hint="eastAsia"/>
                <w:szCs w:val="21"/>
              </w:rPr>
              <w:alias w:val="收到的其他与经营活动有关的现金明细"/>
              <w:tag w:val="_TUP_ca9171e54df6430e9436143874401ecc"/>
              <w:id w:val="1952741166"/>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spacing w:line="240" w:lineRule="atLeast"/>
                      <w:rPr>
                        <w:sz w:val="21"/>
                        <w:szCs w:val="21"/>
                      </w:rPr>
                    </w:pPr>
                    <w:r w:rsidRPr="008D00AB">
                      <w:rPr>
                        <w:sz w:val="21"/>
                      </w:rPr>
                      <w:t>其他收益</w:t>
                    </w:r>
                  </w:p>
                </w:tc>
                <w:tc>
                  <w:tcPr>
                    <w:tcW w:w="1562" w:type="pct"/>
                    <w:vAlign w:val="bottom"/>
                  </w:tcPr>
                  <w:p w:rsidR="00060583" w:rsidRPr="008D00AB" w:rsidRDefault="005D7EDC" w:rsidP="003B39FB">
                    <w:pPr>
                      <w:jc w:val="right"/>
                      <w:rPr>
                        <w:sz w:val="21"/>
                        <w:szCs w:val="21"/>
                      </w:rPr>
                    </w:pPr>
                    <w:r w:rsidRPr="008D00AB">
                      <w:rPr>
                        <w:sz w:val="21"/>
                      </w:rPr>
                      <w:t>38,</w:t>
                    </w:r>
                    <w:r w:rsidR="003B39FB" w:rsidRPr="008D00AB">
                      <w:rPr>
                        <w:rFonts w:hint="eastAsia"/>
                        <w:sz w:val="21"/>
                      </w:rPr>
                      <w:t>9</w:t>
                    </w:r>
                    <w:r w:rsidRPr="008D00AB">
                      <w:rPr>
                        <w:sz w:val="21"/>
                      </w:rPr>
                      <w:t>46,916.10</w:t>
                    </w:r>
                  </w:p>
                </w:tc>
                <w:tc>
                  <w:tcPr>
                    <w:tcW w:w="1556" w:type="pct"/>
                  </w:tcPr>
                  <w:p w:rsidR="00060583" w:rsidRPr="008D00AB" w:rsidRDefault="00060583" w:rsidP="003A58FD">
                    <w:pPr>
                      <w:jc w:val="right"/>
                      <w:rPr>
                        <w:sz w:val="21"/>
                        <w:szCs w:val="21"/>
                      </w:rPr>
                    </w:pPr>
                    <w:r w:rsidRPr="008D00AB">
                      <w:rPr>
                        <w:sz w:val="21"/>
                      </w:rPr>
                      <w:t>35,547,313.24</w:t>
                    </w:r>
                  </w:p>
                </w:tc>
              </w:tr>
            </w:sdtContent>
          </w:sdt>
          <w:sdt>
            <w:sdtPr>
              <w:rPr>
                <w:rFonts w:hint="eastAsia"/>
                <w:szCs w:val="21"/>
              </w:rPr>
              <w:alias w:val="收到的其他与经营活动有关的现金明细"/>
              <w:tag w:val="_TUP_ca9171e54df6430e9436143874401ecc"/>
              <w:id w:val="-2091993997"/>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spacing w:line="240" w:lineRule="atLeast"/>
                      <w:rPr>
                        <w:sz w:val="21"/>
                        <w:szCs w:val="21"/>
                      </w:rPr>
                    </w:pPr>
                    <w:r w:rsidRPr="008D00AB">
                      <w:rPr>
                        <w:sz w:val="21"/>
                      </w:rPr>
                      <w:t>租赁收入</w:t>
                    </w:r>
                  </w:p>
                </w:tc>
                <w:tc>
                  <w:tcPr>
                    <w:tcW w:w="1562" w:type="pct"/>
                    <w:vAlign w:val="bottom"/>
                  </w:tcPr>
                  <w:p w:rsidR="00060583" w:rsidRPr="008D00AB" w:rsidRDefault="00060583" w:rsidP="003A58FD">
                    <w:pPr>
                      <w:jc w:val="right"/>
                      <w:rPr>
                        <w:sz w:val="21"/>
                        <w:szCs w:val="21"/>
                      </w:rPr>
                    </w:pPr>
                    <w:r w:rsidRPr="008D00AB">
                      <w:rPr>
                        <w:sz w:val="21"/>
                      </w:rPr>
                      <w:t>101,142,724.43</w:t>
                    </w:r>
                  </w:p>
                </w:tc>
                <w:tc>
                  <w:tcPr>
                    <w:tcW w:w="1556" w:type="pct"/>
                  </w:tcPr>
                  <w:p w:rsidR="00060583" w:rsidRPr="008D00AB" w:rsidRDefault="00060583" w:rsidP="003A58FD">
                    <w:pPr>
                      <w:jc w:val="right"/>
                      <w:rPr>
                        <w:sz w:val="21"/>
                        <w:szCs w:val="21"/>
                      </w:rPr>
                    </w:pPr>
                    <w:r w:rsidRPr="008D00AB">
                      <w:rPr>
                        <w:sz w:val="21"/>
                      </w:rPr>
                      <w:t>60,202,834.79</w:t>
                    </w:r>
                  </w:p>
                </w:tc>
              </w:tr>
            </w:sdtContent>
          </w:sdt>
          <w:sdt>
            <w:sdtPr>
              <w:rPr>
                <w:rFonts w:hint="eastAsia"/>
                <w:szCs w:val="21"/>
              </w:rPr>
              <w:alias w:val="收到的其他与经营活动有关的现金明细"/>
              <w:tag w:val="_TUP_ca9171e54df6430e9436143874401ecc"/>
              <w:id w:val="-25095578"/>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spacing w:line="240" w:lineRule="atLeast"/>
                      <w:rPr>
                        <w:sz w:val="21"/>
                        <w:szCs w:val="21"/>
                      </w:rPr>
                    </w:pPr>
                    <w:r w:rsidRPr="008D00AB">
                      <w:rPr>
                        <w:sz w:val="21"/>
                      </w:rPr>
                      <w:t>利息收入</w:t>
                    </w:r>
                  </w:p>
                </w:tc>
                <w:tc>
                  <w:tcPr>
                    <w:tcW w:w="1562" w:type="pct"/>
                    <w:vAlign w:val="bottom"/>
                  </w:tcPr>
                  <w:p w:rsidR="00060583" w:rsidRPr="008D00AB" w:rsidRDefault="00060583" w:rsidP="003A58FD">
                    <w:pPr>
                      <w:jc w:val="right"/>
                      <w:rPr>
                        <w:sz w:val="21"/>
                        <w:szCs w:val="21"/>
                      </w:rPr>
                    </w:pPr>
                    <w:r w:rsidRPr="008D00AB">
                      <w:rPr>
                        <w:sz w:val="21"/>
                      </w:rPr>
                      <w:t>2,126,469.31</w:t>
                    </w:r>
                  </w:p>
                </w:tc>
                <w:tc>
                  <w:tcPr>
                    <w:tcW w:w="1556" w:type="pct"/>
                  </w:tcPr>
                  <w:p w:rsidR="00060583" w:rsidRPr="008D00AB" w:rsidRDefault="00060583" w:rsidP="003A58FD">
                    <w:pPr>
                      <w:jc w:val="right"/>
                      <w:rPr>
                        <w:sz w:val="21"/>
                        <w:szCs w:val="21"/>
                      </w:rPr>
                    </w:pPr>
                    <w:r w:rsidRPr="008D00AB">
                      <w:rPr>
                        <w:sz w:val="21"/>
                      </w:rPr>
                      <w:t>2,218,371.67</w:t>
                    </w:r>
                  </w:p>
                </w:tc>
              </w:tr>
            </w:sdtContent>
          </w:sdt>
          <w:sdt>
            <w:sdtPr>
              <w:rPr>
                <w:rFonts w:hint="eastAsia"/>
                <w:szCs w:val="21"/>
              </w:rPr>
              <w:alias w:val="收到的其他与经营活动有关的现金明细"/>
              <w:tag w:val="_TUP_ca9171e54df6430e9436143874401ecc"/>
              <w:id w:val="591590340"/>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spacing w:line="240" w:lineRule="atLeast"/>
                      <w:rPr>
                        <w:sz w:val="21"/>
                        <w:szCs w:val="21"/>
                      </w:rPr>
                    </w:pPr>
                    <w:r w:rsidRPr="008D00AB">
                      <w:rPr>
                        <w:sz w:val="21"/>
                      </w:rPr>
                      <w:t>营业外收入</w:t>
                    </w:r>
                  </w:p>
                </w:tc>
                <w:tc>
                  <w:tcPr>
                    <w:tcW w:w="1562" w:type="pct"/>
                    <w:vAlign w:val="bottom"/>
                  </w:tcPr>
                  <w:p w:rsidR="00060583" w:rsidRPr="008D00AB" w:rsidRDefault="005D7EDC" w:rsidP="003A58FD">
                    <w:pPr>
                      <w:jc w:val="right"/>
                      <w:rPr>
                        <w:sz w:val="21"/>
                        <w:szCs w:val="21"/>
                      </w:rPr>
                    </w:pPr>
                    <w:r w:rsidRPr="008D00AB">
                      <w:rPr>
                        <w:sz w:val="21"/>
                      </w:rPr>
                      <w:t>841,541.47</w:t>
                    </w:r>
                  </w:p>
                </w:tc>
                <w:tc>
                  <w:tcPr>
                    <w:tcW w:w="1556" w:type="pct"/>
                  </w:tcPr>
                  <w:p w:rsidR="00060583" w:rsidRPr="008D00AB" w:rsidRDefault="00060583" w:rsidP="003A58FD">
                    <w:pPr>
                      <w:jc w:val="right"/>
                      <w:rPr>
                        <w:sz w:val="21"/>
                        <w:szCs w:val="21"/>
                      </w:rPr>
                    </w:pPr>
                    <w:r w:rsidRPr="008D00AB">
                      <w:rPr>
                        <w:sz w:val="21"/>
                      </w:rPr>
                      <w:t>217,076.00</w:t>
                    </w:r>
                  </w:p>
                </w:tc>
              </w:tr>
            </w:sdtContent>
          </w:sdt>
          <w:tr w:rsidR="00060583" w:rsidRPr="008D00AB" w:rsidTr="003A58FD">
            <w:sdt>
              <w:sdtPr>
                <w:tag w:val="_PLD_15c008cf970d4546b79acd33ba59b803"/>
                <w:id w:val="407890116"/>
                <w:lock w:val="sdtLocked"/>
              </w:sdtPr>
              <w:sdtEndPr>
                <w:rPr>
                  <w:sz w:val="21"/>
                </w:rPr>
              </w:sdtEndPr>
              <w:sdtContent>
                <w:tc>
                  <w:tcPr>
                    <w:tcW w:w="1882"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1562" w:type="pct"/>
                <w:vAlign w:val="bottom"/>
              </w:tcPr>
              <w:p w:rsidR="00060583" w:rsidRPr="008D00AB" w:rsidRDefault="00060583" w:rsidP="003A58FD">
                <w:pPr>
                  <w:jc w:val="right"/>
                  <w:rPr>
                    <w:sz w:val="21"/>
                    <w:szCs w:val="21"/>
                  </w:rPr>
                </w:pPr>
                <w:r w:rsidRPr="008D00AB">
                  <w:rPr>
                    <w:sz w:val="21"/>
                  </w:rPr>
                  <w:t>143,057,651.31</w:t>
                </w:r>
              </w:p>
            </w:tc>
            <w:tc>
              <w:tcPr>
                <w:tcW w:w="1556" w:type="pct"/>
              </w:tcPr>
              <w:p w:rsidR="00060583" w:rsidRPr="008D00AB" w:rsidRDefault="00060583" w:rsidP="003A58FD">
                <w:pPr>
                  <w:jc w:val="right"/>
                  <w:rPr>
                    <w:sz w:val="21"/>
                    <w:szCs w:val="21"/>
                  </w:rPr>
                </w:pPr>
                <w:r w:rsidRPr="008D00AB">
                  <w:rPr>
                    <w:sz w:val="21"/>
                  </w:rPr>
                  <w:t>99,128,095.70</w:t>
                </w:r>
              </w:p>
            </w:tc>
          </w:tr>
        </w:tbl>
        <w:p w:rsidR="00060583" w:rsidRPr="008D00AB" w:rsidRDefault="00060583">
          <w:pPr>
            <w:rPr>
              <w:sz w:val="21"/>
            </w:rPr>
          </w:pPr>
        </w:p>
        <w:p w:rsidR="00DF727F" w:rsidRPr="008D00AB" w:rsidRDefault="002538B4">
          <w:pPr>
            <w:rPr>
              <w:sz w:val="21"/>
              <w:szCs w:val="21"/>
            </w:rPr>
          </w:pPr>
        </w:p>
      </w:sdtContent>
    </w:sdt>
    <w:p w:rsidR="00DF727F" w:rsidRPr="008D00AB" w:rsidRDefault="00DF727F">
      <w:pPr>
        <w:rPr>
          <w:sz w:val="21"/>
          <w:szCs w:val="21"/>
        </w:rPr>
      </w:pPr>
    </w:p>
    <w:sdt>
      <w:sdtPr>
        <w:rPr>
          <w:rFonts w:ascii="宋体" w:eastAsia="宋体" w:hAnsi="宋体" w:cs="宋体" w:hint="eastAsia"/>
          <w:b w:val="0"/>
          <w:bCs w:val="0"/>
          <w:kern w:val="0"/>
          <w:szCs w:val="24"/>
        </w:rPr>
        <w:alias w:val="模块:支付的其他与经营活动有关的现金"/>
        <w:tag w:val="_SEC_69836e8867b347e7b3fe206eca280b9d"/>
        <w:id w:val="-392197473"/>
        <w:lock w:val="sdtLocked"/>
        <w:placeholder>
          <w:docPart w:val="GBC22222222222222222222222222222"/>
        </w:placeholder>
      </w:sdtPr>
      <w:sdtEndPr>
        <w:rPr>
          <w:rFonts w:asciiTheme="minorHAnsi" w:hAnsiTheme="minorHAnsi" w:cstheme="minorBidi"/>
          <w:kern w:val="2"/>
          <w:sz w:val="21"/>
          <w:szCs w:val="21"/>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支付的其他与经营活动有关的现金</w:t>
          </w:r>
        </w:p>
        <w:sdt>
          <w:sdtPr>
            <w:alias w:val="是否适用：支付的其他与经营活动有关的现金[双击切换]"/>
            <w:tag w:val="_GBC_f4dd9812849049808cd722f0acb16a7a"/>
            <w:id w:val="426854390"/>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支付的其他与经营活动有关的现金"/>
              <w:tag w:val="_GBC_43b6d286fa3345adb12f59f8ca6d94fd"/>
              <w:id w:val="229971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支付的其他与经营活动有关的现金"/>
              <w:tag w:val="_GBC_1cb95a87f7e44f1f81d520deac5b4e18"/>
              <w:id w:val="-86845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060583" w:rsidRPr="008D00AB" w:rsidTr="003A58FD">
            <w:sdt>
              <w:sdtPr>
                <w:tag w:val="_PLD_313336294a534de9a634e32311d5592e"/>
                <w:id w:val="637532575"/>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szCs w:val="21"/>
                      </w:rPr>
                      <w:t>项目</w:t>
                    </w:r>
                  </w:p>
                </w:tc>
              </w:sdtContent>
            </w:sdt>
            <w:sdt>
              <w:sdtPr>
                <w:tag w:val="_PLD_254446e36934468da941d479360a4c79"/>
                <w:id w:val="-1403988345"/>
                <w:lock w:val="sdtLocked"/>
              </w:sdtPr>
              <w:sdtEndPr>
                <w:rPr>
                  <w:sz w:val="21"/>
                </w:rPr>
              </w:sdtEndPr>
              <w:sdtContent>
                <w:tc>
                  <w:tcPr>
                    <w:tcW w:w="1551"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rPr>
                      <w:t>本期发生额</w:t>
                    </w:r>
                  </w:p>
                </w:tc>
              </w:sdtContent>
            </w:sdt>
            <w:sdt>
              <w:sdtPr>
                <w:tag w:val="_PLD_7dc479c1c10240cc94f89ea3fc1d6136"/>
                <w:id w:val="1916658931"/>
                <w:lock w:val="sdtLocked"/>
              </w:sdtPr>
              <w:sdtEndPr>
                <w:rPr>
                  <w:sz w:val="21"/>
                </w:rPr>
              </w:sdtEndPr>
              <w:sdtContent>
                <w:tc>
                  <w:tcPr>
                    <w:tcW w:w="1567"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rPr>
                      <w:t>上期发生额</w:t>
                    </w:r>
                  </w:p>
                </w:tc>
              </w:sdtContent>
            </w:sdt>
          </w:tr>
          <w:sdt>
            <w:sdtPr>
              <w:rPr>
                <w:rFonts w:hint="eastAsia"/>
                <w:szCs w:val="21"/>
              </w:rPr>
              <w:alias w:val="支付的其他与经营活动有关的现金明细"/>
              <w:tag w:val="_TUP_6bc26f086cee402ca4d348d61c665ec6"/>
              <w:id w:val="-1177964675"/>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企业间往来</w:t>
                    </w:r>
                  </w:p>
                </w:tc>
                <w:tc>
                  <w:tcPr>
                    <w:tcW w:w="1551" w:type="pct"/>
                  </w:tcPr>
                  <w:p w:rsidR="00060583" w:rsidRPr="008D00AB" w:rsidRDefault="00CD5139" w:rsidP="003A58FD">
                    <w:pPr>
                      <w:jc w:val="right"/>
                      <w:rPr>
                        <w:sz w:val="21"/>
                        <w:szCs w:val="21"/>
                      </w:rPr>
                    </w:pPr>
                    <w:r w:rsidRPr="008D00AB">
                      <w:rPr>
                        <w:rFonts w:hint="eastAsia"/>
                        <w:sz w:val="21"/>
                      </w:rPr>
                      <w:t>6,043,798.24</w:t>
                    </w:r>
                  </w:p>
                </w:tc>
                <w:tc>
                  <w:tcPr>
                    <w:tcW w:w="1567" w:type="pct"/>
                  </w:tcPr>
                  <w:p w:rsidR="00060583" w:rsidRPr="008D00AB" w:rsidRDefault="00060583" w:rsidP="003A58FD">
                    <w:pPr>
                      <w:jc w:val="right"/>
                      <w:rPr>
                        <w:sz w:val="21"/>
                        <w:szCs w:val="21"/>
                      </w:rPr>
                    </w:pPr>
                    <w:r w:rsidRPr="008D00AB">
                      <w:rPr>
                        <w:sz w:val="21"/>
                      </w:rPr>
                      <w:t>5,014,955.18</w:t>
                    </w:r>
                  </w:p>
                </w:tc>
              </w:tr>
            </w:sdtContent>
          </w:sdt>
          <w:sdt>
            <w:sdtPr>
              <w:rPr>
                <w:rFonts w:hint="eastAsia"/>
                <w:szCs w:val="21"/>
              </w:rPr>
              <w:alias w:val="支付的其他与经营活动有关的现金明细"/>
              <w:tag w:val="_TUP_6bc26f086cee402ca4d348d61c665ec6"/>
              <w:id w:val="-1228984155"/>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费用支出</w:t>
                    </w:r>
                  </w:p>
                </w:tc>
                <w:tc>
                  <w:tcPr>
                    <w:tcW w:w="1551" w:type="pct"/>
                  </w:tcPr>
                  <w:p w:rsidR="00060583" w:rsidRPr="008D00AB" w:rsidRDefault="00060583" w:rsidP="003A58FD">
                    <w:pPr>
                      <w:jc w:val="right"/>
                      <w:rPr>
                        <w:sz w:val="21"/>
                        <w:szCs w:val="21"/>
                      </w:rPr>
                    </w:pPr>
                    <w:r w:rsidRPr="008D00AB">
                      <w:rPr>
                        <w:sz w:val="21"/>
                      </w:rPr>
                      <w:t>560,694,443.03</w:t>
                    </w:r>
                  </w:p>
                </w:tc>
                <w:tc>
                  <w:tcPr>
                    <w:tcW w:w="1567" w:type="pct"/>
                  </w:tcPr>
                  <w:p w:rsidR="00060583" w:rsidRPr="008D00AB" w:rsidRDefault="00060583" w:rsidP="003A58FD">
                    <w:pPr>
                      <w:jc w:val="right"/>
                      <w:rPr>
                        <w:sz w:val="21"/>
                        <w:szCs w:val="21"/>
                      </w:rPr>
                    </w:pPr>
                    <w:r w:rsidRPr="008D00AB">
                      <w:rPr>
                        <w:sz w:val="21"/>
                      </w:rPr>
                      <w:t>497,130,833.95</w:t>
                    </w:r>
                  </w:p>
                </w:tc>
              </w:tr>
            </w:sdtContent>
          </w:sdt>
          <w:sdt>
            <w:sdtPr>
              <w:rPr>
                <w:rFonts w:hint="eastAsia"/>
                <w:szCs w:val="21"/>
              </w:rPr>
              <w:alias w:val="支付的其他与经营活动有关的现金明细"/>
              <w:tag w:val="_TUP_6bc26f086cee402ca4d348d61c665ec6"/>
              <w:id w:val="-2088750302"/>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手续费支出</w:t>
                    </w:r>
                  </w:p>
                </w:tc>
                <w:tc>
                  <w:tcPr>
                    <w:tcW w:w="1551" w:type="pct"/>
                  </w:tcPr>
                  <w:p w:rsidR="00060583" w:rsidRPr="008D00AB" w:rsidRDefault="00060583" w:rsidP="003A58FD">
                    <w:pPr>
                      <w:jc w:val="right"/>
                      <w:rPr>
                        <w:sz w:val="21"/>
                        <w:szCs w:val="21"/>
                      </w:rPr>
                    </w:pPr>
                    <w:r w:rsidRPr="008D00AB">
                      <w:rPr>
                        <w:sz w:val="21"/>
                      </w:rPr>
                      <w:t>2,255,082.55</w:t>
                    </w:r>
                  </w:p>
                </w:tc>
                <w:tc>
                  <w:tcPr>
                    <w:tcW w:w="1567" w:type="pct"/>
                  </w:tcPr>
                  <w:p w:rsidR="00060583" w:rsidRPr="008D00AB" w:rsidRDefault="00060583" w:rsidP="003A58FD">
                    <w:pPr>
                      <w:jc w:val="right"/>
                      <w:rPr>
                        <w:sz w:val="21"/>
                        <w:szCs w:val="21"/>
                      </w:rPr>
                    </w:pPr>
                    <w:r w:rsidRPr="008D00AB">
                      <w:rPr>
                        <w:sz w:val="21"/>
                      </w:rPr>
                      <w:t>2,338,855.75</w:t>
                    </w:r>
                  </w:p>
                </w:tc>
              </w:tr>
            </w:sdtContent>
          </w:sdt>
          <w:sdt>
            <w:sdtPr>
              <w:rPr>
                <w:rFonts w:hint="eastAsia"/>
                <w:szCs w:val="21"/>
              </w:rPr>
              <w:alias w:val="支付的其他与经营活动有关的现金明细"/>
              <w:tag w:val="_TUP_6bc26f086cee402ca4d348d61c665ec6"/>
              <w:id w:val="5633225"/>
              <w:lock w:val="sdtLocked"/>
            </w:sdt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支付受限货币资金</w:t>
                    </w:r>
                  </w:p>
                </w:tc>
                <w:tc>
                  <w:tcPr>
                    <w:tcW w:w="1551" w:type="pct"/>
                  </w:tcPr>
                  <w:p w:rsidR="00060583" w:rsidRPr="008D00AB" w:rsidRDefault="00060583" w:rsidP="003A58FD">
                    <w:pPr>
                      <w:jc w:val="right"/>
                      <w:rPr>
                        <w:sz w:val="21"/>
                        <w:szCs w:val="21"/>
                      </w:rPr>
                    </w:pPr>
                    <w:r w:rsidRPr="008D00AB">
                      <w:rPr>
                        <w:sz w:val="21"/>
                      </w:rPr>
                      <w:t>11,121,081.55</w:t>
                    </w:r>
                  </w:p>
                </w:tc>
                <w:tc>
                  <w:tcPr>
                    <w:tcW w:w="1567" w:type="pct"/>
                  </w:tcPr>
                  <w:p w:rsidR="00060583" w:rsidRPr="008D00AB" w:rsidRDefault="00060583" w:rsidP="003A58FD">
                    <w:pPr>
                      <w:jc w:val="right"/>
                      <w:rPr>
                        <w:sz w:val="21"/>
                        <w:szCs w:val="21"/>
                      </w:rPr>
                    </w:pPr>
                  </w:p>
                </w:tc>
              </w:tr>
            </w:sdtContent>
          </w:sdt>
          <w:sdt>
            <w:sdtPr>
              <w:rPr>
                <w:rFonts w:hint="eastAsia"/>
                <w:szCs w:val="21"/>
              </w:rPr>
              <w:alias w:val="支付的其他与经营活动有关的现金明细"/>
              <w:tag w:val="_TUP_6bc26f086cee402ca4d348d61c665ec6"/>
              <w:id w:val="942502400"/>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营业外支出</w:t>
                    </w:r>
                  </w:p>
                </w:tc>
                <w:tc>
                  <w:tcPr>
                    <w:tcW w:w="1551" w:type="pct"/>
                  </w:tcPr>
                  <w:p w:rsidR="00060583" w:rsidRPr="008D00AB" w:rsidRDefault="00060583" w:rsidP="003A58FD">
                    <w:pPr>
                      <w:jc w:val="right"/>
                      <w:rPr>
                        <w:sz w:val="21"/>
                        <w:szCs w:val="21"/>
                      </w:rPr>
                    </w:pPr>
                    <w:r w:rsidRPr="008D00AB">
                      <w:rPr>
                        <w:sz w:val="21"/>
                      </w:rPr>
                      <w:t>1,265,821.25</w:t>
                    </w:r>
                  </w:p>
                </w:tc>
                <w:tc>
                  <w:tcPr>
                    <w:tcW w:w="1567" w:type="pct"/>
                  </w:tcPr>
                  <w:p w:rsidR="00060583" w:rsidRPr="008D00AB" w:rsidRDefault="00060583" w:rsidP="003A58FD">
                    <w:pPr>
                      <w:jc w:val="right"/>
                      <w:rPr>
                        <w:sz w:val="21"/>
                        <w:szCs w:val="21"/>
                      </w:rPr>
                    </w:pPr>
                    <w:r w:rsidRPr="008D00AB">
                      <w:rPr>
                        <w:sz w:val="21"/>
                      </w:rPr>
                      <w:t>22,032,607.22</w:t>
                    </w:r>
                  </w:p>
                </w:tc>
              </w:tr>
            </w:sdtContent>
          </w:sdt>
          <w:tr w:rsidR="00060583" w:rsidRPr="008D00AB" w:rsidTr="003A58FD">
            <w:sdt>
              <w:sdtPr>
                <w:tag w:val="_PLD_b2a645bcc9174623a4e7eefea3a149f5"/>
                <w:id w:val="-1041129710"/>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szCs w:val="21"/>
                      </w:rPr>
                      <w:t>合计</w:t>
                    </w:r>
                  </w:p>
                </w:tc>
              </w:sdtContent>
            </w:sdt>
            <w:tc>
              <w:tcPr>
                <w:tcW w:w="1551" w:type="pct"/>
              </w:tcPr>
              <w:p w:rsidR="00060583" w:rsidRPr="008D00AB" w:rsidRDefault="00CD5139" w:rsidP="003A58FD">
                <w:pPr>
                  <w:jc w:val="right"/>
                  <w:rPr>
                    <w:sz w:val="21"/>
                    <w:szCs w:val="21"/>
                  </w:rPr>
                </w:pPr>
                <w:r w:rsidRPr="008D00AB">
                  <w:rPr>
                    <w:rFonts w:hint="eastAsia"/>
                    <w:sz w:val="21"/>
                  </w:rPr>
                  <w:t>581,380,226.62</w:t>
                </w:r>
              </w:p>
            </w:tc>
            <w:tc>
              <w:tcPr>
                <w:tcW w:w="1567" w:type="pct"/>
              </w:tcPr>
              <w:p w:rsidR="00060583" w:rsidRPr="008D00AB" w:rsidRDefault="00060583" w:rsidP="003A58FD">
                <w:pPr>
                  <w:jc w:val="right"/>
                  <w:rPr>
                    <w:sz w:val="21"/>
                    <w:szCs w:val="21"/>
                  </w:rPr>
                </w:pPr>
                <w:r w:rsidRPr="008D00AB">
                  <w:rPr>
                    <w:sz w:val="21"/>
                  </w:rPr>
                  <w:t>526,517,252.10</w:t>
                </w:r>
              </w:p>
            </w:tc>
          </w:tr>
        </w:tbl>
        <w:p w:rsidR="00060583" w:rsidRPr="008D00AB" w:rsidRDefault="00060583">
          <w:pPr>
            <w:rPr>
              <w:sz w:val="21"/>
            </w:rPr>
          </w:pPr>
        </w:p>
        <w:p w:rsidR="00DF727F" w:rsidRPr="008D00AB" w:rsidRDefault="002538B4">
          <w:pPr>
            <w:ind w:right="5"/>
            <w:rPr>
              <w:sz w:val="21"/>
              <w:szCs w:val="21"/>
            </w:rPr>
          </w:pPr>
        </w:p>
      </w:sdtContent>
    </w:sdt>
    <w:p w:rsidR="00DF727F" w:rsidRPr="008D00AB" w:rsidRDefault="00DF727F" w:rsidP="00B70160">
      <w:pPr>
        <w:jc w:val="right"/>
        <w:rPr>
          <w:sz w:val="21"/>
          <w:szCs w:val="21"/>
        </w:rPr>
      </w:pPr>
    </w:p>
    <w:sdt>
      <w:sdtPr>
        <w:rPr>
          <w:rFonts w:ascii="宋体" w:eastAsia="宋体" w:hAnsi="宋体" w:cs="宋体" w:hint="eastAsia"/>
          <w:b w:val="0"/>
          <w:bCs w:val="0"/>
          <w:kern w:val="0"/>
          <w:szCs w:val="24"/>
        </w:rPr>
        <w:alias w:val="模块:收到的其他与投资活动有关的现金"/>
        <w:tag w:val="_SEC_bffd728d3f034a24a21a18f895399812"/>
        <w:id w:val="383918887"/>
        <w:lock w:val="sdtLocked"/>
        <w:placeholder>
          <w:docPart w:val="GBC22222222222222222222222222222"/>
        </w:placeholder>
      </w:sdtPr>
      <w:sdtEndPr>
        <w:rPr>
          <w:rFonts w:asciiTheme="minorHAnsi" w:hAnsiTheme="minorHAnsi" w:cstheme="minorBidi" w:hint="default"/>
          <w:kern w:val="2"/>
          <w:sz w:val="21"/>
          <w:szCs w:val="21"/>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收到的其他与投资活动有关的现金</w:t>
          </w:r>
        </w:p>
        <w:sdt>
          <w:sdtPr>
            <w:alias w:val="是否适用：收到的其他与投资活动有关的现金[双击切换]"/>
            <w:tag w:val="_GBC_a9d11a87566b448d9e6aac9a017a8388"/>
            <w:id w:val="1642840271"/>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收到的其他与投资活动有关的现金"/>
              <w:tag w:val="_GBC_0c9cf16095dd4d5ab3121520e225b633"/>
              <w:id w:val="820616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收到的其他与投资活动有关的现金"/>
              <w:tag w:val="_GBC_791e060c2d294266a3abaf8a745aad01"/>
              <w:id w:val="-393358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060583" w:rsidRPr="008D00AB" w:rsidTr="003A58FD">
            <w:sdt>
              <w:sdtPr>
                <w:tag w:val="_PLD_8fe69c5749494bb49faf620c5198417e"/>
                <w:id w:val="-1265067876"/>
                <w:lock w:val="sdtLocked"/>
              </w:sdtPr>
              <w:sdtEndPr>
                <w:rPr>
                  <w:sz w:val="21"/>
                </w:rPr>
              </w:sdtEndPr>
              <w:sdtContent>
                <w:tc>
                  <w:tcPr>
                    <w:tcW w:w="1882"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szCs w:val="21"/>
                      </w:rPr>
                      <w:t>项目</w:t>
                    </w:r>
                  </w:p>
                </w:tc>
              </w:sdtContent>
            </w:sdt>
            <w:sdt>
              <w:sdtPr>
                <w:tag w:val="_PLD_bf91a26c50244250a28701d650837068"/>
                <w:id w:val="-142890774"/>
                <w:lock w:val="sdtLocked"/>
              </w:sdtPr>
              <w:sdtEndPr>
                <w:rPr>
                  <w:sz w:val="21"/>
                </w:rPr>
              </w:sdtEndPr>
              <w:sdtContent>
                <w:tc>
                  <w:tcPr>
                    <w:tcW w:w="1609"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rPr>
                      <w:t>本期发生额</w:t>
                    </w:r>
                  </w:p>
                </w:tc>
              </w:sdtContent>
            </w:sdt>
            <w:sdt>
              <w:sdtPr>
                <w:tag w:val="_PLD_6ba4cebdd5f34f0ebe4577174e11dd6c"/>
                <w:id w:val="1866786484"/>
                <w:lock w:val="sdtLocked"/>
              </w:sdtPr>
              <w:sdtEndPr>
                <w:rPr>
                  <w:sz w:val="21"/>
                </w:rPr>
              </w:sdtEndPr>
              <w:sdtContent>
                <w:tc>
                  <w:tcPr>
                    <w:tcW w:w="1509"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rPr>
                      <w:t>上期发生额</w:t>
                    </w:r>
                  </w:p>
                </w:tc>
              </w:sdtContent>
            </w:sdt>
          </w:tr>
          <w:sdt>
            <w:sdtPr>
              <w:rPr>
                <w:rFonts w:hint="eastAsia"/>
                <w:szCs w:val="21"/>
              </w:rPr>
              <w:alias w:val="收到的其他与投资活动有关的现金明细"/>
              <w:tag w:val="_TUP_2a9537f55bbc4ae4adcaec7f75a44ddf"/>
              <w:id w:val="50434187"/>
              <w:lock w:val="sdtLocked"/>
            </w:sdtPr>
            <w:sdtEndPr>
              <w:rPr>
                <w:sz w:val="21"/>
              </w:rPr>
            </w:sdtEndPr>
            <w:sdtContent>
              <w:tr w:rsidR="00060583" w:rsidRPr="008D00AB" w:rsidTr="003A58FD">
                <w:tc>
                  <w:tcPr>
                    <w:tcW w:w="1882" w:type="pct"/>
                  </w:tcPr>
                  <w:p w:rsidR="00060583" w:rsidRPr="008D00AB" w:rsidRDefault="00060583" w:rsidP="00056272">
                    <w:pPr>
                      <w:autoSpaceDE w:val="0"/>
                      <w:autoSpaceDN w:val="0"/>
                      <w:adjustRightInd w:val="0"/>
                      <w:snapToGrid w:val="0"/>
                      <w:spacing w:line="240" w:lineRule="atLeast"/>
                      <w:rPr>
                        <w:sz w:val="21"/>
                        <w:szCs w:val="21"/>
                      </w:rPr>
                    </w:pPr>
                    <w:r w:rsidRPr="008D00AB">
                      <w:rPr>
                        <w:sz w:val="21"/>
                      </w:rPr>
                      <w:t>其他收益</w:t>
                    </w:r>
                  </w:p>
                </w:tc>
                <w:tc>
                  <w:tcPr>
                    <w:tcW w:w="1609" w:type="pct"/>
                    <w:vAlign w:val="bottom"/>
                  </w:tcPr>
                  <w:p w:rsidR="00060583" w:rsidRPr="008D00AB" w:rsidRDefault="00060583" w:rsidP="003A58FD">
                    <w:pPr>
                      <w:jc w:val="right"/>
                      <w:rPr>
                        <w:sz w:val="21"/>
                        <w:szCs w:val="21"/>
                      </w:rPr>
                    </w:pPr>
                  </w:p>
                </w:tc>
                <w:tc>
                  <w:tcPr>
                    <w:tcW w:w="1509" w:type="pct"/>
                  </w:tcPr>
                  <w:p w:rsidR="00060583" w:rsidRPr="008D00AB" w:rsidRDefault="00060583" w:rsidP="003A58FD">
                    <w:pPr>
                      <w:jc w:val="right"/>
                      <w:rPr>
                        <w:sz w:val="21"/>
                        <w:szCs w:val="21"/>
                      </w:rPr>
                    </w:pPr>
                    <w:r w:rsidRPr="008D00AB">
                      <w:rPr>
                        <w:sz w:val="21"/>
                      </w:rPr>
                      <w:t>8,843,524.27</w:t>
                    </w:r>
                  </w:p>
                </w:tc>
              </w:tr>
            </w:sdtContent>
          </w:sdt>
          <w:tr w:rsidR="00060583" w:rsidRPr="008D00AB" w:rsidTr="003A58FD">
            <w:sdt>
              <w:sdtPr>
                <w:tag w:val="_PLD_a28679f982044352b3f67fcf372b12e8"/>
                <w:id w:val="-1384089739"/>
                <w:lock w:val="sdtLocked"/>
              </w:sdtPr>
              <w:sdtEndPr>
                <w:rPr>
                  <w:sz w:val="21"/>
                </w:rPr>
              </w:sdtEndPr>
              <w:sdtContent>
                <w:tc>
                  <w:tcPr>
                    <w:tcW w:w="1882" w:type="pct"/>
                  </w:tcPr>
                  <w:p w:rsidR="00060583" w:rsidRPr="008D00AB" w:rsidRDefault="00060583" w:rsidP="003A58FD">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1609" w:type="pct"/>
                <w:vAlign w:val="bottom"/>
              </w:tcPr>
              <w:p w:rsidR="00060583" w:rsidRPr="008D00AB" w:rsidRDefault="00060583" w:rsidP="003A58FD">
                <w:pPr>
                  <w:jc w:val="right"/>
                  <w:rPr>
                    <w:sz w:val="21"/>
                    <w:szCs w:val="21"/>
                  </w:rPr>
                </w:pPr>
              </w:p>
            </w:tc>
            <w:tc>
              <w:tcPr>
                <w:tcW w:w="1509" w:type="pct"/>
              </w:tcPr>
              <w:p w:rsidR="00060583" w:rsidRPr="008D00AB" w:rsidRDefault="00060583" w:rsidP="003A58FD">
                <w:pPr>
                  <w:jc w:val="right"/>
                  <w:rPr>
                    <w:sz w:val="21"/>
                    <w:szCs w:val="21"/>
                  </w:rPr>
                </w:pPr>
                <w:r w:rsidRPr="008D00AB">
                  <w:rPr>
                    <w:sz w:val="21"/>
                  </w:rPr>
                  <w:t>8,843,524.27</w:t>
                </w:r>
              </w:p>
            </w:tc>
          </w:tr>
        </w:tbl>
        <w:p w:rsidR="00060583" w:rsidRPr="008D00AB" w:rsidRDefault="00060583">
          <w:pPr>
            <w:rPr>
              <w:sz w:val="21"/>
            </w:rPr>
          </w:pPr>
        </w:p>
        <w:p w:rsidR="00DF727F" w:rsidRPr="008D00AB" w:rsidRDefault="002538B4">
          <w:pPr>
            <w:snapToGrid w:val="0"/>
            <w:spacing w:line="240" w:lineRule="atLeast"/>
            <w:rPr>
              <w:sz w:val="21"/>
              <w:szCs w:val="21"/>
            </w:rPr>
          </w:pPr>
        </w:p>
      </w:sdtContent>
    </w:sdt>
    <w:p w:rsidR="00DF727F" w:rsidRPr="008D00AB" w:rsidRDefault="00DF727F">
      <w:pPr>
        <w:rPr>
          <w:sz w:val="21"/>
          <w:szCs w:val="21"/>
        </w:rPr>
      </w:pPr>
    </w:p>
    <w:sdt>
      <w:sdtPr>
        <w:rPr>
          <w:rFonts w:ascii="宋体" w:eastAsia="宋体" w:hAnsi="宋体" w:cs="宋体" w:hint="eastAsia"/>
          <w:b w:val="0"/>
          <w:bCs w:val="0"/>
          <w:kern w:val="0"/>
          <w:szCs w:val="24"/>
        </w:rPr>
        <w:alias w:val="模块:支付的其他与投资活动有关的现金"/>
        <w:tag w:val="_SEC_aafc72f0aabb4b5faeb8c5be6629eee5"/>
        <w:id w:val="364181067"/>
        <w:lock w:val="sdtLocked"/>
        <w:placeholder>
          <w:docPart w:val="GBC22222222222222222222222222222"/>
        </w:placeholder>
      </w:sdtPr>
      <w:sdtEndPr>
        <w:rPr>
          <w:rFonts w:asciiTheme="minorHAnsi" w:hAnsiTheme="minorHAnsi" w:cstheme="minorBidi"/>
          <w:kern w:val="2"/>
          <w:szCs w:val="21"/>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支付的其他与投资活动有关的现金</w:t>
          </w:r>
        </w:p>
        <w:sdt>
          <w:sdtPr>
            <w:alias w:val="是否适用：支付的其他与投资活动有关的现金[双击切换]"/>
            <w:tag w:val="_GBC_c733aab18a804ecea142a329ce5180ba"/>
            <w:id w:val="-581061670"/>
            <w:lock w:val="sdtContentLocked"/>
            <w:placeholder>
              <w:docPart w:val="GBC22222222222222222222222222222"/>
            </w:placeholder>
          </w:sdtPr>
          <w:sdtContent>
            <w:p w:rsidR="00060583" w:rsidRDefault="002538B4" w:rsidP="00060583">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2538B4">
          <w:pPr>
            <w:rPr>
              <w:szCs w:val="21"/>
            </w:rPr>
          </w:pPr>
        </w:p>
      </w:sdtContent>
    </w:sdt>
    <w:p w:rsidR="00DF727F" w:rsidRDefault="00DF727F">
      <w:pPr>
        <w:rPr>
          <w:szCs w:val="21"/>
        </w:rPr>
      </w:pPr>
    </w:p>
    <w:sdt>
      <w:sdtPr>
        <w:rPr>
          <w:rFonts w:ascii="宋体" w:eastAsia="宋体" w:hAnsi="宋体" w:cs="宋体" w:hint="eastAsia"/>
          <w:b w:val="0"/>
          <w:bCs w:val="0"/>
          <w:kern w:val="0"/>
          <w:szCs w:val="24"/>
        </w:rPr>
        <w:alias w:val="模块:收到的其他与筹资活动有关的现金"/>
        <w:tag w:val="_SEC_cee5e63128ad411498f4c0e9e303807b"/>
        <w:id w:val="252867629"/>
        <w:lock w:val="sdtLocked"/>
        <w:placeholder>
          <w:docPart w:val="GBC22222222222222222222222222222"/>
        </w:placeholder>
      </w:sdtPr>
      <w:sdtEndPr>
        <w:rPr>
          <w:rFonts w:asciiTheme="minorHAnsi" w:hAnsiTheme="minorHAnsi" w:cstheme="minorBidi"/>
          <w:kern w:val="2"/>
          <w:sz w:val="21"/>
          <w:szCs w:val="22"/>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收到的</w:t>
          </w:r>
          <w:r w:rsidRPr="00E96AA3">
            <w:rPr>
              <w:rFonts w:ascii="宋体" w:eastAsia="宋体" w:hAnsi="宋体" w:hint="eastAsia"/>
              <w:sz w:val="21"/>
            </w:rPr>
            <w:t>其他</w:t>
          </w:r>
          <w:r w:rsidRPr="00E96AA3">
            <w:rPr>
              <w:rFonts w:eastAsia="宋体" w:hint="eastAsia"/>
              <w:sz w:val="21"/>
            </w:rPr>
            <w:t>与筹资活动有关的现金</w:t>
          </w:r>
        </w:p>
        <w:sdt>
          <w:sdtPr>
            <w:alias w:val="是否适用：收到的其他与筹资活动有关的现金[双击切换]"/>
            <w:tag w:val="_GBC_031910cf781944cf80900ffa99f7a9d7"/>
            <w:id w:val="-103501507"/>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收到的其他与筹资活动有关的现金"/>
              <w:tag w:val="_GBC_666160c9e7144e11b24beaa82a8d20a2"/>
              <w:id w:val="-969506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收到的其他与筹资活动有关的现金"/>
              <w:tag w:val="_GBC_5dbb9457a5854b088449e8b9e69e8c2e"/>
              <w:id w:val="-4345180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060583" w:rsidRPr="008D00AB" w:rsidTr="003A58FD">
            <w:sdt>
              <w:sdtPr>
                <w:tag w:val="_PLD_a77349a2c05f473b9ac20b64fc24179e"/>
                <w:id w:val="801196956"/>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szCs w:val="21"/>
                      </w:rPr>
                      <w:t>项目</w:t>
                    </w:r>
                  </w:p>
                </w:tc>
              </w:sdtContent>
            </w:sdt>
            <w:sdt>
              <w:sdtPr>
                <w:tag w:val="_PLD_4f0ec6d40c994acb9eb5b3560f97c407"/>
                <w:id w:val="-470129321"/>
                <w:lock w:val="sdtLocked"/>
              </w:sdtPr>
              <w:sdtEndPr>
                <w:rPr>
                  <w:sz w:val="21"/>
                </w:rPr>
              </w:sdtEndPr>
              <w:sdtContent>
                <w:tc>
                  <w:tcPr>
                    <w:tcW w:w="1610"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rPr>
                      <w:t>本期发生额</w:t>
                    </w:r>
                  </w:p>
                </w:tc>
              </w:sdtContent>
            </w:sdt>
            <w:sdt>
              <w:sdtPr>
                <w:tag w:val="_PLD_aa071ffac82040379300e6f5150e4ff7"/>
                <w:id w:val="427858944"/>
                <w:lock w:val="sdtLocked"/>
              </w:sdtPr>
              <w:sdtEndPr>
                <w:rPr>
                  <w:sz w:val="21"/>
                </w:rPr>
              </w:sdtEndPr>
              <w:sdtContent>
                <w:tc>
                  <w:tcPr>
                    <w:tcW w:w="1508"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rPr>
                      <w:t>上期发生额</w:t>
                    </w:r>
                  </w:p>
                </w:tc>
              </w:sdtContent>
            </w:sdt>
          </w:tr>
          <w:sdt>
            <w:sdtPr>
              <w:rPr>
                <w:rFonts w:hint="eastAsia"/>
                <w:szCs w:val="21"/>
              </w:rPr>
              <w:alias w:val="收到的其他与筹资活动有关的现金明细"/>
              <w:tag w:val="_TUP_afb02f29341a473a8c5477beb6ba2747"/>
              <w:id w:val="212088532"/>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szCs w:val="21"/>
                      </w:rPr>
                    </w:pPr>
                    <w:r w:rsidRPr="008D00AB">
                      <w:rPr>
                        <w:sz w:val="21"/>
                      </w:rPr>
                      <w:t>收回的借款保证金</w:t>
                    </w:r>
                  </w:p>
                </w:tc>
                <w:tc>
                  <w:tcPr>
                    <w:tcW w:w="1610" w:type="pct"/>
                    <w:vAlign w:val="bottom"/>
                  </w:tcPr>
                  <w:p w:rsidR="00060583" w:rsidRPr="008D00AB" w:rsidRDefault="00060583" w:rsidP="003A58FD">
                    <w:pPr>
                      <w:jc w:val="right"/>
                      <w:rPr>
                        <w:sz w:val="21"/>
                        <w:szCs w:val="21"/>
                      </w:rPr>
                    </w:pPr>
                    <w:r w:rsidRPr="008D00AB">
                      <w:rPr>
                        <w:sz w:val="21"/>
                      </w:rPr>
                      <w:t>19,334,721.96</w:t>
                    </w:r>
                  </w:p>
                </w:tc>
                <w:tc>
                  <w:tcPr>
                    <w:tcW w:w="1508" w:type="pct"/>
                  </w:tcPr>
                  <w:p w:rsidR="00060583" w:rsidRPr="008D00AB" w:rsidRDefault="00060583" w:rsidP="003A58FD">
                    <w:pPr>
                      <w:jc w:val="right"/>
                      <w:rPr>
                        <w:sz w:val="21"/>
                        <w:szCs w:val="21"/>
                      </w:rPr>
                    </w:pPr>
                    <w:r w:rsidRPr="008D00AB">
                      <w:rPr>
                        <w:sz w:val="21"/>
                      </w:rPr>
                      <w:t>4,190,241.16</w:t>
                    </w:r>
                  </w:p>
                </w:tc>
              </w:tr>
            </w:sdtContent>
          </w:sdt>
          <w:tr w:rsidR="00060583" w:rsidRPr="008D00AB" w:rsidTr="003A58FD">
            <w:sdt>
              <w:sdtPr>
                <w:tag w:val="_PLD_7907c6798e0d4fb4a413e0875400dc4a"/>
                <w:id w:val="-1169324450"/>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szCs w:val="21"/>
                      </w:rPr>
                    </w:pPr>
                    <w:r w:rsidRPr="008D00AB">
                      <w:rPr>
                        <w:rFonts w:hint="eastAsia"/>
                        <w:sz w:val="21"/>
                        <w:szCs w:val="21"/>
                      </w:rPr>
                      <w:t>合计</w:t>
                    </w:r>
                  </w:p>
                </w:tc>
              </w:sdtContent>
            </w:sdt>
            <w:tc>
              <w:tcPr>
                <w:tcW w:w="1610" w:type="pct"/>
                <w:vAlign w:val="bottom"/>
              </w:tcPr>
              <w:p w:rsidR="00060583" w:rsidRPr="008D00AB" w:rsidRDefault="00060583" w:rsidP="003A58FD">
                <w:pPr>
                  <w:jc w:val="right"/>
                  <w:rPr>
                    <w:sz w:val="21"/>
                    <w:szCs w:val="21"/>
                  </w:rPr>
                </w:pPr>
                <w:r w:rsidRPr="008D00AB">
                  <w:rPr>
                    <w:sz w:val="21"/>
                  </w:rPr>
                  <w:t>19,334,721.96</w:t>
                </w:r>
              </w:p>
            </w:tc>
            <w:tc>
              <w:tcPr>
                <w:tcW w:w="1508" w:type="pct"/>
              </w:tcPr>
              <w:p w:rsidR="00060583" w:rsidRPr="008D00AB" w:rsidRDefault="00060583" w:rsidP="003A58FD">
                <w:pPr>
                  <w:jc w:val="right"/>
                  <w:rPr>
                    <w:sz w:val="21"/>
                    <w:szCs w:val="21"/>
                  </w:rPr>
                </w:pPr>
                <w:r w:rsidRPr="008D00AB">
                  <w:rPr>
                    <w:sz w:val="21"/>
                  </w:rPr>
                  <w:t>4,190,241.16</w:t>
                </w:r>
              </w:p>
            </w:tc>
          </w:tr>
        </w:tbl>
        <w:p w:rsidR="00060583" w:rsidRPr="008D00AB" w:rsidRDefault="00060583">
          <w:pPr>
            <w:rPr>
              <w:sz w:val="21"/>
            </w:rPr>
          </w:pPr>
        </w:p>
        <w:p w:rsidR="00DF727F" w:rsidRPr="008D00AB" w:rsidRDefault="002538B4">
          <w:pPr>
            <w:rPr>
              <w:sz w:val="21"/>
            </w:rPr>
          </w:pPr>
        </w:p>
      </w:sdtContent>
    </w:sdt>
    <w:p w:rsidR="00DF727F" w:rsidRPr="008D00AB" w:rsidRDefault="00DF727F">
      <w:pPr>
        <w:rPr>
          <w:sz w:val="21"/>
        </w:rPr>
      </w:pPr>
    </w:p>
    <w:sdt>
      <w:sdtPr>
        <w:rPr>
          <w:rFonts w:ascii="宋体" w:eastAsia="宋体" w:hAnsi="宋体" w:cs="宋体" w:hint="eastAsia"/>
          <w:b w:val="0"/>
          <w:bCs w:val="0"/>
          <w:kern w:val="0"/>
          <w:szCs w:val="22"/>
        </w:rPr>
        <w:alias w:val="模块:支付的其他与筹资活动有关的现金"/>
        <w:tag w:val="_SEC_7f5832ab98b14401b69843c0f895b85e"/>
        <w:id w:val="689263676"/>
        <w:lock w:val="sdtLocked"/>
        <w:placeholder>
          <w:docPart w:val="GBC22222222222222222222222222222"/>
        </w:placeholder>
      </w:sdtPr>
      <w:sdtEndPr>
        <w:rPr>
          <w:rFonts w:asciiTheme="minorHAnsi" w:hAnsiTheme="minorHAnsi" w:cstheme="minorBidi"/>
          <w:kern w:val="2"/>
          <w:sz w:val="21"/>
        </w:rPr>
      </w:sdtEndPr>
      <w:sdtContent>
        <w:p w:rsidR="00DF727F" w:rsidRPr="00E96AA3" w:rsidRDefault="00882BC7" w:rsidP="00F81B26">
          <w:pPr>
            <w:pStyle w:val="4"/>
            <w:numPr>
              <w:ilvl w:val="0"/>
              <w:numId w:val="78"/>
            </w:numPr>
            <w:ind w:left="426" w:hanging="426"/>
            <w:rPr>
              <w:rFonts w:eastAsia="宋体"/>
              <w:sz w:val="21"/>
            </w:rPr>
          </w:pPr>
          <w:r w:rsidRPr="00E96AA3">
            <w:rPr>
              <w:rFonts w:eastAsia="宋体" w:hint="eastAsia"/>
              <w:sz w:val="21"/>
            </w:rPr>
            <w:t>支付的其他与筹资活动有关的现金</w:t>
          </w:r>
        </w:p>
        <w:sdt>
          <w:sdtPr>
            <w:alias w:val="是否适用：支付的其他与筹资活动有关的现金[双击切换]"/>
            <w:tag w:val="_GBC_fcc0d0c43a2d4fa88ca685f3e36f2f40"/>
            <w:id w:val="1096684973"/>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财务附注：支付的其他与筹资活动有关的现金"/>
              <w:tag w:val="_GBC_f301b3c53ede43608ccf55c09ef288e7"/>
              <w:id w:val="-7333173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财务附注：支付的其他与筹资活动有关的现金"/>
              <w:tag w:val="_GBC_462cc25e34014e2cb61c7b4f9232d7e5"/>
              <w:id w:val="-2103093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060583" w:rsidRPr="008D00AB" w:rsidTr="003A58FD">
            <w:sdt>
              <w:sdtPr>
                <w:tag w:val="_PLD_e2db8e0335cc47fe9b6461eeb2befa7e"/>
                <w:id w:val="1729029641"/>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rPr>
                    </w:pPr>
                    <w:r w:rsidRPr="008D00AB">
                      <w:rPr>
                        <w:rFonts w:hint="eastAsia"/>
                        <w:sz w:val="21"/>
                      </w:rPr>
                      <w:t>项目</w:t>
                    </w:r>
                  </w:p>
                </w:tc>
              </w:sdtContent>
            </w:sdt>
            <w:sdt>
              <w:sdtPr>
                <w:tag w:val="_PLD_bb4a54a8a5be4a6691e4d59483217c64"/>
                <w:id w:val="1310435978"/>
                <w:lock w:val="sdtLocked"/>
              </w:sdtPr>
              <w:sdtEndPr>
                <w:rPr>
                  <w:sz w:val="21"/>
                </w:rPr>
              </w:sdtEndPr>
              <w:sdtContent>
                <w:tc>
                  <w:tcPr>
                    <w:tcW w:w="1610" w:type="pct"/>
                  </w:tcPr>
                  <w:p w:rsidR="00060583" w:rsidRPr="008D00AB" w:rsidRDefault="00060583" w:rsidP="003A58FD">
                    <w:pPr>
                      <w:autoSpaceDE w:val="0"/>
                      <w:autoSpaceDN w:val="0"/>
                      <w:adjustRightInd w:val="0"/>
                      <w:snapToGrid w:val="0"/>
                      <w:jc w:val="center"/>
                      <w:rPr>
                        <w:sz w:val="21"/>
                      </w:rPr>
                    </w:pPr>
                    <w:r w:rsidRPr="008D00AB">
                      <w:rPr>
                        <w:rFonts w:hint="eastAsia"/>
                        <w:sz w:val="21"/>
                      </w:rPr>
                      <w:t>本期发生额</w:t>
                    </w:r>
                  </w:p>
                </w:tc>
              </w:sdtContent>
            </w:sdt>
            <w:sdt>
              <w:sdtPr>
                <w:tag w:val="_PLD_a4930447bc4d450faf79f923eef8597b"/>
                <w:id w:val="-945769751"/>
                <w:lock w:val="sdtLocked"/>
              </w:sdtPr>
              <w:sdtEndPr>
                <w:rPr>
                  <w:sz w:val="21"/>
                </w:rPr>
              </w:sdtEndPr>
              <w:sdtContent>
                <w:tc>
                  <w:tcPr>
                    <w:tcW w:w="1508" w:type="pct"/>
                  </w:tcPr>
                  <w:p w:rsidR="00060583" w:rsidRPr="008D00AB" w:rsidRDefault="00060583" w:rsidP="003A58FD">
                    <w:pPr>
                      <w:autoSpaceDE w:val="0"/>
                      <w:autoSpaceDN w:val="0"/>
                      <w:adjustRightInd w:val="0"/>
                      <w:snapToGrid w:val="0"/>
                      <w:jc w:val="center"/>
                      <w:rPr>
                        <w:sz w:val="21"/>
                      </w:rPr>
                    </w:pPr>
                    <w:r w:rsidRPr="008D00AB">
                      <w:rPr>
                        <w:rFonts w:hint="eastAsia"/>
                        <w:sz w:val="21"/>
                      </w:rPr>
                      <w:t>上期发生额</w:t>
                    </w:r>
                  </w:p>
                </w:tc>
              </w:sdtContent>
            </w:sdt>
          </w:tr>
          <w:sdt>
            <w:sdtPr>
              <w:rPr>
                <w:rFonts w:hint="eastAsia"/>
              </w:rPr>
              <w:alias w:val="支付的其他与筹资活动有关的现金明细"/>
              <w:tag w:val="_TUP_e54614051bfb48d8ab0e47a024ba7e91"/>
              <w:id w:val="-145363580"/>
              <w:lock w:val="sdtLocked"/>
            </w:sdtPr>
            <w:sdtEndPr>
              <w:rPr>
                <w:sz w:val="21"/>
              </w:rPr>
            </w:sdtEndPr>
            <w:sdtContent>
              <w:tr w:rsidR="00060583" w:rsidRPr="008D00AB" w:rsidTr="003A58FD">
                <w:tc>
                  <w:tcPr>
                    <w:tcW w:w="1882" w:type="pct"/>
                  </w:tcPr>
                  <w:p w:rsidR="00060583" w:rsidRPr="008D00AB" w:rsidRDefault="00060583" w:rsidP="003A58FD">
                    <w:pPr>
                      <w:autoSpaceDE w:val="0"/>
                      <w:autoSpaceDN w:val="0"/>
                      <w:adjustRightInd w:val="0"/>
                      <w:snapToGrid w:val="0"/>
                      <w:rPr>
                        <w:sz w:val="21"/>
                      </w:rPr>
                    </w:pPr>
                    <w:r w:rsidRPr="008D00AB">
                      <w:rPr>
                        <w:sz w:val="21"/>
                      </w:rPr>
                      <w:t>支付的借款保证金</w:t>
                    </w:r>
                  </w:p>
                </w:tc>
                <w:tc>
                  <w:tcPr>
                    <w:tcW w:w="1610" w:type="pct"/>
                    <w:vAlign w:val="bottom"/>
                  </w:tcPr>
                  <w:p w:rsidR="00060583" w:rsidRPr="008D00AB" w:rsidRDefault="00060583" w:rsidP="003A58FD">
                    <w:pPr>
                      <w:jc w:val="right"/>
                      <w:rPr>
                        <w:sz w:val="21"/>
                      </w:rPr>
                    </w:pPr>
                    <w:r w:rsidRPr="008D00AB">
                      <w:rPr>
                        <w:sz w:val="21"/>
                      </w:rPr>
                      <w:t>15,214,949.53</w:t>
                    </w:r>
                  </w:p>
                </w:tc>
                <w:tc>
                  <w:tcPr>
                    <w:tcW w:w="1508" w:type="pct"/>
                  </w:tcPr>
                  <w:p w:rsidR="00060583" w:rsidRPr="008D00AB" w:rsidRDefault="00060583" w:rsidP="003A58FD">
                    <w:pPr>
                      <w:jc w:val="right"/>
                      <w:rPr>
                        <w:sz w:val="21"/>
                      </w:rPr>
                    </w:pPr>
                    <w:r w:rsidRPr="008D00AB">
                      <w:rPr>
                        <w:sz w:val="21"/>
                      </w:rPr>
                      <w:t>19,334,721.96</w:t>
                    </w:r>
                  </w:p>
                </w:tc>
              </w:tr>
            </w:sdtContent>
          </w:sdt>
          <w:tr w:rsidR="00060583" w:rsidRPr="008D00AB" w:rsidTr="003A58FD">
            <w:sdt>
              <w:sdtPr>
                <w:tag w:val="_PLD_003a6c5e92bb42f68cfc8065cc0deba9"/>
                <w:id w:val="1420753160"/>
                <w:lock w:val="sdtLocked"/>
              </w:sdtPr>
              <w:sdtEndPr>
                <w:rPr>
                  <w:sz w:val="21"/>
                </w:rPr>
              </w:sdtEndPr>
              <w:sdtContent>
                <w:tc>
                  <w:tcPr>
                    <w:tcW w:w="1882" w:type="pct"/>
                  </w:tcPr>
                  <w:p w:rsidR="00060583" w:rsidRPr="008D00AB" w:rsidRDefault="00060583" w:rsidP="003A58FD">
                    <w:pPr>
                      <w:autoSpaceDE w:val="0"/>
                      <w:autoSpaceDN w:val="0"/>
                      <w:adjustRightInd w:val="0"/>
                      <w:snapToGrid w:val="0"/>
                      <w:jc w:val="center"/>
                      <w:rPr>
                        <w:sz w:val="21"/>
                      </w:rPr>
                    </w:pPr>
                    <w:r w:rsidRPr="008D00AB">
                      <w:rPr>
                        <w:rFonts w:hint="eastAsia"/>
                        <w:sz w:val="21"/>
                      </w:rPr>
                      <w:t>合计</w:t>
                    </w:r>
                  </w:p>
                </w:tc>
              </w:sdtContent>
            </w:sdt>
            <w:tc>
              <w:tcPr>
                <w:tcW w:w="1610" w:type="pct"/>
                <w:vAlign w:val="bottom"/>
              </w:tcPr>
              <w:p w:rsidR="00060583" w:rsidRPr="008D00AB" w:rsidRDefault="00060583" w:rsidP="003A58FD">
                <w:pPr>
                  <w:jc w:val="right"/>
                  <w:rPr>
                    <w:sz w:val="21"/>
                  </w:rPr>
                </w:pPr>
                <w:r w:rsidRPr="008D00AB">
                  <w:rPr>
                    <w:sz w:val="21"/>
                  </w:rPr>
                  <w:t>15,214,949.53</w:t>
                </w:r>
              </w:p>
            </w:tc>
            <w:tc>
              <w:tcPr>
                <w:tcW w:w="1508" w:type="pct"/>
              </w:tcPr>
              <w:p w:rsidR="00060583" w:rsidRPr="008D00AB" w:rsidRDefault="00060583" w:rsidP="003A58FD">
                <w:pPr>
                  <w:jc w:val="right"/>
                  <w:rPr>
                    <w:sz w:val="21"/>
                  </w:rPr>
                </w:pPr>
                <w:r w:rsidRPr="008D00AB">
                  <w:rPr>
                    <w:sz w:val="21"/>
                  </w:rPr>
                  <w:t>19,334,721.96</w:t>
                </w:r>
              </w:p>
            </w:tc>
          </w:tr>
        </w:tbl>
        <w:p w:rsidR="00060583" w:rsidRPr="008D00AB" w:rsidRDefault="00060583">
          <w:pPr>
            <w:rPr>
              <w:sz w:val="21"/>
            </w:rPr>
          </w:pPr>
        </w:p>
        <w:p w:rsidR="00DF727F" w:rsidRPr="008D00AB" w:rsidRDefault="002538B4">
          <w:pPr>
            <w:ind w:right="5"/>
            <w:rPr>
              <w:rFonts w:asciiTheme="minorHAnsi" w:hAnsiTheme="minorHAnsi" w:cstheme="minorBidi"/>
              <w:kern w:val="2"/>
              <w:sz w:val="21"/>
              <w:szCs w:val="22"/>
            </w:rPr>
          </w:pPr>
        </w:p>
      </w:sdtContent>
    </w:sdt>
    <w:p w:rsidR="00DF727F" w:rsidRPr="008D00AB" w:rsidRDefault="00DF727F">
      <w:pPr>
        <w:ind w:right="5"/>
        <w:rPr>
          <w:sz w:val="21"/>
        </w:rPr>
      </w:pPr>
    </w:p>
    <w:p w:rsidR="00DF727F" w:rsidRPr="008D00AB" w:rsidRDefault="00882BC7" w:rsidP="00F81B26">
      <w:pPr>
        <w:pStyle w:val="30"/>
        <w:numPr>
          <w:ilvl w:val="0"/>
          <w:numId w:val="12"/>
        </w:numPr>
        <w:tabs>
          <w:tab w:val="left" w:pos="504"/>
        </w:tabs>
        <w:rPr>
          <w:sz w:val="21"/>
        </w:rPr>
      </w:pPr>
      <w:r w:rsidRPr="008D00AB">
        <w:rPr>
          <w:rFonts w:hint="eastAsia"/>
          <w:sz w:val="21"/>
        </w:rPr>
        <w:lastRenderedPageBreak/>
        <w:t>现金流量表</w:t>
      </w:r>
      <w:r w:rsidRPr="008D00AB">
        <w:rPr>
          <w:rFonts w:ascii="宋体" w:hAnsi="宋体" w:hint="eastAsia"/>
          <w:sz w:val="21"/>
          <w:szCs w:val="21"/>
        </w:rPr>
        <w:t>补充</w:t>
      </w:r>
      <w:r w:rsidRPr="008D00AB">
        <w:rPr>
          <w:rFonts w:hint="eastAsia"/>
          <w:sz w:val="21"/>
        </w:rPr>
        <w:t>资料</w:t>
      </w:r>
    </w:p>
    <w:sdt>
      <w:sdtPr>
        <w:rPr>
          <w:rFonts w:ascii="宋体" w:eastAsia="宋体" w:hAnsi="宋体" w:cs="宋体" w:hint="eastAsia"/>
          <w:b w:val="0"/>
          <w:bCs w:val="0"/>
          <w:kern w:val="0"/>
          <w:szCs w:val="24"/>
        </w:rPr>
        <w:alias w:val="模块:现金流量表补充资料"/>
        <w:tag w:val="_SEC_f8be5b6afa1a4e6a83d098555e296b4b"/>
        <w:id w:val="1386521014"/>
        <w:lock w:val="sdtLocked"/>
        <w:placeholder>
          <w:docPart w:val="GBC22222222222222222222222222222"/>
        </w:placeholder>
      </w:sdtPr>
      <w:sdtEndPr>
        <w:rPr>
          <w:sz w:val="21"/>
        </w:rPr>
      </w:sdtEndPr>
      <w:sdtContent>
        <w:p w:rsidR="00DF727F" w:rsidRPr="00E96AA3" w:rsidRDefault="00882BC7" w:rsidP="00F81B26">
          <w:pPr>
            <w:pStyle w:val="4"/>
            <w:numPr>
              <w:ilvl w:val="0"/>
              <w:numId w:val="79"/>
            </w:numPr>
            <w:ind w:left="426" w:hanging="426"/>
            <w:rPr>
              <w:rFonts w:eastAsia="宋体"/>
              <w:sz w:val="21"/>
            </w:rPr>
          </w:pPr>
          <w:r w:rsidRPr="00E96AA3">
            <w:rPr>
              <w:rFonts w:eastAsia="宋体" w:hint="eastAsia"/>
              <w:sz w:val="21"/>
            </w:rPr>
            <w:t>现金流量表补充资料</w:t>
          </w:r>
        </w:p>
        <w:sdt>
          <w:sdtPr>
            <w:rPr>
              <w:rFonts w:hint="eastAsia"/>
            </w:rPr>
            <w:alias w:val="是否适用：现金流量表补充资料[双击切换]"/>
            <w:tag w:val="_GBC_f77ea662869c431fa9c3cd98fccb529c"/>
            <w:id w:val="-762915988"/>
            <w:lock w:val="sdtContentLocked"/>
            <w:placeholder>
              <w:docPart w:val="GBC22222222222222222222222222222"/>
            </w:placeholder>
          </w:sdtPr>
          <w:sdtContent>
            <w:p w:rsidR="00DF727F" w:rsidRDefault="002538B4">
              <w:r>
                <w:fldChar w:fldCharType="begin"/>
              </w:r>
              <w:r w:rsidR="00060583">
                <w:instrText xml:space="preserve"> 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现金流量表补充资料"/>
              <w:tag w:val="_GBC_816fc4f2c97b4b12911114202247ee82"/>
              <w:id w:val="1348146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现金流量表补充资料"/>
              <w:tag w:val="_GBC_d5067beb6bda4f61b5520807661734bf"/>
              <w:id w:val="2002082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A53C98" w:rsidRPr="008D00AB" w:rsidTr="00056272">
            <w:sdt>
              <w:sdtPr>
                <w:tag w:val="_PLD_39bfd38318b44efe9fa609ad19a8685a"/>
                <w:id w:val="-1055397275"/>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vAlign w:val="center"/>
                  </w:tcPr>
                  <w:p w:rsidR="00A53C98" w:rsidRPr="008D00AB" w:rsidRDefault="00A53C98" w:rsidP="00190AFB">
                    <w:pPr>
                      <w:jc w:val="center"/>
                      <w:rPr>
                        <w:bCs/>
                        <w:sz w:val="21"/>
                      </w:rPr>
                    </w:pPr>
                    <w:r w:rsidRPr="008D00AB">
                      <w:rPr>
                        <w:rFonts w:hint="eastAsia"/>
                        <w:bCs/>
                        <w:sz w:val="21"/>
                      </w:rPr>
                      <w:t>补充资料</w:t>
                    </w:r>
                  </w:p>
                </w:tc>
              </w:sdtContent>
            </w:sdt>
            <w:sdt>
              <w:sdtPr>
                <w:tag w:val="_PLD_8ef3863737f6403496cc160c411b0b03"/>
                <w:id w:val="-1580358183"/>
                <w:lock w:val="sdtLocked"/>
              </w:sdtPr>
              <w:sdtEndPr>
                <w:rPr>
                  <w:sz w:val="21"/>
                </w:rPr>
              </w:sdtEndPr>
              <w:sdtContent>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A53C98" w:rsidRPr="008D00AB" w:rsidRDefault="00A53C98" w:rsidP="00190AFB">
                    <w:pPr>
                      <w:jc w:val="center"/>
                      <w:rPr>
                        <w:sz w:val="21"/>
                      </w:rPr>
                    </w:pPr>
                    <w:r w:rsidRPr="008D00AB">
                      <w:rPr>
                        <w:rFonts w:hint="eastAsia"/>
                        <w:sz w:val="21"/>
                      </w:rPr>
                      <w:t>本期金额</w:t>
                    </w:r>
                  </w:p>
                </w:tc>
              </w:sdtContent>
            </w:sdt>
            <w:sdt>
              <w:sdtPr>
                <w:tag w:val="_PLD_73eb01f791e44a84b1edbc96aa42b3f3"/>
                <w:id w:val="-631088548"/>
                <w:lock w:val="sdtLocked"/>
              </w:sdtPr>
              <w:sdtEndPr>
                <w:rPr>
                  <w:sz w:val="21"/>
                </w:rPr>
              </w:sdtEnd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A53C98" w:rsidRPr="008D00AB" w:rsidRDefault="00A53C98" w:rsidP="00190AFB">
                    <w:pPr>
                      <w:jc w:val="center"/>
                      <w:rPr>
                        <w:sz w:val="21"/>
                      </w:rPr>
                    </w:pPr>
                    <w:r w:rsidRPr="008D00AB">
                      <w:rPr>
                        <w:rFonts w:hint="eastAsia"/>
                        <w:sz w:val="21"/>
                      </w:rPr>
                      <w:t>上期金额</w:t>
                    </w:r>
                  </w:p>
                </w:tc>
              </w:sdtContent>
            </w:sdt>
          </w:tr>
          <w:tr w:rsidR="00A53C98" w:rsidRPr="008D00AB" w:rsidTr="00056272">
            <w:sdt>
              <w:sdtPr>
                <w:tag w:val="_PLD_c6db035658bd4a67bcf46ade47da315d"/>
                <w:id w:val="-887722286"/>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b/>
                        <w:bCs/>
                        <w:sz w:val="21"/>
                      </w:rPr>
                    </w:pPr>
                    <w:r w:rsidRPr="008D00AB">
                      <w:rPr>
                        <w:b/>
                        <w:bCs/>
                        <w:sz w:val="21"/>
                      </w:rPr>
                      <w:t>1</w:t>
                    </w:r>
                    <w:r w:rsidRPr="008D00AB">
                      <w:rPr>
                        <w:rFonts w:hint="eastAsia"/>
                        <w:b/>
                        <w:bCs/>
                        <w:sz w:val="21"/>
                      </w:rPr>
                      <w:t>．将净利润调节为经营活动现金流量：</w:t>
                    </w:r>
                  </w:p>
                </w:tc>
              </w:sdtContent>
            </w:sdt>
            <w:tc>
              <w:tcPr>
                <w:tcW w:w="1253" w:type="pct"/>
                <w:tcBorders>
                  <w:top w:val="single"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rPr>
                    <w:sz w:val="21"/>
                  </w:rPr>
                </w:pPr>
              </w:p>
            </w:tc>
            <w:tc>
              <w:tcPr>
                <w:tcW w:w="1181" w:type="pct"/>
                <w:tcBorders>
                  <w:top w:val="single"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rPr>
                    <w:b/>
                    <w:sz w:val="21"/>
                  </w:rPr>
                </w:pPr>
              </w:p>
            </w:tc>
          </w:tr>
          <w:tr w:rsidR="00A53C98" w:rsidRPr="008D00AB" w:rsidTr="00056272">
            <w:sdt>
              <w:sdtPr>
                <w:tag w:val="_PLD_eff97a35e60d443387d6ac807156bbae"/>
                <w:id w:val="-1051001669"/>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净利润</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20,359,825.75</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38,766,293.50</w:t>
                </w:r>
              </w:p>
            </w:tc>
          </w:tr>
          <w:tr w:rsidR="00A53C98" w:rsidRPr="008D00AB" w:rsidTr="00056272">
            <w:sdt>
              <w:sdtPr>
                <w:tag w:val="_PLD_aeee5dca05b64715937e91cafbf88c76"/>
                <w:id w:val="13892495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加：资产减值准备</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7,437,223.29</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40,041,875.84</w:t>
                </w:r>
              </w:p>
            </w:tc>
          </w:tr>
          <w:tr w:rsidR="00A53C98" w:rsidRPr="008D00AB" w:rsidTr="00056272">
            <w:sdt>
              <w:sdtPr>
                <w:tag w:val="_PLD_2126af0092bb4ea5acb454c40fce47aa"/>
                <w:id w:val="-2045822296"/>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固定资产折旧、油气资产折耗、生产性生物资产折旧</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31,831,805.88</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27,942,714.40</w:t>
                </w:r>
              </w:p>
            </w:tc>
          </w:tr>
          <w:tr w:rsidR="00A53C98" w:rsidRPr="008D00AB" w:rsidTr="00056272">
            <w:tc>
              <w:tcPr>
                <w:tcW w:w="25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543443741"/>
                  <w:lock w:val="sdtLocked"/>
                </w:sdtPr>
                <w:sdtEndPr>
                  <w:rPr>
                    <w:sz w:val="21"/>
                  </w:rPr>
                </w:sdtEndPr>
                <w:sdtContent>
                  <w:p w:rsidR="00A53C98" w:rsidRPr="008D00AB" w:rsidRDefault="00A53C98" w:rsidP="00190AFB">
                    <w:pPr>
                      <w:rPr>
                        <w:sz w:val="21"/>
                      </w:rPr>
                    </w:pPr>
                    <w:r w:rsidRPr="008D00AB">
                      <w:rPr>
                        <w:rFonts w:hint="eastAsia"/>
                        <w:sz w:val="21"/>
                      </w:rPr>
                      <w:t>使用权资产摊销</w:t>
                    </w:r>
                  </w:p>
                </w:sdtContent>
              </w:sdt>
            </w:tc>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8b4967a4f6564e83943a72b2b6a14e25"/>
                <w:id w:val="198712614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无形资产摊销</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4,941,357.60</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3,759,180.66</w:t>
                </w:r>
              </w:p>
            </w:tc>
          </w:tr>
          <w:tr w:rsidR="00A53C98" w:rsidRPr="008D00AB" w:rsidTr="00056272">
            <w:sdt>
              <w:sdtPr>
                <w:tag w:val="_PLD_e91bcbce91db4007a43dc457f0a7dc19"/>
                <w:id w:val="-68654594"/>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长期待摊费用摊销</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24,191,079.33</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26,074,773.95</w:t>
                </w:r>
              </w:p>
            </w:tc>
          </w:tr>
          <w:tr w:rsidR="00A53C98" w:rsidRPr="008D00AB" w:rsidTr="00056272">
            <w:sdt>
              <w:sdtPr>
                <w:tag w:val="_PLD_e8f9f8f7a6994120a06ba50281514777"/>
                <w:id w:val="-166022518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处置固定资产、无形资产和其他长期资产的损失（收益以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-10,530,011.53</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-36,329,669.70</w:t>
                </w:r>
              </w:p>
            </w:tc>
          </w:tr>
          <w:tr w:rsidR="00A53C98" w:rsidRPr="008D00AB" w:rsidTr="00056272">
            <w:sdt>
              <w:sdtPr>
                <w:tag w:val="_PLD_e81fee79d3354e6fb69ce33fffd7af6e"/>
                <w:id w:val="-339079568"/>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固定资产报废损失（收益以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154,365.28</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1464f7483fa24612944bff87f55d77fe"/>
                <w:id w:val="973566934"/>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公允价值变动损失（收益以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b1aa93fc6a4d452d904d1035db57b333"/>
                <w:id w:val="83403807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财务费用（收益以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23,839,921.92</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21,622,981.37</w:t>
                </w:r>
              </w:p>
            </w:tc>
          </w:tr>
          <w:tr w:rsidR="00A53C98" w:rsidRPr="008D00AB" w:rsidTr="00056272">
            <w:sdt>
              <w:sdtPr>
                <w:tag w:val="_PLD_17da876d38cd4a8fb89860f293c6a668"/>
                <w:id w:val="23737165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投资损失（收益以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-4,651,114.95</w:t>
                </w:r>
              </w:p>
            </w:tc>
          </w:tr>
          <w:tr w:rsidR="00A53C98" w:rsidRPr="008D00AB" w:rsidTr="00056272">
            <w:sdt>
              <w:sdtPr>
                <w:tag w:val="_PLD_2fbadbf00208453daec47ef453ccc6f9"/>
                <w:id w:val="1862236551"/>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递延所得税资产减少（增加以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-425,614.65</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-165,247.16</w:t>
                </w:r>
              </w:p>
            </w:tc>
          </w:tr>
          <w:tr w:rsidR="00A53C98" w:rsidRPr="008D00AB" w:rsidTr="00056272">
            <w:sdt>
              <w:sdtPr>
                <w:tag w:val="_PLD_d995beb110fe461d9f14304be5740b51"/>
                <w:id w:val="-177939911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递延所得税负债增加（减少以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-58,228.95</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-61,602.72</w:t>
                </w:r>
              </w:p>
            </w:tc>
          </w:tr>
          <w:tr w:rsidR="00A53C98" w:rsidRPr="008D00AB" w:rsidTr="00056272">
            <w:sdt>
              <w:sdtPr>
                <w:tag w:val="_PLD_313be58aa55a4aee90fa200a6004a83d"/>
                <w:id w:val="-120902657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存货的减少（增加以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68,054,648.26</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-190,267,208.26</w:t>
                </w:r>
              </w:p>
            </w:tc>
          </w:tr>
          <w:tr w:rsidR="00A53C98" w:rsidRPr="008D00AB" w:rsidTr="00056272">
            <w:sdt>
              <w:sdtPr>
                <w:tag w:val="_PLD_a0f2d4bd51554e919c1b56b36c76b7e4"/>
                <w:id w:val="-995945341"/>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经营性应收项目的减少（增加以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CD5139" w:rsidP="00190AFB">
                <w:pPr>
                  <w:jc w:val="right"/>
                  <w:rPr>
                    <w:sz w:val="21"/>
                  </w:rPr>
                </w:pPr>
                <w:r w:rsidRPr="008D00AB">
                  <w:rPr>
                    <w:rFonts w:hint="eastAsia"/>
                    <w:sz w:val="21"/>
                  </w:rPr>
                  <w:t>-206,759,954.25</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b/>
                    <w:sz w:val="21"/>
                  </w:rPr>
                </w:pPr>
                <w:r w:rsidRPr="008D00AB">
                  <w:rPr>
                    <w:sz w:val="21"/>
                  </w:rPr>
                  <w:t>-43,759,995.94</w:t>
                </w:r>
              </w:p>
            </w:tc>
          </w:tr>
          <w:tr w:rsidR="00A53C98" w:rsidRPr="008D00AB" w:rsidTr="00056272">
            <w:sdt>
              <w:sdtPr>
                <w:tag w:val="_PLD_e775c78d32f644708ef470b027b0a24e"/>
                <w:id w:val="100871060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经营性应付项目的增加（减少以</w:t>
                    </w:r>
                    <w:r w:rsidRPr="008D00AB">
                      <w:rPr>
                        <w:sz w:val="21"/>
                      </w:rPr>
                      <w:t>“</w:t>
                    </w:r>
                    <w:r w:rsidRPr="008D00AB">
                      <w:rPr>
                        <w:rFonts w:hint="eastAsia"/>
                        <w:sz w:val="21"/>
                      </w:rPr>
                      <w:t>－</w:t>
                    </w:r>
                    <w:r w:rsidRPr="008D00AB">
                      <w:rPr>
                        <w:sz w:val="21"/>
                      </w:rPr>
                      <w:t>”</w:t>
                    </w:r>
                    <w:r w:rsidRPr="008D00AB">
                      <w:rPr>
                        <w:rFonts w:hint="eastAsia"/>
                        <w:sz w:val="21"/>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CD5139" w:rsidP="00190AFB">
                <w:pPr>
                  <w:jc w:val="right"/>
                  <w:rPr>
                    <w:sz w:val="21"/>
                  </w:rPr>
                </w:pPr>
                <w:r w:rsidRPr="008D00AB">
                  <w:rPr>
                    <w:rFonts w:hint="eastAsia"/>
                    <w:sz w:val="21"/>
                  </w:rPr>
                  <w:t>-164,895,831.91</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b/>
                    <w:sz w:val="21"/>
                  </w:rPr>
                </w:pPr>
                <w:r w:rsidRPr="008D00AB">
                  <w:rPr>
                    <w:sz w:val="21"/>
                  </w:rPr>
                  <w:t>82,205,027.69</w:t>
                </w:r>
              </w:p>
            </w:tc>
          </w:tr>
          <w:tr w:rsidR="00A53C98" w:rsidRPr="008D00AB" w:rsidTr="00056272">
            <w:sdt>
              <w:sdtPr>
                <w:tag w:val="_PLD_5eb8ffd3edfd46a084a79828c7e82dd1"/>
                <w:id w:val="-1009524415"/>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其他</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CD5139" w:rsidP="00190AFB">
                <w:pPr>
                  <w:jc w:val="right"/>
                  <w:rPr>
                    <w:rFonts w:asciiTheme="minorEastAsia" w:hAnsiTheme="minorEastAsia"/>
                    <w:sz w:val="21"/>
                    <w:szCs w:val="21"/>
                  </w:rPr>
                </w:pPr>
                <w:r w:rsidRPr="008D00AB">
                  <w:rPr>
                    <w:rFonts w:hint="eastAsia"/>
                    <w:sz w:val="21"/>
                  </w:rPr>
                  <w:t>5,104,298.31</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c051c13b91464acb82ec10ce9e8e9c6e"/>
                <w:id w:val="-142891722"/>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经营活动产生的现金流量净额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-196,755,115.67</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-34,821,991.32</w:t>
                </w:r>
              </w:p>
            </w:tc>
          </w:tr>
          <w:tr w:rsidR="00A53C98" w:rsidRPr="008D00AB" w:rsidTr="00056272">
            <w:sdt>
              <w:sdtPr>
                <w:tag w:val="_PLD_4b9bf22c7a64477db916821f6ee032d7"/>
                <w:id w:val="1838033417"/>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b/>
                        <w:bCs/>
                        <w:sz w:val="21"/>
                      </w:rPr>
                    </w:pPr>
                    <w:r w:rsidRPr="008D00AB">
                      <w:rPr>
                        <w:b/>
                        <w:bCs/>
                        <w:sz w:val="21"/>
                      </w:rPr>
                      <w:t>2</w:t>
                    </w:r>
                    <w:r w:rsidRPr="008D00AB">
                      <w:rPr>
                        <w:rFonts w:hint="eastAsia"/>
                        <w:b/>
                        <w:bCs/>
                        <w:sz w:val="21"/>
                      </w:rPr>
                      <w:t>．不涉及现金收支的重大投资和筹资活动：</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A53C98" w:rsidRPr="008D00AB" w:rsidRDefault="00A53C98" w:rsidP="00190AFB">
                <w:pPr>
                  <w:jc w:val="right"/>
                  <w:rPr>
                    <w:sz w:val="21"/>
                  </w:rPr>
                </w:pPr>
              </w:p>
            </w:tc>
          </w:tr>
          <w:tr w:rsidR="00A53C98" w:rsidRPr="008D00AB" w:rsidTr="00056272">
            <w:sdt>
              <w:sdtPr>
                <w:tag w:val="_PLD_655636739ee84751ab668093a128e30d"/>
                <w:id w:val="-67202543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债务转为资本</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c256cf5f86c34d5bb6f6784047858fa0"/>
                <w:id w:val="945659216"/>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一年内到期的可转换公司债</w:t>
                    </w:r>
                    <w:proofErr w:type="gramStart"/>
                    <w:r w:rsidRPr="008D00AB">
                      <w:rPr>
                        <w:rFonts w:hint="eastAsia"/>
                        <w:sz w:val="21"/>
                      </w:rPr>
                      <w:t>券</w:t>
                    </w:r>
                    <w:proofErr w:type="gramEnd"/>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d59267cd8d7d452fac4c9bc41205c801"/>
                <w:id w:val="157932434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融资租入固定资产</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b32f2ba3b4a94101978cc22144b58749"/>
                <w:id w:val="1167212684"/>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b/>
                        <w:bCs/>
                        <w:sz w:val="21"/>
                      </w:rPr>
                    </w:pPr>
                    <w:r w:rsidRPr="008D00AB">
                      <w:rPr>
                        <w:b/>
                        <w:bCs/>
                        <w:sz w:val="21"/>
                      </w:rPr>
                      <w:t>3</w:t>
                    </w:r>
                    <w:r w:rsidRPr="008D00AB">
                      <w:rPr>
                        <w:rFonts w:hint="eastAsia"/>
                        <w:b/>
                        <w:bCs/>
                        <w:sz w:val="21"/>
                      </w:rPr>
                      <w:t>．现金及现金等价物净变动情况：</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A53C98" w:rsidRPr="008D00AB" w:rsidRDefault="00A53C98" w:rsidP="00190AFB">
                <w:pPr>
                  <w:jc w:val="right"/>
                  <w:rPr>
                    <w:sz w:val="21"/>
                  </w:rPr>
                </w:pPr>
              </w:p>
            </w:tc>
          </w:tr>
          <w:tr w:rsidR="00A53C98" w:rsidRPr="008D00AB" w:rsidTr="00056272">
            <w:sdt>
              <w:sdtPr>
                <w:tag w:val="_PLD_ce5f5dd10ce14f14b2630fa4d067c065"/>
                <w:id w:val="-2066710920"/>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现金的期末余额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305,058,161.51</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415,191,393.17</w:t>
                </w:r>
              </w:p>
            </w:tc>
          </w:tr>
          <w:tr w:rsidR="00A53C98" w:rsidRPr="008D00AB" w:rsidTr="00056272">
            <w:sdt>
              <w:sdtPr>
                <w:tag w:val="_PLD_4086e070f5d54fb29cce570f72724cbb"/>
                <w:id w:val="428088063"/>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减：现金的期初余额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A53C98" w:rsidRPr="008D00AB" w:rsidRDefault="00A53C98" w:rsidP="00190AFB">
                <w:pPr>
                  <w:jc w:val="right"/>
                  <w:rPr>
                    <w:bCs/>
                    <w:sz w:val="21"/>
                  </w:rPr>
                </w:pPr>
                <w:r w:rsidRPr="008D00AB">
                  <w:rPr>
                    <w:sz w:val="21"/>
                  </w:rPr>
                  <w:t>415,191,393.17</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A53C98" w:rsidRPr="008D00AB" w:rsidRDefault="00A53C98" w:rsidP="00190AFB">
                <w:pPr>
                  <w:jc w:val="right"/>
                  <w:rPr>
                    <w:bCs/>
                    <w:sz w:val="21"/>
                  </w:rPr>
                </w:pPr>
                <w:r w:rsidRPr="008D00AB">
                  <w:rPr>
                    <w:sz w:val="21"/>
                  </w:rPr>
                  <w:t>451,935,608.59</w:t>
                </w:r>
              </w:p>
            </w:tc>
          </w:tr>
          <w:tr w:rsidR="00A53C98" w:rsidRPr="008D00AB" w:rsidTr="00056272">
            <w:sdt>
              <w:sdtPr>
                <w:tag w:val="_PLD_1c91c4a914b649cfab66292de8099b2d"/>
                <w:id w:val="-106969962"/>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加：现金等价物的期末余额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p>
            </w:tc>
          </w:tr>
          <w:tr w:rsidR="00A53C98" w:rsidRPr="008D00AB" w:rsidTr="00056272">
            <w:sdt>
              <w:sdtPr>
                <w:tag w:val="_PLD_3477f6eacd034d7382014e3c1eb89ed3"/>
                <w:id w:val="47974302"/>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减：现金等价物的期初余额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A53C98" w:rsidRPr="008D00AB" w:rsidRDefault="00A53C98" w:rsidP="00190AFB">
                <w:pPr>
                  <w:jc w:val="right"/>
                  <w:rPr>
                    <w:bCs/>
                    <w:sz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A53C98" w:rsidRPr="008D00AB" w:rsidRDefault="00A53C98" w:rsidP="00190AFB">
                <w:pPr>
                  <w:jc w:val="right"/>
                  <w:rPr>
                    <w:bCs/>
                    <w:sz w:val="21"/>
                  </w:rPr>
                </w:pPr>
              </w:p>
            </w:tc>
          </w:tr>
          <w:tr w:rsidR="00A53C98" w:rsidRPr="008D00AB" w:rsidTr="00056272">
            <w:sdt>
              <w:sdtPr>
                <w:tag w:val="_PLD_2ea0766a6a7d4c8bbcf5d81bbec324ef"/>
                <w:id w:val="2042231837"/>
                <w:lock w:val="sdtLocked"/>
              </w:sdtPr>
              <w:sdtEndPr>
                <w:rPr>
                  <w:sz w:val="21"/>
                </w:rPr>
              </w:sdtEnd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A53C98" w:rsidRPr="008D00AB" w:rsidRDefault="00A53C98" w:rsidP="00190AFB">
                    <w:pPr>
                      <w:rPr>
                        <w:sz w:val="21"/>
                      </w:rPr>
                    </w:pPr>
                    <w:r w:rsidRPr="008D00AB">
                      <w:rPr>
                        <w:rFonts w:hint="eastAsia"/>
                        <w:sz w:val="21"/>
                      </w:rPr>
                      <w:t>现金及现金等价物净增加额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tcPr>
              <w:p w:rsidR="00A53C98" w:rsidRPr="008D00AB" w:rsidRDefault="00A53C98" w:rsidP="00190AFB">
                <w:pPr>
                  <w:jc w:val="right"/>
                  <w:rPr>
                    <w:sz w:val="21"/>
                  </w:rPr>
                </w:pPr>
                <w:r w:rsidRPr="008D00AB">
                  <w:rPr>
                    <w:sz w:val="21"/>
                  </w:rPr>
                  <w:t>-110,133,231.66</w:t>
                </w:r>
              </w:p>
            </w:tc>
            <w:tc>
              <w:tcPr>
                <w:tcW w:w="1181" w:type="pct"/>
                <w:tcBorders>
                  <w:top w:val="outset" w:sz="4" w:space="0" w:color="auto"/>
                  <w:left w:val="outset" w:sz="4" w:space="0" w:color="auto"/>
                  <w:bottom w:val="outset" w:sz="4" w:space="0" w:color="auto"/>
                  <w:right w:val="outset" w:sz="4" w:space="0" w:color="auto"/>
                </w:tcBorders>
                <w:shd w:val="clear" w:color="auto" w:fill="auto"/>
              </w:tcPr>
              <w:p w:rsidR="00A53C98" w:rsidRPr="008D00AB" w:rsidRDefault="00A53C98" w:rsidP="00190AFB">
                <w:pPr>
                  <w:jc w:val="right"/>
                  <w:rPr>
                    <w:bCs/>
                    <w:sz w:val="21"/>
                  </w:rPr>
                </w:pPr>
                <w:r w:rsidRPr="008D00AB">
                  <w:rPr>
                    <w:sz w:val="21"/>
                  </w:rPr>
                  <w:t>-36,744,215.42</w:t>
                </w:r>
              </w:p>
            </w:tc>
          </w:tr>
        </w:tbl>
        <w:p w:rsidR="00A53C98" w:rsidRPr="008D00AB" w:rsidRDefault="00A53C98">
          <w:pPr>
            <w:rPr>
              <w:sz w:val="21"/>
            </w:rPr>
          </w:pPr>
        </w:p>
        <w:p w:rsidR="00DF727F" w:rsidRPr="008D00AB" w:rsidRDefault="002538B4">
          <w:pPr>
            <w:rPr>
              <w:sz w:val="21"/>
            </w:rPr>
          </w:pPr>
        </w:p>
      </w:sdtContent>
    </w:sdt>
    <w:sdt>
      <w:sdtPr>
        <w:rPr>
          <w:rFonts w:ascii="宋体" w:eastAsia="宋体" w:hAnsi="宋体" w:cs="宋体" w:hint="eastAsia"/>
          <w:b w:val="0"/>
          <w:bCs w:val="0"/>
          <w:kern w:val="0"/>
          <w:szCs w:val="24"/>
        </w:rPr>
        <w:alias w:val="模块:取得子公司支付的现金净额"/>
        <w:tag w:val="_SEC_971240b1511b4283b56dedb17a919272"/>
        <w:id w:val="-887884874"/>
        <w:lock w:val="sdtLocked"/>
        <w:placeholder>
          <w:docPart w:val="GBC22222222222222222222222222222"/>
        </w:placeholder>
      </w:sdtPr>
      <w:sdtEndPr>
        <w:rPr>
          <w:szCs w:val="21"/>
        </w:rPr>
      </w:sdtEndPr>
      <w:sdtContent>
        <w:p w:rsidR="00DF727F" w:rsidRPr="00E96AA3" w:rsidRDefault="00882BC7" w:rsidP="00F81B26">
          <w:pPr>
            <w:pStyle w:val="4"/>
            <w:numPr>
              <w:ilvl w:val="0"/>
              <w:numId w:val="79"/>
            </w:numPr>
            <w:ind w:left="426" w:hanging="426"/>
            <w:rPr>
              <w:rFonts w:eastAsia="宋体"/>
              <w:sz w:val="21"/>
            </w:rPr>
          </w:pPr>
          <w:r w:rsidRPr="00E96AA3">
            <w:rPr>
              <w:rFonts w:eastAsia="宋体" w:hint="eastAsia"/>
              <w:sz w:val="21"/>
            </w:rPr>
            <w:t>本期</w:t>
          </w:r>
          <w:r w:rsidRPr="00E96AA3">
            <w:rPr>
              <w:rFonts w:ascii="宋体" w:eastAsia="宋体" w:hAnsi="宋体" w:cs="宋体" w:hint="eastAsia"/>
              <w:kern w:val="0"/>
              <w:sz w:val="21"/>
            </w:rPr>
            <w:t>支付的</w:t>
          </w:r>
          <w:r w:rsidRPr="00E96AA3">
            <w:rPr>
              <w:rFonts w:eastAsia="宋体" w:hint="eastAsia"/>
              <w:sz w:val="21"/>
            </w:rPr>
            <w:t>取得子公司的现金净额</w:t>
          </w:r>
        </w:p>
        <w:p w:rsidR="00060583" w:rsidRDefault="002538B4" w:rsidP="00060583">
          <w:sdt>
            <w:sdtPr>
              <w:alias w:val="是否适用：本期支付的取得子公司的现金净额[双击切换]"/>
              <w:tag w:val="_GBC_e15d87c710624e119515f4697cba951d"/>
              <w:id w:val="851683024"/>
              <w:lock w:val="sdtContentLocked"/>
              <w:placeholder>
                <w:docPart w:val="GBC22222222222222222222222222222"/>
              </w:placeholder>
            </w:sdtPr>
            <w:sdtContent>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sdtContent>
          </w:sdt>
        </w:p>
        <w:p w:rsidR="00DF727F" w:rsidRDefault="002538B4"/>
      </w:sdtContent>
    </w:sdt>
    <w:p w:rsidR="00DF727F" w:rsidRDefault="00DF727F"/>
    <w:sdt>
      <w:sdtPr>
        <w:rPr>
          <w:rFonts w:ascii="宋体" w:eastAsia="宋体" w:hAnsi="宋体" w:cs="宋体" w:hint="eastAsia"/>
          <w:b w:val="0"/>
          <w:bCs w:val="0"/>
          <w:kern w:val="0"/>
          <w:szCs w:val="24"/>
        </w:rPr>
        <w:alias w:val="模块:处置子公司收到的现金净额"/>
        <w:tag w:val="_SEC_c13aa60d3ee2485187cd10bae50b72d3"/>
        <w:id w:val="-363141303"/>
        <w:lock w:val="sdtLocked"/>
        <w:placeholder>
          <w:docPart w:val="GBC22222222222222222222222222222"/>
        </w:placeholder>
      </w:sdtPr>
      <w:sdtContent>
        <w:p w:rsidR="00DF727F" w:rsidRPr="00E96AA3" w:rsidRDefault="00882BC7" w:rsidP="00F81B26">
          <w:pPr>
            <w:pStyle w:val="4"/>
            <w:numPr>
              <w:ilvl w:val="0"/>
              <w:numId w:val="79"/>
            </w:numPr>
            <w:ind w:left="426" w:hanging="426"/>
            <w:rPr>
              <w:rFonts w:eastAsia="宋体"/>
              <w:sz w:val="21"/>
            </w:rPr>
          </w:pPr>
          <w:r w:rsidRPr="00E96AA3">
            <w:rPr>
              <w:rFonts w:ascii="宋体" w:eastAsia="宋体" w:hAnsi="宋体" w:cs="宋体" w:hint="eastAsia"/>
              <w:kern w:val="0"/>
              <w:sz w:val="21"/>
              <w:szCs w:val="24"/>
            </w:rPr>
            <w:t>本期收到的</w:t>
          </w:r>
          <w:r w:rsidRPr="00E96AA3">
            <w:rPr>
              <w:rFonts w:eastAsia="宋体" w:hint="eastAsia"/>
              <w:sz w:val="21"/>
            </w:rPr>
            <w:t>处置子公司的现金净额</w:t>
          </w:r>
        </w:p>
        <w:p w:rsidR="00060583" w:rsidRDefault="002538B4" w:rsidP="00060583">
          <w:sdt>
            <w:sdtPr>
              <w:alias w:val="是否适用：本期收到的处置子公司的现金净额[双击切换]"/>
              <w:tag w:val="_GBC_34f955c7fd1f404b9df6ccd09e080d38"/>
              <w:id w:val="-73675840"/>
              <w:lock w:val="sdtContentLocked"/>
              <w:placeholder>
                <w:docPart w:val="GBC22222222222222222222222222222"/>
              </w:placeholder>
            </w:sdtPr>
            <w:sdtContent>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sdtContent>
          </w:sdt>
        </w:p>
        <w:p w:rsidR="00DF727F" w:rsidRDefault="002538B4"/>
      </w:sdtContent>
    </w:sdt>
    <w:p w:rsidR="00DF727F" w:rsidRDefault="00DF727F"/>
    <w:sdt>
      <w:sdtPr>
        <w:rPr>
          <w:rFonts w:ascii="宋体" w:eastAsia="宋体" w:hAnsi="宋体" w:cs="宋体" w:hint="eastAsia"/>
          <w:b w:val="0"/>
          <w:bCs w:val="0"/>
          <w:kern w:val="0"/>
          <w:szCs w:val="24"/>
        </w:rPr>
        <w:alias w:val="模块:现金和现金等价物的构成"/>
        <w:tag w:val="_SEC_4dd83b47da414fd18ef87a83dbc8a22a"/>
        <w:id w:val="943503078"/>
        <w:lock w:val="sdtLocked"/>
        <w:placeholder>
          <w:docPart w:val="GBC22222222222222222222222222222"/>
        </w:placeholder>
      </w:sdtPr>
      <w:sdtEndPr>
        <w:rPr>
          <w:rFonts w:hint="default"/>
          <w:szCs w:val="22"/>
        </w:rPr>
      </w:sdtEndPr>
      <w:sdtContent>
        <w:p w:rsidR="00DF727F" w:rsidRPr="00E96AA3" w:rsidRDefault="00882BC7" w:rsidP="00F81B26">
          <w:pPr>
            <w:pStyle w:val="4"/>
            <w:numPr>
              <w:ilvl w:val="0"/>
              <w:numId w:val="79"/>
            </w:numPr>
            <w:ind w:left="426" w:hanging="426"/>
            <w:rPr>
              <w:rFonts w:eastAsia="宋体"/>
              <w:sz w:val="21"/>
            </w:rPr>
          </w:pPr>
          <w:r w:rsidRPr="00E96AA3">
            <w:rPr>
              <w:rFonts w:ascii="宋体" w:eastAsia="宋体" w:hAnsi="宋体" w:hint="eastAsia"/>
              <w:sz w:val="21"/>
            </w:rPr>
            <w:t>现金</w:t>
          </w:r>
          <w:r w:rsidRPr="00E96AA3">
            <w:rPr>
              <w:rFonts w:eastAsia="宋体" w:hint="eastAsia"/>
              <w:sz w:val="21"/>
            </w:rPr>
            <w:t>和现金等价物的构成</w:t>
          </w:r>
        </w:p>
        <w:sdt>
          <w:sdtPr>
            <w:alias w:val="是否适用：现金和现金等价物的构成[双击切换]"/>
            <w:tag w:val="_GBC_491189eaa80041618842ef50d90276c8"/>
            <w:id w:val="1486898840"/>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jc w:val="right"/>
            <w:rPr>
              <w:b/>
              <w:sz w:val="21"/>
              <w:szCs w:val="21"/>
            </w:rPr>
          </w:pPr>
          <w:r w:rsidRPr="008D00AB">
            <w:rPr>
              <w:rFonts w:hint="eastAsia"/>
              <w:sz w:val="21"/>
            </w:rPr>
            <w:t>单位：</w:t>
          </w:r>
          <w:sdt>
            <w:sdtPr>
              <w:rPr>
                <w:rFonts w:hint="eastAsia"/>
                <w:sz w:val="21"/>
              </w:rPr>
              <w:alias w:val="单位：财务附注：现金和现金等价物的构成"/>
              <w:tag w:val="_GBC_ae4a256eecad4f3f9ecc6e2e71ab2c7d"/>
              <w:id w:val="-18874778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现金和现金等价物的构成"/>
              <w:tag w:val="_GBC_1e71b89296f44d39ae92b46d95430c48"/>
              <w:id w:val="-1868740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836"/>
            <w:gridCol w:w="2561"/>
          </w:tblGrid>
          <w:tr w:rsidR="00060583" w:rsidRPr="008D00AB" w:rsidTr="004F5F20">
            <w:trPr>
              <w:trHeight w:val="285"/>
            </w:trPr>
            <w:sdt>
              <w:sdtPr>
                <w:tag w:val="_PLD_f236b4353ebb4174a1d752e2dd8d5962"/>
                <w:id w:val="-135801780"/>
                <w:lock w:val="sdtLocked"/>
              </w:sdtPr>
              <w:sdtEndPr>
                <w:rPr>
                  <w:sz w:val="21"/>
                </w:rPr>
              </w:sdtEndPr>
              <w:sdtContent>
                <w:tc>
                  <w:tcPr>
                    <w:tcW w:w="2018" w:type="pct"/>
                    <w:tcBorders>
                      <w:bottom w:val="single" w:sz="4" w:space="0" w:color="auto"/>
                    </w:tcBorders>
                    <w:shd w:val="clear" w:color="auto" w:fill="auto"/>
                    <w:vAlign w:val="center"/>
                  </w:tcPr>
                  <w:p w:rsidR="00060583" w:rsidRPr="008D00AB" w:rsidRDefault="00060583" w:rsidP="00C2726B">
                    <w:pPr>
                      <w:ind w:leftChars="-51" w:left="-122"/>
                      <w:jc w:val="center"/>
                      <w:rPr>
                        <w:sz w:val="21"/>
                        <w:szCs w:val="21"/>
                      </w:rPr>
                    </w:pPr>
                    <w:r w:rsidRPr="008D00AB">
                      <w:rPr>
                        <w:rFonts w:hint="eastAsia"/>
                        <w:sz w:val="21"/>
                        <w:szCs w:val="21"/>
                      </w:rPr>
                      <w:t>项目</w:t>
                    </w:r>
                  </w:p>
                </w:tc>
              </w:sdtContent>
            </w:sdt>
            <w:sdt>
              <w:sdtPr>
                <w:tag w:val="_PLD_74f42234ca4e43f7b8ddb72b330e411d"/>
                <w:id w:val="-1094786135"/>
                <w:lock w:val="sdtLocked"/>
              </w:sdtPr>
              <w:sdtEndPr>
                <w:rPr>
                  <w:sz w:val="21"/>
                </w:rPr>
              </w:sdtEndPr>
              <w:sdtContent>
                <w:tc>
                  <w:tcPr>
                    <w:tcW w:w="1567" w:type="pct"/>
                    <w:shd w:val="clear" w:color="auto" w:fill="auto"/>
                    <w:vAlign w:val="center"/>
                  </w:tcPr>
                  <w:p w:rsidR="00060583" w:rsidRPr="008D00AB" w:rsidRDefault="00060583" w:rsidP="003A58FD">
                    <w:pPr>
                      <w:jc w:val="center"/>
                      <w:rPr>
                        <w:sz w:val="21"/>
                        <w:szCs w:val="21"/>
                      </w:rPr>
                    </w:pPr>
                    <w:r w:rsidRPr="008D00AB">
                      <w:rPr>
                        <w:rFonts w:hint="eastAsia"/>
                        <w:sz w:val="21"/>
                        <w:szCs w:val="21"/>
                      </w:rPr>
                      <w:t>期末余额</w:t>
                    </w:r>
                  </w:p>
                </w:tc>
              </w:sdtContent>
            </w:sdt>
            <w:sdt>
              <w:sdtPr>
                <w:tag w:val="_PLD_acedd6f1968c4c8e9a0e547b5501996e"/>
                <w:id w:val="726272372"/>
                <w:lock w:val="sdtLocked"/>
              </w:sdtPr>
              <w:sdtEndPr>
                <w:rPr>
                  <w:sz w:val="21"/>
                </w:rPr>
              </w:sdtEndPr>
              <w:sdtContent>
                <w:tc>
                  <w:tcPr>
                    <w:tcW w:w="1415" w:type="pct"/>
                    <w:shd w:val="clear" w:color="auto" w:fill="auto"/>
                  </w:tcPr>
                  <w:p w:rsidR="00060583" w:rsidRPr="008D00AB" w:rsidRDefault="00060583" w:rsidP="003A58FD">
                    <w:pPr>
                      <w:jc w:val="center"/>
                      <w:rPr>
                        <w:sz w:val="21"/>
                        <w:szCs w:val="21"/>
                      </w:rPr>
                    </w:pPr>
                    <w:r w:rsidRPr="008D00AB">
                      <w:rPr>
                        <w:rFonts w:hint="eastAsia"/>
                        <w:sz w:val="21"/>
                        <w:szCs w:val="21"/>
                      </w:rPr>
                      <w:t>期初余额</w:t>
                    </w:r>
                  </w:p>
                </w:tc>
              </w:sdtContent>
            </w:sdt>
          </w:tr>
          <w:tr w:rsidR="00060583" w:rsidRPr="008D00AB" w:rsidTr="004F5F20">
            <w:trPr>
              <w:trHeight w:val="285"/>
            </w:trPr>
            <w:sdt>
              <w:sdtPr>
                <w:tag w:val="_PLD_c30974bcf6934ec0baf9b0fa14607d4b"/>
                <w:id w:val="-504816797"/>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一、现金</w:t>
                    </w:r>
                  </w:p>
                </w:tc>
              </w:sdtContent>
            </w:sdt>
            <w:tc>
              <w:tcPr>
                <w:tcW w:w="1567" w:type="pct"/>
                <w:shd w:val="clear" w:color="auto" w:fill="auto"/>
              </w:tcPr>
              <w:p w:rsidR="00060583" w:rsidRPr="008D00AB" w:rsidRDefault="00060583" w:rsidP="003A58FD">
                <w:pPr>
                  <w:jc w:val="right"/>
                  <w:rPr>
                    <w:sz w:val="21"/>
                    <w:szCs w:val="21"/>
                  </w:rPr>
                </w:pPr>
                <w:r w:rsidRPr="008D00AB">
                  <w:rPr>
                    <w:sz w:val="21"/>
                  </w:rPr>
                  <w:t>305,058,161.51</w:t>
                </w:r>
              </w:p>
            </w:tc>
            <w:tc>
              <w:tcPr>
                <w:tcW w:w="1415" w:type="pct"/>
                <w:shd w:val="clear" w:color="auto" w:fill="auto"/>
              </w:tcPr>
              <w:p w:rsidR="00060583" w:rsidRPr="008D00AB" w:rsidRDefault="00060583" w:rsidP="003A58FD">
                <w:pPr>
                  <w:jc w:val="right"/>
                  <w:rPr>
                    <w:sz w:val="21"/>
                    <w:szCs w:val="21"/>
                  </w:rPr>
                </w:pPr>
                <w:r w:rsidRPr="008D00AB">
                  <w:rPr>
                    <w:sz w:val="21"/>
                  </w:rPr>
                  <w:t>415,191,393.17</w:t>
                </w:r>
              </w:p>
            </w:tc>
          </w:tr>
          <w:tr w:rsidR="00060583" w:rsidRPr="008D00AB" w:rsidTr="004F5F20">
            <w:trPr>
              <w:trHeight w:val="285"/>
            </w:trPr>
            <w:sdt>
              <w:sdtPr>
                <w:tag w:val="_PLD_2448924633ff47a2a056b74831275190"/>
                <w:id w:val="-209105283"/>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其中：库存现金</w:t>
                    </w:r>
                  </w:p>
                </w:tc>
              </w:sdtContent>
            </w:sdt>
            <w:tc>
              <w:tcPr>
                <w:tcW w:w="1567" w:type="pct"/>
                <w:shd w:val="clear" w:color="auto" w:fill="auto"/>
              </w:tcPr>
              <w:p w:rsidR="00060583" w:rsidRPr="008D00AB" w:rsidRDefault="00060583" w:rsidP="003A58FD">
                <w:pPr>
                  <w:jc w:val="right"/>
                  <w:rPr>
                    <w:sz w:val="21"/>
                    <w:szCs w:val="21"/>
                  </w:rPr>
                </w:pPr>
                <w:r w:rsidRPr="008D00AB">
                  <w:rPr>
                    <w:sz w:val="21"/>
                  </w:rPr>
                  <w:t>1,814,168.45</w:t>
                </w:r>
              </w:p>
            </w:tc>
            <w:tc>
              <w:tcPr>
                <w:tcW w:w="1415" w:type="pct"/>
                <w:shd w:val="clear" w:color="auto" w:fill="auto"/>
              </w:tcPr>
              <w:p w:rsidR="00060583" w:rsidRPr="008D00AB" w:rsidRDefault="00060583" w:rsidP="003A58FD">
                <w:pPr>
                  <w:jc w:val="right"/>
                  <w:rPr>
                    <w:sz w:val="21"/>
                    <w:szCs w:val="21"/>
                  </w:rPr>
                </w:pPr>
                <w:r w:rsidRPr="008D00AB">
                  <w:rPr>
                    <w:sz w:val="21"/>
                  </w:rPr>
                  <w:t>1,829,112.83</w:t>
                </w:r>
              </w:p>
            </w:tc>
          </w:tr>
          <w:tr w:rsidR="00060583" w:rsidRPr="008D00AB" w:rsidTr="004F5F20">
            <w:trPr>
              <w:trHeight w:val="285"/>
            </w:trPr>
            <w:sdt>
              <w:sdtPr>
                <w:tag w:val="_PLD_7c1d37ef90854383849abb5794e386ca"/>
                <w:id w:val="2022815054"/>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 xml:space="preserve">　　可随时用于支付的银行存款</w:t>
                    </w:r>
                  </w:p>
                </w:tc>
              </w:sdtContent>
            </w:sdt>
            <w:tc>
              <w:tcPr>
                <w:tcW w:w="1567" w:type="pct"/>
                <w:shd w:val="clear" w:color="auto" w:fill="auto"/>
              </w:tcPr>
              <w:p w:rsidR="00060583" w:rsidRPr="008D00AB" w:rsidRDefault="00060583" w:rsidP="003A58FD">
                <w:pPr>
                  <w:jc w:val="right"/>
                  <w:rPr>
                    <w:sz w:val="21"/>
                    <w:szCs w:val="21"/>
                  </w:rPr>
                </w:pPr>
                <w:r w:rsidRPr="008D00AB">
                  <w:rPr>
                    <w:sz w:val="21"/>
                  </w:rPr>
                  <w:t>283,447,145.68</w:t>
                </w:r>
              </w:p>
            </w:tc>
            <w:tc>
              <w:tcPr>
                <w:tcW w:w="1415" w:type="pct"/>
                <w:shd w:val="clear" w:color="auto" w:fill="auto"/>
              </w:tcPr>
              <w:p w:rsidR="00060583" w:rsidRPr="008D00AB" w:rsidRDefault="00060583" w:rsidP="003A58FD">
                <w:pPr>
                  <w:jc w:val="right"/>
                  <w:rPr>
                    <w:sz w:val="21"/>
                    <w:szCs w:val="21"/>
                  </w:rPr>
                </w:pPr>
                <w:r w:rsidRPr="008D00AB">
                  <w:rPr>
                    <w:sz w:val="21"/>
                  </w:rPr>
                  <w:t>394,285,069.97</w:t>
                </w:r>
              </w:p>
            </w:tc>
          </w:tr>
          <w:tr w:rsidR="00060583" w:rsidRPr="008D00AB" w:rsidTr="004F5F20">
            <w:trPr>
              <w:trHeight w:val="285"/>
            </w:trPr>
            <w:sdt>
              <w:sdtPr>
                <w:tag w:val="_PLD_edb06094538948b280e2e88028c5768c"/>
                <w:id w:val="-409083793"/>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 xml:space="preserve">　　可随时用于支付的其他货币资金</w:t>
                    </w:r>
                  </w:p>
                </w:tc>
              </w:sdtContent>
            </w:sdt>
            <w:tc>
              <w:tcPr>
                <w:tcW w:w="1567" w:type="pct"/>
                <w:shd w:val="clear" w:color="auto" w:fill="auto"/>
              </w:tcPr>
              <w:p w:rsidR="00060583" w:rsidRPr="008D00AB" w:rsidRDefault="00060583" w:rsidP="003A58FD">
                <w:pPr>
                  <w:jc w:val="right"/>
                  <w:rPr>
                    <w:sz w:val="21"/>
                    <w:szCs w:val="21"/>
                  </w:rPr>
                </w:pPr>
                <w:r w:rsidRPr="008D00AB">
                  <w:rPr>
                    <w:sz w:val="21"/>
                  </w:rPr>
                  <w:t>19,796,847.38</w:t>
                </w:r>
              </w:p>
            </w:tc>
            <w:tc>
              <w:tcPr>
                <w:tcW w:w="1415" w:type="pct"/>
                <w:shd w:val="clear" w:color="auto" w:fill="auto"/>
              </w:tcPr>
              <w:p w:rsidR="00060583" w:rsidRPr="008D00AB" w:rsidRDefault="00060583" w:rsidP="003A58FD">
                <w:pPr>
                  <w:jc w:val="right"/>
                  <w:rPr>
                    <w:sz w:val="21"/>
                    <w:szCs w:val="21"/>
                  </w:rPr>
                </w:pPr>
                <w:r w:rsidRPr="008D00AB">
                  <w:rPr>
                    <w:sz w:val="21"/>
                  </w:rPr>
                  <w:t>19,077,210.37</w:t>
                </w:r>
              </w:p>
            </w:tc>
          </w:tr>
          <w:tr w:rsidR="00060583" w:rsidRPr="008D00AB" w:rsidTr="004F5F20">
            <w:trPr>
              <w:trHeight w:val="285"/>
            </w:trPr>
            <w:sdt>
              <w:sdtPr>
                <w:tag w:val="_PLD_77b2ead3898a4e50a1fbacd39f88a461"/>
                <w:id w:val="1793406415"/>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 xml:space="preserve">　　可用于支付的存放中央银行款项</w:t>
                    </w:r>
                  </w:p>
                </w:tc>
              </w:sdtContent>
            </w:sdt>
            <w:tc>
              <w:tcPr>
                <w:tcW w:w="1567" w:type="pct"/>
                <w:shd w:val="clear" w:color="auto" w:fill="auto"/>
              </w:tcPr>
              <w:p w:rsidR="00060583" w:rsidRPr="008D00AB" w:rsidRDefault="00060583" w:rsidP="003A58FD">
                <w:pPr>
                  <w:jc w:val="right"/>
                  <w:rPr>
                    <w:sz w:val="21"/>
                    <w:szCs w:val="21"/>
                  </w:rPr>
                </w:pPr>
              </w:p>
            </w:tc>
            <w:tc>
              <w:tcPr>
                <w:tcW w:w="1415" w:type="pct"/>
                <w:shd w:val="clear" w:color="auto" w:fill="auto"/>
              </w:tcPr>
              <w:p w:rsidR="00060583" w:rsidRPr="008D00AB" w:rsidRDefault="00060583" w:rsidP="003A58FD">
                <w:pPr>
                  <w:jc w:val="right"/>
                  <w:rPr>
                    <w:sz w:val="21"/>
                    <w:szCs w:val="21"/>
                  </w:rPr>
                </w:pPr>
              </w:p>
            </w:tc>
          </w:tr>
          <w:tr w:rsidR="00060583" w:rsidRPr="008D00AB" w:rsidTr="004F5F20">
            <w:trPr>
              <w:trHeight w:val="285"/>
            </w:trPr>
            <w:sdt>
              <w:sdtPr>
                <w:tag w:val="_PLD_04f13530c5ee43daa46681c189519f4e"/>
                <w:id w:val="-1653519224"/>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 xml:space="preserve">　　存放同业款项</w:t>
                    </w:r>
                  </w:p>
                </w:tc>
              </w:sdtContent>
            </w:sdt>
            <w:tc>
              <w:tcPr>
                <w:tcW w:w="1567" w:type="pct"/>
                <w:shd w:val="clear" w:color="auto" w:fill="auto"/>
              </w:tcPr>
              <w:p w:rsidR="00060583" w:rsidRPr="008D00AB" w:rsidRDefault="00060583" w:rsidP="003A58FD">
                <w:pPr>
                  <w:jc w:val="right"/>
                  <w:rPr>
                    <w:sz w:val="21"/>
                    <w:szCs w:val="21"/>
                  </w:rPr>
                </w:pPr>
              </w:p>
            </w:tc>
            <w:tc>
              <w:tcPr>
                <w:tcW w:w="1415" w:type="pct"/>
                <w:shd w:val="clear" w:color="auto" w:fill="auto"/>
              </w:tcPr>
              <w:p w:rsidR="00060583" w:rsidRPr="008D00AB" w:rsidRDefault="00060583" w:rsidP="003A58FD">
                <w:pPr>
                  <w:jc w:val="right"/>
                  <w:rPr>
                    <w:sz w:val="21"/>
                    <w:szCs w:val="21"/>
                  </w:rPr>
                </w:pPr>
              </w:p>
            </w:tc>
          </w:tr>
          <w:tr w:rsidR="00060583" w:rsidRPr="008D00AB" w:rsidTr="004F5F20">
            <w:trPr>
              <w:trHeight w:val="285"/>
            </w:trPr>
            <w:sdt>
              <w:sdtPr>
                <w:tag w:val="_PLD_b930b521ee7d44c485fa175f84415f98"/>
                <w:id w:val="1678002447"/>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 xml:space="preserve">　　拆放同业款项</w:t>
                    </w:r>
                  </w:p>
                </w:tc>
              </w:sdtContent>
            </w:sdt>
            <w:tc>
              <w:tcPr>
                <w:tcW w:w="1567" w:type="pct"/>
                <w:shd w:val="clear" w:color="auto" w:fill="auto"/>
              </w:tcPr>
              <w:p w:rsidR="00060583" w:rsidRPr="008D00AB" w:rsidRDefault="00060583" w:rsidP="003A58FD">
                <w:pPr>
                  <w:jc w:val="right"/>
                  <w:rPr>
                    <w:sz w:val="21"/>
                    <w:szCs w:val="21"/>
                  </w:rPr>
                </w:pPr>
              </w:p>
            </w:tc>
            <w:tc>
              <w:tcPr>
                <w:tcW w:w="1415" w:type="pct"/>
                <w:shd w:val="clear" w:color="auto" w:fill="auto"/>
              </w:tcPr>
              <w:p w:rsidR="00060583" w:rsidRPr="008D00AB" w:rsidRDefault="00060583" w:rsidP="003A58FD">
                <w:pPr>
                  <w:jc w:val="right"/>
                  <w:rPr>
                    <w:sz w:val="21"/>
                    <w:szCs w:val="21"/>
                  </w:rPr>
                </w:pPr>
              </w:p>
            </w:tc>
          </w:tr>
          <w:tr w:rsidR="00060583" w:rsidRPr="008D00AB" w:rsidTr="004F5F20">
            <w:trPr>
              <w:trHeight w:val="285"/>
            </w:trPr>
            <w:sdt>
              <w:sdtPr>
                <w:tag w:val="_PLD_f00d7a66342f4877aaddfcaf2bb31e3d"/>
                <w:id w:val="152194047"/>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二、现金等价物</w:t>
                    </w:r>
                  </w:p>
                </w:tc>
              </w:sdtContent>
            </w:sdt>
            <w:tc>
              <w:tcPr>
                <w:tcW w:w="1567" w:type="pct"/>
                <w:shd w:val="clear" w:color="auto" w:fill="auto"/>
              </w:tcPr>
              <w:p w:rsidR="00060583" w:rsidRPr="008D00AB" w:rsidRDefault="00060583" w:rsidP="003A58FD">
                <w:pPr>
                  <w:jc w:val="right"/>
                  <w:rPr>
                    <w:sz w:val="21"/>
                    <w:szCs w:val="21"/>
                  </w:rPr>
                </w:pPr>
              </w:p>
            </w:tc>
            <w:tc>
              <w:tcPr>
                <w:tcW w:w="1415" w:type="pct"/>
                <w:shd w:val="clear" w:color="auto" w:fill="auto"/>
              </w:tcPr>
              <w:p w:rsidR="00060583" w:rsidRPr="008D00AB" w:rsidRDefault="00060583" w:rsidP="003A58FD">
                <w:pPr>
                  <w:jc w:val="right"/>
                  <w:rPr>
                    <w:sz w:val="21"/>
                    <w:szCs w:val="21"/>
                  </w:rPr>
                </w:pPr>
              </w:p>
            </w:tc>
          </w:tr>
          <w:tr w:rsidR="00060583" w:rsidRPr="008D00AB" w:rsidTr="004F5F20">
            <w:trPr>
              <w:trHeight w:val="285"/>
            </w:trPr>
            <w:sdt>
              <w:sdtPr>
                <w:tag w:val="_PLD_16299fa18d31408093e302515df85929"/>
                <w:id w:val="-715199418"/>
                <w:lock w:val="sdtLocked"/>
              </w:sdtPr>
              <w:sdtEndPr>
                <w:rPr>
                  <w:sz w:val="21"/>
                </w:rPr>
              </w:sdtEndPr>
              <w:sdtContent>
                <w:tc>
                  <w:tcPr>
                    <w:tcW w:w="2018" w:type="pct"/>
                    <w:tcBorders>
                      <w:bottom w:val="single" w:sz="4" w:space="0" w:color="auto"/>
                    </w:tcBorders>
                    <w:shd w:val="clear" w:color="auto" w:fill="auto"/>
                    <w:vAlign w:val="center"/>
                  </w:tcPr>
                  <w:p w:rsidR="00060583" w:rsidRPr="008D00AB" w:rsidRDefault="00060583" w:rsidP="003A58FD">
                    <w:pPr>
                      <w:rPr>
                        <w:sz w:val="21"/>
                        <w:szCs w:val="21"/>
                      </w:rPr>
                    </w:pPr>
                    <w:r w:rsidRPr="008D00AB">
                      <w:rPr>
                        <w:rFonts w:hint="eastAsia"/>
                        <w:sz w:val="21"/>
                        <w:szCs w:val="21"/>
                      </w:rPr>
                      <w:t>其中：三个月内到期的债券投资</w:t>
                    </w:r>
                  </w:p>
                </w:tc>
              </w:sdtContent>
            </w:sdt>
            <w:tc>
              <w:tcPr>
                <w:tcW w:w="1567" w:type="pct"/>
                <w:tcBorders>
                  <w:bottom w:val="single" w:sz="4" w:space="0" w:color="auto"/>
                </w:tcBorders>
                <w:shd w:val="clear" w:color="auto" w:fill="auto"/>
              </w:tcPr>
              <w:p w:rsidR="00060583" w:rsidRPr="008D00AB" w:rsidRDefault="00060583" w:rsidP="003A58FD">
                <w:pPr>
                  <w:jc w:val="right"/>
                  <w:rPr>
                    <w:sz w:val="21"/>
                    <w:szCs w:val="21"/>
                  </w:rPr>
                </w:pPr>
              </w:p>
            </w:tc>
            <w:tc>
              <w:tcPr>
                <w:tcW w:w="1415" w:type="pct"/>
                <w:tcBorders>
                  <w:bottom w:val="single" w:sz="4" w:space="0" w:color="auto"/>
                </w:tcBorders>
                <w:shd w:val="clear" w:color="auto" w:fill="auto"/>
              </w:tcPr>
              <w:p w:rsidR="00060583" w:rsidRPr="008D00AB" w:rsidRDefault="00060583" w:rsidP="003A58FD">
                <w:pPr>
                  <w:jc w:val="right"/>
                  <w:rPr>
                    <w:sz w:val="21"/>
                    <w:szCs w:val="21"/>
                  </w:rPr>
                </w:pPr>
              </w:p>
            </w:tc>
          </w:tr>
          <w:tr w:rsidR="00060583" w:rsidRPr="008D00AB" w:rsidTr="004F5F20">
            <w:trPr>
              <w:trHeight w:val="285"/>
            </w:trPr>
            <w:sdt>
              <w:sdtPr>
                <w:tag w:val="_PLD_c0edd92776694605b840649582e6ae33"/>
                <w:id w:val="-1324577877"/>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三、期末现金及现金等价物余额</w:t>
                    </w:r>
                  </w:p>
                </w:tc>
              </w:sdtContent>
            </w:sdt>
            <w:tc>
              <w:tcPr>
                <w:tcW w:w="1567" w:type="pct"/>
                <w:shd w:val="clear" w:color="auto" w:fill="auto"/>
              </w:tcPr>
              <w:p w:rsidR="00060583" w:rsidRPr="008D00AB" w:rsidRDefault="00060583" w:rsidP="003A58FD">
                <w:pPr>
                  <w:jc w:val="right"/>
                  <w:rPr>
                    <w:sz w:val="21"/>
                    <w:szCs w:val="21"/>
                  </w:rPr>
                </w:pPr>
                <w:r w:rsidRPr="008D00AB">
                  <w:rPr>
                    <w:sz w:val="21"/>
                  </w:rPr>
                  <w:t>305,058,161.51</w:t>
                </w:r>
              </w:p>
            </w:tc>
            <w:tc>
              <w:tcPr>
                <w:tcW w:w="1415" w:type="pct"/>
                <w:shd w:val="clear" w:color="auto" w:fill="auto"/>
              </w:tcPr>
              <w:p w:rsidR="00060583" w:rsidRPr="008D00AB" w:rsidRDefault="00060583" w:rsidP="003A58FD">
                <w:pPr>
                  <w:jc w:val="right"/>
                  <w:rPr>
                    <w:sz w:val="21"/>
                    <w:szCs w:val="21"/>
                  </w:rPr>
                </w:pPr>
                <w:r w:rsidRPr="008D00AB">
                  <w:rPr>
                    <w:sz w:val="21"/>
                  </w:rPr>
                  <w:t>415,191,393.17</w:t>
                </w:r>
              </w:p>
            </w:tc>
          </w:tr>
          <w:tr w:rsidR="00060583" w:rsidRPr="008D00AB" w:rsidTr="004F5F20">
            <w:trPr>
              <w:trHeight w:val="285"/>
            </w:trPr>
            <w:sdt>
              <w:sdtPr>
                <w:tag w:val="_PLD_106c165f11654e62a63b02963df9683a"/>
                <w:id w:val="1991907381"/>
                <w:lock w:val="sdtLocked"/>
              </w:sdtPr>
              <w:sdtEndPr>
                <w:rPr>
                  <w:sz w:val="21"/>
                </w:rPr>
              </w:sdtEndPr>
              <w:sdtContent>
                <w:tc>
                  <w:tcPr>
                    <w:tcW w:w="2018" w:type="pct"/>
                    <w:shd w:val="clear" w:color="auto" w:fill="auto"/>
                    <w:vAlign w:val="center"/>
                  </w:tcPr>
                  <w:p w:rsidR="00060583" w:rsidRPr="008D00AB" w:rsidRDefault="00060583" w:rsidP="003A58FD">
                    <w:pPr>
                      <w:rPr>
                        <w:sz w:val="21"/>
                        <w:szCs w:val="21"/>
                      </w:rPr>
                    </w:pPr>
                    <w:r w:rsidRPr="008D00AB">
                      <w:rPr>
                        <w:rFonts w:hint="eastAsia"/>
                        <w:sz w:val="21"/>
                        <w:szCs w:val="21"/>
                      </w:rPr>
                      <w:t>其中：母公司或集团内子公司使用受限制的现金和现金等价物</w:t>
                    </w:r>
                  </w:p>
                </w:tc>
              </w:sdtContent>
            </w:sdt>
            <w:tc>
              <w:tcPr>
                <w:tcW w:w="1567" w:type="pct"/>
                <w:shd w:val="clear" w:color="auto" w:fill="auto"/>
              </w:tcPr>
              <w:p w:rsidR="00060583" w:rsidRPr="008D00AB" w:rsidRDefault="00060583" w:rsidP="003A58FD">
                <w:pPr>
                  <w:jc w:val="right"/>
                  <w:rPr>
                    <w:sz w:val="21"/>
                    <w:szCs w:val="21"/>
                  </w:rPr>
                </w:pPr>
              </w:p>
            </w:tc>
            <w:tc>
              <w:tcPr>
                <w:tcW w:w="1415" w:type="pct"/>
                <w:shd w:val="clear" w:color="auto" w:fill="auto"/>
              </w:tcPr>
              <w:p w:rsidR="00060583" w:rsidRPr="008D00AB" w:rsidRDefault="00060583" w:rsidP="003A58FD">
                <w:pPr>
                  <w:jc w:val="right"/>
                  <w:rPr>
                    <w:sz w:val="21"/>
                    <w:szCs w:val="21"/>
                  </w:rPr>
                </w:pPr>
              </w:p>
            </w:tc>
          </w:tr>
        </w:tbl>
        <w:p w:rsidR="00060583" w:rsidRDefault="00060583"/>
        <w:p w:rsidR="00DF727F" w:rsidRDefault="00882BC7">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76645409"/>
            <w:lock w:val="sdtContentLocked"/>
            <w:placeholder>
              <w:docPart w:val="GBC22222222222222222222222222222"/>
            </w:placeholder>
          </w:sdtPr>
          <w:sdtContent>
            <w:p w:rsidR="00DF727F" w:rsidRDefault="002538B4" w:rsidP="00060583">
              <w:pPr>
                <w:spacing w:before="60" w:after="60"/>
              </w:pPr>
              <w:r>
                <w:rPr>
                  <w:szCs w:val="21"/>
                </w:rPr>
                <w:fldChar w:fldCharType="begin"/>
              </w:r>
              <w:r w:rsidR="00060583">
                <w:rPr>
                  <w:szCs w:val="21"/>
                </w:rPr>
                <w:instrText xml:space="preserve">MACROBUTTON  SnrToggleCheckbox □适用 </w:instrText>
              </w:r>
              <w:r>
                <w:rPr>
                  <w:szCs w:val="21"/>
                </w:rPr>
                <w:fldChar w:fldCharType="end"/>
              </w:r>
              <w:r>
                <w:rPr>
                  <w:szCs w:val="21"/>
                </w:rPr>
                <w:fldChar w:fldCharType="begin"/>
              </w:r>
              <w:r w:rsidR="00060583">
                <w:rPr>
                  <w:szCs w:val="21"/>
                </w:rPr>
                <w:instrText xml:space="preserve"> MACROBUTTON  SnrToggleCheckbox √不适用 </w:instrText>
              </w:r>
              <w:r>
                <w:rPr>
                  <w:szCs w:val="21"/>
                </w:rPr>
                <w:fldChar w:fldCharType="end"/>
              </w:r>
            </w:p>
          </w:sdtContent>
        </w:sdt>
      </w:sdtContent>
    </w:sdt>
    <w:p w:rsidR="00DF727F" w:rsidRDefault="00DF727F"/>
    <w:sdt>
      <w:sdtPr>
        <w:rPr>
          <w:rFonts w:ascii="宋体" w:hAnsi="宋体" w:cs="宋体" w:hint="eastAsia"/>
          <w:b w:val="0"/>
          <w:bCs w:val="0"/>
          <w:kern w:val="0"/>
          <w:szCs w:val="21"/>
        </w:rPr>
        <w:alias w:val="模块:所有者权益变动表项目注释"/>
        <w:tag w:val="_SEC_cbb5e6d5041b434cbee55fb14e7590da"/>
        <w:id w:val="885226141"/>
        <w:lock w:val="sdtLocked"/>
        <w:placeholder>
          <w:docPart w:val="GBC22222222222222222222222222222"/>
        </w:placeholder>
      </w:sdtPr>
      <w:sdtEndPr>
        <w:rPr>
          <w:rFonts w:cstheme="minorBidi" w:hint="default"/>
          <w:color w:val="FF00FF"/>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DF727F" w:rsidRDefault="00882BC7">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283195831"/>
            <w:lock w:val="sdtContentLocked"/>
            <w:placeholder>
              <w:docPart w:val="GBC22222222222222222222222222222"/>
            </w:placeholder>
          </w:sdtPr>
          <w:sdtContent>
            <w:p w:rsidR="00DF727F" w:rsidRDefault="002538B4" w:rsidP="00060583">
              <w:pPr>
                <w:rPr>
                  <w:color w:val="FF00FF"/>
                  <w:szCs w:val="21"/>
                </w:rPr>
              </w:pPr>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sdtContent>
    </w:sdt>
    <w:p w:rsidR="00DF727F" w:rsidRDefault="00DF727F">
      <w:pPr>
        <w:rPr>
          <w:szCs w:val="21"/>
        </w:rPr>
      </w:pPr>
    </w:p>
    <w:sdt>
      <w:sdtPr>
        <w:rPr>
          <w:rFonts w:ascii="宋体" w:hAnsi="宋体" w:cs="宋体" w:hint="eastAsia"/>
          <w:b w:val="0"/>
          <w:bCs w:val="0"/>
          <w:kern w:val="0"/>
          <w:szCs w:val="21"/>
        </w:rPr>
        <w:alias w:val="模块:所有权或使用权受到限制的资产"/>
        <w:tag w:val="_SEC_a24445b9d34342ec921f5b1164f97e32"/>
        <w:id w:val="-76756131"/>
        <w:lock w:val="sdtLocked"/>
        <w:placeholder>
          <w:docPart w:val="GBC22222222222222222222222222222"/>
        </w:placeholder>
      </w:sdtPr>
      <w:sdtEndPr>
        <w:rPr>
          <w:sz w:val="21"/>
        </w:rPr>
      </w:sdtEndPr>
      <w:sdtContent>
        <w:p w:rsidR="00DF727F" w:rsidRDefault="00882BC7" w:rsidP="00F81B26">
          <w:pPr>
            <w:pStyle w:val="30"/>
            <w:numPr>
              <w:ilvl w:val="0"/>
              <w:numId w:val="1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187951455"/>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Pr="008D00AB" w:rsidRDefault="00882BC7">
          <w:pPr>
            <w:pStyle w:val="a9"/>
            <w:ind w:firstLineChars="0" w:firstLine="0"/>
            <w:jc w:val="right"/>
            <w:rPr>
              <w:rFonts w:ascii="宋体" w:hAnsi="宋体"/>
              <w:sz w:val="21"/>
              <w:szCs w:val="21"/>
            </w:rPr>
          </w:pPr>
          <w:r w:rsidRPr="008D00AB">
            <w:rPr>
              <w:rFonts w:ascii="宋体" w:hAnsi="宋体" w:hint="eastAsia"/>
              <w:sz w:val="21"/>
              <w:szCs w:val="21"/>
            </w:rPr>
            <w:t>单位：</w:t>
          </w:r>
          <w:sdt>
            <w:sdtPr>
              <w:rPr>
                <w:rFonts w:ascii="宋体" w:hAnsi="宋体" w:hint="eastAsia"/>
                <w:sz w:val="21"/>
                <w:szCs w:val="21"/>
              </w:rPr>
              <w:alias w:val="单位：财务附注：所有权或使用权受到限制的资产"/>
              <w:tag w:val="_GBC_f85c8a9066d7492f92dd69fd15879505"/>
              <w:id w:val="-1683580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hint="eastAsia"/>
                  <w:sz w:val="21"/>
                  <w:szCs w:val="21"/>
                </w:rPr>
                <w:t>元</w:t>
              </w:r>
            </w:sdtContent>
          </w:sdt>
          <w:r w:rsidRPr="008D00AB">
            <w:rPr>
              <w:rFonts w:ascii="宋体" w:hAnsi="宋体" w:hint="eastAsia"/>
              <w:sz w:val="21"/>
              <w:szCs w:val="21"/>
            </w:rPr>
            <w:t xml:space="preserve">  币种：</w:t>
          </w:r>
          <w:sdt>
            <w:sdtPr>
              <w:rPr>
                <w:rFonts w:ascii="宋体" w:hAnsi="宋体" w:hint="eastAsia"/>
                <w:sz w:val="21"/>
                <w:szCs w:val="21"/>
              </w:rPr>
              <w:alias w:val="币种：财务附注：所有权或使用权受到限制的资产"/>
              <w:tag w:val="_GBC_800db9e7b18c47a3878baf2b0e8cca41"/>
              <w:id w:val="21130887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宋体" w:hAnsi="宋体" w:hint="eastAsia"/>
                  <w:sz w:val="21"/>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2854"/>
            <w:gridCol w:w="2991"/>
          </w:tblGrid>
          <w:tr w:rsidR="00060583" w:rsidRPr="008D00AB" w:rsidTr="005A33CF">
            <w:sdt>
              <w:sdtPr>
                <w:tag w:val="_PLD_8e15d7f2fa2e40b09c519ace5a37eb45"/>
                <w:id w:val="919999470"/>
                <w:lock w:val="sdtLocked"/>
              </w:sdtPr>
              <w:sdtEndPr>
                <w:rPr>
                  <w:sz w:val="21"/>
                </w:r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jc w:val="center"/>
                      <w:rPr>
                        <w:sz w:val="21"/>
                        <w:szCs w:val="21"/>
                      </w:rPr>
                    </w:pPr>
                    <w:r w:rsidRPr="008D00AB">
                      <w:rPr>
                        <w:rFonts w:hint="eastAsia"/>
                        <w:sz w:val="21"/>
                        <w:szCs w:val="21"/>
                      </w:rPr>
                      <w:t>项目</w:t>
                    </w:r>
                  </w:p>
                </w:tc>
              </w:sdtContent>
            </w:sdt>
            <w:sdt>
              <w:sdtPr>
                <w:tag w:val="_PLD_39406572745d477dace6b9315235612b"/>
                <w:id w:val="-807467436"/>
                <w:lock w:val="sdtLocked"/>
              </w:sdtPr>
              <w:sdtEndPr>
                <w:rPr>
                  <w:sz w:val="21"/>
                </w:rPr>
              </w:sdtEndPr>
              <w:sdtContent>
                <w:tc>
                  <w:tcPr>
                    <w:tcW w:w="1575"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jc w:val="center"/>
                      <w:rPr>
                        <w:sz w:val="21"/>
                        <w:szCs w:val="21"/>
                      </w:rPr>
                    </w:pPr>
                    <w:r w:rsidRPr="008D00AB">
                      <w:rPr>
                        <w:rFonts w:hint="eastAsia"/>
                        <w:sz w:val="21"/>
                        <w:szCs w:val="21"/>
                      </w:rPr>
                      <w:t>期末账面价值</w:t>
                    </w:r>
                  </w:p>
                </w:tc>
              </w:sdtContent>
            </w:sdt>
            <w:sdt>
              <w:sdtPr>
                <w:tag w:val="_PLD_b1c34a0e07914de782ce840363400809"/>
                <w:id w:val="408121410"/>
                <w:lock w:val="sdtLocked"/>
              </w:sdtPr>
              <w:sdtEndPr>
                <w:rPr>
                  <w:sz w:val="21"/>
                </w:rPr>
              </w:sdtEndPr>
              <w:sdtContent>
                <w:tc>
                  <w:tcPr>
                    <w:tcW w:w="1651"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jc w:val="center"/>
                      <w:rPr>
                        <w:sz w:val="21"/>
                        <w:szCs w:val="21"/>
                      </w:rPr>
                    </w:pPr>
                    <w:r w:rsidRPr="008D00AB">
                      <w:rPr>
                        <w:rFonts w:hint="eastAsia"/>
                        <w:sz w:val="21"/>
                        <w:szCs w:val="21"/>
                      </w:rPr>
                      <w:t>受限原因</w:t>
                    </w:r>
                  </w:p>
                </w:tc>
              </w:sdtContent>
            </w:sdt>
          </w:tr>
          <w:tr w:rsidR="00060583" w:rsidRPr="008D00AB" w:rsidTr="005A33CF">
            <w:sdt>
              <w:sdtPr>
                <w:tag w:val="_PLD_8d9b810b0c194597af8d2fbc843a7247"/>
                <w:id w:val="-440523493"/>
                <w:lock w:val="sdtLocked"/>
              </w:sdtPr>
              <w:sdtEndPr>
                <w:rPr>
                  <w:sz w:val="21"/>
                </w:r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rPr>
                        <w:sz w:val="21"/>
                        <w:szCs w:val="21"/>
                      </w:rPr>
                    </w:pPr>
                    <w:r w:rsidRPr="008D00AB">
                      <w:rPr>
                        <w:rFonts w:hint="eastAsia"/>
                        <w:sz w:val="21"/>
                        <w:szCs w:val="21"/>
                      </w:rPr>
                      <w:t>货币资金</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jc w:val="right"/>
                  <w:rPr>
                    <w:sz w:val="21"/>
                    <w:szCs w:val="21"/>
                  </w:rPr>
                </w:pPr>
                <w:r w:rsidRPr="008D00AB">
                  <w:rPr>
                    <w:sz w:val="21"/>
                  </w:rPr>
                  <w:t>26,436,031.08</w:t>
                </w:r>
              </w:p>
            </w:tc>
            <w:tc>
              <w:tcPr>
                <w:tcW w:w="1651" w:type="pct"/>
                <w:tcBorders>
                  <w:top w:val="single" w:sz="4" w:space="0" w:color="auto"/>
                  <w:left w:val="single" w:sz="4" w:space="0" w:color="auto"/>
                  <w:bottom w:val="single" w:sz="4" w:space="0" w:color="auto"/>
                  <w:right w:val="single" w:sz="4" w:space="0" w:color="auto"/>
                </w:tcBorders>
                <w:shd w:val="clear" w:color="auto" w:fill="auto"/>
              </w:tcPr>
              <w:p w:rsidR="00060583" w:rsidRPr="008D00AB" w:rsidRDefault="00060583" w:rsidP="003A58FD">
                <w:pPr>
                  <w:rPr>
                    <w:sz w:val="21"/>
                    <w:szCs w:val="21"/>
                  </w:rPr>
                </w:pPr>
                <w:r w:rsidRPr="008D00AB">
                  <w:rPr>
                    <w:sz w:val="21"/>
                  </w:rPr>
                  <w:t>质押借款、应付票据保证金等</w:t>
                </w:r>
              </w:p>
            </w:tc>
          </w:tr>
          <w:sdt>
            <w:sdtPr>
              <w:rPr>
                <w:szCs w:val="21"/>
              </w:rPr>
              <w:alias w:val="所有权或使用权受到限制的资产明细"/>
              <w:tag w:val="_TUP_2611649848044ffcb20c280dc5a2aa1b"/>
              <w:id w:val="-1193991167"/>
              <w:lock w:val="sdtLocked"/>
            </w:sdtPr>
            <w:sdtEndPr>
              <w:rPr>
                <w:rFonts w:hint="eastAsia"/>
                <w:sz w:val="21"/>
              </w:rPr>
            </w:sdtEndPr>
            <w:sdtContent>
              <w:tr w:rsidR="00060583" w:rsidRPr="008D00AB" w:rsidTr="005A33CF">
                <w:tc>
                  <w:tcPr>
                    <w:tcW w:w="1774" w:type="pct"/>
                    <w:tcBorders>
                      <w:top w:val="single" w:sz="6" w:space="0" w:color="auto"/>
                      <w:left w:val="single" w:sz="6" w:space="0" w:color="auto"/>
                      <w:bottom w:val="single" w:sz="4" w:space="0" w:color="auto"/>
                      <w:right w:val="single" w:sz="6" w:space="0" w:color="auto"/>
                    </w:tcBorders>
                    <w:shd w:val="clear" w:color="auto" w:fill="auto"/>
                  </w:tcPr>
                  <w:p w:rsidR="00060583" w:rsidRPr="008D00AB" w:rsidRDefault="00060583" w:rsidP="003A58FD">
                    <w:pPr>
                      <w:rPr>
                        <w:sz w:val="21"/>
                        <w:szCs w:val="21"/>
                      </w:rPr>
                    </w:pPr>
                    <w:r w:rsidRPr="008D00AB">
                      <w:rPr>
                        <w:rFonts w:ascii="Times New Roman" w:hAnsi="Times New Roman" w:cs="Times New Roman"/>
                        <w:sz w:val="21"/>
                        <w:szCs w:val="21"/>
                      </w:rPr>
                      <w:t>投资性房地产</w:t>
                    </w:r>
                  </w:p>
                </w:tc>
                <w:tc>
                  <w:tcPr>
                    <w:tcW w:w="1575" w:type="pct"/>
                    <w:tcBorders>
                      <w:top w:val="single" w:sz="6" w:space="0" w:color="auto"/>
                      <w:left w:val="single" w:sz="6" w:space="0" w:color="auto"/>
                      <w:bottom w:val="single" w:sz="6" w:space="0" w:color="auto"/>
                      <w:right w:val="single" w:sz="6" w:space="0" w:color="auto"/>
                    </w:tcBorders>
                    <w:shd w:val="clear" w:color="auto" w:fill="auto"/>
                  </w:tcPr>
                  <w:p w:rsidR="00060583" w:rsidRPr="008D00AB" w:rsidRDefault="00060583" w:rsidP="003A58FD">
                    <w:pPr>
                      <w:jc w:val="right"/>
                      <w:rPr>
                        <w:sz w:val="21"/>
                        <w:szCs w:val="21"/>
                      </w:rPr>
                    </w:pPr>
                    <w:r w:rsidRPr="008D00AB">
                      <w:rPr>
                        <w:sz w:val="21"/>
                      </w:rPr>
                      <w:t>16,175,883.75</w:t>
                    </w:r>
                  </w:p>
                </w:tc>
                <w:tc>
                  <w:tcPr>
                    <w:tcW w:w="1651" w:type="pct"/>
                    <w:tcBorders>
                      <w:top w:val="single" w:sz="6" w:space="0" w:color="auto"/>
                      <w:left w:val="single" w:sz="6" w:space="0" w:color="auto"/>
                      <w:bottom w:val="single" w:sz="6" w:space="0" w:color="auto"/>
                      <w:right w:val="single" w:sz="6" w:space="0" w:color="auto"/>
                    </w:tcBorders>
                    <w:shd w:val="clear" w:color="auto" w:fill="auto"/>
                  </w:tcPr>
                  <w:p w:rsidR="00060583" w:rsidRPr="008D00AB" w:rsidRDefault="00060583" w:rsidP="003A58FD">
                    <w:pPr>
                      <w:rPr>
                        <w:sz w:val="21"/>
                        <w:szCs w:val="21"/>
                      </w:rPr>
                    </w:pPr>
                    <w:r w:rsidRPr="008D00AB">
                      <w:rPr>
                        <w:sz w:val="21"/>
                      </w:rPr>
                      <w:t>抵押借款</w:t>
                    </w:r>
                  </w:p>
                </w:tc>
              </w:tr>
            </w:sdtContent>
          </w:sdt>
          <w:tr w:rsidR="00060583" w:rsidRPr="008D00AB" w:rsidTr="005A33CF">
            <w:sdt>
              <w:sdtPr>
                <w:tag w:val="_PLD_8a052062314b43a69fadb5a5f0e07b21"/>
                <w:id w:val="2017886909"/>
                <w:lock w:val="sdtLocked"/>
              </w:sdtPr>
              <w:sdtEndPr>
                <w:rPr>
                  <w:sz w:val="21"/>
                </w:r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060583" w:rsidRPr="008D00AB" w:rsidRDefault="00060583" w:rsidP="003A58FD">
                    <w:pPr>
                      <w:jc w:val="center"/>
                      <w:rPr>
                        <w:sz w:val="21"/>
                        <w:szCs w:val="21"/>
                      </w:rPr>
                    </w:pPr>
                    <w:r w:rsidRPr="008D00AB">
                      <w:rPr>
                        <w:rFonts w:hint="eastAsia"/>
                        <w:sz w:val="21"/>
                        <w:szCs w:val="21"/>
                      </w:rPr>
                      <w:t>合计</w:t>
                    </w:r>
                  </w:p>
                </w:tc>
              </w:sdtContent>
            </w:sdt>
            <w:tc>
              <w:tcPr>
                <w:tcW w:w="1575" w:type="pct"/>
                <w:tcBorders>
                  <w:top w:val="single" w:sz="6" w:space="0" w:color="auto"/>
                  <w:left w:val="single" w:sz="4" w:space="0" w:color="auto"/>
                  <w:bottom w:val="single" w:sz="6" w:space="0" w:color="auto"/>
                  <w:right w:val="single" w:sz="4" w:space="0" w:color="auto"/>
                </w:tcBorders>
                <w:shd w:val="clear" w:color="auto" w:fill="auto"/>
              </w:tcPr>
              <w:p w:rsidR="00060583" w:rsidRPr="008D00AB" w:rsidRDefault="00060583" w:rsidP="003A58FD">
                <w:pPr>
                  <w:jc w:val="right"/>
                  <w:rPr>
                    <w:sz w:val="21"/>
                    <w:szCs w:val="21"/>
                  </w:rPr>
                </w:pPr>
                <w:r w:rsidRPr="008D00AB">
                  <w:rPr>
                    <w:sz w:val="21"/>
                  </w:rPr>
                  <w:t>42,611,914.83</w:t>
                </w:r>
              </w:p>
            </w:tc>
            <w:tc>
              <w:tcPr>
                <w:tcW w:w="1651" w:type="pct"/>
                <w:tcBorders>
                  <w:top w:val="single" w:sz="6" w:space="0" w:color="auto"/>
                  <w:left w:val="single" w:sz="4" w:space="0" w:color="auto"/>
                  <w:bottom w:val="single" w:sz="6" w:space="0" w:color="auto"/>
                  <w:right w:val="single" w:sz="4" w:space="0" w:color="auto"/>
                </w:tcBorders>
                <w:shd w:val="clear" w:color="auto" w:fill="auto"/>
              </w:tcPr>
              <w:p w:rsidR="00060583" w:rsidRPr="008D00AB" w:rsidRDefault="00060583" w:rsidP="003A58FD">
                <w:pPr>
                  <w:jc w:val="center"/>
                  <w:rPr>
                    <w:sz w:val="21"/>
                    <w:szCs w:val="21"/>
                  </w:rPr>
                </w:pPr>
                <w:r w:rsidRPr="008D00AB">
                  <w:rPr>
                    <w:rFonts w:hint="eastAsia"/>
                    <w:sz w:val="21"/>
                    <w:szCs w:val="21"/>
                  </w:rPr>
                  <w:t>/</w:t>
                </w:r>
              </w:p>
            </w:tc>
          </w:tr>
        </w:tbl>
        <w:p w:rsidR="00060583" w:rsidRPr="008D00AB" w:rsidRDefault="00060583">
          <w:pPr>
            <w:rPr>
              <w:sz w:val="21"/>
            </w:rPr>
          </w:pPr>
        </w:p>
        <w:p w:rsidR="00DF727F" w:rsidRPr="008D00AB" w:rsidRDefault="002538B4">
          <w:pPr>
            <w:rPr>
              <w:sz w:val="21"/>
              <w:szCs w:val="21"/>
            </w:rPr>
          </w:pPr>
        </w:p>
      </w:sdtContent>
    </w:sdt>
    <w:p w:rsidR="00DF727F" w:rsidRPr="008D00AB" w:rsidRDefault="00DF727F">
      <w:pPr>
        <w:rPr>
          <w:sz w:val="21"/>
          <w:szCs w:val="21"/>
        </w:rPr>
      </w:pPr>
    </w:p>
    <w:sdt>
      <w:sdtPr>
        <w:rPr>
          <w:rFonts w:ascii="宋体" w:hAnsi="宋体" w:cs="宋体" w:hint="eastAsia"/>
          <w:b w:val="0"/>
          <w:bCs w:val="0"/>
          <w:kern w:val="0"/>
          <w:sz w:val="21"/>
          <w:szCs w:val="21"/>
        </w:rPr>
        <w:alias w:val="模块:外币货币性项目"/>
        <w:tag w:val="_SEC_d0d3f1cb74c546a2a03e13993b313207"/>
        <w:id w:val="305434697"/>
        <w:lock w:val="sdtLocked"/>
        <w:placeholder>
          <w:docPart w:val="GBC22222222222222222222222222222"/>
        </w:placeholder>
      </w:sdtPr>
      <w:sdtEndPr>
        <w:rPr>
          <w:rFonts w:hint="default"/>
          <w:sz w:val="24"/>
        </w:rPr>
      </w:sdtEndPr>
      <w:sdtContent>
        <w:p w:rsidR="00DF727F" w:rsidRPr="008D00AB" w:rsidRDefault="00882BC7" w:rsidP="00F81B26">
          <w:pPr>
            <w:pStyle w:val="30"/>
            <w:numPr>
              <w:ilvl w:val="0"/>
              <w:numId w:val="12"/>
            </w:numPr>
            <w:tabs>
              <w:tab w:val="left" w:pos="504"/>
            </w:tabs>
            <w:rPr>
              <w:rFonts w:ascii="宋体" w:hAnsi="宋体"/>
              <w:sz w:val="21"/>
              <w:szCs w:val="21"/>
            </w:rPr>
          </w:pPr>
          <w:r w:rsidRPr="008D00AB">
            <w:rPr>
              <w:rFonts w:ascii="宋体" w:hAnsi="宋体" w:hint="eastAsia"/>
              <w:sz w:val="21"/>
              <w:szCs w:val="21"/>
            </w:rPr>
            <w:t>外币货币性项目</w:t>
          </w:r>
        </w:p>
        <w:p w:rsidR="00DF727F" w:rsidRPr="00E96AA3" w:rsidRDefault="00882BC7" w:rsidP="00F81B26">
          <w:pPr>
            <w:pStyle w:val="4"/>
            <w:numPr>
              <w:ilvl w:val="0"/>
              <w:numId w:val="80"/>
            </w:numPr>
            <w:ind w:left="426" w:hanging="426"/>
            <w:rPr>
              <w:rFonts w:ascii="宋体" w:eastAsia="宋体" w:hAnsi="宋体"/>
              <w:b w:val="0"/>
              <w:sz w:val="21"/>
              <w:szCs w:val="21"/>
            </w:rPr>
          </w:pPr>
          <w:r>
            <w:rPr>
              <w:rStyle w:val="4Char1"/>
              <w:rFonts w:ascii="宋体" w:hAnsi="宋体" w:hint="eastAsia"/>
              <w:b/>
              <w:szCs w:val="21"/>
            </w:rPr>
            <w:t>外币货币性项目</w:t>
          </w:r>
        </w:p>
        <w:sdt>
          <w:sdtPr>
            <w:alias w:val="是否适用：外币货币性项目[双击切换]"/>
            <w:tag w:val="_GBC_6b0f646811a94c228ba6be3453047191"/>
            <w:id w:val="631368876"/>
            <w:lock w:val="sdtContentLocked"/>
            <w:placeholder>
              <w:docPart w:val="GBC22222222222222222222222222222"/>
            </w:placeholder>
          </w:sdtPr>
          <w:sdtContent>
            <w:p w:rsidR="00DF727F" w:rsidRDefault="002538B4">
              <w:r>
                <w:fldChar w:fldCharType="begin"/>
              </w:r>
              <w:r w:rsidR="00060583">
                <w:instrText xml:space="preserve">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pStyle w:val="a9"/>
            <w:ind w:firstLineChars="0" w:firstLine="0"/>
            <w:jc w:val="right"/>
            <w:rPr>
              <w:rFonts w:ascii="宋体" w:hAnsi="宋体"/>
              <w:sz w:val="21"/>
              <w:szCs w:val="21"/>
            </w:rPr>
          </w:pPr>
          <w:r w:rsidRPr="008D00AB">
            <w:rPr>
              <w:rFonts w:ascii="宋体" w:hAnsi="宋体" w:hint="eastAsia"/>
              <w:sz w:val="21"/>
              <w:szCs w:val="21"/>
            </w:rPr>
            <w:t>单位：</w:t>
          </w:r>
          <w:sdt>
            <w:sdtPr>
              <w:rPr>
                <w:rFonts w:ascii="宋体" w:hAnsi="宋体" w:hint="eastAsia"/>
                <w:sz w:val="21"/>
                <w:szCs w:val="21"/>
              </w:rPr>
              <w:alias w:val="单位：财务附注：外币货币性项目"/>
              <w:tag w:val="_GBC_43871b6586c8428c8da522abb267c528"/>
              <w:id w:val="31695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hint="eastAsia"/>
                  <w:sz w:val="21"/>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95769D" w:rsidRPr="008D00AB" w:rsidTr="00615EDC">
            <w:sdt>
              <w:sdtPr>
                <w:tag w:val="_PLD_a5c3516dfa974dea983fcf6d3a5e4272"/>
                <w:id w:val="-1279262972"/>
                <w:lock w:val="sdtLocked"/>
              </w:sdtPr>
              <w:sdtEndPr>
                <w:rPr>
                  <w:sz w:val="21"/>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95769D" w:rsidRPr="008D00AB" w:rsidRDefault="0095769D" w:rsidP="00615EDC">
                    <w:pPr>
                      <w:jc w:val="center"/>
                      <w:rPr>
                        <w:sz w:val="21"/>
                        <w:szCs w:val="21"/>
                      </w:rPr>
                    </w:pPr>
                    <w:r w:rsidRPr="008D00AB">
                      <w:rPr>
                        <w:rFonts w:hint="eastAsia"/>
                        <w:sz w:val="21"/>
                        <w:szCs w:val="21"/>
                      </w:rPr>
                      <w:t>项目</w:t>
                    </w:r>
                  </w:p>
                </w:tc>
              </w:sdtContent>
            </w:sdt>
            <w:sdt>
              <w:sdtPr>
                <w:tag w:val="_PLD_c677b8fd217342e7b28e98a1c8e497e9"/>
                <w:id w:val="-1455933742"/>
                <w:lock w:val="sdtLocked"/>
              </w:sdtPr>
              <w:sdtEndPr>
                <w:rPr>
                  <w:sz w:val="21"/>
                </w:r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95769D" w:rsidRPr="008D00AB" w:rsidRDefault="0095769D" w:rsidP="00615EDC">
                    <w:pPr>
                      <w:jc w:val="center"/>
                      <w:rPr>
                        <w:sz w:val="21"/>
                        <w:szCs w:val="21"/>
                      </w:rPr>
                    </w:pPr>
                    <w:r w:rsidRPr="008D00AB">
                      <w:rPr>
                        <w:rFonts w:hint="eastAsia"/>
                        <w:sz w:val="21"/>
                        <w:szCs w:val="21"/>
                      </w:rPr>
                      <w:t>期末外币余额</w:t>
                    </w:r>
                  </w:p>
                </w:tc>
              </w:sdtContent>
            </w:sdt>
            <w:sdt>
              <w:sdtPr>
                <w:tag w:val="_PLD_e0e88022a2754ae991eb4bb1a9caae4f"/>
                <w:id w:val="2025891791"/>
                <w:lock w:val="sdtLocked"/>
              </w:sdtPr>
              <w:sdtEndPr>
                <w:rPr>
                  <w:sz w:val="21"/>
                </w:r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95769D" w:rsidRPr="008D00AB" w:rsidRDefault="0095769D" w:rsidP="00615EDC">
                    <w:pPr>
                      <w:jc w:val="center"/>
                      <w:rPr>
                        <w:sz w:val="21"/>
                        <w:szCs w:val="21"/>
                      </w:rPr>
                    </w:pPr>
                    <w:r w:rsidRPr="008D00AB">
                      <w:rPr>
                        <w:rFonts w:hint="eastAsia"/>
                        <w:sz w:val="21"/>
                        <w:szCs w:val="21"/>
                      </w:rPr>
                      <w:t>折算汇率</w:t>
                    </w:r>
                  </w:p>
                </w:tc>
              </w:sdtContent>
            </w:sdt>
            <w:sdt>
              <w:sdtPr>
                <w:tag w:val="_PLD_a1542d7b69a444ef9e91ceaf4a96f49d"/>
                <w:id w:val="325021737"/>
                <w:lock w:val="sdtLocked"/>
              </w:sdtPr>
              <w:sdtEndPr>
                <w:rPr>
                  <w:sz w:val="21"/>
                </w:r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95769D" w:rsidRPr="008D00AB" w:rsidRDefault="0095769D" w:rsidP="00615EDC">
                    <w:pPr>
                      <w:jc w:val="center"/>
                      <w:rPr>
                        <w:sz w:val="21"/>
                        <w:szCs w:val="21"/>
                      </w:rPr>
                    </w:pPr>
                    <w:r w:rsidRPr="008D00AB">
                      <w:rPr>
                        <w:rFonts w:hint="eastAsia"/>
                        <w:sz w:val="21"/>
                        <w:szCs w:val="21"/>
                      </w:rPr>
                      <w:t>期末折算人民币</w:t>
                    </w:r>
                  </w:p>
                  <w:p w:rsidR="0095769D" w:rsidRPr="008D00AB" w:rsidRDefault="0095769D" w:rsidP="00615EDC">
                    <w:pPr>
                      <w:jc w:val="center"/>
                      <w:rPr>
                        <w:sz w:val="21"/>
                        <w:szCs w:val="21"/>
                      </w:rPr>
                    </w:pPr>
                    <w:r w:rsidRPr="008D00AB">
                      <w:rPr>
                        <w:rFonts w:hint="eastAsia"/>
                        <w:sz w:val="21"/>
                        <w:szCs w:val="21"/>
                      </w:rPr>
                      <w:t>余额</w:t>
                    </w:r>
                  </w:p>
                </w:tc>
              </w:sdtContent>
            </w:sdt>
          </w:tr>
          <w:tr w:rsidR="0095769D" w:rsidRPr="008D00AB" w:rsidTr="00615EDC">
            <w:sdt>
              <w:sdtPr>
                <w:rPr>
                  <w:sz w:val="21"/>
                  <w:szCs w:val="21"/>
                </w:rPr>
                <w:alias w:val="以外币核算的项目明细-项目名称"/>
                <w:tag w:val="_GBC_a8a2206abe64476f90c2dfa9e05b581d"/>
                <w:id w:val="1103068842"/>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rFonts w:asciiTheme="minorEastAsia" w:hAnsiTheme="minorEastAsia"/>
                    <w:sz w:val="21"/>
                    <w:szCs w:val="21"/>
                  </w:rPr>
                </w:pPr>
                <w:r w:rsidRPr="008D00AB">
                  <w:rPr>
                    <w:rFonts w:asciiTheme="minorEastAsia" w:hAnsiTheme="minorEastAsia" w:cs="Times New Roman" w:hint="eastAsia"/>
                    <w:sz w:val="21"/>
                    <w:szCs w:val="21"/>
                  </w:rPr>
                  <w:t>40,577,922.08</w:t>
                </w:r>
              </w:p>
            </w:tc>
          </w:tr>
          <w:sdt>
            <w:sdtPr>
              <w:rPr>
                <w:szCs w:val="21"/>
              </w:rPr>
              <w:alias w:val="以外币核算的币种明细"/>
              <w:tag w:val="_TUP_4a64de274ee44b628aff8a225d15af37"/>
              <w:id w:val="-1227211498"/>
              <w:lock w:val="sdtLocked"/>
            </w:sdtPr>
            <w:sdtEndPr>
              <w:rPr>
                <w:rFonts w:asciiTheme="minorEastAsia" w:hAnsiTheme="minorEastAsia"/>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其中：</w:t>
                    </w:r>
                    <w:sdt>
                      <w:sdtPr>
                        <w:rPr>
                          <w:sz w:val="21"/>
                          <w:szCs w:val="21"/>
                        </w:rPr>
                        <w:alias w:val="以外币核算的币种明细-币种名称"/>
                        <w:tag w:val="_GBC_b9ad493c07994625bf872e807197c998"/>
                        <w:id w:val="-372387982"/>
                        <w:lock w:val="sdtLocked"/>
                      </w:sdtPr>
                      <w:sdtContent>
                        <w:r w:rsidRPr="008D00AB">
                          <w:rPr>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5,699,667.06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rFonts w:asciiTheme="minorEastAsia" w:hAnsiTheme="minorEastAsia"/>
                        <w:sz w:val="21"/>
                        <w:szCs w:val="21"/>
                      </w:rPr>
                    </w:pPr>
                    <w:r w:rsidRPr="008D00AB">
                      <w:rPr>
                        <w:rFonts w:asciiTheme="minorEastAsia" w:hAnsiTheme="minorEastAsia"/>
                        <w:sz w:val="21"/>
                        <w:szCs w:val="21"/>
                      </w:rPr>
                      <w:t>39,762,017.34</w:t>
                    </w:r>
                  </w:p>
                </w:tc>
              </w:tr>
            </w:sdtContent>
          </w:sdt>
          <w:sdt>
            <w:sdtPr>
              <w:rPr>
                <w:szCs w:val="21"/>
              </w:rPr>
              <w:alias w:val="以外币核算的币种明细"/>
              <w:tag w:val="_TUP_4a64de274ee44b628aff8a225d15af37"/>
              <w:id w:val="864330693"/>
              <w:lock w:val="sdtLocked"/>
            </w:sdtPr>
            <w:sdtEndPr>
              <w:rPr>
                <w:rFonts w:asciiTheme="minorEastAsia" w:hAnsiTheme="minorEastAsia"/>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101176201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50,838.36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rFonts w:asciiTheme="minorEastAsia" w:hAnsiTheme="minorEastAsia"/>
                        <w:sz w:val="21"/>
                        <w:szCs w:val="21"/>
                      </w:rPr>
                    </w:pPr>
                    <w:r w:rsidRPr="008D00AB">
                      <w:rPr>
                        <w:rFonts w:asciiTheme="minorEastAsia" w:hAnsiTheme="minorEastAsia"/>
                        <w:sz w:val="21"/>
                        <w:szCs w:val="21"/>
                      </w:rPr>
                      <w:t>397,327.20</w:t>
                    </w:r>
                  </w:p>
                </w:tc>
              </w:tr>
            </w:sdtContent>
          </w:sdt>
          <w:sdt>
            <w:sdtPr>
              <w:rPr>
                <w:szCs w:val="21"/>
              </w:rPr>
              <w:alias w:val="以外币核算的币种明细"/>
              <w:tag w:val="_TUP_4a64de274ee44b628aff8a225d15af37"/>
              <w:id w:val="1825926813"/>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54318106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182,046.37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0.895780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163,073.50</w:t>
                    </w:r>
                  </w:p>
                </w:tc>
              </w:tr>
            </w:sdtContent>
          </w:sdt>
          <w:sdt>
            <w:sdtPr>
              <w:rPr>
                <w:szCs w:val="21"/>
              </w:rPr>
              <w:alias w:val="以外币核算的币种明细"/>
              <w:tag w:val="_TUP_4a64de274ee44b628aff8a225d15af37"/>
              <w:id w:val="-2122829580"/>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71426984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40,824.00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0.064086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2,616.25</w:t>
                    </w:r>
                  </w:p>
                </w:tc>
              </w:tr>
            </w:sdtContent>
          </w:sdt>
          <w:sdt>
            <w:sdtPr>
              <w:rPr>
                <w:szCs w:val="21"/>
              </w:rPr>
              <w:alias w:val="以外币核算的币种明细"/>
              <w:tag w:val="_TUP_4a64de274ee44b628aff8a225d15af37"/>
              <w:id w:val="1817070472"/>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124661271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rFonts w:hint="eastAsia"/>
                            <w:sz w:val="21"/>
                            <w:szCs w:val="21"/>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0.04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4.8843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0.20</w:t>
                    </w:r>
                  </w:p>
                </w:tc>
              </w:tr>
            </w:sdtContent>
          </w:sdt>
          <w:sdt>
            <w:sdtPr>
              <w:rPr>
                <w:szCs w:val="21"/>
              </w:rPr>
              <w:alias w:val="以外币核算的币种明细"/>
              <w:tag w:val="_TUP_4a64de274ee44b628aff8a225d15af37"/>
              <w:id w:val="-6686306"/>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1273242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rFonts w:hint="eastAsia"/>
                            <w:sz w:val="21"/>
                            <w:szCs w:val="21"/>
                          </w:rPr>
                          <w:t>埃塞俄比亚比尔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1,164,307.52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0.2172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252,887.59</w:t>
                    </w:r>
                  </w:p>
                </w:tc>
              </w:tr>
            </w:sdtContent>
          </w:sdt>
          <w:tr w:rsidR="0095769D" w:rsidRPr="008D00AB" w:rsidTr="00615EDC">
            <w:sdt>
              <w:sdtPr>
                <w:rPr>
                  <w:sz w:val="21"/>
                  <w:szCs w:val="21"/>
                </w:rPr>
                <w:alias w:val="以外币核算的项目明细-项目名称"/>
                <w:tag w:val="_GBC_a8a2206abe64476f90c2dfa9e05b581d"/>
                <w:id w:val="-1549680361"/>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szCs w:val="21"/>
                  </w:rPr>
                  <w:t>27,781,642.57</w:t>
                </w:r>
              </w:p>
            </w:tc>
          </w:tr>
          <w:sdt>
            <w:sdtPr>
              <w:rPr>
                <w:szCs w:val="21"/>
              </w:rPr>
              <w:alias w:val="以外币核算的币种明细"/>
              <w:tag w:val="_TUP_4a64de274ee44b628aff8a225d15af37"/>
              <w:id w:val="1218475214"/>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其中：</w:t>
                    </w:r>
                    <w:sdt>
                      <w:sdtPr>
                        <w:rPr>
                          <w:sz w:val="21"/>
                          <w:szCs w:val="21"/>
                        </w:rPr>
                        <w:alias w:val="以外币核算的币种明细-币种名称"/>
                        <w:tag w:val="_GBC_b9ad493c07994625bf872e807197c998"/>
                        <w:id w:val="-44076475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3,871,934.21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27,011,387.44</w:t>
                    </w:r>
                  </w:p>
                </w:tc>
              </w:tr>
            </w:sdtContent>
          </w:sdt>
          <w:sdt>
            <w:sdtPr>
              <w:rPr>
                <w:szCs w:val="21"/>
              </w:rPr>
              <w:alias w:val="以外币核算的币种明细"/>
              <w:tag w:val="_TUP_4a64de274ee44b628aff8a225d15af37"/>
              <w:id w:val="88437874"/>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169657231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98,553.78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770,247.07</w:t>
                    </w:r>
                  </w:p>
                </w:tc>
              </w:tr>
            </w:sdtContent>
          </w:sdt>
          <w:sdt>
            <w:sdtPr>
              <w:rPr>
                <w:szCs w:val="21"/>
              </w:rPr>
              <w:alias w:val="以外币核算的币种明细"/>
              <w:tag w:val="_TUP_4a64de274ee44b628aff8a225d15af37"/>
              <w:id w:val="448595276"/>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rFonts w:hint="eastAsia"/>
                          <w:sz w:val="21"/>
                          <w:szCs w:val="21"/>
                        </w:rPr>
                        <w:alias w:val="以外币核算的币种明细-币种名称"/>
                        <w:tag w:val="_GBC_b9ad493c07994625bf872e807197c998"/>
                        <w:id w:val="-209709215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rFonts w:hint="eastAsia"/>
                            <w:sz w:val="21"/>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9.00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0.8958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8.06</w:t>
                    </w:r>
                  </w:p>
                </w:tc>
              </w:tr>
            </w:sdtContent>
          </w:sdt>
          <w:tr w:rsidR="0095769D" w:rsidRPr="008D00AB" w:rsidTr="00615EDC">
            <w:sdt>
              <w:sdtPr>
                <w:rPr>
                  <w:sz w:val="21"/>
                  <w:szCs w:val="21"/>
                </w:rPr>
                <w:alias w:val="以外币核算的项目明细-项目名称"/>
                <w:tag w:val="_GBC_a8a2206abe64476f90c2dfa9e05b581d"/>
                <w:id w:val="2074004054"/>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应付账款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10,235,005.48</w:t>
                </w:r>
              </w:p>
            </w:tc>
          </w:tr>
          <w:sdt>
            <w:sdtPr>
              <w:rPr>
                <w:szCs w:val="21"/>
              </w:rPr>
              <w:alias w:val="以外币核算的币种明细"/>
              <w:tag w:val="_TUP_4a64de274ee44b628aff8a225d15af37"/>
              <w:id w:val="513339299"/>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其中：</w:t>
                    </w:r>
                    <w:sdt>
                      <w:sdtPr>
                        <w:rPr>
                          <w:sz w:val="21"/>
                          <w:szCs w:val="21"/>
                        </w:rPr>
                        <w:alias w:val="以外币核算的币种明细-币种名称"/>
                        <w:tag w:val="_GBC_b9ad493c07994625bf872e807197c998"/>
                        <w:id w:val="-167479643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1,416,699.56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6.976200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9,883,179.47</w:t>
                    </w:r>
                  </w:p>
                </w:tc>
              </w:tr>
            </w:sdtContent>
          </w:sdt>
          <w:sdt>
            <w:sdtPr>
              <w:rPr>
                <w:szCs w:val="21"/>
              </w:rPr>
              <w:alias w:val="以外币核算的币种明细"/>
              <w:tag w:val="_TUP_4a64de274ee44b628aff8a225d15af37"/>
              <w:id w:val="-1944063625"/>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13676667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42,833.58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7.815500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334,765.84</w:t>
                    </w:r>
                  </w:p>
                </w:tc>
              </w:tr>
            </w:sdtContent>
          </w:sdt>
          <w:sdt>
            <w:sdtPr>
              <w:rPr>
                <w:szCs w:val="21"/>
              </w:rPr>
              <w:alias w:val="以外币核算的币种明细"/>
              <w:tag w:val="_TUP_4a64de274ee44b628aff8a225d15af37"/>
              <w:id w:val="-931652151"/>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9827779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210,060.00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0.064086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13,461.91</w:t>
                    </w:r>
                  </w:p>
                </w:tc>
              </w:tr>
            </w:sdtContent>
          </w:sdt>
          <w:sdt>
            <w:sdtPr>
              <w:rPr>
                <w:szCs w:val="21"/>
              </w:rPr>
              <w:alias w:val="以外币核算的币种明细"/>
              <w:tag w:val="_TUP_4a64de274ee44b628aff8a225d15af37"/>
              <w:id w:val="-804308841"/>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sz w:val="21"/>
                      </w:rPr>
                      <w:t xml:space="preserve">　　　</w:t>
                    </w:r>
                    <w:sdt>
                      <w:sdtPr>
                        <w:rPr>
                          <w:sz w:val="21"/>
                          <w:szCs w:val="21"/>
                        </w:rPr>
                        <w:alias w:val="以外币核算的币种明细-币种名称"/>
                        <w:tag w:val="_GBC_b9ad493c07994625bf872e807197c998"/>
                        <w:id w:val="5867869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rFonts w:hint="eastAsia"/>
                            <w:sz w:val="21"/>
                            <w:szCs w:val="21"/>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736.70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4.884300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3,598.26</w:t>
                    </w:r>
                  </w:p>
                </w:tc>
              </w:tr>
            </w:sdtContent>
          </w:sdt>
          <w:tr w:rsidR="0095769D" w:rsidRPr="008D00AB" w:rsidTr="00615EDC">
            <w:sdt>
              <w:sdtPr>
                <w:rPr>
                  <w:sz w:val="21"/>
                  <w:szCs w:val="21"/>
                </w:rPr>
                <w:alias w:val="以外币核算的项目明细-项目名称"/>
                <w:tag w:val="_GBC_a8a2206abe64476f90c2dfa9e05b581d"/>
                <w:id w:val="1409338247"/>
                <w:lock w:val="sdtLocked"/>
                <w:text/>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短期借款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rFonts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szCs w:val="21"/>
                  </w:rPr>
                  <w:t>13,592,400.00</w:t>
                </w:r>
              </w:p>
            </w:tc>
          </w:tr>
          <w:sdt>
            <w:sdtPr>
              <w:rPr>
                <w:szCs w:val="21"/>
              </w:rPr>
              <w:alias w:val="以外币核算的币种明细"/>
              <w:tag w:val="_TUP_4a64de274ee44b628aff8a225d15af37"/>
              <w:id w:val="-472607332"/>
              <w:lock w:val="sdtLocked"/>
            </w:sdtPr>
            <w:sdtEndPr>
              <w:rPr>
                <w:sz w:val="21"/>
              </w:rPr>
            </w:sdtEndPr>
            <w:sdtContent>
              <w:tr w:rsidR="0095769D" w:rsidRPr="008D00AB" w:rsidTr="00615EDC">
                <w:tc>
                  <w:tcPr>
                    <w:tcW w:w="1601"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rPr>
                        <w:sz w:val="21"/>
                        <w:szCs w:val="21"/>
                      </w:rPr>
                    </w:pPr>
                    <w:r w:rsidRPr="008D00AB">
                      <w:rPr>
                        <w:rFonts w:hint="eastAsia"/>
                        <w:sz w:val="21"/>
                        <w:szCs w:val="21"/>
                      </w:rPr>
                      <w:t>其中：</w:t>
                    </w:r>
                    <w:sdt>
                      <w:sdtPr>
                        <w:rPr>
                          <w:sz w:val="21"/>
                          <w:szCs w:val="21"/>
                        </w:rPr>
                        <w:alias w:val="以外币核算的币种明细-币种名称"/>
                        <w:tag w:val="_GBC_b9ad493c07994625bf872e807197c998"/>
                        <w:id w:val="13407279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8D00AB">
                          <w:rPr>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2,000,000.00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5769D" w:rsidRPr="008D00AB" w:rsidRDefault="0095769D" w:rsidP="00615EDC">
                    <w:pPr>
                      <w:jc w:val="right"/>
                      <w:rPr>
                        <w:sz w:val="21"/>
                        <w:szCs w:val="21"/>
                      </w:rPr>
                    </w:pPr>
                    <w:r w:rsidRPr="008D00AB">
                      <w:rPr>
                        <w:sz w:val="21"/>
                      </w:rPr>
                      <w:t>13,952,400.00</w:t>
                    </w:r>
                  </w:p>
                </w:tc>
              </w:tr>
            </w:sdtContent>
          </w:sdt>
        </w:tbl>
        <w:p w:rsidR="0095769D" w:rsidRPr="008D00AB" w:rsidRDefault="0095769D">
          <w:pPr>
            <w:rPr>
              <w:sz w:val="21"/>
            </w:rPr>
          </w:pPr>
        </w:p>
        <w:p w:rsidR="00DF727F" w:rsidRPr="008D00AB" w:rsidRDefault="00DF727F">
          <w:pPr>
            <w:rPr>
              <w:sz w:val="21"/>
              <w:szCs w:val="21"/>
            </w:rPr>
          </w:pPr>
        </w:p>
        <w:p w:rsidR="00DF727F" w:rsidRPr="00E96AA3" w:rsidRDefault="00882BC7" w:rsidP="00F81B26">
          <w:pPr>
            <w:pStyle w:val="4"/>
            <w:numPr>
              <w:ilvl w:val="0"/>
              <w:numId w:val="80"/>
            </w:numPr>
            <w:ind w:left="426" w:hanging="426"/>
            <w:rPr>
              <w:rFonts w:eastAsia="宋体"/>
              <w:sz w:val="21"/>
              <w:szCs w:val="21"/>
            </w:rPr>
          </w:pPr>
          <w:r>
            <w:rPr>
              <w:rStyle w:val="4Char1"/>
              <w:rFonts w:ascii="宋体" w:hAnsi="宋体" w:hint="eastAsia"/>
              <w:b/>
              <w:szCs w:val="21"/>
            </w:rPr>
            <w:t>境外</w:t>
          </w:r>
          <w:r w:rsidRPr="00E96AA3">
            <w:rPr>
              <w:rFonts w:eastAsia="宋体" w:hint="eastAsia"/>
              <w:sz w:val="21"/>
              <w:szCs w:val="21"/>
            </w:rPr>
            <w:t>经营实体说明，包括对于重要的境外经营实体，应披露其境外主要经营地、记账本位币及选择依据，记账本位币发生变化的还应披露原因</w:t>
          </w:r>
        </w:p>
        <w:p w:rsidR="00DF727F" w:rsidRDefault="002538B4" w:rsidP="00060583">
          <w:pPr>
            <w:rPr>
              <w:szCs w:val="21"/>
            </w:rPr>
          </w:pPr>
          <w:sdt>
            <w:sdtPr>
              <w:rPr>
                <w:szCs w:val="21"/>
              </w:rPr>
              <w:alias w:val="是否适用：境外经营实体主要报表项目的折算汇率[双击切换]"/>
              <w:tag w:val="_GBC_c433d39e245c4fb79cd5170717bb5b9c"/>
              <w:id w:val="-354578116"/>
              <w:lock w:val="sdtContentLocked"/>
              <w:placeholder>
                <w:docPart w:val="GBC22222222222222222222222222222"/>
              </w:placeholder>
            </w:sdtPr>
            <w:sdtContent>
              <w:r>
                <w:rPr>
                  <w:szCs w:val="21"/>
                </w:rPr>
                <w:fldChar w:fldCharType="begin"/>
              </w:r>
              <w:r w:rsidR="00060583">
                <w:rPr>
                  <w:szCs w:val="21"/>
                </w:rPr>
                <w:instrText xml:space="preserve">MACROBUTTON  SnrToggleCheckbox □适用 </w:instrText>
              </w:r>
              <w:r>
                <w:rPr>
                  <w:szCs w:val="21"/>
                </w:rPr>
                <w:fldChar w:fldCharType="end"/>
              </w:r>
              <w:r>
                <w:rPr>
                  <w:szCs w:val="21"/>
                </w:rPr>
                <w:fldChar w:fldCharType="begin"/>
              </w:r>
              <w:r w:rsidR="00060583">
                <w:rPr>
                  <w:szCs w:val="21"/>
                </w:rPr>
                <w:instrText xml:space="preserve"> MACROBUTTON  SnrToggleCheckbox √不适用 </w:instrText>
              </w:r>
              <w:r>
                <w:rPr>
                  <w:szCs w:val="21"/>
                </w:rPr>
                <w:fldChar w:fldCharType="end"/>
              </w:r>
            </w:sdtContent>
          </w:sdt>
        </w:p>
      </w:sdtContent>
    </w:sdt>
    <w:p w:rsidR="00DF727F" w:rsidRDefault="00DF727F"/>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932351199"/>
        <w:lock w:val="sdtLocked"/>
        <w:placeholder>
          <w:docPart w:val="GBC22222222222222222222222222222"/>
        </w:placeholder>
      </w:sdtPr>
      <w:sdtEndPr>
        <w:rPr>
          <w:rFonts w:hint="default"/>
        </w:rPr>
      </w:sdtEndPr>
      <w:sdtContent>
        <w:p w:rsidR="00DF727F" w:rsidRDefault="00882BC7" w:rsidP="00F81B26">
          <w:pPr>
            <w:pStyle w:val="30"/>
            <w:numPr>
              <w:ilvl w:val="0"/>
              <w:numId w:val="1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677638479"/>
            <w:lock w:val="sdtContentLocked"/>
            <w:placeholder>
              <w:docPart w:val="GBC22222222222222222222222222222"/>
            </w:placeholder>
          </w:sdtPr>
          <w:sdtContent>
            <w:p w:rsidR="00060583" w:rsidRDefault="002538B4" w:rsidP="00060583">
              <w:r>
                <w:fldChar w:fldCharType="begin"/>
              </w:r>
              <w:r w:rsidR="00060583">
                <w:instrText xml:space="preserve">MACROBUTTON  SnrToggleCheckbox □适用 </w:instrText>
              </w:r>
              <w:r>
                <w:fldChar w:fldCharType="end"/>
              </w:r>
              <w:r>
                <w:fldChar w:fldCharType="begin"/>
              </w:r>
              <w:r w:rsidR="00060583">
                <w:instrText xml:space="preserve"> MACROBUTTON  SnrToggleCheckbox √不适用 </w:instrText>
              </w:r>
              <w:r>
                <w:fldChar w:fldCharType="end"/>
              </w:r>
            </w:p>
          </w:sdtContent>
        </w:sdt>
        <w:p w:rsidR="00DF727F" w:rsidRDefault="002538B4"/>
      </w:sdtContent>
    </w:sdt>
    <w:p w:rsidR="00DF727F" w:rsidRDefault="00DF727F"/>
    <w:sdt>
      <w:sdtPr>
        <w:rPr>
          <w:rFonts w:ascii="宋体" w:hAnsi="宋体" w:cs="宋体" w:hint="eastAsia"/>
          <w:b w:val="0"/>
          <w:bCs w:val="0"/>
          <w:kern w:val="0"/>
          <w:szCs w:val="24"/>
        </w:rPr>
        <w:alias w:val="模块:政府补助"/>
        <w:tag w:val="_SEC_669a56494e84421f926c6125ba0e65ac"/>
        <w:id w:val="1082490281"/>
        <w:lock w:val="sdtLocked"/>
        <w:placeholder>
          <w:docPart w:val="GBC22222222222222222222222222222"/>
        </w:placeholder>
      </w:sdtPr>
      <w:sdtContent>
        <w:p w:rsidR="00DF727F" w:rsidRDefault="00882BC7" w:rsidP="00F81B26">
          <w:pPr>
            <w:pStyle w:val="30"/>
            <w:numPr>
              <w:ilvl w:val="0"/>
              <w:numId w:val="12"/>
            </w:numPr>
            <w:tabs>
              <w:tab w:val="left" w:pos="504"/>
            </w:tabs>
          </w:pPr>
          <w:r>
            <w:rPr>
              <w:rFonts w:hint="eastAsia"/>
            </w:rPr>
            <w:t>政府</w:t>
          </w:r>
          <w:r>
            <w:rPr>
              <w:rFonts w:ascii="宋体" w:hAnsi="宋体" w:cs="宋体" w:hint="eastAsia"/>
              <w:bCs w:val="0"/>
              <w:kern w:val="0"/>
              <w:szCs w:val="24"/>
            </w:rPr>
            <w:t>补助</w:t>
          </w:r>
        </w:p>
        <w:p w:rsidR="00DF727F" w:rsidRPr="00E96AA3" w:rsidRDefault="00882BC7" w:rsidP="00F81B26">
          <w:pPr>
            <w:pStyle w:val="4"/>
            <w:numPr>
              <w:ilvl w:val="0"/>
              <w:numId w:val="81"/>
            </w:numPr>
            <w:ind w:left="426" w:hanging="426"/>
            <w:rPr>
              <w:rFonts w:eastAsia="宋体"/>
              <w:sz w:val="21"/>
            </w:rPr>
          </w:pPr>
          <w:r w:rsidRPr="00E96AA3">
            <w:rPr>
              <w:rFonts w:eastAsia="宋体" w:hint="eastAsia"/>
              <w:sz w:val="21"/>
            </w:rPr>
            <w:t>政府补助基本情况</w:t>
          </w:r>
        </w:p>
        <w:sdt>
          <w:sdtPr>
            <w:rPr>
              <w:rFonts w:hint="eastAsia"/>
            </w:rPr>
            <w:alias w:val="是否适用：政府补助基本情况[双击切换]"/>
            <w:tag w:val="_GBC_0af23294955343baa3cf9e74bb5fbc5f"/>
            <w:id w:val="-1460106920"/>
            <w:lock w:val="sdtContentLocked"/>
            <w:placeholder>
              <w:docPart w:val="GBC22222222222222222222222222222"/>
            </w:placeholder>
          </w:sdtPr>
          <w:sdtContent>
            <w:p w:rsidR="00DF727F" w:rsidRDefault="002538B4">
              <w:r>
                <w:fldChar w:fldCharType="begin"/>
              </w:r>
              <w:r w:rsidR="00615EDC">
                <w:instrText xml:space="preserve"> MACROBUTTON  SnrToggleCheckbox √适用  </w:instrText>
              </w:r>
              <w:r>
                <w:fldChar w:fldCharType="end"/>
              </w:r>
              <w:r>
                <w:fldChar w:fldCharType="begin"/>
              </w:r>
              <w:r w:rsidR="00615EDC">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政府补助基本情况"/>
              <w:tag w:val="_GBC_e31b6dbc6f104b2ba8abf9998c29695d"/>
              <w:id w:val="1562906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政府补助基本情况"/>
              <w:tag w:val="_GBC_4208cf1026524a7faa3e31899b78fcc1"/>
              <w:id w:val="188914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a6"/>
            <w:tblW w:w="5000" w:type="pct"/>
            <w:tblLook w:val="04A0"/>
          </w:tblPr>
          <w:tblGrid>
            <w:gridCol w:w="4503"/>
            <w:gridCol w:w="1701"/>
            <w:gridCol w:w="1137"/>
            <w:gridCol w:w="1708"/>
          </w:tblGrid>
          <w:tr w:rsidR="003301C9" w:rsidRPr="008D00AB" w:rsidTr="001F1221">
            <w:sdt>
              <w:sdtPr>
                <w:tag w:val="_PLD_78115dbe9c9b4fd7abdfac509feb0a93"/>
                <w:id w:val="-1584600359"/>
                <w:lock w:val="sdtLocked"/>
              </w:sdtPr>
              <w:sdtEndPr>
                <w:rPr>
                  <w:sz w:val="21"/>
                </w:rPr>
              </w:sdtEndPr>
              <w:sdtContent>
                <w:tc>
                  <w:tcPr>
                    <w:tcW w:w="2488" w:type="pct"/>
                    <w:vAlign w:val="center"/>
                  </w:tcPr>
                  <w:p w:rsidR="003301C9" w:rsidRPr="008D00AB" w:rsidRDefault="003301C9" w:rsidP="00C8792F">
                    <w:pPr>
                      <w:jc w:val="center"/>
                      <w:rPr>
                        <w:sz w:val="21"/>
                      </w:rPr>
                    </w:pPr>
                    <w:r w:rsidRPr="008D00AB">
                      <w:rPr>
                        <w:rFonts w:hint="eastAsia"/>
                        <w:sz w:val="21"/>
                      </w:rPr>
                      <w:t>种类</w:t>
                    </w:r>
                  </w:p>
                </w:tc>
              </w:sdtContent>
            </w:sdt>
            <w:sdt>
              <w:sdtPr>
                <w:tag w:val="_PLD_003bb4a7406e4ebcbcd1bda75515fa03"/>
                <w:id w:val="49123455"/>
                <w:lock w:val="sdtLocked"/>
              </w:sdtPr>
              <w:sdtEndPr>
                <w:rPr>
                  <w:sz w:val="21"/>
                </w:rPr>
              </w:sdtEndPr>
              <w:sdtContent>
                <w:tc>
                  <w:tcPr>
                    <w:tcW w:w="940" w:type="pct"/>
                    <w:vAlign w:val="center"/>
                  </w:tcPr>
                  <w:p w:rsidR="003301C9" w:rsidRPr="008D00AB" w:rsidRDefault="003301C9" w:rsidP="00C8792F">
                    <w:pPr>
                      <w:jc w:val="center"/>
                      <w:rPr>
                        <w:sz w:val="21"/>
                      </w:rPr>
                    </w:pPr>
                    <w:r w:rsidRPr="008D00AB">
                      <w:rPr>
                        <w:rFonts w:hint="eastAsia"/>
                        <w:sz w:val="21"/>
                      </w:rPr>
                      <w:t>金额</w:t>
                    </w:r>
                  </w:p>
                </w:tc>
              </w:sdtContent>
            </w:sdt>
            <w:sdt>
              <w:sdtPr>
                <w:tag w:val="_PLD_d93dc6881e554c3f98366bc61145c084"/>
                <w:id w:val="-1542356542"/>
                <w:lock w:val="sdtLocked"/>
              </w:sdtPr>
              <w:sdtEndPr>
                <w:rPr>
                  <w:sz w:val="21"/>
                </w:rPr>
              </w:sdtEndPr>
              <w:sdtContent>
                <w:tc>
                  <w:tcPr>
                    <w:tcW w:w="628" w:type="pct"/>
                    <w:vAlign w:val="center"/>
                  </w:tcPr>
                  <w:p w:rsidR="003301C9" w:rsidRPr="008D00AB" w:rsidRDefault="003301C9" w:rsidP="00C8792F">
                    <w:pPr>
                      <w:jc w:val="center"/>
                      <w:rPr>
                        <w:sz w:val="21"/>
                      </w:rPr>
                    </w:pPr>
                    <w:r w:rsidRPr="008D00AB">
                      <w:rPr>
                        <w:rFonts w:hint="eastAsia"/>
                        <w:sz w:val="21"/>
                      </w:rPr>
                      <w:t>列</w:t>
                    </w:r>
                    <w:proofErr w:type="gramStart"/>
                    <w:r w:rsidRPr="008D00AB">
                      <w:rPr>
                        <w:rFonts w:hint="eastAsia"/>
                        <w:sz w:val="21"/>
                      </w:rPr>
                      <w:t>报项目</w:t>
                    </w:r>
                    <w:proofErr w:type="gramEnd"/>
                  </w:p>
                </w:tc>
              </w:sdtContent>
            </w:sdt>
            <w:sdt>
              <w:sdtPr>
                <w:tag w:val="_PLD_7c352bbb98334663a844a1fb2c591efb"/>
                <w:id w:val="1111326642"/>
                <w:lock w:val="sdtLocked"/>
              </w:sdtPr>
              <w:sdtEndPr>
                <w:rPr>
                  <w:sz w:val="21"/>
                </w:rPr>
              </w:sdtEndPr>
              <w:sdtContent>
                <w:tc>
                  <w:tcPr>
                    <w:tcW w:w="944" w:type="pct"/>
                    <w:vAlign w:val="center"/>
                  </w:tcPr>
                  <w:p w:rsidR="003301C9" w:rsidRPr="008D00AB" w:rsidRDefault="003301C9" w:rsidP="00C8792F">
                    <w:pPr>
                      <w:jc w:val="center"/>
                      <w:rPr>
                        <w:sz w:val="21"/>
                      </w:rPr>
                    </w:pPr>
                    <w:r w:rsidRPr="008D00AB">
                      <w:rPr>
                        <w:rFonts w:hint="eastAsia"/>
                        <w:sz w:val="21"/>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832951896"/>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燃煤（重油）锅炉清洁能源替代专项资金（注）</w:t>
                    </w:r>
                  </w:p>
                </w:tc>
                <w:tc>
                  <w:tcPr>
                    <w:tcW w:w="940" w:type="pct"/>
                  </w:tcPr>
                  <w:p w:rsidR="003301C9" w:rsidRPr="008D00AB" w:rsidRDefault="003301C9" w:rsidP="00C8792F">
                    <w:pPr>
                      <w:jc w:val="right"/>
                      <w:rPr>
                        <w:sz w:val="21"/>
                      </w:rPr>
                    </w:pPr>
                    <w:r w:rsidRPr="008D00AB">
                      <w:rPr>
                        <w:sz w:val="21"/>
                      </w:rPr>
                      <w:t>8,500,000.00</w:t>
                    </w:r>
                  </w:p>
                </w:tc>
                <w:tc>
                  <w:tcPr>
                    <w:tcW w:w="628" w:type="pct"/>
                  </w:tcPr>
                  <w:p w:rsidR="003301C9" w:rsidRPr="008D00AB" w:rsidRDefault="003301C9" w:rsidP="00C8792F">
                    <w:pPr>
                      <w:jc w:val="left"/>
                      <w:rPr>
                        <w:sz w:val="21"/>
                      </w:rPr>
                    </w:pPr>
                    <w:r w:rsidRPr="008D00AB">
                      <w:rPr>
                        <w:sz w:val="21"/>
                      </w:rPr>
                      <w:t>递延收益</w:t>
                    </w:r>
                  </w:p>
                </w:tc>
                <w:tc>
                  <w:tcPr>
                    <w:tcW w:w="944" w:type="pct"/>
                  </w:tcPr>
                  <w:p w:rsidR="003301C9" w:rsidRPr="008D00AB" w:rsidRDefault="003301C9" w:rsidP="00C8792F">
                    <w:pPr>
                      <w:jc w:val="right"/>
                      <w:rPr>
                        <w:sz w:val="21"/>
                      </w:rPr>
                    </w:pPr>
                    <w:r w:rsidRPr="008D00AB">
                      <w:rPr>
                        <w:sz w:val="21"/>
                      </w:rPr>
                      <w:t>522,443.88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37131596"/>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促进文化创意产业发展财政扶持资金——提升三枪品牌集成创意的时尚化建设项目</w:t>
                    </w:r>
                  </w:p>
                </w:tc>
                <w:tc>
                  <w:tcPr>
                    <w:tcW w:w="940" w:type="pct"/>
                  </w:tcPr>
                  <w:p w:rsidR="003301C9" w:rsidRPr="008D00AB" w:rsidRDefault="003301C9" w:rsidP="00C8792F">
                    <w:pPr>
                      <w:jc w:val="right"/>
                      <w:rPr>
                        <w:sz w:val="21"/>
                      </w:rPr>
                    </w:pPr>
                    <w:r w:rsidRPr="008D00AB">
                      <w:rPr>
                        <w:sz w:val="21"/>
                      </w:rPr>
                      <w:t>600,000.00</w:t>
                    </w:r>
                  </w:p>
                </w:tc>
                <w:tc>
                  <w:tcPr>
                    <w:tcW w:w="628" w:type="pct"/>
                  </w:tcPr>
                  <w:p w:rsidR="003301C9" w:rsidRPr="008D00AB" w:rsidRDefault="003301C9" w:rsidP="00C8792F">
                    <w:pPr>
                      <w:jc w:val="left"/>
                      <w:rPr>
                        <w:sz w:val="21"/>
                      </w:rPr>
                    </w:pPr>
                    <w:r w:rsidRPr="008D00AB">
                      <w:rPr>
                        <w:sz w:val="21"/>
                      </w:rPr>
                      <w:t>递延收益</w:t>
                    </w:r>
                  </w:p>
                </w:tc>
                <w:tc>
                  <w:tcPr>
                    <w:tcW w:w="944" w:type="pct"/>
                  </w:tcPr>
                  <w:p w:rsidR="003301C9" w:rsidRPr="008D00AB" w:rsidRDefault="003301C9" w:rsidP="00C8792F">
                    <w:pPr>
                      <w:jc w:val="right"/>
                      <w:rPr>
                        <w:sz w:val="21"/>
                      </w:rPr>
                    </w:pPr>
                    <w:r w:rsidRPr="008D00AB">
                      <w:rPr>
                        <w:sz w:val="21"/>
                      </w:rPr>
                      <w:t>71,250.01</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74968056"/>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促进文化创意产业发展财政扶持资金——三枪品牌基于在线创意交互体验营销能力提升项目</w:t>
                    </w:r>
                  </w:p>
                </w:tc>
                <w:tc>
                  <w:tcPr>
                    <w:tcW w:w="940" w:type="pct"/>
                  </w:tcPr>
                  <w:p w:rsidR="003301C9" w:rsidRPr="008D00AB" w:rsidRDefault="003301C9" w:rsidP="00C8792F">
                    <w:pPr>
                      <w:jc w:val="right"/>
                      <w:rPr>
                        <w:sz w:val="21"/>
                      </w:rPr>
                    </w:pPr>
                    <w:r w:rsidRPr="008D00AB">
                      <w:rPr>
                        <w:sz w:val="21"/>
                      </w:rPr>
                      <w:t>800,000.00</w:t>
                    </w:r>
                  </w:p>
                </w:tc>
                <w:tc>
                  <w:tcPr>
                    <w:tcW w:w="628" w:type="pct"/>
                  </w:tcPr>
                  <w:p w:rsidR="003301C9" w:rsidRPr="008D00AB" w:rsidRDefault="003301C9" w:rsidP="00C8792F">
                    <w:pPr>
                      <w:jc w:val="left"/>
                      <w:rPr>
                        <w:sz w:val="21"/>
                      </w:rPr>
                    </w:pPr>
                    <w:r w:rsidRPr="008D00AB">
                      <w:rPr>
                        <w:sz w:val="21"/>
                      </w:rPr>
                      <w:t>递延收益</w:t>
                    </w:r>
                  </w:p>
                </w:tc>
                <w:tc>
                  <w:tcPr>
                    <w:tcW w:w="944" w:type="pct"/>
                  </w:tcPr>
                  <w:p w:rsidR="003301C9" w:rsidRPr="008D00AB" w:rsidRDefault="003301C9" w:rsidP="00C8792F">
                    <w:pPr>
                      <w:jc w:val="right"/>
                      <w:rPr>
                        <w:sz w:val="21"/>
                      </w:rPr>
                    </w:pPr>
                    <w:r w:rsidRPr="008D00AB">
                      <w:rPr>
                        <w:sz w:val="21"/>
                      </w:rPr>
                      <w:t>297,018.98</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90386983"/>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促进文化创意产业发展财政扶持资金——黄浦区设计创新示范企业项目</w:t>
                    </w:r>
                  </w:p>
                </w:tc>
                <w:tc>
                  <w:tcPr>
                    <w:tcW w:w="940" w:type="pct"/>
                  </w:tcPr>
                  <w:p w:rsidR="003301C9" w:rsidRPr="008D00AB" w:rsidRDefault="003301C9" w:rsidP="00C8792F">
                    <w:pPr>
                      <w:jc w:val="right"/>
                      <w:rPr>
                        <w:sz w:val="21"/>
                      </w:rPr>
                    </w:pPr>
                    <w:r w:rsidRPr="008D00AB">
                      <w:rPr>
                        <w:sz w:val="21"/>
                      </w:rPr>
                      <w:t>150,000.00</w:t>
                    </w:r>
                  </w:p>
                </w:tc>
                <w:tc>
                  <w:tcPr>
                    <w:tcW w:w="628" w:type="pct"/>
                  </w:tcPr>
                  <w:p w:rsidR="003301C9" w:rsidRPr="008D00AB" w:rsidRDefault="003301C9" w:rsidP="00C8792F">
                    <w:pPr>
                      <w:jc w:val="left"/>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150,000.00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94590273"/>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文化创意产业园区创新发展补贴</w:t>
                    </w:r>
                  </w:p>
                </w:tc>
                <w:tc>
                  <w:tcPr>
                    <w:tcW w:w="940" w:type="pct"/>
                  </w:tcPr>
                  <w:p w:rsidR="003301C9" w:rsidRPr="008D00AB" w:rsidRDefault="003301C9" w:rsidP="00C8792F">
                    <w:pPr>
                      <w:jc w:val="right"/>
                      <w:rPr>
                        <w:sz w:val="21"/>
                      </w:rPr>
                    </w:pPr>
                    <w:r w:rsidRPr="008D00AB">
                      <w:rPr>
                        <w:sz w:val="21"/>
                      </w:rPr>
                      <w:t>800,000.00</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300,000.00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37442136"/>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上海市黄浦区财政局重点企业产业扶持资金</w:t>
                    </w:r>
                  </w:p>
                </w:tc>
                <w:tc>
                  <w:tcPr>
                    <w:tcW w:w="940" w:type="pct"/>
                  </w:tcPr>
                  <w:p w:rsidR="003301C9" w:rsidRPr="008D00AB" w:rsidRDefault="003301C9" w:rsidP="00C8792F">
                    <w:pPr>
                      <w:jc w:val="right"/>
                      <w:rPr>
                        <w:sz w:val="21"/>
                      </w:rPr>
                    </w:pPr>
                    <w:r w:rsidRPr="008D00AB">
                      <w:rPr>
                        <w:sz w:val="21"/>
                      </w:rPr>
                      <w:t>17,900,000.00</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10,100,000.00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67811052"/>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产业转型升级发展专项资金</w:t>
                    </w:r>
                  </w:p>
                </w:tc>
                <w:tc>
                  <w:tcPr>
                    <w:tcW w:w="940" w:type="pct"/>
                  </w:tcPr>
                  <w:p w:rsidR="003301C9" w:rsidRPr="008D00AB" w:rsidRDefault="003301C9" w:rsidP="00C8792F">
                    <w:pPr>
                      <w:jc w:val="right"/>
                      <w:rPr>
                        <w:sz w:val="21"/>
                      </w:rPr>
                    </w:pPr>
                    <w:r w:rsidRPr="008D00AB">
                      <w:rPr>
                        <w:sz w:val="21"/>
                      </w:rPr>
                      <w:t>500,000.00</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500,000.00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414942062"/>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品牌建设专项资金</w:t>
                    </w:r>
                  </w:p>
                </w:tc>
                <w:tc>
                  <w:tcPr>
                    <w:tcW w:w="940" w:type="pct"/>
                  </w:tcPr>
                  <w:p w:rsidR="003301C9" w:rsidRPr="008D00AB" w:rsidRDefault="003301C9" w:rsidP="00C8792F">
                    <w:pPr>
                      <w:jc w:val="right"/>
                      <w:rPr>
                        <w:sz w:val="21"/>
                      </w:rPr>
                    </w:pPr>
                    <w:r w:rsidRPr="008D00AB">
                      <w:rPr>
                        <w:sz w:val="21"/>
                      </w:rPr>
                      <w:t>727,150.94</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713,000.00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79745172"/>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地方财政扶持资金</w:t>
                    </w:r>
                  </w:p>
                </w:tc>
                <w:tc>
                  <w:tcPr>
                    <w:tcW w:w="940" w:type="pct"/>
                  </w:tcPr>
                  <w:p w:rsidR="003301C9" w:rsidRPr="008D00AB" w:rsidRDefault="003301C9" w:rsidP="00C8792F">
                    <w:pPr>
                      <w:jc w:val="right"/>
                      <w:rPr>
                        <w:sz w:val="21"/>
                      </w:rPr>
                    </w:pPr>
                    <w:r w:rsidRPr="008D00AB">
                      <w:rPr>
                        <w:sz w:val="21"/>
                      </w:rPr>
                      <w:t>4,395,252.59</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2,031,000.00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41758271"/>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专利补助</w:t>
                    </w:r>
                  </w:p>
                </w:tc>
                <w:tc>
                  <w:tcPr>
                    <w:tcW w:w="940" w:type="pct"/>
                  </w:tcPr>
                  <w:p w:rsidR="003301C9" w:rsidRPr="008D00AB" w:rsidRDefault="003301C9" w:rsidP="00C8792F">
                    <w:pPr>
                      <w:jc w:val="right"/>
                      <w:rPr>
                        <w:sz w:val="21"/>
                      </w:rPr>
                    </w:pPr>
                    <w:r w:rsidRPr="008D00AB">
                      <w:rPr>
                        <w:sz w:val="21"/>
                      </w:rPr>
                      <w:t>38,452.50</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38,452.50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86380638"/>
              <w:lock w:val="sdtLocked"/>
            </w:sdtPr>
            <w:sdtEndPr>
              <w:rPr>
                <w:rFonts w:eastAsia="宋体"/>
                <w:sz w:val="21"/>
              </w:rPr>
            </w:sdtEndPr>
            <w:sdtContent>
              <w:tr w:rsidR="003301C9" w:rsidRPr="008D00AB" w:rsidTr="001F1221">
                <w:tc>
                  <w:tcPr>
                    <w:tcW w:w="2488" w:type="pct"/>
                  </w:tcPr>
                  <w:p w:rsidR="003301C9" w:rsidRPr="008D00AB" w:rsidRDefault="00761583" w:rsidP="00761583">
                    <w:pPr>
                      <w:jc w:val="left"/>
                      <w:rPr>
                        <w:sz w:val="21"/>
                      </w:rPr>
                    </w:pPr>
                    <w:proofErr w:type="gramStart"/>
                    <w:r w:rsidRPr="008D00AB">
                      <w:rPr>
                        <w:rFonts w:hint="eastAsia"/>
                        <w:sz w:val="21"/>
                      </w:rPr>
                      <w:t>稳岗</w:t>
                    </w:r>
                    <w:r w:rsidR="003301C9" w:rsidRPr="008D00AB">
                      <w:rPr>
                        <w:sz w:val="21"/>
                      </w:rPr>
                      <w:t>补贴</w:t>
                    </w:r>
                    <w:proofErr w:type="gramEnd"/>
                  </w:p>
                </w:tc>
                <w:tc>
                  <w:tcPr>
                    <w:tcW w:w="940" w:type="pct"/>
                  </w:tcPr>
                  <w:p w:rsidR="003301C9" w:rsidRPr="008D00AB" w:rsidRDefault="003301C9" w:rsidP="00C8792F">
                    <w:pPr>
                      <w:jc w:val="right"/>
                      <w:rPr>
                        <w:sz w:val="21"/>
                      </w:rPr>
                    </w:pPr>
                    <w:r w:rsidRPr="008D00AB">
                      <w:rPr>
                        <w:sz w:val="21"/>
                      </w:rPr>
                      <w:t>263,463.50</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156,409.50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95011847"/>
              <w:lock w:val="sdtLocked"/>
            </w:sdtPr>
            <w:sdtEndPr>
              <w:rPr>
                <w:rFonts w:eastAsia="宋体"/>
                <w:sz w:val="21"/>
              </w:rPr>
            </w:sdtEndPr>
            <w:sdtContent>
              <w:tr w:rsidR="003301C9" w:rsidRPr="008D00AB" w:rsidTr="001F1221">
                <w:tc>
                  <w:tcPr>
                    <w:tcW w:w="2488" w:type="pct"/>
                  </w:tcPr>
                  <w:p w:rsidR="003301C9" w:rsidRPr="008D00AB" w:rsidRDefault="003301C9" w:rsidP="00C8792F">
                    <w:pPr>
                      <w:jc w:val="left"/>
                      <w:rPr>
                        <w:sz w:val="21"/>
                      </w:rPr>
                    </w:pPr>
                    <w:r w:rsidRPr="008D00AB">
                      <w:rPr>
                        <w:sz w:val="21"/>
                      </w:rPr>
                      <w:t>上海市浦东新区康桥镇产业结构调整补偿</w:t>
                    </w:r>
                  </w:p>
                </w:tc>
                <w:tc>
                  <w:tcPr>
                    <w:tcW w:w="940" w:type="pct"/>
                  </w:tcPr>
                  <w:p w:rsidR="003301C9" w:rsidRPr="008D00AB" w:rsidRDefault="003301C9" w:rsidP="00C8792F">
                    <w:pPr>
                      <w:jc w:val="right"/>
                      <w:rPr>
                        <w:sz w:val="21"/>
                      </w:rPr>
                    </w:pPr>
                    <w:r w:rsidRPr="008D00AB">
                      <w:rPr>
                        <w:sz w:val="21"/>
                      </w:rPr>
                      <w:t>14,534,366.16</w:t>
                    </w:r>
                  </w:p>
                </w:tc>
                <w:tc>
                  <w:tcPr>
                    <w:tcW w:w="628" w:type="pct"/>
                  </w:tcPr>
                  <w:p w:rsidR="003301C9" w:rsidRPr="008D00AB" w:rsidRDefault="003301C9" w:rsidP="00C8792F">
                    <w:pPr>
                      <w:rPr>
                        <w:sz w:val="21"/>
                      </w:rPr>
                    </w:pPr>
                    <w:r w:rsidRPr="008D00AB">
                      <w:rPr>
                        <w:rFonts w:hint="eastAsia"/>
                        <w:sz w:val="21"/>
                      </w:rPr>
                      <w:t>其他收益</w:t>
                    </w:r>
                  </w:p>
                </w:tc>
                <w:tc>
                  <w:tcPr>
                    <w:tcW w:w="944" w:type="pct"/>
                  </w:tcPr>
                  <w:p w:rsidR="003301C9" w:rsidRPr="008D00AB" w:rsidRDefault="003301C9" w:rsidP="00C8792F">
                    <w:pPr>
                      <w:jc w:val="right"/>
                      <w:rPr>
                        <w:sz w:val="21"/>
                      </w:rPr>
                    </w:pPr>
                    <w:r w:rsidRPr="008D00AB">
                      <w:rPr>
                        <w:sz w:val="21"/>
                      </w:rPr>
                      <w:t>14,534,366.16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435124908"/>
              <w:lock w:val="sdtLocked"/>
            </w:sdtPr>
            <w:sdtEndPr>
              <w:rPr>
                <w:rFonts w:eastAsia="宋体"/>
                <w:sz w:val="21"/>
              </w:rPr>
            </w:sdtEndPr>
            <w:sdtContent>
              <w:tr w:rsidR="003301C9" w:rsidRPr="008D00AB" w:rsidTr="001F1221">
                <w:tc>
                  <w:tcPr>
                    <w:tcW w:w="2488" w:type="pct"/>
                  </w:tcPr>
                  <w:p w:rsidR="003301C9" w:rsidRPr="008D00AB" w:rsidRDefault="003301C9" w:rsidP="00C8792F">
                    <w:pPr>
                      <w:jc w:val="center"/>
                      <w:rPr>
                        <w:sz w:val="21"/>
                      </w:rPr>
                    </w:pPr>
                    <w:r w:rsidRPr="00E96AA3">
                      <w:rPr>
                        <w:rFonts w:asciiTheme="minorHAnsi" w:hAnsiTheme="minorHAnsi" w:cstheme="minorBidi" w:hint="eastAsia"/>
                        <w:kern w:val="2"/>
                        <w:sz w:val="21"/>
                        <w:szCs w:val="22"/>
                      </w:rPr>
                      <w:t>合计</w:t>
                    </w:r>
                  </w:p>
                </w:tc>
                <w:tc>
                  <w:tcPr>
                    <w:tcW w:w="940" w:type="pct"/>
                  </w:tcPr>
                  <w:p w:rsidR="003301C9" w:rsidRPr="008D00AB" w:rsidRDefault="003301C9" w:rsidP="00C8792F">
                    <w:pPr>
                      <w:jc w:val="right"/>
                      <w:rPr>
                        <w:sz w:val="21"/>
                      </w:rPr>
                    </w:pPr>
                    <w:r w:rsidRPr="008D00AB">
                      <w:rPr>
                        <w:sz w:val="21"/>
                      </w:rPr>
                      <w:t>49,208,685.69</w:t>
                    </w:r>
                  </w:p>
                </w:tc>
                <w:tc>
                  <w:tcPr>
                    <w:tcW w:w="628" w:type="pct"/>
                  </w:tcPr>
                  <w:p w:rsidR="003301C9" w:rsidRPr="008D00AB" w:rsidRDefault="003301C9" w:rsidP="00C8792F">
                    <w:pPr>
                      <w:jc w:val="left"/>
                      <w:rPr>
                        <w:sz w:val="21"/>
                      </w:rPr>
                    </w:pPr>
                    <w:r w:rsidRPr="008D00AB">
                      <w:rPr>
                        <w:sz w:val="21"/>
                      </w:rPr>
                      <w:t xml:space="preserve">　</w:t>
                    </w:r>
                  </w:p>
                </w:tc>
                <w:tc>
                  <w:tcPr>
                    <w:tcW w:w="944" w:type="pct"/>
                  </w:tcPr>
                  <w:p w:rsidR="003301C9" w:rsidRPr="008D00AB" w:rsidRDefault="003301C9" w:rsidP="00C8792F">
                    <w:pPr>
                      <w:jc w:val="right"/>
                      <w:rPr>
                        <w:sz w:val="21"/>
                      </w:rPr>
                    </w:pPr>
                    <w:r w:rsidRPr="008D00AB">
                      <w:rPr>
                        <w:sz w:val="21"/>
                      </w:rPr>
                      <w:t>29,413,941.03</w:t>
                    </w:r>
                  </w:p>
                </w:tc>
              </w:tr>
            </w:sdtContent>
          </w:sdt>
        </w:tbl>
        <w:p w:rsidR="003301C9" w:rsidRPr="008D00AB" w:rsidRDefault="003301C9">
          <w:pPr>
            <w:rPr>
              <w:sz w:val="21"/>
            </w:rPr>
          </w:pPr>
        </w:p>
        <w:p w:rsidR="00DF727F" w:rsidRPr="00E96AA3" w:rsidRDefault="00882BC7" w:rsidP="00F81B26">
          <w:pPr>
            <w:pStyle w:val="4"/>
            <w:numPr>
              <w:ilvl w:val="0"/>
              <w:numId w:val="81"/>
            </w:numPr>
            <w:ind w:left="426" w:hanging="426"/>
            <w:rPr>
              <w:rFonts w:eastAsia="宋体"/>
              <w:sz w:val="21"/>
            </w:rPr>
          </w:pPr>
          <w:r w:rsidRPr="00E96AA3">
            <w:rPr>
              <w:rFonts w:eastAsia="宋体" w:hint="eastAsia"/>
              <w:sz w:val="21"/>
            </w:rPr>
            <w:lastRenderedPageBreak/>
            <w:t>政府补助退回情况</w:t>
          </w:r>
        </w:p>
        <w:sdt>
          <w:sdtPr>
            <w:alias w:val="是否适用：政府补助退回情况[双击切换]"/>
            <w:tag w:val="_GBC_7c3f98d411764656a5dc808f8f86a06f"/>
            <w:id w:val="-632951414"/>
            <w:lock w:val="sdtContentLocked"/>
            <w:placeholder>
              <w:docPart w:val="GBC22222222222222222222222222222"/>
            </w:placeholder>
          </w:sdtPr>
          <w:sdtContent>
            <w:p w:rsidR="00DF727F" w:rsidRDefault="002538B4" w:rsidP="003301C9">
              <w:r>
                <w:fldChar w:fldCharType="begin"/>
              </w:r>
              <w:r w:rsidR="003301C9">
                <w:instrText xml:space="preserve">MACROBUTTON  SnrToggleCheckbox □适用 </w:instrText>
              </w:r>
              <w:r>
                <w:fldChar w:fldCharType="end"/>
              </w:r>
              <w:r>
                <w:fldChar w:fldCharType="begin"/>
              </w:r>
              <w:r w:rsidR="003301C9">
                <w:instrText xml:space="preserve"> MACROBUTTON  SnrToggleCheckbox √不适用 </w:instrText>
              </w:r>
              <w:r>
                <w:fldChar w:fldCharType="end"/>
              </w:r>
            </w:p>
          </w:sdtContent>
        </w:sdt>
        <w:p w:rsidR="00DF727F" w:rsidRDefault="002538B4"/>
      </w:sdtContent>
    </w:sdt>
    <w:p w:rsidR="00DF727F" w:rsidRDefault="00DF727F"/>
    <w:sdt>
      <w:sdtPr>
        <w:rPr>
          <w:rFonts w:ascii="宋体" w:hAnsi="宋体" w:cs="宋体"/>
          <w:b w:val="0"/>
          <w:bCs w:val="0"/>
          <w:kern w:val="0"/>
          <w:szCs w:val="24"/>
        </w:rPr>
        <w:alias w:val="模块:合并财务报表项目注释其他需要说明的事项"/>
        <w:tag w:val="_SEC_c84db925a3024ae68b5f3a3d1775752e"/>
        <w:id w:val="-1311011102"/>
        <w:lock w:val="sdtLocked"/>
        <w:placeholder>
          <w:docPart w:val="GBC22222222222222222222222222222"/>
        </w:placeholder>
      </w:sdtPr>
      <w:sdtContent>
        <w:p w:rsidR="00DF727F" w:rsidRDefault="00882BC7" w:rsidP="00F81B26">
          <w:pPr>
            <w:pStyle w:val="30"/>
            <w:numPr>
              <w:ilvl w:val="0"/>
              <w:numId w:val="12"/>
            </w:numPr>
            <w:tabs>
              <w:tab w:val="left" w:pos="504"/>
            </w:tabs>
          </w:pPr>
          <w:r>
            <w:rPr>
              <w:rFonts w:hint="eastAsia"/>
            </w:rPr>
            <w:t>其他</w:t>
          </w:r>
        </w:p>
        <w:sdt>
          <w:sdtPr>
            <w:alias w:val="是否适用：合并财务报表项目注释其他需要说明的事项[双击切换]"/>
            <w:tag w:val="_GBC_67815da71293483fad0e823098235edb"/>
            <w:id w:val="302043254"/>
            <w:lock w:val="sdtContentLocked"/>
            <w:placeholder>
              <w:docPart w:val="GBC22222222222222222222222222222"/>
            </w:placeholder>
          </w:sdtPr>
          <w:sdtContent>
            <w:p w:rsidR="00DF727F" w:rsidRDefault="002538B4" w:rsidP="003301C9">
              <w:r>
                <w:fldChar w:fldCharType="begin"/>
              </w:r>
              <w:r w:rsidR="003301C9">
                <w:instrText xml:space="preserve">MACROBUTTON  SnrToggleCheckbox □适用 </w:instrText>
              </w:r>
              <w:r>
                <w:fldChar w:fldCharType="end"/>
              </w:r>
              <w:r>
                <w:fldChar w:fldCharType="begin"/>
              </w:r>
              <w:r w:rsidR="003301C9">
                <w:instrText xml:space="preserve"> MACROBUTTON  SnrToggleCheckbox √不适用 </w:instrText>
              </w:r>
              <w:r>
                <w:fldChar w:fldCharType="end"/>
              </w:r>
            </w:p>
          </w:sdtContent>
        </w:sdt>
      </w:sdtContent>
    </w:sdt>
    <w:p w:rsidR="00DF727F" w:rsidRDefault="00DF727F">
      <w:pPr>
        <w:rPr>
          <w:szCs w:val="21"/>
        </w:rPr>
      </w:pPr>
    </w:p>
    <w:p w:rsidR="00DF727F" w:rsidRDefault="00882BC7" w:rsidP="00F81B26">
      <w:pPr>
        <w:pStyle w:val="20"/>
        <w:numPr>
          <w:ilvl w:val="0"/>
          <w:numId w:val="17"/>
        </w:numPr>
      </w:pPr>
      <w:r>
        <w:rPr>
          <w:rFonts w:hint="eastAsia"/>
        </w:rPr>
        <w:t>合并范围的变更</w:t>
      </w:r>
    </w:p>
    <w:p w:rsidR="00DF727F" w:rsidRDefault="00882BC7" w:rsidP="00F81B26">
      <w:pPr>
        <w:pStyle w:val="30"/>
        <w:numPr>
          <w:ilvl w:val="0"/>
          <w:numId w:val="3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623929683"/>
        <w:lock w:val="sdtContentLocked"/>
        <w:placeholder>
          <w:docPart w:val="GBC22222222222222222222222222222"/>
        </w:placeholder>
      </w:sdtPr>
      <w:sdtContent>
        <w:p w:rsidR="00D92495" w:rsidRDefault="002538B4" w:rsidP="00D92495">
          <w:pPr>
            <w:rPr>
              <w:rFonts w:cstheme="minorBidi"/>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DF727F">
      <w:pPr>
        <w:rPr>
          <w:szCs w:val="21"/>
        </w:rPr>
      </w:pPr>
    </w:p>
    <w:p w:rsidR="00DF727F" w:rsidRDefault="00882BC7" w:rsidP="00F81B26">
      <w:pPr>
        <w:pStyle w:val="30"/>
        <w:numPr>
          <w:ilvl w:val="0"/>
          <w:numId w:val="3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916092301"/>
        <w:lock w:val="sdtContentLocked"/>
        <w:placeholder>
          <w:docPart w:val="GBC22222222222222222222222222222"/>
        </w:placeholder>
      </w:sdtPr>
      <w:sdtContent>
        <w:p w:rsidR="00D92495" w:rsidRDefault="002538B4" w:rsidP="00D92495">
          <w:pPr>
            <w:rPr>
              <w:rFonts w:cs="Arial"/>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DF727F">
      <w:pPr>
        <w:rPr>
          <w:szCs w:val="21"/>
        </w:rPr>
      </w:pPr>
    </w:p>
    <w:sdt>
      <w:sdtPr>
        <w:rPr>
          <w:rFonts w:ascii="宋体" w:hAnsi="宋体" w:cs="Arial" w:hint="eastAsia"/>
          <w:b w:val="0"/>
          <w:bCs w:val="0"/>
          <w:kern w:val="0"/>
          <w:szCs w:val="21"/>
        </w:rPr>
        <w:alias w:val="模块:反向购买"/>
        <w:tag w:val="_SEC_612fd89e631e4e869313fae62c4eb055"/>
        <w:id w:val="488917595"/>
        <w:lock w:val="sdtLocked"/>
        <w:placeholder>
          <w:docPart w:val="GBC22222222222222222222222222222"/>
        </w:placeholder>
      </w:sdtPr>
      <w:sdtEndPr>
        <w:rPr>
          <w:lang w:val="en-GB"/>
        </w:rPr>
      </w:sdtEndPr>
      <w:sdtContent>
        <w:p w:rsidR="00DF727F" w:rsidRDefault="00882BC7" w:rsidP="00F81B26">
          <w:pPr>
            <w:pStyle w:val="30"/>
            <w:numPr>
              <w:ilvl w:val="0"/>
              <w:numId w:val="3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324196041"/>
            <w:lock w:val="sdtContentLocked"/>
            <w:placeholder>
              <w:docPart w:val="GBC22222222222222222222222222222"/>
            </w:placeholder>
          </w:sdtPr>
          <w:sdtContent>
            <w:p w:rsidR="00D92495" w:rsidRDefault="002538B4" w:rsidP="00D92495">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2538B4">
          <w:pPr>
            <w:rPr>
              <w:rFonts w:cs="Arial"/>
              <w:szCs w:val="21"/>
              <w:lang w:val="en-GB"/>
            </w:rPr>
          </w:pPr>
        </w:p>
      </w:sdtContent>
    </w:sdt>
    <w:p w:rsidR="00DF727F" w:rsidRDefault="00DF727F">
      <w:pPr>
        <w:rPr>
          <w:rFonts w:cs="Arial"/>
          <w:szCs w:val="21"/>
        </w:rPr>
      </w:pPr>
    </w:p>
    <w:p w:rsidR="00DF727F" w:rsidRDefault="00DF727F">
      <w:pPr>
        <w:rPr>
          <w:rFonts w:cs="Arial"/>
          <w:szCs w:val="21"/>
        </w:rPr>
        <w:sectPr w:rsidR="00DF727F"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275986604"/>
        <w:lock w:val="sdtLocked"/>
        <w:placeholder>
          <w:docPart w:val="GBC22222222222222222222222222222"/>
        </w:placeholder>
      </w:sdtPr>
      <w:sdtEndPr>
        <w:rPr>
          <w:rFonts w:cs="宋体"/>
          <w:color w:val="000000"/>
        </w:rPr>
      </w:sdtEndPr>
      <w:sdtContent>
        <w:p w:rsidR="00DF727F" w:rsidRDefault="00882BC7" w:rsidP="00F81B26">
          <w:pPr>
            <w:pStyle w:val="30"/>
            <w:numPr>
              <w:ilvl w:val="0"/>
              <w:numId w:val="30"/>
            </w:numPr>
            <w:rPr>
              <w:rFonts w:ascii="宋体" w:hAnsi="宋体" w:cs="Arial"/>
              <w:szCs w:val="21"/>
            </w:rPr>
          </w:pPr>
          <w:r>
            <w:rPr>
              <w:rFonts w:ascii="宋体" w:hAnsi="宋体" w:cs="Arial" w:hint="eastAsia"/>
              <w:szCs w:val="21"/>
            </w:rPr>
            <w:t>处置子公司</w:t>
          </w:r>
        </w:p>
        <w:p w:rsidR="00DF727F" w:rsidRDefault="00882BC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745802799"/>
            <w:lock w:val="sdtContentLocked"/>
            <w:placeholder>
              <w:docPart w:val="GBC22222222222222222222222222222"/>
            </w:placeholder>
          </w:sdtPr>
          <w:sdtContent>
            <w:p w:rsidR="00DF727F" w:rsidRDefault="002538B4" w:rsidP="00D92495">
              <w:pPr>
                <w:rPr>
                  <w:rFonts w:cs="Arial"/>
                  <w:color w:val="000000"/>
                  <w:szCs w:val="21"/>
                </w:rPr>
              </w:pPr>
              <w:r>
                <w:rPr>
                  <w:rFonts w:cs="Arial"/>
                  <w:szCs w:val="21"/>
                </w:rPr>
                <w:fldChar w:fldCharType="begin"/>
              </w:r>
              <w:r w:rsidR="00D92495">
                <w:rPr>
                  <w:rFonts w:cs="Arial"/>
                  <w:szCs w:val="21"/>
                </w:rPr>
                <w:instrText xml:space="preserve">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p w:rsidR="00DF727F" w:rsidRDefault="00882BC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97589691"/>
            <w:lock w:val="sdtContentLocked"/>
            <w:placeholder>
              <w:docPart w:val="GBC22222222222222222222222222222"/>
            </w:placeholder>
          </w:sdtPr>
          <w:sdtContent>
            <w:p w:rsidR="00DF727F" w:rsidRDefault="002538B4" w:rsidP="00D92495">
              <w:pPr>
                <w:rPr>
                  <w:color w:val="000000"/>
                  <w:szCs w:val="21"/>
                </w:rPr>
              </w:pPr>
              <w:r>
                <w:rPr>
                  <w:rFonts w:cs="Arial"/>
                  <w:color w:val="000000"/>
                  <w:szCs w:val="21"/>
                </w:rPr>
                <w:fldChar w:fldCharType="begin"/>
              </w:r>
              <w:r w:rsidR="00D92495">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D92495">
                <w:rPr>
                  <w:rFonts w:cs="Arial"/>
                  <w:color w:val="000000"/>
                  <w:szCs w:val="21"/>
                </w:rPr>
                <w:instrText xml:space="preserve"> MACROBUTTON  SnrToggleCheckbox √不适用 </w:instrText>
              </w:r>
              <w:r>
                <w:rPr>
                  <w:rFonts w:cs="Arial"/>
                  <w:color w:val="000000"/>
                  <w:szCs w:val="21"/>
                </w:rPr>
                <w:fldChar w:fldCharType="end"/>
              </w:r>
            </w:p>
          </w:sdtContent>
        </w:sdt>
      </w:sdtContent>
    </w:sdt>
    <w:p w:rsidR="00DF727F" w:rsidRDefault="00DF727F">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647392682"/>
        <w:lock w:val="sdtLocked"/>
        <w:placeholder>
          <w:docPart w:val="GBC22222222222222222222222222222"/>
        </w:placeholder>
      </w:sdtPr>
      <w:sdtEndPr>
        <w:rPr>
          <w:rFonts w:cs="Times New Roman" w:hint="default"/>
          <w:color w:val="000000"/>
        </w:rPr>
      </w:sdtEndPr>
      <w:sdtContent>
        <w:p w:rsidR="00DF727F" w:rsidRDefault="00882BC7">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044063705"/>
            <w:lock w:val="sdtContentLocked"/>
            <w:placeholder>
              <w:docPart w:val="GBC22222222222222222222222222222"/>
            </w:placeholder>
          </w:sdtPr>
          <w:sdtContent>
            <w:p w:rsidR="00DF727F" w:rsidRDefault="002538B4">
              <w:pPr>
                <w:pStyle w:val="a8"/>
                <w:rPr>
                  <w:color w:val="000000"/>
                </w:rPr>
              </w:pPr>
              <w:r>
                <w:rPr>
                  <w:color w:val="000000"/>
                </w:rPr>
                <w:fldChar w:fldCharType="begin"/>
              </w:r>
              <w:r w:rsidR="00D92495">
                <w:rPr>
                  <w:rFonts w:hint="eastAsia"/>
                  <w:color w:val="000000"/>
                </w:rPr>
                <w:instrText xml:space="preserve">MACROBUTTON  SnrToggleCheckbox </w:instrText>
              </w:r>
              <w:r w:rsidR="00D92495">
                <w:rPr>
                  <w:rFonts w:hint="eastAsia"/>
                  <w:color w:val="000000"/>
                </w:rPr>
                <w:instrText>□适用</w:instrText>
              </w:r>
              <w:r w:rsidR="00D92495">
                <w:rPr>
                  <w:rFonts w:hint="eastAsia"/>
                  <w:color w:val="000000"/>
                </w:rPr>
                <w:instrText xml:space="preserve"> </w:instrText>
              </w:r>
              <w:r>
                <w:rPr>
                  <w:color w:val="000000"/>
                </w:rPr>
                <w:fldChar w:fldCharType="end"/>
              </w:r>
              <w:r>
                <w:rPr>
                  <w:rFonts w:ascii="宋体" w:hAnsi="宋体"/>
                  <w:color w:val="000000"/>
                </w:rPr>
                <w:fldChar w:fldCharType="begin"/>
              </w:r>
              <w:r w:rsidR="00D92495">
                <w:rPr>
                  <w:rFonts w:ascii="宋体" w:hAnsi="宋体"/>
                  <w:color w:val="000000"/>
                </w:rPr>
                <w:instrText xml:space="preserve"> MACROBUTTON  SnrToggleCheckbox √不适用 </w:instrText>
              </w:r>
              <w:r>
                <w:rPr>
                  <w:rFonts w:ascii="宋体" w:hAnsi="宋体"/>
                  <w:color w:val="000000"/>
                </w:rPr>
                <w:fldChar w:fldCharType="end"/>
              </w:r>
            </w:p>
          </w:sdtContent>
        </w:sdt>
        <w:p w:rsidR="00D92495" w:rsidRPr="00E96AA3" w:rsidRDefault="002538B4" w:rsidP="00D92495">
          <w:pPr>
            <w:pStyle w:val="a8"/>
            <w:rPr>
              <w:rFonts w:asciiTheme="minorHAnsi" w:hAnsiTheme="minorHAnsi" w:cs="Arial"/>
              <w:color w:val="000000"/>
              <w:sz w:val="21"/>
            </w:rPr>
          </w:pPr>
        </w:p>
      </w:sdtContent>
    </w:sdt>
    <w:sdt>
      <w:sdtPr>
        <w:rPr>
          <w:rFonts w:asciiTheme="minorHAnsi" w:hAnsiTheme="minorHAnsi" w:cs="Arial" w:hint="eastAsia"/>
          <w:b w:val="0"/>
          <w:bCs w:val="0"/>
          <w:color w:val="000000"/>
          <w:kern w:val="0"/>
          <w:sz w:val="21"/>
          <w:szCs w:val="24"/>
        </w:rPr>
        <w:alias w:val="模块:其他原因的合并范围变动"/>
        <w:tag w:val="_SEC_06f741a2d2b342998a5d1499d841b2b1"/>
        <w:id w:val="2007935916"/>
        <w:lock w:val="sdtLocked"/>
        <w:placeholder>
          <w:docPart w:val="GBC22222222222222222222222222222"/>
        </w:placeholder>
      </w:sdtPr>
      <w:sdtEndPr>
        <w:rPr>
          <w:rFonts w:eastAsiaTheme="minorEastAsia"/>
          <w:sz w:val="24"/>
        </w:rPr>
      </w:sdtEndPr>
      <w:sdtContent>
        <w:p w:rsidR="00DF727F" w:rsidRPr="00E96AA3" w:rsidRDefault="00882BC7" w:rsidP="00F81B26">
          <w:pPr>
            <w:pStyle w:val="30"/>
            <w:numPr>
              <w:ilvl w:val="0"/>
              <w:numId w:val="30"/>
            </w:numPr>
            <w:rPr>
              <w:rFonts w:asciiTheme="minorHAnsi" w:hAnsiTheme="minorHAnsi" w:cs="Arial"/>
              <w:color w:val="000000"/>
              <w:sz w:val="21"/>
            </w:rPr>
          </w:pPr>
          <w:r w:rsidRPr="00E96AA3">
            <w:rPr>
              <w:rFonts w:asciiTheme="minorHAnsi" w:hAnsiTheme="minorHAnsi" w:cs="Arial" w:hint="eastAsia"/>
              <w:color w:val="000000"/>
              <w:sz w:val="21"/>
            </w:rPr>
            <w:t>其他原因的合并范围变动</w:t>
          </w:r>
        </w:p>
        <w:p w:rsidR="00DF727F" w:rsidRDefault="00882BC7">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23529678"/>
            <w:lock w:val="sdtContentLocked"/>
            <w:placeholder>
              <w:docPart w:val="GBC22222222222222222222222222222"/>
            </w:placeholder>
          </w:sdtPr>
          <w:sdtContent>
            <w:p w:rsidR="00DF727F" w:rsidRPr="00E96AA3" w:rsidRDefault="002538B4" w:rsidP="00D92495">
              <w:pPr>
                <w:rPr>
                  <w:rFonts w:asciiTheme="minorHAnsi" w:hAnsiTheme="minorHAnsi" w:cs="Arial"/>
                  <w:color w:val="000000"/>
                  <w:sz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sdtContent>
    </w:sdt>
    <w:p w:rsidR="00DF727F" w:rsidRPr="00E96AA3" w:rsidRDefault="00DF727F">
      <w:pPr>
        <w:rPr>
          <w:rFonts w:asciiTheme="minorHAnsi" w:hAnsiTheme="minorHAnsi" w:cs="Arial"/>
          <w:color w:val="000000"/>
          <w:sz w:val="21"/>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177503872"/>
        <w:lock w:val="sdtLocked"/>
        <w:placeholder>
          <w:docPart w:val="GBC22222222222222222222222222222"/>
        </w:placeholder>
      </w:sdtPr>
      <w:sdtContent>
        <w:p w:rsidR="00DF727F" w:rsidRDefault="00882BC7" w:rsidP="00F81B26">
          <w:pPr>
            <w:pStyle w:val="30"/>
            <w:numPr>
              <w:ilvl w:val="0"/>
              <w:numId w:val="3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371575640"/>
            <w:lock w:val="sdtContentLocked"/>
            <w:placeholder>
              <w:docPart w:val="GBC22222222222222222222222222222"/>
            </w:placeholder>
          </w:sdtPr>
          <w:sdtContent>
            <w:p w:rsidR="00DF727F" w:rsidRPr="00E96AA3" w:rsidRDefault="002538B4" w:rsidP="00D92495">
              <w:pPr>
                <w:rPr>
                  <w:rFonts w:asciiTheme="minorHAnsi" w:hAnsiTheme="minorHAnsi" w:cs="Arial"/>
                  <w:color w:val="000000"/>
                  <w:sz w:val="21"/>
                </w:rPr>
              </w:pPr>
              <w:r>
                <w:rPr>
                  <w:rFonts w:cs="Arial"/>
                  <w:color w:val="000000"/>
                </w:rPr>
                <w:fldChar w:fldCharType="begin"/>
              </w:r>
              <w:r w:rsidR="00D92495">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D92495">
                <w:rPr>
                  <w:rFonts w:cs="Arial"/>
                  <w:color w:val="000000"/>
                </w:rPr>
                <w:instrText xml:space="preserve"> MACROBUTTON  SnrToggleCheckbox √不适用 </w:instrText>
              </w:r>
              <w:r>
                <w:rPr>
                  <w:rFonts w:cs="Arial"/>
                  <w:color w:val="000000"/>
                </w:rPr>
                <w:fldChar w:fldCharType="end"/>
              </w:r>
            </w:p>
          </w:sdtContent>
        </w:sdt>
      </w:sdtContent>
    </w:sdt>
    <w:p w:rsidR="00DF727F" w:rsidRPr="008D00AB" w:rsidRDefault="00DF727F">
      <w:pPr>
        <w:rPr>
          <w:rFonts w:cs="Arial"/>
          <w:color w:val="000000"/>
          <w:sz w:val="21"/>
        </w:rPr>
      </w:pPr>
    </w:p>
    <w:p w:rsidR="00DF727F" w:rsidRPr="008D00AB" w:rsidRDefault="00DF727F">
      <w:pPr>
        <w:rPr>
          <w:rFonts w:cs="Arial"/>
          <w:color w:val="000000"/>
          <w:sz w:val="21"/>
        </w:rPr>
        <w:sectPr w:rsidR="00DF727F" w:rsidRPr="008D00AB" w:rsidSect="00F41343">
          <w:pgSz w:w="16838" w:h="11906" w:orient="landscape"/>
          <w:pgMar w:top="1797" w:right="1525" w:bottom="1276" w:left="1440" w:header="856" w:footer="992" w:gutter="0"/>
          <w:cols w:space="425"/>
          <w:docGrid w:linePitch="312"/>
        </w:sectPr>
      </w:pPr>
    </w:p>
    <w:p w:rsidR="00DF727F" w:rsidRPr="008D00AB" w:rsidRDefault="00882BC7" w:rsidP="00F81B26">
      <w:pPr>
        <w:pStyle w:val="20"/>
        <w:numPr>
          <w:ilvl w:val="0"/>
          <w:numId w:val="17"/>
        </w:numPr>
        <w:rPr>
          <w:rFonts w:ascii="宋体" w:hAnsi="宋体"/>
          <w:sz w:val="21"/>
        </w:rPr>
      </w:pPr>
      <w:r w:rsidRPr="008D00AB">
        <w:rPr>
          <w:rFonts w:ascii="宋体" w:hAnsi="宋体" w:hint="eastAsia"/>
          <w:sz w:val="21"/>
        </w:rPr>
        <w:lastRenderedPageBreak/>
        <w:t>在</w:t>
      </w:r>
      <w:r w:rsidRPr="008D00AB">
        <w:rPr>
          <w:rFonts w:hint="eastAsia"/>
          <w:sz w:val="21"/>
        </w:rPr>
        <w:t>其他</w:t>
      </w:r>
      <w:r w:rsidRPr="008D00AB">
        <w:rPr>
          <w:rFonts w:ascii="宋体" w:hAnsi="宋体" w:hint="eastAsia"/>
          <w:sz w:val="21"/>
        </w:rPr>
        <w:t>主体中的权益</w:t>
      </w:r>
    </w:p>
    <w:p w:rsidR="00DF727F" w:rsidRPr="008D00AB" w:rsidRDefault="00882BC7" w:rsidP="00F81B26">
      <w:pPr>
        <w:pStyle w:val="30"/>
        <w:numPr>
          <w:ilvl w:val="2"/>
          <w:numId w:val="31"/>
        </w:numPr>
        <w:rPr>
          <w:sz w:val="21"/>
        </w:rPr>
      </w:pPr>
      <w:r w:rsidRPr="008D00AB">
        <w:rPr>
          <w:rFonts w:hint="eastAsia"/>
          <w:sz w:val="21"/>
        </w:rPr>
        <w:t>在子公司中的权益</w:t>
      </w:r>
    </w:p>
    <w:sdt>
      <w:sdtPr>
        <w:rPr>
          <w:rFonts w:ascii="宋体" w:eastAsia="宋体" w:hAnsi="宋体" w:cs="宋体" w:hint="eastAsia"/>
          <w:b w:val="0"/>
          <w:bCs w:val="0"/>
          <w:kern w:val="0"/>
          <w:szCs w:val="24"/>
        </w:rPr>
        <w:alias w:val="模块:企业集团的构成"/>
        <w:tag w:val="_GBC_47f8b786d9024ebb977349f022d18c1c"/>
        <w:id w:val="1771279781"/>
        <w:lock w:val="sdtLocked"/>
        <w:placeholder>
          <w:docPart w:val="GBC22222222222222222222222222222"/>
        </w:placeholder>
      </w:sdtPr>
      <w:sdtEndPr>
        <w:rPr>
          <w:rFonts w:cstheme="minorBidi" w:hint="default"/>
          <w:szCs w:val="21"/>
        </w:rPr>
      </w:sdtEndPr>
      <w:sdtContent>
        <w:p w:rsidR="00DF727F" w:rsidRPr="00E96AA3" w:rsidRDefault="00882BC7" w:rsidP="003276D4">
          <w:pPr>
            <w:pStyle w:val="4"/>
            <w:numPr>
              <w:ilvl w:val="3"/>
              <w:numId w:val="32"/>
            </w:numPr>
            <w:ind w:left="485" w:hangingChars="202" w:hanging="485"/>
            <w:rPr>
              <w:rFonts w:eastAsia="宋体"/>
              <w:sz w:val="21"/>
            </w:rPr>
          </w:pPr>
          <w:r w:rsidRPr="00E96AA3">
            <w:rPr>
              <w:rFonts w:eastAsia="宋体" w:hint="eastAsia"/>
              <w:sz w:val="21"/>
            </w:rPr>
            <w:t>企业集团的构成</w:t>
          </w:r>
        </w:p>
        <w:sdt>
          <w:sdtPr>
            <w:alias w:val="是否适用：企业集团的构成[双击切换]"/>
            <w:tag w:val="_GBC_f4dcd24cd0a6465f817fe278addb6568"/>
            <w:id w:val="305440534"/>
            <w:lock w:val="sdtContentLocked"/>
            <w:placeholder>
              <w:docPart w:val="GBC22222222222222222222222222222"/>
            </w:placeholder>
          </w:sdtPr>
          <w:sdtContent>
            <w:p w:rsidR="00DF727F" w:rsidRPr="008D00AB" w:rsidRDefault="002538B4">
              <w:pPr>
                <w:rPr>
                  <w:sz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992"/>
            <w:gridCol w:w="992"/>
            <w:gridCol w:w="1135"/>
            <w:gridCol w:w="709"/>
            <w:gridCol w:w="708"/>
            <w:gridCol w:w="1287"/>
          </w:tblGrid>
          <w:tr w:rsidR="00D92495" w:rsidRPr="008D00AB" w:rsidTr="00D92495">
            <w:trPr>
              <w:trHeight w:val="247"/>
            </w:trPr>
            <w:sdt>
              <w:sdtPr>
                <w:tag w:val="_PLD_d102f36c2e2645ad9579603ca28588c8"/>
                <w:id w:val="1508480612"/>
                <w:lock w:val="sdtLocked"/>
              </w:sdtPr>
              <w:sdtEndPr>
                <w:rPr>
                  <w:sz w:val="21"/>
                </w:rPr>
              </w:sdtEndPr>
              <w:sdtContent>
                <w:tc>
                  <w:tcPr>
                    <w:tcW w:w="1783" w:type="pct"/>
                    <w:vMerge w:val="restart"/>
                    <w:shd w:val="clear" w:color="auto" w:fill="auto"/>
                    <w:vAlign w:val="center"/>
                  </w:tcPr>
                  <w:p w:rsidR="00D92495" w:rsidRPr="008D00AB" w:rsidRDefault="00D92495" w:rsidP="005413C9">
                    <w:pPr>
                      <w:jc w:val="center"/>
                      <w:rPr>
                        <w:rFonts w:cs="Arial"/>
                        <w:sz w:val="21"/>
                        <w:szCs w:val="21"/>
                        <w:lang w:val="en-GB"/>
                      </w:rPr>
                    </w:pPr>
                    <w:r w:rsidRPr="008D00AB">
                      <w:rPr>
                        <w:rFonts w:cs="Arial" w:hint="eastAsia"/>
                        <w:sz w:val="21"/>
                        <w:szCs w:val="21"/>
                        <w:lang w:val="en-GB"/>
                      </w:rPr>
                      <w:t>子公司</w:t>
                    </w:r>
                  </w:p>
                  <w:p w:rsidR="00D92495" w:rsidRPr="008D00AB" w:rsidRDefault="00D92495" w:rsidP="005413C9">
                    <w:pPr>
                      <w:jc w:val="center"/>
                      <w:rPr>
                        <w:rFonts w:cs="Arial"/>
                        <w:sz w:val="21"/>
                        <w:szCs w:val="21"/>
                      </w:rPr>
                    </w:pPr>
                    <w:r w:rsidRPr="008D00AB">
                      <w:rPr>
                        <w:rFonts w:cs="Arial" w:hint="eastAsia"/>
                        <w:sz w:val="21"/>
                        <w:szCs w:val="21"/>
                        <w:lang w:val="en-GB"/>
                      </w:rPr>
                      <w:t>名称</w:t>
                    </w:r>
                  </w:p>
                </w:tc>
              </w:sdtContent>
            </w:sdt>
            <w:sdt>
              <w:sdtPr>
                <w:tag w:val="_PLD_f2f68356b5494ce8941038ba206c0e79"/>
                <w:id w:val="-908462301"/>
                <w:lock w:val="sdtLocked"/>
              </w:sdtPr>
              <w:sdtEndPr>
                <w:rPr>
                  <w:sz w:val="21"/>
                </w:rPr>
              </w:sdtEndPr>
              <w:sdtContent>
                <w:tc>
                  <w:tcPr>
                    <w:tcW w:w="548" w:type="pct"/>
                    <w:vMerge w:val="restar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主要经营地</w:t>
                    </w:r>
                  </w:p>
                </w:tc>
              </w:sdtContent>
            </w:sdt>
            <w:sdt>
              <w:sdtPr>
                <w:tag w:val="_PLD_e9cbfd017bcc45b9be4599d5ee950f92"/>
                <w:id w:val="1729263872"/>
                <w:lock w:val="sdtLocked"/>
              </w:sdtPr>
              <w:sdtEndPr>
                <w:rPr>
                  <w:sz w:val="21"/>
                </w:rPr>
              </w:sdtEndPr>
              <w:sdtContent>
                <w:tc>
                  <w:tcPr>
                    <w:tcW w:w="548" w:type="pct"/>
                    <w:vMerge w:val="restar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注册地</w:t>
                    </w:r>
                  </w:p>
                </w:tc>
              </w:sdtContent>
            </w:sdt>
            <w:sdt>
              <w:sdtPr>
                <w:tag w:val="_PLD_da5558f3e8f24c30b756f825b0ebca03"/>
                <w:id w:val="1103605856"/>
                <w:lock w:val="sdtLocked"/>
              </w:sdtPr>
              <w:sdtEndPr>
                <w:rPr>
                  <w:sz w:val="21"/>
                </w:rPr>
              </w:sdtEndPr>
              <w:sdtContent>
                <w:tc>
                  <w:tcPr>
                    <w:tcW w:w="627" w:type="pct"/>
                    <w:vMerge w:val="restar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业务性质</w:t>
                    </w:r>
                  </w:p>
                </w:tc>
              </w:sdtContent>
            </w:sdt>
            <w:sdt>
              <w:sdtPr>
                <w:tag w:val="_PLD_817e427c8eff4fd1875d12860133e99e"/>
                <w:id w:val="-1302609871"/>
                <w:lock w:val="sdtLocked"/>
              </w:sdtPr>
              <w:sdtEndPr>
                <w:rPr>
                  <w:sz w:val="21"/>
                </w:rPr>
              </w:sdtEndPr>
              <w:sdtContent>
                <w:tc>
                  <w:tcPr>
                    <w:tcW w:w="783" w:type="pct"/>
                    <w:gridSpan w:val="2"/>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持股比例</w:t>
                    </w:r>
                    <w:r w:rsidRPr="008D00AB">
                      <w:rPr>
                        <w:rFonts w:cs="Arial"/>
                        <w:sz w:val="21"/>
                        <w:szCs w:val="21"/>
                      </w:rPr>
                      <w:t>(%)</w:t>
                    </w:r>
                  </w:p>
                </w:tc>
              </w:sdtContent>
            </w:sdt>
            <w:sdt>
              <w:sdtPr>
                <w:tag w:val="_PLD_0bb5e453efe4450ba0d853b98eb2c2b0"/>
                <w:id w:val="2118789611"/>
                <w:lock w:val="sdtLocked"/>
              </w:sdtPr>
              <w:sdtEndPr>
                <w:rPr>
                  <w:sz w:val="21"/>
                </w:rPr>
              </w:sdtEndPr>
              <w:sdtContent>
                <w:tc>
                  <w:tcPr>
                    <w:tcW w:w="711" w:type="pct"/>
                    <w:vMerge w:val="restart"/>
                    <w:shd w:val="clear" w:color="auto" w:fill="auto"/>
                    <w:vAlign w:val="center"/>
                  </w:tcPr>
                  <w:p w:rsidR="00D92495" w:rsidRPr="008D00AB" w:rsidRDefault="00D92495" w:rsidP="005413C9">
                    <w:pPr>
                      <w:jc w:val="center"/>
                      <w:rPr>
                        <w:rFonts w:cs="Arial"/>
                        <w:sz w:val="21"/>
                        <w:szCs w:val="21"/>
                        <w:lang w:val="en-GB"/>
                      </w:rPr>
                    </w:pPr>
                    <w:r w:rsidRPr="008D00AB">
                      <w:rPr>
                        <w:rFonts w:cs="Arial" w:hint="eastAsia"/>
                        <w:sz w:val="21"/>
                        <w:szCs w:val="21"/>
                        <w:lang w:val="en-GB"/>
                      </w:rPr>
                      <w:t>取得</w:t>
                    </w:r>
                  </w:p>
                  <w:p w:rsidR="00D92495" w:rsidRPr="008D00AB" w:rsidRDefault="00D92495" w:rsidP="005413C9">
                    <w:pPr>
                      <w:jc w:val="center"/>
                      <w:rPr>
                        <w:rFonts w:cs="Arial"/>
                        <w:sz w:val="21"/>
                        <w:szCs w:val="21"/>
                        <w:lang w:val="en-GB"/>
                      </w:rPr>
                    </w:pPr>
                    <w:r w:rsidRPr="008D00AB">
                      <w:rPr>
                        <w:rFonts w:cs="Arial" w:hint="eastAsia"/>
                        <w:sz w:val="21"/>
                        <w:szCs w:val="21"/>
                        <w:lang w:val="en-GB"/>
                      </w:rPr>
                      <w:t>方式</w:t>
                    </w:r>
                  </w:p>
                </w:tc>
              </w:sdtContent>
            </w:sdt>
          </w:tr>
          <w:tr w:rsidR="00D92495" w:rsidRPr="008D00AB" w:rsidTr="00D92495">
            <w:trPr>
              <w:trHeight w:val="278"/>
            </w:trPr>
            <w:tc>
              <w:tcPr>
                <w:tcW w:w="1783" w:type="pct"/>
                <w:vMerge/>
                <w:shd w:val="clear" w:color="auto" w:fill="auto"/>
                <w:vAlign w:val="center"/>
              </w:tcPr>
              <w:p w:rsidR="00D92495" w:rsidRPr="008D00AB" w:rsidRDefault="00D92495" w:rsidP="005413C9">
                <w:pPr>
                  <w:rPr>
                    <w:rFonts w:cs="Arial"/>
                    <w:sz w:val="21"/>
                    <w:szCs w:val="21"/>
                  </w:rPr>
                </w:pPr>
              </w:p>
            </w:tc>
            <w:tc>
              <w:tcPr>
                <w:tcW w:w="548" w:type="pct"/>
                <w:vMerge/>
                <w:shd w:val="clear" w:color="auto" w:fill="auto"/>
                <w:vAlign w:val="center"/>
              </w:tcPr>
              <w:p w:rsidR="00D92495" w:rsidRPr="008D00AB" w:rsidRDefault="00D92495" w:rsidP="005413C9">
                <w:pPr>
                  <w:rPr>
                    <w:rFonts w:cs="Arial"/>
                    <w:sz w:val="21"/>
                    <w:szCs w:val="21"/>
                  </w:rPr>
                </w:pPr>
              </w:p>
            </w:tc>
            <w:tc>
              <w:tcPr>
                <w:tcW w:w="548" w:type="pct"/>
                <w:vMerge/>
                <w:shd w:val="clear" w:color="auto" w:fill="auto"/>
                <w:vAlign w:val="center"/>
              </w:tcPr>
              <w:p w:rsidR="00D92495" w:rsidRPr="008D00AB" w:rsidRDefault="00D92495" w:rsidP="005413C9">
                <w:pPr>
                  <w:rPr>
                    <w:rFonts w:cs="Arial"/>
                    <w:sz w:val="21"/>
                    <w:szCs w:val="21"/>
                  </w:rPr>
                </w:pPr>
              </w:p>
            </w:tc>
            <w:tc>
              <w:tcPr>
                <w:tcW w:w="627" w:type="pct"/>
                <w:vMerge/>
                <w:shd w:val="clear" w:color="auto" w:fill="auto"/>
                <w:vAlign w:val="center"/>
              </w:tcPr>
              <w:p w:rsidR="00D92495" w:rsidRPr="008D00AB" w:rsidRDefault="00D92495" w:rsidP="005413C9">
                <w:pPr>
                  <w:rPr>
                    <w:rFonts w:cs="Arial"/>
                    <w:sz w:val="21"/>
                    <w:szCs w:val="21"/>
                  </w:rPr>
                </w:pPr>
              </w:p>
            </w:tc>
            <w:sdt>
              <w:sdtPr>
                <w:tag w:val="_PLD_3f641d83162f4ae3a8840b93258d7ced"/>
                <w:id w:val="2052881459"/>
                <w:lock w:val="sdtLocked"/>
              </w:sdtPr>
              <w:sdtEndPr>
                <w:rPr>
                  <w:sz w:val="21"/>
                </w:rPr>
              </w:sdtEndPr>
              <w:sdtContent>
                <w:tc>
                  <w:tcPr>
                    <w:tcW w:w="392"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直接</w:t>
                    </w:r>
                  </w:p>
                </w:tc>
              </w:sdtContent>
            </w:sdt>
            <w:sdt>
              <w:sdtPr>
                <w:tag w:val="_PLD_ebc96648c2794ae08bfb57e63f0a34c5"/>
                <w:id w:val="486595851"/>
                <w:lock w:val="sdtLocked"/>
              </w:sdtPr>
              <w:sdtEndPr>
                <w:rPr>
                  <w:sz w:val="21"/>
                </w:rPr>
              </w:sdtEndPr>
              <w:sdtContent>
                <w:tc>
                  <w:tcPr>
                    <w:tcW w:w="391"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间接</w:t>
                    </w:r>
                  </w:p>
                </w:tc>
              </w:sdtContent>
            </w:sdt>
            <w:tc>
              <w:tcPr>
                <w:tcW w:w="711" w:type="pct"/>
                <w:vMerge/>
              </w:tcPr>
              <w:p w:rsidR="00D92495" w:rsidRPr="008D00AB" w:rsidRDefault="00D92495" w:rsidP="005413C9">
                <w:pPr>
                  <w:rPr>
                    <w:rFonts w:cs="Arial"/>
                    <w:sz w:val="21"/>
                    <w:szCs w:val="21"/>
                  </w:rPr>
                </w:pPr>
              </w:p>
            </w:tc>
          </w:tr>
          <w:sdt>
            <w:sdtPr>
              <w:rPr>
                <w:szCs w:val="21"/>
              </w:rPr>
              <w:alias w:val="企业合并及合并财务报表明细"/>
              <w:tag w:val="_GBC_986bfe326d834fea9d2920637e286f21"/>
              <w:id w:val="1587574812"/>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上海纺织时尚定制服饰有限公司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51</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788626560"/>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上海双龙高科技开发有限公司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94</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564558365"/>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上海龙头投资发展有限公司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房地产业</w:t>
                    </w:r>
                  </w:p>
                </w:tc>
                <w:tc>
                  <w:tcPr>
                    <w:tcW w:w="392" w:type="pct"/>
                  </w:tcPr>
                  <w:p w:rsidR="00D92495" w:rsidRPr="008D00AB" w:rsidRDefault="00D92495" w:rsidP="005413C9">
                    <w:pPr>
                      <w:jc w:val="right"/>
                      <w:rPr>
                        <w:sz w:val="21"/>
                        <w:szCs w:val="21"/>
                      </w:rPr>
                    </w:pPr>
                    <w:r w:rsidRPr="008D00AB">
                      <w:rPr>
                        <w:sz w:val="21"/>
                      </w:rPr>
                      <w:t>95</w:t>
                    </w:r>
                  </w:p>
                </w:tc>
                <w:tc>
                  <w:tcPr>
                    <w:tcW w:w="391" w:type="pct"/>
                  </w:tcPr>
                  <w:p w:rsidR="00D92495" w:rsidRPr="008D00AB" w:rsidRDefault="00D92495" w:rsidP="005413C9">
                    <w:pPr>
                      <w:jc w:val="right"/>
                      <w:rPr>
                        <w:sz w:val="21"/>
                        <w:szCs w:val="21"/>
                      </w:rPr>
                    </w:pPr>
                    <w:r w:rsidRPr="008D00AB">
                      <w:rPr>
                        <w:sz w:val="21"/>
                      </w:rPr>
                      <w:t>5</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544254474"/>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龙港实业发展（香港）有限公司</w:t>
                    </w:r>
                  </w:p>
                </w:tc>
                <w:tc>
                  <w:tcPr>
                    <w:tcW w:w="548" w:type="pct"/>
                  </w:tcPr>
                  <w:p w:rsidR="00D92495" w:rsidRPr="008D00AB" w:rsidRDefault="00D92495" w:rsidP="005413C9">
                    <w:pPr>
                      <w:rPr>
                        <w:sz w:val="21"/>
                        <w:szCs w:val="21"/>
                      </w:rPr>
                    </w:pPr>
                    <w:r w:rsidRPr="008D00AB">
                      <w:rPr>
                        <w:sz w:val="21"/>
                      </w:rPr>
                      <w:t>香港</w:t>
                    </w:r>
                  </w:p>
                </w:tc>
                <w:tc>
                  <w:tcPr>
                    <w:tcW w:w="548" w:type="pct"/>
                  </w:tcPr>
                  <w:p w:rsidR="00D92495" w:rsidRPr="008D00AB" w:rsidRDefault="00D92495" w:rsidP="005413C9">
                    <w:pPr>
                      <w:rPr>
                        <w:sz w:val="21"/>
                        <w:szCs w:val="21"/>
                      </w:rPr>
                    </w:pPr>
                    <w:r w:rsidRPr="008D00AB">
                      <w:rPr>
                        <w:sz w:val="21"/>
                      </w:rPr>
                      <w:t>香港</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100</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99711388"/>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杭州三枪内衣销售有限公司（注1）</w:t>
                    </w:r>
                  </w:p>
                </w:tc>
                <w:tc>
                  <w:tcPr>
                    <w:tcW w:w="548" w:type="pct"/>
                  </w:tcPr>
                  <w:p w:rsidR="00D92495" w:rsidRPr="008D00AB" w:rsidRDefault="00D92495" w:rsidP="005413C9">
                    <w:pPr>
                      <w:rPr>
                        <w:sz w:val="21"/>
                        <w:szCs w:val="21"/>
                      </w:rPr>
                    </w:pPr>
                    <w:r w:rsidRPr="008D00AB">
                      <w:rPr>
                        <w:sz w:val="21"/>
                      </w:rPr>
                      <w:t>浙江</w:t>
                    </w:r>
                  </w:p>
                </w:tc>
                <w:tc>
                  <w:tcPr>
                    <w:tcW w:w="548" w:type="pct"/>
                  </w:tcPr>
                  <w:p w:rsidR="00D92495" w:rsidRPr="008D00AB" w:rsidRDefault="00D92495" w:rsidP="005413C9">
                    <w:pPr>
                      <w:rPr>
                        <w:sz w:val="21"/>
                        <w:szCs w:val="21"/>
                      </w:rPr>
                    </w:pPr>
                    <w:r w:rsidRPr="008D00AB">
                      <w:rPr>
                        <w:sz w:val="21"/>
                      </w:rPr>
                      <w:t>浙江</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356459847"/>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南京三枪内衣有限公司（注1）</w:t>
                    </w:r>
                  </w:p>
                </w:tc>
                <w:tc>
                  <w:tcPr>
                    <w:tcW w:w="548" w:type="pct"/>
                  </w:tcPr>
                  <w:p w:rsidR="00D92495" w:rsidRPr="008D00AB" w:rsidRDefault="00D92495" w:rsidP="005413C9">
                    <w:pPr>
                      <w:rPr>
                        <w:sz w:val="21"/>
                        <w:szCs w:val="21"/>
                      </w:rPr>
                    </w:pPr>
                    <w:r w:rsidRPr="008D00AB">
                      <w:rPr>
                        <w:sz w:val="21"/>
                      </w:rPr>
                      <w:t>江苏</w:t>
                    </w:r>
                  </w:p>
                </w:tc>
                <w:tc>
                  <w:tcPr>
                    <w:tcW w:w="548" w:type="pct"/>
                  </w:tcPr>
                  <w:p w:rsidR="00D92495" w:rsidRPr="008D00AB" w:rsidRDefault="00D92495" w:rsidP="005413C9">
                    <w:pPr>
                      <w:rPr>
                        <w:sz w:val="21"/>
                        <w:szCs w:val="21"/>
                      </w:rPr>
                    </w:pPr>
                    <w:r w:rsidRPr="008D00AB">
                      <w:rPr>
                        <w:sz w:val="21"/>
                      </w:rPr>
                      <w:t>江苏</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787428951"/>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上海三枪集团无锡销售有限公司（注1）</w:t>
                    </w:r>
                  </w:p>
                </w:tc>
                <w:tc>
                  <w:tcPr>
                    <w:tcW w:w="548" w:type="pct"/>
                  </w:tcPr>
                  <w:p w:rsidR="00D92495" w:rsidRPr="008D00AB" w:rsidRDefault="00D92495" w:rsidP="005413C9">
                    <w:pPr>
                      <w:rPr>
                        <w:sz w:val="21"/>
                        <w:szCs w:val="21"/>
                      </w:rPr>
                    </w:pPr>
                    <w:r w:rsidRPr="008D00AB">
                      <w:rPr>
                        <w:sz w:val="21"/>
                      </w:rPr>
                      <w:t>江苏</w:t>
                    </w:r>
                  </w:p>
                </w:tc>
                <w:tc>
                  <w:tcPr>
                    <w:tcW w:w="548" w:type="pct"/>
                  </w:tcPr>
                  <w:p w:rsidR="00D92495" w:rsidRPr="008D00AB" w:rsidRDefault="00D92495" w:rsidP="005413C9">
                    <w:pPr>
                      <w:rPr>
                        <w:sz w:val="21"/>
                        <w:szCs w:val="21"/>
                      </w:rPr>
                    </w:pPr>
                    <w:r w:rsidRPr="008D00AB">
                      <w:rPr>
                        <w:sz w:val="21"/>
                      </w:rPr>
                      <w:t>江苏</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053147026"/>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河南三枪内衣销售有限公司（注1）</w:t>
                    </w:r>
                  </w:p>
                </w:tc>
                <w:tc>
                  <w:tcPr>
                    <w:tcW w:w="548" w:type="pct"/>
                  </w:tcPr>
                  <w:p w:rsidR="00D92495" w:rsidRPr="008D00AB" w:rsidRDefault="00D92495" w:rsidP="005413C9">
                    <w:pPr>
                      <w:rPr>
                        <w:sz w:val="21"/>
                        <w:szCs w:val="21"/>
                      </w:rPr>
                    </w:pPr>
                    <w:r w:rsidRPr="008D00AB">
                      <w:rPr>
                        <w:sz w:val="21"/>
                      </w:rPr>
                      <w:t>河南</w:t>
                    </w:r>
                  </w:p>
                </w:tc>
                <w:tc>
                  <w:tcPr>
                    <w:tcW w:w="548" w:type="pct"/>
                  </w:tcPr>
                  <w:p w:rsidR="00D92495" w:rsidRPr="008D00AB" w:rsidRDefault="00D92495" w:rsidP="005413C9">
                    <w:pPr>
                      <w:rPr>
                        <w:sz w:val="21"/>
                        <w:szCs w:val="21"/>
                      </w:rPr>
                    </w:pPr>
                    <w:r w:rsidRPr="008D00AB">
                      <w:rPr>
                        <w:sz w:val="21"/>
                      </w:rPr>
                      <w:t>河南</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64267095"/>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沈阳三枪内衣销售有限公司（注1）</w:t>
                    </w:r>
                  </w:p>
                </w:tc>
                <w:tc>
                  <w:tcPr>
                    <w:tcW w:w="548" w:type="pct"/>
                  </w:tcPr>
                  <w:p w:rsidR="00D92495" w:rsidRPr="008D00AB" w:rsidRDefault="00D92495" w:rsidP="005413C9">
                    <w:pPr>
                      <w:rPr>
                        <w:sz w:val="21"/>
                        <w:szCs w:val="21"/>
                      </w:rPr>
                    </w:pPr>
                    <w:r w:rsidRPr="008D00AB">
                      <w:rPr>
                        <w:sz w:val="21"/>
                      </w:rPr>
                      <w:t>辽宁</w:t>
                    </w:r>
                  </w:p>
                </w:tc>
                <w:tc>
                  <w:tcPr>
                    <w:tcW w:w="548" w:type="pct"/>
                  </w:tcPr>
                  <w:p w:rsidR="00D92495" w:rsidRPr="008D00AB" w:rsidRDefault="00D92495" w:rsidP="005413C9">
                    <w:pPr>
                      <w:rPr>
                        <w:sz w:val="21"/>
                        <w:szCs w:val="21"/>
                      </w:rPr>
                    </w:pPr>
                    <w:r w:rsidRPr="008D00AB">
                      <w:rPr>
                        <w:sz w:val="21"/>
                      </w:rPr>
                      <w:t>辽宁</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457003866"/>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上海三枪集团西安销售有限公司（注1）</w:t>
                    </w:r>
                  </w:p>
                </w:tc>
                <w:tc>
                  <w:tcPr>
                    <w:tcW w:w="548" w:type="pct"/>
                  </w:tcPr>
                  <w:p w:rsidR="00D92495" w:rsidRPr="008D00AB" w:rsidRDefault="00D92495" w:rsidP="005413C9">
                    <w:pPr>
                      <w:rPr>
                        <w:sz w:val="21"/>
                        <w:szCs w:val="21"/>
                      </w:rPr>
                    </w:pPr>
                    <w:r w:rsidRPr="008D00AB">
                      <w:rPr>
                        <w:sz w:val="21"/>
                      </w:rPr>
                      <w:t>陕西</w:t>
                    </w:r>
                  </w:p>
                </w:tc>
                <w:tc>
                  <w:tcPr>
                    <w:tcW w:w="548" w:type="pct"/>
                  </w:tcPr>
                  <w:p w:rsidR="00D92495" w:rsidRPr="008D00AB" w:rsidRDefault="00D92495" w:rsidP="005413C9">
                    <w:pPr>
                      <w:rPr>
                        <w:sz w:val="21"/>
                        <w:szCs w:val="21"/>
                      </w:rPr>
                    </w:pPr>
                    <w:r w:rsidRPr="008D00AB">
                      <w:rPr>
                        <w:sz w:val="21"/>
                      </w:rPr>
                      <w:t>陕西</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48447597"/>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云南三枪商贸有限公司（注1）</w:t>
                    </w:r>
                  </w:p>
                </w:tc>
                <w:tc>
                  <w:tcPr>
                    <w:tcW w:w="548" w:type="pct"/>
                  </w:tcPr>
                  <w:p w:rsidR="00D92495" w:rsidRPr="008D00AB" w:rsidRDefault="00D92495" w:rsidP="005413C9">
                    <w:pPr>
                      <w:rPr>
                        <w:sz w:val="21"/>
                        <w:szCs w:val="21"/>
                      </w:rPr>
                    </w:pPr>
                    <w:r w:rsidRPr="008D00AB">
                      <w:rPr>
                        <w:sz w:val="21"/>
                      </w:rPr>
                      <w:t>云南</w:t>
                    </w:r>
                  </w:p>
                </w:tc>
                <w:tc>
                  <w:tcPr>
                    <w:tcW w:w="548" w:type="pct"/>
                  </w:tcPr>
                  <w:p w:rsidR="00D92495" w:rsidRPr="008D00AB" w:rsidRDefault="00D92495" w:rsidP="005413C9">
                    <w:pPr>
                      <w:rPr>
                        <w:sz w:val="21"/>
                        <w:szCs w:val="21"/>
                      </w:rPr>
                    </w:pPr>
                    <w:r w:rsidRPr="008D00AB">
                      <w:rPr>
                        <w:sz w:val="21"/>
                      </w:rPr>
                      <w:t>云南</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09097512"/>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上海三枪（集团）江苏纺织有限公司（注1）</w:t>
                    </w:r>
                  </w:p>
                </w:tc>
                <w:tc>
                  <w:tcPr>
                    <w:tcW w:w="548" w:type="pct"/>
                  </w:tcPr>
                  <w:p w:rsidR="00D92495" w:rsidRPr="008D00AB" w:rsidRDefault="00D92495" w:rsidP="005413C9">
                    <w:pPr>
                      <w:rPr>
                        <w:sz w:val="21"/>
                        <w:szCs w:val="21"/>
                      </w:rPr>
                    </w:pPr>
                    <w:r w:rsidRPr="008D00AB">
                      <w:rPr>
                        <w:sz w:val="21"/>
                      </w:rPr>
                      <w:t>江苏</w:t>
                    </w:r>
                  </w:p>
                </w:tc>
                <w:tc>
                  <w:tcPr>
                    <w:tcW w:w="548" w:type="pct"/>
                  </w:tcPr>
                  <w:p w:rsidR="00D92495" w:rsidRPr="008D00AB" w:rsidRDefault="00D92495" w:rsidP="005413C9">
                    <w:pPr>
                      <w:rPr>
                        <w:sz w:val="21"/>
                        <w:szCs w:val="21"/>
                      </w:rPr>
                    </w:pPr>
                    <w:r w:rsidRPr="008D00AB">
                      <w:rPr>
                        <w:sz w:val="21"/>
                      </w:rPr>
                      <w:t>江苏</w:t>
                    </w:r>
                  </w:p>
                </w:tc>
                <w:tc>
                  <w:tcPr>
                    <w:tcW w:w="627" w:type="pct"/>
                  </w:tcPr>
                  <w:p w:rsidR="00D92495" w:rsidRPr="008D00AB" w:rsidRDefault="00D92495" w:rsidP="005413C9">
                    <w:pPr>
                      <w:rPr>
                        <w:sz w:val="21"/>
                        <w:szCs w:val="21"/>
                      </w:rPr>
                    </w:pPr>
                    <w:r w:rsidRPr="008D00AB">
                      <w:rPr>
                        <w:sz w:val="21"/>
                      </w:rPr>
                      <w:t>工业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479205118"/>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龙腾服饰（中国）有限公司（注3）</w:t>
                    </w:r>
                  </w:p>
                </w:tc>
                <w:tc>
                  <w:tcPr>
                    <w:tcW w:w="548" w:type="pct"/>
                  </w:tcPr>
                  <w:p w:rsidR="00D92495" w:rsidRPr="008D00AB" w:rsidRDefault="00D92495" w:rsidP="005413C9">
                    <w:pPr>
                      <w:rPr>
                        <w:sz w:val="21"/>
                        <w:szCs w:val="21"/>
                      </w:rPr>
                    </w:pPr>
                    <w:r w:rsidRPr="008D00AB">
                      <w:rPr>
                        <w:sz w:val="21"/>
                      </w:rPr>
                      <w:t>埃塞俄比亚</w:t>
                    </w:r>
                  </w:p>
                </w:tc>
                <w:tc>
                  <w:tcPr>
                    <w:tcW w:w="548" w:type="pct"/>
                  </w:tcPr>
                  <w:p w:rsidR="00D92495" w:rsidRPr="008D00AB" w:rsidRDefault="00D92495" w:rsidP="005413C9">
                    <w:pPr>
                      <w:rPr>
                        <w:sz w:val="21"/>
                        <w:szCs w:val="21"/>
                      </w:rPr>
                    </w:pPr>
                    <w:r w:rsidRPr="008D00AB">
                      <w:rPr>
                        <w:sz w:val="21"/>
                      </w:rPr>
                      <w:t>埃塞俄比亚</w:t>
                    </w:r>
                  </w:p>
                </w:tc>
                <w:tc>
                  <w:tcPr>
                    <w:tcW w:w="627" w:type="pct"/>
                  </w:tcPr>
                  <w:p w:rsidR="00D92495" w:rsidRPr="008D00AB" w:rsidRDefault="00D92495" w:rsidP="005413C9">
                    <w:pPr>
                      <w:rPr>
                        <w:sz w:val="21"/>
                        <w:szCs w:val="21"/>
                      </w:rPr>
                    </w:pPr>
                    <w:r w:rsidRPr="008D00AB">
                      <w:rPr>
                        <w:sz w:val="21"/>
                      </w:rPr>
                      <w:t>工业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设立或投资</w:t>
                    </w:r>
                  </w:p>
                </w:tc>
              </w:tr>
            </w:sdtContent>
          </w:sdt>
          <w:sdt>
            <w:sdtPr>
              <w:rPr>
                <w:szCs w:val="21"/>
              </w:rPr>
              <w:alias w:val="企业合并及合并财务报表明细"/>
              <w:tag w:val="_GBC_986bfe326d834fea9d2920637e286f21"/>
              <w:id w:val="1314520648"/>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100</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2146576139"/>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上海龙头家纺有限公司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100</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659141085"/>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上海海螺服饰有限公司（注1）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2100988106"/>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上海龙头纺织科技有限公司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科研开发</w:t>
                    </w:r>
                  </w:p>
                </w:tc>
                <w:tc>
                  <w:tcPr>
                    <w:tcW w:w="392" w:type="pct"/>
                  </w:tcPr>
                  <w:p w:rsidR="00D92495" w:rsidRPr="008D00AB" w:rsidRDefault="00D92495" w:rsidP="005413C9">
                    <w:pPr>
                      <w:jc w:val="right"/>
                      <w:rPr>
                        <w:sz w:val="21"/>
                        <w:szCs w:val="21"/>
                      </w:rPr>
                    </w:pPr>
                    <w:r w:rsidRPr="008D00AB">
                      <w:rPr>
                        <w:sz w:val="21"/>
                      </w:rPr>
                      <w:t>100</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90401967"/>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上海四季海螺置业有限公司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房地产业</w:t>
                    </w:r>
                  </w:p>
                </w:tc>
                <w:tc>
                  <w:tcPr>
                    <w:tcW w:w="392" w:type="pct"/>
                  </w:tcPr>
                  <w:p w:rsidR="00D92495" w:rsidRPr="008D00AB" w:rsidRDefault="00D92495" w:rsidP="005413C9">
                    <w:pPr>
                      <w:jc w:val="right"/>
                      <w:rPr>
                        <w:sz w:val="21"/>
                        <w:szCs w:val="21"/>
                      </w:rPr>
                    </w:pPr>
                    <w:r w:rsidRPr="008D00AB">
                      <w:rPr>
                        <w:sz w:val="21"/>
                      </w:rPr>
                      <w:t>90</w:t>
                    </w:r>
                  </w:p>
                </w:tc>
                <w:tc>
                  <w:tcPr>
                    <w:tcW w:w="391" w:type="pct"/>
                  </w:tcPr>
                  <w:p w:rsidR="00D92495" w:rsidRPr="008D00AB" w:rsidRDefault="00D92495" w:rsidP="005413C9">
                    <w:pPr>
                      <w:jc w:val="right"/>
                      <w:rPr>
                        <w:sz w:val="21"/>
                        <w:szCs w:val="21"/>
                      </w:rPr>
                    </w:pPr>
                    <w:r w:rsidRPr="008D00AB">
                      <w:rPr>
                        <w:sz w:val="21"/>
                      </w:rPr>
                      <w:t>10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312406583"/>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上海龙头进出口有限公司</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r w:rsidRPr="008D00AB">
                      <w:rPr>
                        <w:sz w:val="21"/>
                      </w:rPr>
                      <w:t>100</w:t>
                    </w:r>
                  </w:p>
                </w:tc>
                <w:tc>
                  <w:tcPr>
                    <w:tcW w:w="391" w:type="pct"/>
                  </w:tcPr>
                  <w:p w:rsidR="00D92495" w:rsidRPr="008D00AB" w:rsidRDefault="00D92495" w:rsidP="005413C9">
                    <w:pPr>
                      <w:jc w:val="right"/>
                      <w:rPr>
                        <w:sz w:val="21"/>
                        <w:szCs w:val="21"/>
                      </w:rPr>
                    </w:pP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201671895"/>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上海针织九厂（注1）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工业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669091284"/>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上海三枪实业有限公司（注1）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88080086"/>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上海市针织科学技术研究所有限公司（注1）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科研开发</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429354730"/>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上海针织九厂山东晋联销售中心（注1）</w:t>
                    </w:r>
                  </w:p>
                </w:tc>
                <w:tc>
                  <w:tcPr>
                    <w:tcW w:w="548" w:type="pct"/>
                  </w:tcPr>
                  <w:p w:rsidR="00D92495" w:rsidRPr="008D00AB" w:rsidRDefault="00D92495" w:rsidP="005413C9">
                    <w:pPr>
                      <w:rPr>
                        <w:sz w:val="21"/>
                        <w:szCs w:val="21"/>
                      </w:rPr>
                    </w:pPr>
                    <w:r w:rsidRPr="008D00AB">
                      <w:rPr>
                        <w:sz w:val="21"/>
                      </w:rPr>
                      <w:t>山东</w:t>
                    </w:r>
                  </w:p>
                </w:tc>
                <w:tc>
                  <w:tcPr>
                    <w:tcW w:w="548" w:type="pct"/>
                  </w:tcPr>
                  <w:p w:rsidR="00D92495" w:rsidRPr="008D00AB" w:rsidRDefault="00D92495" w:rsidP="005413C9">
                    <w:pPr>
                      <w:rPr>
                        <w:sz w:val="21"/>
                        <w:szCs w:val="21"/>
                      </w:rPr>
                    </w:pPr>
                    <w:r w:rsidRPr="008D00AB">
                      <w:rPr>
                        <w:sz w:val="21"/>
                      </w:rPr>
                      <w:t>山东</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235279785"/>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北京三枪针九纺织品销售中心（注1）</w:t>
                    </w:r>
                  </w:p>
                </w:tc>
                <w:tc>
                  <w:tcPr>
                    <w:tcW w:w="548" w:type="pct"/>
                  </w:tcPr>
                  <w:p w:rsidR="00D92495" w:rsidRPr="008D00AB" w:rsidRDefault="00D92495" w:rsidP="005413C9">
                    <w:pPr>
                      <w:rPr>
                        <w:sz w:val="21"/>
                        <w:szCs w:val="21"/>
                      </w:rPr>
                    </w:pPr>
                    <w:r w:rsidRPr="008D00AB">
                      <w:rPr>
                        <w:sz w:val="21"/>
                      </w:rPr>
                      <w:t>北京</w:t>
                    </w:r>
                  </w:p>
                </w:tc>
                <w:tc>
                  <w:tcPr>
                    <w:tcW w:w="548" w:type="pct"/>
                  </w:tcPr>
                  <w:p w:rsidR="00D92495" w:rsidRPr="008D00AB" w:rsidRDefault="00D92495" w:rsidP="005413C9">
                    <w:pPr>
                      <w:rPr>
                        <w:sz w:val="21"/>
                        <w:szCs w:val="21"/>
                      </w:rPr>
                    </w:pPr>
                    <w:r w:rsidRPr="008D00AB">
                      <w:rPr>
                        <w:sz w:val="21"/>
                      </w:rPr>
                      <w:t>北京</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743186069"/>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哈尔滨上海三枪内衣销售有限公司（注1）</w:t>
                    </w:r>
                  </w:p>
                </w:tc>
                <w:tc>
                  <w:tcPr>
                    <w:tcW w:w="548" w:type="pct"/>
                  </w:tcPr>
                  <w:p w:rsidR="00D92495" w:rsidRPr="008D00AB" w:rsidRDefault="00D92495" w:rsidP="005413C9">
                    <w:pPr>
                      <w:rPr>
                        <w:sz w:val="21"/>
                        <w:szCs w:val="21"/>
                      </w:rPr>
                    </w:pPr>
                    <w:r w:rsidRPr="008D00AB">
                      <w:rPr>
                        <w:sz w:val="21"/>
                      </w:rPr>
                      <w:t>黑龙江</w:t>
                    </w:r>
                  </w:p>
                </w:tc>
                <w:tc>
                  <w:tcPr>
                    <w:tcW w:w="548" w:type="pct"/>
                  </w:tcPr>
                  <w:p w:rsidR="00D92495" w:rsidRPr="008D00AB" w:rsidRDefault="00D92495" w:rsidP="005413C9">
                    <w:pPr>
                      <w:rPr>
                        <w:sz w:val="21"/>
                        <w:szCs w:val="21"/>
                      </w:rPr>
                    </w:pPr>
                    <w:r w:rsidRPr="008D00AB">
                      <w:rPr>
                        <w:sz w:val="21"/>
                      </w:rPr>
                      <w:t>黑龙江</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940267306"/>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上海三枪集团广州销售有限公司（注1）</w:t>
                    </w:r>
                  </w:p>
                </w:tc>
                <w:tc>
                  <w:tcPr>
                    <w:tcW w:w="548" w:type="pct"/>
                  </w:tcPr>
                  <w:p w:rsidR="00D92495" w:rsidRPr="008D00AB" w:rsidRDefault="00D92495" w:rsidP="005413C9">
                    <w:pPr>
                      <w:rPr>
                        <w:sz w:val="21"/>
                        <w:szCs w:val="21"/>
                      </w:rPr>
                    </w:pPr>
                    <w:r w:rsidRPr="008D00AB">
                      <w:rPr>
                        <w:sz w:val="21"/>
                      </w:rPr>
                      <w:t>广东</w:t>
                    </w:r>
                  </w:p>
                </w:tc>
                <w:tc>
                  <w:tcPr>
                    <w:tcW w:w="548" w:type="pct"/>
                  </w:tcPr>
                  <w:p w:rsidR="00D92495" w:rsidRPr="008D00AB" w:rsidRDefault="00D92495" w:rsidP="005413C9">
                    <w:pPr>
                      <w:rPr>
                        <w:sz w:val="21"/>
                        <w:szCs w:val="21"/>
                      </w:rPr>
                    </w:pPr>
                    <w:r w:rsidRPr="008D00AB">
                      <w:rPr>
                        <w:sz w:val="21"/>
                      </w:rPr>
                      <w:t>广东</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824700827"/>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上海三枪集团四川销售有限公司（注1）</w:t>
                    </w:r>
                  </w:p>
                </w:tc>
                <w:tc>
                  <w:tcPr>
                    <w:tcW w:w="548" w:type="pct"/>
                  </w:tcPr>
                  <w:p w:rsidR="00D92495" w:rsidRPr="008D00AB" w:rsidRDefault="00D92495" w:rsidP="005413C9">
                    <w:pPr>
                      <w:rPr>
                        <w:sz w:val="21"/>
                        <w:szCs w:val="21"/>
                      </w:rPr>
                    </w:pPr>
                    <w:r w:rsidRPr="008D00AB">
                      <w:rPr>
                        <w:sz w:val="21"/>
                      </w:rPr>
                      <w:t>四川</w:t>
                    </w:r>
                  </w:p>
                </w:tc>
                <w:tc>
                  <w:tcPr>
                    <w:tcW w:w="548" w:type="pct"/>
                  </w:tcPr>
                  <w:p w:rsidR="00D92495" w:rsidRPr="008D00AB" w:rsidRDefault="00D92495" w:rsidP="005413C9">
                    <w:pPr>
                      <w:rPr>
                        <w:sz w:val="21"/>
                        <w:szCs w:val="21"/>
                      </w:rPr>
                    </w:pPr>
                    <w:r w:rsidRPr="008D00AB">
                      <w:rPr>
                        <w:sz w:val="21"/>
                      </w:rPr>
                      <w:t>四川</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2142260890"/>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上海民光床上用品有限公司（注2）</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工业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35537730"/>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上海海螺（集团）时装有限公司（注1）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同</w:t>
                    </w:r>
                    <w:proofErr w:type="gramStart"/>
                    <w:r w:rsidRPr="008D00AB">
                      <w:rPr>
                        <w:sz w:val="21"/>
                      </w:rPr>
                      <w:t>一控制</w:t>
                    </w:r>
                    <w:proofErr w:type="gramEnd"/>
                    <w:r w:rsidRPr="008D00AB">
                      <w:rPr>
                        <w:sz w:val="21"/>
                      </w:rPr>
                      <w:t>下企业合并</w:t>
                    </w:r>
                  </w:p>
                </w:tc>
              </w:tr>
            </w:sdtContent>
          </w:sdt>
          <w:sdt>
            <w:sdtPr>
              <w:rPr>
                <w:szCs w:val="21"/>
              </w:rPr>
              <w:alias w:val="企业合并及合并财务报表明细"/>
              <w:tag w:val="_GBC_986bfe326d834fea9d2920637e286f21"/>
              <w:id w:val="1350681121"/>
              <w:lock w:val="sdtLocked"/>
            </w:sdtPr>
            <w:sdtEndPr>
              <w:rPr>
                <w:sz w:val="21"/>
              </w:rPr>
            </w:sdtEndPr>
            <w:sdtContent>
              <w:tr w:rsidR="00D92495" w:rsidRPr="008D00AB" w:rsidTr="00D92495">
                <w:tc>
                  <w:tcPr>
                    <w:tcW w:w="1783" w:type="pct"/>
                  </w:tcPr>
                  <w:p w:rsidR="00D92495" w:rsidRPr="008D00AB" w:rsidRDefault="00D92495" w:rsidP="005413C9">
                    <w:pPr>
                      <w:rPr>
                        <w:sz w:val="21"/>
                        <w:szCs w:val="21"/>
                      </w:rPr>
                    </w:pPr>
                    <w:r w:rsidRPr="008D00AB">
                      <w:rPr>
                        <w:sz w:val="21"/>
                      </w:rPr>
                      <w:t>上海三枪纺织科技发展有限公司（注1）</w:t>
                    </w:r>
                  </w:p>
                </w:tc>
                <w:tc>
                  <w:tcPr>
                    <w:tcW w:w="548" w:type="pct"/>
                  </w:tcPr>
                  <w:p w:rsidR="00D92495" w:rsidRPr="008D00AB" w:rsidRDefault="00D92495" w:rsidP="005413C9">
                    <w:pPr>
                      <w:rPr>
                        <w:sz w:val="21"/>
                        <w:szCs w:val="21"/>
                      </w:rPr>
                    </w:pPr>
                    <w:r w:rsidRPr="008D00AB">
                      <w:rPr>
                        <w:sz w:val="21"/>
                      </w:rPr>
                      <w:t>上海</w:t>
                    </w:r>
                  </w:p>
                </w:tc>
                <w:tc>
                  <w:tcPr>
                    <w:tcW w:w="548" w:type="pct"/>
                  </w:tcPr>
                  <w:p w:rsidR="00D92495" w:rsidRPr="008D00AB" w:rsidRDefault="00D92495" w:rsidP="005413C9">
                    <w:pPr>
                      <w:rPr>
                        <w:sz w:val="21"/>
                        <w:szCs w:val="21"/>
                      </w:rPr>
                    </w:pPr>
                    <w:r w:rsidRPr="008D00AB">
                      <w:rPr>
                        <w:sz w:val="21"/>
                      </w:rPr>
                      <w:t>上海</w:t>
                    </w:r>
                  </w:p>
                </w:tc>
                <w:tc>
                  <w:tcPr>
                    <w:tcW w:w="627" w:type="pct"/>
                  </w:tcPr>
                  <w:p w:rsidR="00D92495" w:rsidRPr="008D00AB" w:rsidRDefault="00D92495" w:rsidP="005413C9">
                    <w:pPr>
                      <w:rPr>
                        <w:sz w:val="21"/>
                        <w:szCs w:val="21"/>
                      </w:rPr>
                    </w:pPr>
                    <w:r w:rsidRPr="008D00AB">
                      <w:rPr>
                        <w:sz w:val="21"/>
                      </w:rPr>
                      <w:t>商业</w:t>
                    </w:r>
                  </w:p>
                </w:tc>
                <w:tc>
                  <w:tcPr>
                    <w:tcW w:w="392" w:type="pct"/>
                  </w:tcPr>
                  <w:p w:rsidR="00D92495" w:rsidRPr="008D00AB" w:rsidRDefault="00D92495" w:rsidP="005413C9">
                    <w:pPr>
                      <w:jc w:val="right"/>
                      <w:rPr>
                        <w:sz w:val="21"/>
                        <w:szCs w:val="21"/>
                      </w:rPr>
                    </w:pPr>
                  </w:p>
                </w:tc>
                <w:tc>
                  <w:tcPr>
                    <w:tcW w:w="391" w:type="pct"/>
                  </w:tcPr>
                  <w:p w:rsidR="00D92495" w:rsidRPr="008D00AB" w:rsidRDefault="00D92495" w:rsidP="005413C9">
                    <w:pPr>
                      <w:jc w:val="right"/>
                      <w:rPr>
                        <w:sz w:val="21"/>
                        <w:szCs w:val="21"/>
                      </w:rPr>
                    </w:pPr>
                    <w:r w:rsidRPr="008D00AB">
                      <w:rPr>
                        <w:sz w:val="21"/>
                      </w:rPr>
                      <w:t>100</w:t>
                    </w:r>
                  </w:p>
                </w:tc>
                <w:tc>
                  <w:tcPr>
                    <w:tcW w:w="711" w:type="pct"/>
                  </w:tcPr>
                  <w:p w:rsidR="00D92495" w:rsidRPr="008D00AB" w:rsidRDefault="00D92495" w:rsidP="005413C9">
                    <w:pPr>
                      <w:rPr>
                        <w:sz w:val="21"/>
                        <w:szCs w:val="21"/>
                      </w:rPr>
                    </w:pPr>
                    <w:r w:rsidRPr="008D00AB">
                      <w:rPr>
                        <w:sz w:val="21"/>
                      </w:rPr>
                      <w:t>非同</w:t>
                    </w:r>
                    <w:proofErr w:type="gramStart"/>
                    <w:r w:rsidRPr="008D00AB">
                      <w:rPr>
                        <w:sz w:val="21"/>
                      </w:rPr>
                      <w:t>一控制</w:t>
                    </w:r>
                    <w:proofErr w:type="gramEnd"/>
                    <w:r w:rsidRPr="008D00AB">
                      <w:rPr>
                        <w:sz w:val="21"/>
                      </w:rPr>
                      <w:t>下企业合并</w:t>
                    </w:r>
                  </w:p>
                </w:tc>
              </w:tr>
            </w:sdtContent>
          </w:sdt>
        </w:tbl>
        <w:p w:rsidR="00D92495" w:rsidRPr="008D00AB" w:rsidRDefault="00D92495">
          <w:pPr>
            <w:rPr>
              <w:sz w:val="21"/>
            </w:rPr>
          </w:pPr>
        </w:p>
        <w:p w:rsidR="00DF727F" w:rsidRPr="008D00AB" w:rsidRDefault="00882BC7">
          <w:pPr>
            <w:rPr>
              <w:rFonts w:cs="Arial"/>
              <w:sz w:val="21"/>
              <w:szCs w:val="21"/>
            </w:rPr>
          </w:pPr>
          <w:r w:rsidRPr="008D00AB">
            <w:rPr>
              <w:rFonts w:cs="Arial" w:hint="eastAsia"/>
              <w:sz w:val="21"/>
              <w:szCs w:val="21"/>
            </w:rPr>
            <w:t>其他说明：</w:t>
          </w:r>
        </w:p>
        <w:sdt>
          <w:sdtPr>
            <w:rPr>
              <w:rFonts w:ascii="宋体" w:hAnsi="宋体" w:cs="Arial"/>
              <w:color w:val="auto"/>
              <w:kern w:val="0"/>
              <w:sz w:val="24"/>
              <w:szCs w:val="24"/>
            </w:rPr>
            <w:alias w:val="企业集团的构成的其他需要说明的事项"/>
            <w:tag w:val="_GBC_7dc3099f920f4546b2a983c0eb4c2ce0"/>
            <w:id w:val="-599338858"/>
            <w:lock w:val="sdtLocked"/>
            <w:placeholder>
              <w:docPart w:val="GBC22222222222222222222222222222"/>
            </w:placeholder>
          </w:sdtPr>
          <w:sdtContent>
            <w:p w:rsidR="00D92495" w:rsidRDefault="00D92495" w:rsidP="00D92495">
              <w:pPr>
                <w:pStyle w:val="35"/>
                <w:ind w:left="0"/>
              </w:pPr>
              <w:r>
                <w:t>注</w:t>
              </w:r>
              <w:r>
                <w:t>1</w:t>
              </w:r>
              <w:r>
                <w:t>：为上海三枪（集团）有限公司的子公司。</w:t>
              </w:r>
            </w:p>
            <w:p w:rsidR="00D92495" w:rsidRDefault="00D92495" w:rsidP="00D92495">
              <w:pPr>
                <w:pStyle w:val="35"/>
                <w:ind w:left="0"/>
              </w:pPr>
              <w:r>
                <w:t>注</w:t>
              </w:r>
              <w:r>
                <w:t>2</w:t>
              </w:r>
              <w:r>
                <w:t>：为上海龙头家纺有限公司的子公司。</w:t>
              </w:r>
            </w:p>
            <w:p w:rsidR="00D92495" w:rsidRDefault="00D92495" w:rsidP="00D92495">
              <w:pPr>
                <w:pStyle w:val="35"/>
                <w:ind w:left="0"/>
              </w:pPr>
              <w:r>
                <w:t>注</w:t>
              </w:r>
              <w:r>
                <w:t>3</w:t>
              </w:r>
              <w:r>
                <w:t>：为龙港实业发展（香港）有限公司的子公司。</w:t>
              </w:r>
            </w:p>
            <w:p w:rsidR="00DF727F" w:rsidRPr="008D00AB" w:rsidRDefault="002538B4">
              <w:pPr>
                <w:rPr>
                  <w:rFonts w:cstheme="minorBidi"/>
                  <w:sz w:val="21"/>
                  <w:szCs w:val="21"/>
                </w:rPr>
              </w:pPr>
            </w:p>
          </w:sdtContent>
        </w:sdt>
      </w:sdtContent>
    </w:sdt>
    <w:p w:rsidR="00DF727F" w:rsidRPr="008D00AB" w:rsidRDefault="00DF727F">
      <w:pPr>
        <w:rPr>
          <w:rFonts w:cs="Arial"/>
          <w:sz w:val="21"/>
          <w:szCs w:val="21"/>
        </w:rPr>
      </w:pPr>
    </w:p>
    <w:sdt>
      <w:sdtPr>
        <w:rPr>
          <w:rFonts w:ascii="宋体" w:eastAsia="宋体" w:hAnsi="宋体" w:cs="宋体" w:hint="eastAsia"/>
          <w:b w:val="0"/>
          <w:bCs w:val="0"/>
          <w:kern w:val="0"/>
          <w:szCs w:val="24"/>
        </w:rPr>
        <w:alias w:val="模块:重要的非全资子公司"/>
        <w:tag w:val="_GBC_a2ec6e05ebd34d2fa14b1ba6b3ba8eb1"/>
        <w:id w:val="-715203510"/>
        <w:lock w:val="sdtLocked"/>
        <w:placeholder>
          <w:docPart w:val="GBC22222222222222222222222222222"/>
        </w:placeholder>
      </w:sdtPr>
      <w:sdtEndPr>
        <w:rPr>
          <w:rFonts w:cs="Arial" w:hint="default"/>
          <w:szCs w:val="21"/>
        </w:rPr>
      </w:sdtEndPr>
      <w:sdtContent>
        <w:p w:rsidR="00DF727F" w:rsidRPr="00E96AA3" w:rsidRDefault="00882BC7" w:rsidP="003276D4">
          <w:pPr>
            <w:pStyle w:val="4"/>
            <w:numPr>
              <w:ilvl w:val="3"/>
              <w:numId w:val="32"/>
            </w:numPr>
            <w:ind w:left="485" w:hangingChars="202" w:hanging="485"/>
            <w:rPr>
              <w:rFonts w:eastAsia="宋体"/>
              <w:sz w:val="21"/>
            </w:rPr>
          </w:pPr>
          <w:r w:rsidRPr="00E96AA3">
            <w:rPr>
              <w:rFonts w:eastAsia="宋体" w:hint="eastAsia"/>
              <w:sz w:val="21"/>
            </w:rPr>
            <w:t>重要的非全资子公司</w:t>
          </w:r>
        </w:p>
        <w:sdt>
          <w:sdtPr>
            <w:alias w:val="是否适用：重要的非全资子公司[双击切换]"/>
            <w:tag w:val="_GBC_51a84bfe201248b8bd5edb53b6cd6283"/>
            <w:id w:val="1256333833"/>
            <w:lock w:val="sdtContentLocked"/>
            <w:placeholder>
              <w:docPart w:val="GBC22222222222222222222222222222"/>
            </w:placeholder>
          </w:sdtPr>
          <w:sdtContent>
            <w:p w:rsidR="00DF727F" w:rsidRDefault="002538B4">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重要的非全资子公司"/>
              <w:tag w:val="_GBC_e5936e9952394755bacf71d437afcd44"/>
              <w:id w:val="2259622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重要的非全资子公司"/>
              <w:tag w:val="_GBC_5ffac6aa0e464031b94de604fccc76c7"/>
              <w:id w:val="-21104916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276"/>
            <w:gridCol w:w="1841"/>
            <w:gridCol w:w="1832"/>
            <w:gridCol w:w="1582"/>
          </w:tblGrid>
          <w:tr w:rsidR="00D92495" w:rsidRPr="008D00AB" w:rsidTr="00D92495">
            <w:trPr>
              <w:trHeight w:val="241"/>
            </w:trPr>
            <w:sdt>
              <w:sdtPr>
                <w:tag w:val="_PLD_5428bb469efb45b09d2152fb27b33f8a"/>
                <w:id w:val="464327221"/>
                <w:lock w:val="sdtLocked"/>
              </w:sdtPr>
              <w:sdtEndPr>
                <w:rPr>
                  <w:sz w:val="21"/>
                </w:rPr>
              </w:sdtEndPr>
              <w:sdtContent>
                <w:tc>
                  <w:tcPr>
                    <w:tcW w:w="1391"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子公司名称</w:t>
                    </w:r>
                  </w:p>
                </w:tc>
              </w:sdtContent>
            </w:sdt>
            <w:sdt>
              <w:sdtPr>
                <w:tag w:val="_PLD_6f42810edcef4f808238b34484325c1a"/>
                <w:id w:val="-787581215"/>
                <w:lock w:val="sdtLocked"/>
              </w:sdtPr>
              <w:sdtEndPr>
                <w:rPr>
                  <w:sz w:val="21"/>
                </w:rPr>
              </w:sdtEndPr>
              <w:sdtContent>
                <w:tc>
                  <w:tcPr>
                    <w:tcW w:w="705" w:type="pct"/>
                    <w:shd w:val="clear" w:color="auto" w:fill="auto"/>
                    <w:vAlign w:val="center"/>
                  </w:tcPr>
                  <w:p w:rsidR="00D92495" w:rsidRPr="008D00AB" w:rsidRDefault="00D92495" w:rsidP="00D92495">
                    <w:pPr>
                      <w:jc w:val="center"/>
                      <w:rPr>
                        <w:rFonts w:cs="Arial"/>
                        <w:sz w:val="21"/>
                        <w:szCs w:val="21"/>
                      </w:rPr>
                    </w:pPr>
                    <w:r w:rsidRPr="008D00AB">
                      <w:rPr>
                        <w:rFonts w:cs="Arial" w:hint="eastAsia"/>
                        <w:bCs/>
                        <w:sz w:val="21"/>
                        <w:szCs w:val="21"/>
                        <w:lang w:val="en-GB"/>
                      </w:rPr>
                      <w:t>少数股东持股比例</w:t>
                    </w:r>
                  </w:p>
                </w:tc>
              </w:sdtContent>
            </w:sdt>
            <w:sdt>
              <w:sdtPr>
                <w:tag w:val="_PLD_5fe25832d2ec4782a2b0dd4183a7a18d"/>
                <w:id w:val="15044923"/>
                <w:lock w:val="sdtLocked"/>
              </w:sdtPr>
              <w:sdtEndPr>
                <w:rPr>
                  <w:sz w:val="21"/>
                </w:rPr>
              </w:sdtEndPr>
              <w:sdtContent>
                <w:tc>
                  <w:tcPr>
                    <w:tcW w:w="1017" w:type="pct"/>
                    <w:shd w:val="clear" w:color="auto" w:fill="auto"/>
                    <w:vAlign w:val="center"/>
                  </w:tcPr>
                  <w:p w:rsidR="00D92495" w:rsidRPr="008D00AB" w:rsidRDefault="00D92495" w:rsidP="005413C9">
                    <w:pPr>
                      <w:jc w:val="center"/>
                      <w:rPr>
                        <w:rFonts w:cs="Arial"/>
                        <w:sz w:val="21"/>
                        <w:szCs w:val="21"/>
                      </w:rPr>
                    </w:pPr>
                    <w:r w:rsidRPr="008D00AB">
                      <w:rPr>
                        <w:rFonts w:cs="Arial" w:hint="eastAsia"/>
                        <w:bCs/>
                        <w:sz w:val="21"/>
                        <w:szCs w:val="21"/>
                        <w:lang w:val="en-GB"/>
                      </w:rPr>
                      <w:t>本期归属于少数股东的损益</w:t>
                    </w:r>
                  </w:p>
                </w:tc>
              </w:sdtContent>
            </w:sdt>
            <w:sdt>
              <w:sdtPr>
                <w:tag w:val="_PLD_2a49e43dba264aa2a5a6a65baca97c74"/>
                <w:id w:val="-483161655"/>
                <w:lock w:val="sdtLocked"/>
              </w:sdtPr>
              <w:sdtEndPr>
                <w:rPr>
                  <w:sz w:val="21"/>
                </w:rPr>
              </w:sdtEndPr>
              <w:sdtContent>
                <w:tc>
                  <w:tcPr>
                    <w:tcW w:w="1012" w:type="pct"/>
                    <w:shd w:val="clear" w:color="auto" w:fill="auto"/>
                    <w:vAlign w:val="center"/>
                  </w:tcPr>
                  <w:p w:rsidR="00D92495" w:rsidRPr="008D00AB" w:rsidRDefault="00D92495" w:rsidP="005413C9">
                    <w:pPr>
                      <w:jc w:val="center"/>
                      <w:rPr>
                        <w:rFonts w:cs="Arial"/>
                        <w:sz w:val="21"/>
                        <w:szCs w:val="21"/>
                      </w:rPr>
                    </w:pPr>
                    <w:r w:rsidRPr="008D00AB">
                      <w:rPr>
                        <w:rFonts w:cs="Arial" w:hint="eastAsia"/>
                        <w:bCs/>
                        <w:sz w:val="21"/>
                        <w:szCs w:val="21"/>
                        <w:lang w:val="en-GB"/>
                      </w:rPr>
                      <w:t>本期向少数股东宣告分派的股利</w:t>
                    </w:r>
                  </w:p>
                </w:tc>
              </w:sdtContent>
            </w:sdt>
            <w:sdt>
              <w:sdtPr>
                <w:tag w:val="_PLD_fb758b5ac95741fa930b476448e32371"/>
                <w:id w:val="1356857807"/>
                <w:lock w:val="sdtLocked"/>
              </w:sdtPr>
              <w:sdtEndPr>
                <w:rPr>
                  <w:sz w:val="21"/>
                </w:rPr>
              </w:sdtEndPr>
              <w:sdtContent>
                <w:tc>
                  <w:tcPr>
                    <w:tcW w:w="874" w:type="pct"/>
                    <w:shd w:val="clear" w:color="auto" w:fill="auto"/>
                    <w:vAlign w:val="center"/>
                  </w:tcPr>
                  <w:p w:rsidR="00D92495" w:rsidRPr="008D00AB" w:rsidRDefault="00D92495" w:rsidP="005413C9">
                    <w:pPr>
                      <w:ind w:right="-16"/>
                      <w:jc w:val="center"/>
                      <w:rPr>
                        <w:rFonts w:cs="Arial"/>
                        <w:bCs/>
                        <w:sz w:val="21"/>
                        <w:szCs w:val="21"/>
                      </w:rPr>
                    </w:pPr>
                    <w:r w:rsidRPr="008D00AB">
                      <w:rPr>
                        <w:rFonts w:cs="Arial" w:hint="eastAsia"/>
                        <w:bCs/>
                        <w:sz w:val="21"/>
                        <w:szCs w:val="21"/>
                        <w:lang w:val="en-GB"/>
                      </w:rPr>
                      <w:t>期末少数股东权益余额</w:t>
                    </w:r>
                  </w:p>
                </w:tc>
              </w:sdtContent>
            </w:sdt>
          </w:tr>
          <w:sdt>
            <w:sdtPr>
              <w:rPr>
                <w:szCs w:val="21"/>
              </w:rPr>
              <w:alias w:val="重要的非全资子公司明细"/>
              <w:tag w:val="_GBC_786318b12f804986888adc0492796ebd"/>
              <w:id w:val="-1389181978"/>
              <w:lock w:val="sdtLocked"/>
            </w:sdtPr>
            <w:sdtEndPr>
              <w:rPr>
                <w:sz w:val="21"/>
              </w:rPr>
            </w:sdtEndPr>
            <w:sdtContent>
              <w:tr w:rsidR="00D92495" w:rsidRPr="008D00AB" w:rsidTr="00D92495">
                <w:tc>
                  <w:tcPr>
                    <w:tcW w:w="1391" w:type="pct"/>
                  </w:tcPr>
                  <w:p w:rsidR="00D92495" w:rsidRPr="008D00AB" w:rsidRDefault="00D92495" w:rsidP="005413C9">
                    <w:pPr>
                      <w:rPr>
                        <w:sz w:val="21"/>
                        <w:szCs w:val="21"/>
                      </w:rPr>
                    </w:pPr>
                    <w:r w:rsidRPr="008D00AB">
                      <w:rPr>
                        <w:sz w:val="21"/>
                      </w:rPr>
                      <w:t>上海双龙高科技开发有限公司</w:t>
                    </w:r>
                  </w:p>
                </w:tc>
                <w:tc>
                  <w:tcPr>
                    <w:tcW w:w="705" w:type="pct"/>
                  </w:tcPr>
                  <w:p w:rsidR="00D92495" w:rsidRPr="008D00AB" w:rsidRDefault="00D92495" w:rsidP="005413C9">
                    <w:pPr>
                      <w:jc w:val="right"/>
                      <w:rPr>
                        <w:sz w:val="21"/>
                        <w:szCs w:val="21"/>
                      </w:rPr>
                    </w:pPr>
                    <w:r w:rsidRPr="008D00AB">
                      <w:rPr>
                        <w:sz w:val="21"/>
                      </w:rPr>
                      <w:t>6%</w:t>
                    </w:r>
                  </w:p>
                </w:tc>
                <w:tc>
                  <w:tcPr>
                    <w:tcW w:w="1017" w:type="pct"/>
                  </w:tcPr>
                  <w:p w:rsidR="00D92495" w:rsidRPr="008D00AB" w:rsidRDefault="00D92495" w:rsidP="005413C9">
                    <w:pPr>
                      <w:jc w:val="right"/>
                      <w:rPr>
                        <w:sz w:val="21"/>
                        <w:szCs w:val="21"/>
                      </w:rPr>
                    </w:pPr>
                    <w:r w:rsidRPr="008D00AB">
                      <w:rPr>
                        <w:sz w:val="21"/>
                      </w:rPr>
                      <w:t>5,849.04</w:t>
                    </w:r>
                  </w:p>
                </w:tc>
                <w:tc>
                  <w:tcPr>
                    <w:tcW w:w="1012" w:type="pct"/>
                  </w:tcPr>
                  <w:p w:rsidR="00D92495" w:rsidRPr="008D00AB" w:rsidRDefault="003301C9" w:rsidP="005413C9">
                    <w:pPr>
                      <w:jc w:val="right"/>
                      <w:rPr>
                        <w:sz w:val="21"/>
                        <w:szCs w:val="21"/>
                      </w:rPr>
                    </w:pPr>
                    <w:r w:rsidRPr="008D00AB">
                      <w:rPr>
                        <w:rFonts w:hint="eastAsia"/>
                        <w:sz w:val="21"/>
                        <w:szCs w:val="21"/>
                      </w:rPr>
                      <w:t>0.00</w:t>
                    </w:r>
                  </w:p>
                </w:tc>
                <w:tc>
                  <w:tcPr>
                    <w:tcW w:w="874" w:type="pct"/>
                  </w:tcPr>
                  <w:p w:rsidR="00D92495" w:rsidRPr="008D00AB" w:rsidRDefault="00D92495" w:rsidP="005413C9">
                    <w:pPr>
                      <w:jc w:val="right"/>
                      <w:rPr>
                        <w:sz w:val="21"/>
                        <w:szCs w:val="21"/>
                      </w:rPr>
                    </w:pPr>
                    <w:r w:rsidRPr="008D00AB">
                      <w:rPr>
                        <w:sz w:val="21"/>
                      </w:rPr>
                      <w:t>1,411,285.01</w:t>
                    </w:r>
                  </w:p>
                </w:tc>
              </w:tr>
            </w:sdtContent>
          </w:sdt>
          <w:sdt>
            <w:sdtPr>
              <w:rPr>
                <w:szCs w:val="21"/>
              </w:rPr>
              <w:alias w:val="重要的非全资子公司明细"/>
              <w:tag w:val="_GBC_786318b12f804986888adc0492796ebd"/>
              <w:id w:val="-1156370009"/>
              <w:lock w:val="sdtLocked"/>
            </w:sdtPr>
            <w:sdtEndPr>
              <w:rPr>
                <w:sz w:val="21"/>
              </w:rPr>
            </w:sdtEndPr>
            <w:sdtContent>
              <w:tr w:rsidR="00D92495" w:rsidRPr="008D00AB" w:rsidTr="00D92495">
                <w:tc>
                  <w:tcPr>
                    <w:tcW w:w="1391" w:type="pct"/>
                  </w:tcPr>
                  <w:p w:rsidR="00D92495" w:rsidRPr="008D00AB" w:rsidRDefault="00D92495" w:rsidP="005413C9">
                    <w:pPr>
                      <w:rPr>
                        <w:sz w:val="21"/>
                        <w:szCs w:val="21"/>
                      </w:rPr>
                    </w:pPr>
                    <w:r w:rsidRPr="008D00AB">
                      <w:rPr>
                        <w:sz w:val="21"/>
                      </w:rPr>
                      <w:t>上海纺织时尚定制服饰有限公司</w:t>
                    </w:r>
                  </w:p>
                </w:tc>
                <w:tc>
                  <w:tcPr>
                    <w:tcW w:w="705" w:type="pct"/>
                  </w:tcPr>
                  <w:p w:rsidR="00D92495" w:rsidRPr="008D00AB" w:rsidRDefault="00D92495" w:rsidP="005413C9">
                    <w:pPr>
                      <w:jc w:val="right"/>
                      <w:rPr>
                        <w:sz w:val="21"/>
                        <w:szCs w:val="21"/>
                      </w:rPr>
                    </w:pPr>
                    <w:r w:rsidRPr="008D00AB">
                      <w:rPr>
                        <w:sz w:val="21"/>
                      </w:rPr>
                      <w:t>49%</w:t>
                    </w:r>
                  </w:p>
                </w:tc>
                <w:tc>
                  <w:tcPr>
                    <w:tcW w:w="1017" w:type="pct"/>
                  </w:tcPr>
                  <w:p w:rsidR="00D92495" w:rsidRPr="008D00AB" w:rsidRDefault="00D92495" w:rsidP="005413C9">
                    <w:pPr>
                      <w:jc w:val="right"/>
                      <w:rPr>
                        <w:sz w:val="21"/>
                        <w:szCs w:val="21"/>
                      </w:rPr>
                    </w:pPr>
                    <w:r w:rsidRPr="008D00AB">
                      <w:rPr>
                        <w:sz w:val="21"/>
                      </w:rPr>
                      <w:t>1,204,304.10</w:t>
                    </w:r>
                  </w:p>
                </w:tc>
                <w:tc>
                  <w:tcPr>
                    <w:tcW w:w="1012" w:type="pct"/>
                  </w:tcPr>
                  <w:p w:rsidR="00D92495" w:rsidRPr="008D00AB" w:rsidRDefault="00D92495" w:rsidP="005413C9">
                    <w:pPr>
                      <w:jc w:val="right"/>
                      <w:rPr>
                        <w:sz w:val="21"/>
                        <w:szCs w:val="21"/>
                      </w:rPr>
                    </w:pPr>
                    <w:r w:rsidRPr="008D00AB">
                      <w:rPr>
                        <w:sz w:val="21"/>
                      </w:rPr>
                      <w:t>1,289,052.54</w:t>
                    </w:r>
                  </w:p>
                </w:tc>
                <w:tc>
                  <w:tcPr>
                    <w:tcW w:w="874" w:type="pct"/>
                  </w:tcPr>
                  <w:p w:rsidR="00D92495" w:rsidRPr="008D00AB" w:rsidRDefault="00D92495" w:rsidP="005413C9">
                    <w:pPr>
                      <w:jc w:val="right"/>
                      <w:rPr>
                        <w:sz w:val="21"/>
                        <w:szCs w:val="21"/>
                      </w:rPr>
                    </w:pPr>
                    <w:r w:rsidRPr="008D00AB">
                      <w:rPr>
                        <w:sz w:val="21"/>
                      </w:rPr>
                      <w:t>17,600,090.50</w:t>
                    </w:r>
                  </w:p>
                </w:tc>
              </w:tr>
            </w:sdtContent>
          </w:sdt>
        </w:tbl>
        <w:p w:rsidR="00D92495" w:rsidRDefault="00D92495"/>
        <w:p w:rsidR="00DF727F" w:rsidRDefault="00882BC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364191802"/>
            <w:lock w:val="sdtContentLocked"/>
            <w:placeholder>
              <w:docPart w:val="GBC22222222222222222222222222222"/>
            </w:placeholder>
          </w:sdtPr>
          <w:sdtContent>
            <w:p w:rsidR="00DF727F" w:rsidRDefault="002538B4" w:rsidP="00D92495">
              <w:pPr>
                <w:rPr>
                  <w:rFonts w:cs="Arial"/>
                  <w:szCs w:val="21"/>
                </w:rPr>
              </w:pPr>
              <w:r>
                <w:rPr>
                  <w:rFonts w:cs="Arial"/>
                  <w:szCs w:val="21"/>
                </w:rPr>
                <w:fldChar w:fldCharType="begin"/>
              </w:r>
              <w:r w:rsidR="00D92495">
                <w:rPr>
                  <w:rFonts w:cs="Arial"/>
                  <w:szCs w:val="21"/>
                </w:rPr>
                <w:instrText xml:space="preserve">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p w:rsidR="00DF727F" w:rsidRDefault="00DF727F">
          <w:pPr>
            <w:rPr>
              <w:rFonts w:cs="Arial"/>
              <w:szCs w:val="21"/>
            </w:rPr>
          </w:pPr>
        </w:p>
        <w:p w:rsidR="00DF727F" w:rsidRDefault="00882BC7">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722971512"/>
            <w:lock w:val="sdtContentLocked"/>
            <w:placeholder>
              <w:docPart w:val="GBC22222222222222222222222222222"/>
            </w:placeholder>
          </w:sdtPr>
          <w:sdtContent>
            <w:p w:rsidR="00DF727F" w:rsidRDefault="002538B4" w:rsidP="00D92495">
              <w:pPr>
                <w:rPr>
                  <w:rFonts w:cs="Arial"/>
                  <w:szCs w:val="21"/>
                </w:rPr>
              </w:pPr>
              <w:r>
                <w:rPr>
                  <w:rFonts w:cs="Arial"/>
                  <w:szCs w:val="21"/>
                </w:rPr>
                <w:fldChar w:fldCharType="begin"/>
              </w:r>
              <w:r w:rsidR="00D92495">
                <w:rPr>
                  <w:rFonts w:cs="Arial"/>
                  <w:szCs w:val="21"/>
                </w:rPr>
                <w:instrText xml:space="preserve">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sdtContent>
    </w:sdt>
    <w:p w:rsidR="00DF727F" w:rsidRDefault="00DF727F">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220830115"/>
        <w:lock w:val="sdtLocked"/>
        <w:placeholder>
          <w:docPart w:val="GBC22222222222222222222222222222"/>
        </w:placeholder>
      </w:sdtPr>
      <w:sdtEndPr>
        <w:rPr>
          <w:rFonts w:cs="Arial" w:hint="default"/>
          <w:sz w:val="21"/>
          <w:szCs w:val="21"/>
        </w:rPr>
      </w:sdtEndPr>
      <w:sdtContent>
        <w:p w:rsidR="00DF727F" w:rsidRPr="00E96AA3" w:rsidRDefault="00882BC7" w:rsidP="003276D4">
          <w:pPr>
            <w:pStyle w:val="4"/>
            <w:numPr>
              <w:ilvl w:val="3"/>
              <w:numId w:val="32"/>
            </w:numPr>
            <w:ind w:left="485" w:hangingChars="202" w:hanging="485"/>
            <w:rPr>
              <w:rFonts w:eastAsia="宋体"/>
              <w:sz w:val="21"/>
            </w:rPr>
          </w:pPr>
          <w:r w:rsidRPr="00E96AA3">
            <w:rPr>
              <w:rFonts w:eastAsia="宋体" w:hint="eastAsia"/>
              <w:sz w:val="21"/>
            </w:rPr>
            <w:t>重要非全资子公司的主要财务信息</w:t>
          </w:r>
        </w:p>
        <w:sdt>
          <w:sdtPr>
            <w:alias w:val="是否适用：重要非全资子公司的主要财务信息[双击切换]"/>
            <w:tag w:val="_GBC_04ab753eff3c46fda94161ee757bd1fa"/>
            <w:id w:val="1638686308"/>
            <w:lock w:val="sdtContentLocked"/>
            <w:placeholder>
              <w:docPart w:val="GBC22222222222222222222222222222"/>
            </w:placeholder>
          </w:sdtPr>
          <w:sdtContent>
            <w:p w:rsidR="00DF727F" w:rsidRDefault="002538B4">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重要非全资子公司的主要财务信息"/>
              <w:tag w:val="_GBC_ba918360b15748859fb63cacad1f617d"/>
              <w:id w:val="20322977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重要非全资子公司的主要财务信息"/>
              <w:tag w:val="_GBC_af5cc4f1e7a74e3d8f9c9fea25fdf05f"/>
              <w:id w:val="1636984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
            <w:gridCol w:w="834"/>
            <w:gridCol w:w="787"/>
            <w:gridCol w:w="834"/>
            <w:gridCol w:w="833"/>
            <w:gridCol w:w="249"/>
            <w:gridCol w:w="833"/>
            <w:gridCol w:w="833"/>
            <w:gridCol w:w="786"/>
            <w:gridCol w:w="833"/>
            <w:gridCol w:w="833"/>
            <w:gridCol w:w="249"/>
            <w:gridCol w:w="833"/>
          </w:tblGrid>
          <w:tr w:rsidR="00D92495" w:rsidRPr="008D00AB" w:rsidTr="005413C9">
            <w:trPr>
              <w:trHeight w:val="241"/>
            </w:trPr>
            <w:sdt>
              <w:sdtPr>
                <w:tag w:val="_PLD_d5dae06c1d0c4fdea02e2f6e645a1e09"/>
                <w:id w:val="872427915"/>
                <w:lock w:val="sdtLocked"/>
              </w:sdtPr>
              <w:sdtEndPr>
                <w:rPr>
                  <w:sz w:val="21"/>
                </w:rPr>
              </w:sdtEndPr>
              <w:sdtContent>
                <w:tc>
                  <w:tcPr>
                    <w:tcW w:w="385" w:type="pct"/>
                    <w:vMerge w:val="restart"/>
                    <w:shd w:val="clear" w:color="auto" w:fill="auto"/>
                    <w:vAlign w:val="center"/>
                  </w:tcPr>
                  <w:p w:rsidR="00D92495" w:rsidRPr="008D00AB" w:rsidRDefault="00D92495" w:rsidP="005413C9">
                    <w:pPr>
                      <w:ind w:right="-16"/>
                      <w:jc w:val="center"/>
                      <w:rPr>
                        <w:rFonts w:cs="Arial"/>
                        <w:bCs/>
                        <w:sz w:val="21"/>
                        <w:szCs w:val="21"/>
                      </w:rPr>
                    </w:pPr>
                    <w:r w:rsidRPr="008D00AB">
                      <w:rPr>
                        <w:rFonts w:cs="Arial" w:hint="eastAsia"/>
                        <w:bCs/>
                        <w:sz w:val="21"/>
                        <w:szCs w:val="21"/>
                        <w:lang w:val="en-GB"/>
                      </w:rPr>
                      <w:t>子公司名称</w:t>
                    </w:r>
                  </w:p>
                </w:tc>
              </w:sdtContent>
            </w:sdt>
            <w:sdt>
              <w:sdtPr>
                <w:tag w:val="_PLD_6cc7af9079654f428ee1cf0edd2c70b1"/>
                <w:id w:val="-124315909"/>
                <w:lock w:val="sdtLocked"/>
              </w:sdtPr>
              <w:sdtEndPr>
                <w:rPr>
                  <w:sz w:val="21"/>
                </w:rPr>
              </w:sdtEndPr>
              <w:sdtContent>
                <w:tc>
                  <w:tcPr>
                    <w:tcW w:w="2307" w:type="pct"/>
                    <w:gridSpan w:val="6"/>
                    <w:shd w:val="clear" w:color="auto" w:fill="auto"/>
                    <w:vAlign w:val="center"/>
                  </w:tcPr>
                  <w:p w:rsidR="00D92495" w:rsidRPr="008D00AB" w:rsidRDefault="00D92495" w:rsidP="005413C9">
                    <w:pPr>
                      <w:ind w:right="-16"/>
                      <w:jc w:val="center"/>
                      <w:rPr>
                        <w:rFonts w:cs="Arial"/>
                        <w:bCs/>
                        <w:sz w:val="21"/>
                        <w:szCs w:val="21"/>
                      </w:rPr>
                    </w:pPr>
                    <w:r w:rsidRPr="008D00AB">
                      <w:rPr>
                        <w:rFonts w:cs="Arial" w:hint="eastAsia"/>
                        <w:bCs/>
                        <w:sz w:val="21"/>
                        <w:szCs w:val="21"/>
                        <w:lang w:val="en-GB"/>
                      </w:rPr>
                      <w:t>期末余额</w:t>
                    </w:r>
                  </w:p>
                </w:tc>
              </w:sdtContent>
            </w:sdt>
            <w:sdt>
              <w:sdtPr>
                <w:tag w:val="_PLD_64749f66f68948bd92fb0a885f835f78"/>
                <w:id w:val="-192618710"/>
                <w:lock w:val="sdtLocked"/>
              </w:sdtPr>
              <w:sdtEndPr>
                <w:rPr>
                  <w:sz w:val="21"/>
                </w:rPr>
              </w:sdtEndPr>
              <w:sdtContent>
                <w:tc>
                  <w:tcPr>
                    <w:tcW w:w="2307" w:type="pct"/>
                    <w:gridSpan w:val="6"/>
                    <w:shd w:val="clear" w:color="auto" w:fill="auto"/>
                    <w:vAlign w:val="center"/>
                  </w:tcPr>
                  <w:p w:rsidR="00D92495" w:rsidRPr="008D00AB" w:rsidRDefault="00D92495" w:rsidP="005413C9">
                    <w:pPr>
                      <w:ind w:right="-16"/>
                      <w:jc w:val="center"/>
                      <w:rPr>
                        <w:rFonts w:cs="Arial"/>
                        <w:bCs/>
                        <w:sz w:val="21"/>
                        <w:szCs w:val="21"/>
                      </w:rPr>
                    </w:pPr>
                    <w:r w:rsidRPr="008D00AB">
                      <w:rPr>
                        <w:rFonts w:cs="Arial" w:hint="eastAsia"/>
                        <w:bCs/>
                        <w:sz w:val="21"/>
                        <w:szCs w:val="21"/>
                        <w:lang w:val="en-GB"/>
                      </w:rPr>
                      <w:t>期初余额</w:t>
                    </w:r>
                  </w:p>
                </w:tc>
              </w:sdtContent>
            </w:sdt>
          </w:tr>
          <w:tr w:rsidR="00D92495" w:rsidRPr="008D00AB" w:rsidTr="005413C9">
            <w:trPr>
              <w:trHeight w:val="241"/>
            </w:trPr>
            <w:tc>
              <w:tcPr>
                <w:tcW w:w="385" w:type="pct"/>
                <w:vMerge/>
                <w:shd w:val="clear" w:color="auto" w:fill="auto"/>
                <w:vAlign w:val="center"/>
              </w:tcPr>
              <w:p w:rsidR="00D92495" w:rsidRPr="008D00AB" w:rsidRDefault="00D92495" w:rsidP="005413C9">
                <w:pPr>
                  <w:rPr>
                    <w:rFonts w:cs="Arial"/>
                    <w:bCs/>
                    <w:sz w:val="21"/>
                    <w:szCs w:val="21"/>
                  </w:rPr>
                </w:pPr>
              </w:p>
            </w:tc>
            <w:sdt>
              <w:sdtPr>
                <w:tag w:val="_PLD_bfcbeed8b46d4b8da13c03613130a3c9"/>
                <w:id w:val="-1286338303"/>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流动资产</w:t>
                    </w:r>
                  </w:p>
                </w:tc>
              </w:sdtContent>
            </w:sdt>
            <w:sdt>
              <w:sdtPr>
                <w:tag w:val="_PLD_22bcaa48c51f400d9b2d6a387002778f"/>
                <w:id w:val="-1292128870"/>
                <w:lock w:val="sdtLocked"/>
              </w:sdtPr>
              <w:sdtEndPr>
                <w:rPr>
                  <w:sz w:val="21"/>
                </w:rPr>
              </w:sdtEndPr>
              <w:sdtContent>
                <w:tc>
                  <w:tcPr>
                    <w:tcW w:w="385" w:type="pct"/>
                    <w:shd w:val="clear" w:color="auto" w:fill="auto"/>
                    <w:vAlign w:val="center"/>
                  </w:tcPr>
                  <w:p w:rsidR="00D92495" w:rsidRPr="008D00AB" w:rsidRDefault="00D92495" w:rsidP="005413C9">
                    <w:pPr>
                      <w:ind w:left="-40" w:right="-97"/>
                      <w:jc w:val="center"/>
                      <w:rPr>
                        <w:rFonts w:cs="Arial"/>
                        <w:sz w:val="21"/>
                        <w:szCs w:val="21"/>
                      </w:rPr>
                    </w:pPr>
                    <w:r w:rsidRPr="008D00AB">
                      <w:rPr>
                        <w:rFonts w:cs="Arial" w:hint="eastAsia"/>
                        <w:sz w:val="21"/>
                        <w:szCs w:val="21"/>
                        <w:lang w:val="en-GB"/>
                      </w:rPr>
                      <w:t>非流动资产</w:t>
                    </w:r>
                  </w:p>
                </w:tc>
              </w:sdtContent>
            </w:sdt>
            <w:sdt>
              <w:sdtPr>
                <w:tag w:val="_PLD_a7790df686914e0f8cc8668009824e9e"/>
                <w:id w:val="1192194366"/>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资产合计</w:t>
                    </w:r>
                  </w:p>
                </w:tc>
              </w:sdtContent>
            </w:sdt>
            <w:sdt>
              <w:sdtPr>
                <w:tag w:val="_PLD_a6a87cbf1eb046db9bbca57bcceaf08a"/>
                <w:id w:val="-1382083844"/>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流动负债</w:t>
                    </w:r>
                  </w:p>
                </w:tc>
              </w:sdtContent>
            </w:sdt>
            <w:sdt>
              <w:sdtPr>
                <w:tag w:val="_PLD_bed2f2ec1880450a93ab1b045e836c87"/>
                <w:id w:val="-1646662989"/>
                <w:lock w:val="sdtLocked"/>
              </w:sdtPr>
              <w:sdtEndPr>
                <w:rPr>
                  <w:sz w:val="21"/>
                </w:rPr>
              </w:sdtEndPr>
              <w:sdtContent>
                <w:tc>
                  <w:tcPr>
                    <w:tcW w:w="385" w:type="pct"/>
                    <w:shd w:val="clear" w:color="auto" w:fill="auto"/>
                    <w:vAlign w:val="center"/>
                  </w:tcPr>
                  <w:p w:rsidR="00D92495" w:rsidRPr="008D00AB" w:rsidRDefault="00D92495" w:rsidP="005413C9">
                    <w:pPr>
                      <w:ind w:left="-40" w:right="-97"/>
                      <w:jc w:val="center"/>
                      <w:rPr>
                        <w:rFonts w:cs="Arial"/>
                        <w:sz w:val="21"/>
                        <w:szCs w:val="21"/>
                      </w:rPr>
                    </w:pPr>
                    <w:r w:rsidRPr="008D00AB">
                      <w:rPr>
                        <w:rFonts w:cs="Arial" w:hint="eastAsia"/>
                        <w:sz w:val="21"/>
                        <w:szCs w:val="21"/>
                        <w:lang w:val="en-GB"/>
                      </w:rPr>
                      <w:t>非流动负债</w:t>
                    </w:r>
                  </w:p>
                </w:tc>
              </w:sdtContent>
            </w:sdt>
            <w:sdt>
              <w:sdtPr>
                <w:tag w:val="_PLD_3609f15b31554b67a5a1ff617bd5582d"/>
                <w:id w:val="818075019"/>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负债合计</w:t>
                    </w:r>
                  </w:p>
                </w:tc>
              </w:sdtContent>
            </w:sdt>
            <w:sdt>
              <w:sdtPr>
                <w:tag w:val="_PLD_35c03e5c5e124d339d35180c4515f97a"/>
                <w:id w:val="-1421782954"/>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流动资产</w:t>
                    </w:r>
                  </w:p>
                </w:tc>
              </w:sdtContent>
            </w:sdt>
            <w:sdt>
              <w:sdtPr>
                <w:tag w:val="_PLD_c9852fe654ce474bb582d7b8dab46c0a"/>
                <w:id w:val="940569453"/>
                <w:lock w:val="sdtLocked"/>
              </w:sdtPr>
              <w:sdtEndPr>
                <w:rPr>
                  <w:sz w:val="21"/>
                </w:rPr>
              </w:sdtEndPr>
              <w:sdtContent>
                <w:tc>
                  <w:tcPr>
                    <w:tcW w:w="385" w:type="pct"/>
                    <w:shd w:val="clear" w:color="auto" w:fill="auto"/>
                    <w:vAlign w:val="center"/>
                  </w:tcPr>
                  <w:p w:rsidR="00D92495" w:rsidRPr="008D00AB" w:rsidRDefault="00D92495" w:rsidP="005413C9">
                    <w:pPr>
                      <w:ind w:left="-40" w:right="-97"/>
                      <w:jc w:val="center"/>
                      <w:rPr>
                        <w:rFonts w:cs="Arial"/>
                        <w:sz w:val="21"/>
                        <w:szCs w:val="21"/>
                      </w:rPr>
                    </w:pPr>
                    <w:r w:rsidRPr="008D00AB">
                      <w:rPr>
                        <w:rFonts w:cs="Arial" w:hint="eastAsia"/>
                        <w:sz w:val="21"/>
                        <w:szCs w:val="21"/>
                        <w:lang w:val="en-GB"/>
                      </w:rPr>
                      <w:t>非流动资产</w:t>
                    </w:r>
                  </w:p>
                </w:tc>
              </w:sdtContent>
            </w:sdt>
            <w:sdt>
              <w:sdtPr>
                <w:tag w:val="_PLD_e7455f798f7740fdafaf89940e8195c3"/>
                <w:id w:val="493151791"/>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资产合计</w:t>
                    </w:r>
                  </w:p>
                </w:tc>
              </w:sdtContent>
            </w:sdt>
            <w:sdt>
              <w:sdtPr>
                <w:tag w:val="_PLD_b590bdfc5abd4f30a4b1c3cf13a2772b"/>
                <w:id w:val="14740664"/>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流动负债</w:t>
                    </w:r>
                  </w:p>
                </w:tc>
              </w:sdtContent>
            </w:sdt>
            <w:sdt>
              <w:sdtPr>
                <w:tag w:val="_PLD_acc4c516f1954954b9ffdd4ee0900cfe"/>
                <w:id w:val="-1445610187"/>
                <w:lock w:val="sdtLocked"/>
              </w:sdtPr>
              <w:sdtEndPr>
                <w:rPr>
                  <w:sz w:val="21"/>
                </w:rPr>
              </w:sdtEndPr>
              <w:sdtContent>
                <w:tc>
                  <w:tcPr>
                    <w:tcW w:w="385" w:type="pct"/>
                    <w:shd w:val="clear" w:color="auto" w:fill="auto"/>
                    <w:vAlign w:val="center"/>
                  </w:tcPr>
                  <w:p w:rsidR="00D92495" w:rsidRPr="008D00AB" w:rsidRDefault="00D92495" w:rsidP="005413C9">
                    <w:pPr>
                      <w:ind w:left="-40" w:right="-97"/>
                      <w:jc w:val="center"/>
                      <w:rPr>
                        <w:rFonts w:cs="Arial"/>
                        <w:sz w:val="21"/>
                        <w:szCs w:val="21"/>
                      </w:rPr>
                    </w:pPr>
                    <w:r w:rsidRPr="008D00AB">
                      <w:rPr>
                        <w:rFonts w:cs="Arial" w:hint="eastAsia"/>
                        <w:sz w:val="21"/>
                        <w:szCs w:val="21"/>
                        <w:lang w:val="en-GB"/>
                      </w:rPr>
                      <w:t>非流动负债</w:t>
                    </w:r>
                  </w:p>
                </w:tc>
              </w:sdtContent>
            </w:sdt>
            <w:sdt>
              <w:sdtPr>
                <w:tag w:val="_PLD_397eebedf0c14a0e8060aa378e6e579d"/>
                <w:id w:val="-136641038"/>
                <w:lock w:val="sdtLocked"/>
              </w:sdtPr>
              <w:sdtEndPr>
                <w:rPr>
                  <w:sz w:val="21"/>
                </w:rPr>
              </w:sdtEndPr>
              <w:sdtContent>
                <w:tc>
                  <w:tcPr>
                    <w:tcW w:w="385" w:type="pct"/>
                    <w:shd w:val="clear" w:color="auto" w:fill="auto"/>
                    <w:vAlign w:val="center"/>
                  </w:tcPr>
                  <w:p w:rsidR="00D92495" w:rsidRPr="008D00AB" w:rsidRDefault="00D92495" w:rsidP="005413C9">
                    <w:pPr>
                      <w:jc w:val="center"/>
                      <w:rPr>
                        <w:rFonts w:cs="Arial"/>
                        <w:sz w:val="21"/>
                        <w:szCs w:val="21"/>
                      </w:rPr>
                    </w:pPr>
                    <w:r w:rsidRPr="008D00AB">
                      <w:rPr>
                        <w:rFonts w:cs="Arial" w:hint="eastAsia"/>
                        <w:sz w:val="21"/>
                        <w:szCs w:val="21"/>
                        <w:lang w:val="en-GB"/>
                      </w:rPr>
                      <w:t>负债合计</w:t>
                    </w:r>
                  </w:p>
                </w:tc>
              </w:sdtContent>
            </w:sdt>
          </w:tr>
          <w:sdt>
            <w:sdtPr>
              <w:rPr>
                <w:szCs w:val="21"/>
              </w:rPr>
              <w:alias w:val="重要非全资子公司的主要财务信息明细"/>
              <w:tag w:val="_GBC_feef0d2d67a84217a9099e634bb2d3df"/>
              <w:id w:val="1698657737"/>
              <w:lock w:val="sdtLocked"/>
            </w:sdtPr>
            <w:sdtEndPr>
              <w:rPr>
                <w:sz w:val="21"/>
              </w:rPr>
            </w:sdtEndPr>
            <w:sdtContent>
              <w:tr w:rsidR="00D92495" w:rsidRPr="008D00AB" w:rsidTr="005413C9">
                <w:tc>
                  <w:tcPr>
                    <w:tcW w:w="385" w:type="pct"/>
                  </w:tcPr>
                  <w:p w:rsidR="00D92495" w:rsidRPr="008D00AB" w:rsidRDefault="00D92495" w:rsidP="005413C9">
                    <w:pPr>
                      <w:rPr>
                        <w:sz w:val="21"/>
                        <w:szCs w:val="21"/>
                      </w:rPr>
                    </w:pPr>
                    <w:r w:rsidRPr="008D00AB">
                      <w:rPr>
                        <w:sz w:val="21"/>
                      </w:rPr>
                      <w:t>上海</w:t>
                    </w:r>
                    <w:r w:rsidRPr="008D00AB">
                      <w:rPr>
                        <w:sz w:val="21"/>
                      </w:rPr>
                      <w:lastRenderedPageBreak/>
                      <w:t>双龙高科技开发有限公司</w:t>
                    </w:r>
                  </w:p>
                </w:tc>
                <w:tc>
                  <w:tcPr>
                    <w:tcW w:w="385" w:type="pct"/>
                  </w:tcPr>
                  <w:p w:rsidR="00D92495" w:rsidRPr="008D00AB" w:rsidRDefault="00D92495" w:rsidP="005413C9">
                    <w:pPr>
                      <w:jc w:val="right"/>
                      <w:rPr>
                        <w:sz w:val="21"/>
                        <w:szCs w:val="21"/>
                      </w:rPr>
                    </w:pPr>
                    <w:r w:rsidRPr="008D00AB">
                      <w:rPr>
                        <w:sz w:val="21"/>
                      </w:rPr>
                      <w:lastRenderedPageBreak/>
                      <w:t>21,569,577</w:t>
                    </w:r>
                    <w:r w:rsidRPr="008D00AB">
                      <w:rPr>
                        <w:sz w:val="21"/>
                      </w:rPr>
                      <w:lastRenderedPageBreak/>
                      <w:t>.05</w:t>
                    </w:r>
                  </w:p>
                </w:tc>
                <w:tc>
                  <w:tcPr>
                    <w:tcW w:w="385" w:type="pct"/>
                  </w:tcPr>
                  <w:p w:rsidR="00D92495" w:rsidRPr="008D00AB" w:rsidRDefault="00D92495" w:rsidP="005413C9">
                    <w:pPr>
                      <w:jc w:val="right"/>
                      <w:rPr>
                        <w:sz w:val="21"/>
                        <w:szCs w:val="21"/>
                      </w:rPr>
                    </w:pPr>
                    <w:r w:rsidRPr="008D00AB">
                      <w:rPr>
                        <w:sz w:val="21"/>
                      </w:rPr>
                      <w:lastRenderedPageBreak/>
                      <w:t>1,500,000.</w:t>
                    </w:r>
                    <w:r w:rsidRPr="008D00AB">
                      <w:rPr>
                        <w:sz w:val="21"/>
                      </w:rPr>
                      <w:lastRenderedPageBreak/>
                      <w:t>00</w:t>
                    </w:r>
                  </w:p>
                </w:tc>
                <w:tc>
                  <w:tcPr>
                    <w:tcW w:w="385" w:type="pct"/>
                  </w:tcPr>
                  <w:p w:rsidR="00D92495" w:rsidRPr="008D00AB" w:rsidRDefault="00D92495" w:rsidP="005413C9">
                    <w:pPr>
                      <w:jc w:val="right"/>
                      <w:rPr>
                        <w:sz w:val="21"/>
                        <w:szCs w:val="21"/>
                      </w:rPr>
                    </w:pPr>
                    <w:r w:rsidRPr="008D00AB">
                      <w:rPr>
                        <w:sz w:val="21"/>
                      </w:rPr>
                      <w:lastRenderedPageBreak/>
                      <w:t>23,069,577</w:t>
                    </w:r>
                    <w:r w:rsidRPr="008D00AB">
                      <w:rPr>
                        <w:sz w:val="21"/>
                      </w:rPr>
                      <w:lastRenderedPageBreak/>
                      <w:t>.05</w:t>
                    </w:r>
                  </w:p>
                </w:tc>
                <w:tc>
                  <w:tcPr>
                    <w:tcW w:w="385" w:type="pct"/>
                  </w:tcPr>
                  <w:p w:rsidR="00D92495" w:rsidRPr="008D00AB" w:rsidRDefault="00D92495" w:rsidP="005413C9">
                    <w:pPr>
                      <w:jc w:val="right"/>
                      <w:rPr>
                        <w:sz w:val="21"/>
                        <w:szCs w:val="21"/>
                      </w:rPr>
                    </w:pPr>
                    <w:r w:rsidRPr="008D00AB">
                      <w:rPr>
                        <w:sz w:val="21"/>
                      </w:rPr>
                      <w:lastRenderedPageBreak/>
                      <w:t>239,442.95</w:t>
                    </w:r>
                  </w:p>
                </w:tc>
                <w:tc>
                  <w:tcPr>
                    <w:tcW w:w="385" w:type="pct"/>
                  </w:tcPr>
                  <w:p w:rsidR="00D92495" w:rsidRPr="008D00AB" w:rsidRDefault="00D92495" w:rsidP="005413C9">
                    <w:pPr>
                      <w:jc w:val="right"/>
                      <w:rPr>
                        <w:sz w:val="21"/>
                        <w:szCs w:val="21"/>
                      </w:rPr>
                    </w:pPr>
                  </w:p>
                </w:tc>
                <w:tc>
                  <w:tcPr>
                    <w:tcW w:w="385" w:type="pct"/>
                  </w:tcPr>
                  <w:p w:rsidR="00D92495" w:rsidRPr="008D00AB" w:rsidRDefault="00D92495" w:rsidP="005413C9">
                    <w:pPr>
                      <w:jc w:val="right"/>
                      <w:rPr>
                        <w:sz w:val="21"/>
                        <w:szCs w:val="21"/>
                      </w:rPr>
                    </w:pPr>
                    <w:r w:rsidRPr="008D00AB">
                      <w:rPr>
                        <w:sz w:val="21"/>
                      </w:rPr>
                      <w:t>239,442.95</w:t>
                    </w:r>
                  </w:p>
                </w:tc>
                <w:tc>
                  <w:tcPr>
                    <w:tcW w:w="385" w:type="pct"/>
                  </w:tcPr>
                  <w:p w:rsidR="00D92495" w:rsidRPr="008D00AB" w:rsidRDefault="00D92495" w:rsidP="005413C9">
                    <w:pPr>
                      <w:jc w:val="right"/>
                      <w:rPr>
                        <w:sz w:val="21"/>
                        <w:szCs w:val="21"/>
                      </w:rPr>
                    </w:pPr>
                    <w:r w:rsidRPr="008D00AB">
                      <w:rPr>
                        <w:sz w:val="21"/>
                      </w:rPr>
                      <w:t>21,472,422</w:t>
                    </w:r>
                    <w:r w:rsidRPr="008D00AB">
                      <w:rPr>
                        <w:sz w:val="21"/>
                      </w:rPr>
                      <w:lastRenderedPageBreak/>
                      <w:t>.51</w:t>
                    </w:r>
                  </w:p>
                </w:tc>
                <w:tc>
                  <w:tcPr>
                    <w:tcW w:w="385" w:type="pct"/>
                  </w:tcPr>
                  <w:p w:rsidR="00D92495" w:rsidRPr="008D00AB" w:rsidRDefault="00D92495" w:rsidP="005413C9">
                    <w:pPr>
                      <w:jc w:val="right"/>
                      <w:rPr>
                        <w:sz w:val="21"/>
                        <w:szCs w:val="21"/>
                      </w:rPr>
                    </w:pPr>
                    <w:r w:rsidRPr="008D00AB">
                      <w:rPr>
                        <w:sz w:val="21"/>
                      </w:rPr>
                      <w:lastRenderedPageBreak/>
                      <w:t>1,500,000.</w:t>
                    </w:r>
                    <w:r w:rsidRPr="008D00AB">
                      <w:rPr>
                        <w:sz w:val="21"/>
                      </w:rPr>
                      <w:lastRenderedPageBreak/>
                      <w:t>00</w:t>
                    </w:r>
                  </w:p>
                </w:tc>
                <w:tc>
                  <w:tcPr>
                    <w:tcW w:w="385" w:type="pct"/>
                  </w:tcPr>
                  <w:p w:rsidR="00D92495" w:rsidRPr="008D00AB" w:rsidRDefault="00D92495" w:rsidP="005413C9">
                    <w:pPr>
                      <w:jc w:val="right"/>
                      <w:rPr>
                        <w:sz w:val="21"/>
                        <w:szCs w:val="21"/>
                      </w:rPr>
                    </w:pPr>
                    <w:r w:rsidRPr="008D00AB">
                      <w:rPr>
                        <w:sz w:val="21"/>
                      </w:rPr>
                      <w:lastRenderedPageBreak/>
                      <w:t>22,972,422</w:t>
                    </w:r>
                    <w:r w:rsidRPr="008D00AB">
                      <w:rPr>
                        <w:sz w:val="21"/>
                      </w:rPr>
                      <w:lastRenderedPageBreak/>
                      <w:t>.51</w:t>
                    </w:r>
                  </w:p>
                </w:tc>
                <w:tc>
                  <w:tcPr>
                    <w:tcW w:w="385" w:type="pct"/>
                  </w:tcPr>
                  <w:p w:rsidR="00D92495" w:rsidRPr="008D00AB" w:rsidRDefault="00D92495" w:rsidP="005413C9">
                    <w:pPr>
                      <w:jc w:val="right"/>
                      <w:rPr>
                        <w:sz w:val="21"/>
                        <w:szCs w:val="21"/>
                      </w:rPr>
                    </w:pPr>
                    <w:r w:rsidRPr="008D00AB">
                      <w:rPr>
                        <w:sz w:val="21"/>
                      </w:rPr>
                      <w:lastRenderedPageBreak/>
                      <w:t>239,772.42</w:t>
                    </w:r>
                  </w:p>
                </w:tc>
                <w:tc>
                  <w:tcPr>
                    <w:tcW w:w="385" w:type="pct"/>
                  </w:tcPr>
                  <w:p w:rsidR="00D92495" w:rsidRPr="008D00AB" w:rsidRDefault="00D92495" w:rsidP="005413C9">
                    <w:pPr>
                      <w:jc w:val="right"/>
                      <w:rPr>
                        <w:sz w:val="21"/>
                        <w:szCs w:val="21"/>
                      </w:rPr>
                    </w:pPr>
                  </w:p>
                </w:tc>
                <w:tc>
                  <w:tcPr>
                    <w:tcW w:w="385" w:type="pct"/>
                  </w:tcPr>
                  <w:p w:rsidR="00D92495" w:rsidRPr="008D00AB" w:rsidRDefault="00D92495" w:rsidP="005413C9">
                    <w:pPr>
                      <w:jc w:val="right"/>
                      <w:rPr>
                        <w:sz w:val="21"/>
                        <w:szCs w:val="21"/>
                      </w:rPr>
                    </w:pPr>
                    <w:r w:rsidRPr="008D00AB">
                      <w:rPr>
                        <w:sz w:val="21"/>
                      </w:rPr>
                      <w:t>239,772.42</w:t>
                    </w:r>
                  </w:p>
                </w:tc>
              </w:tr>
            </w:sdtContent>
          </w:sdt>
          <w:sdt>
            <w:sdtPr>
              <w:rPr>
                <w:szCs w:val="21"/>
              </w:rPr>
              <w:alias w:val="重要非全资子公司的主要财务信息明细"/>
              <w:tag w:val="_GBC_feef0d2d67a84217a9099e634bb2d3df"/>
              <w:id w:val="-170718968"/>
              <w:lock w:val="sdtLocked"/>
            </w:sdtPr>
            <w:sdtEndPr>
              <w:rPr>
                <w:sz w:val="21"/>
              </w:rPr>
            </w:sdtEndPr>
            <w:sdtContent>
              <w:tr w:rsidR="00D92495" w:rsidRPr="008D00AB" w:rsidTr="005413C9">
                <w:tc>
                  <w:tcPr>
                    <w:tcW w:w="385" w:type="pct"/>
                  </w:tcPr>
                  <w:p w:rsidR="00D92495" w:rsidRPr="008D00AB" w:rsidRDefault="00D92495" w:rsidP="005413C9">
                    <w:pPr>
                      <w:rPr>
                        <w:sz w:val="21"/>
                        <w:szCs w:val="21"/>
                      </w:rPr>
                    </w:pPr>
                    <w:r w:rsidRPr="008D00AB">
                      <w:rPr>
                        <w:sz w:val="21"/>
                      </w:rPr>
                      <w:t>上海纺织时尚定制服饰有限公司</w:t>
                    </w:r>
                  </w:p>
                </w:tc>
                <w:tc>
                  <w:tcPr>
                    <w:tcW w:w="385" w:type="pct"/>
                  </w:tcPr>
                  <w:p w:rsidR="00D92495" w:rsidRPr="008D00AB" w:rsidRDefault="00D92495" w:rsidP="005413C9">
                    <w:pPr>
                      <w:jc w:val="right"/>
                      <w:rPr>
                        <w:sz w:val="21"/>
                        <w:szCs w:val="21"/>
                      </w:rPr>
                    </w:pPr>
                    <w:r w:rsidRPr="008D00AB">
                      <w:rPr>
                        <w:sz w:val="21"/>
                      </w:rPr>
                      <w:t>46,232,576.19</w:t>
                    </w:r>
                  </w:p>
                </w:tc>
                <w:tc>
                  <w:tcPr>
                    <w:tcW w:w="385" w:type="pct"/>
                  </w:tcPr>
                  <w:p w:rsidR="00D92495" w:rsidRPr="008D00AB" w:rsidRDefault="00D92495" w:rsidP="005413C9">
                    <w:pPr>
                      <w:jc w:val="right"/>
                      <w:rPr>
                        <w:sz w:val="21"/>
                        <w:szCs w:val="21"/>
                      </w:rPr>
                    </w:pPr>
                    <w:r w:rsidRPr="008D00AB">
                      <w:rPr>
                        <w:sz w:val="21"/>
                      </w:rPr>
                      <w:t>587,457.78</w:t>
                    </w:r>
                  </w:p>
                </w:tc>
                <w:tc>
                  <w:tcPr>
                    <w:tcW w:w="385" w:type="pct"/>
                  </w:tcPr>
                  <w:p w:rsidR="00D92495" w:rsidRPr="008D00AB" w:rsidRDefault="00D92495" w:rsidP="005413C9">
                    <w:pPr>
                      <w:jc w:val="right"/>
                      <w:rPr>
                        <w:sz w:val="21"/>
                        <w:szCs w:val="21"/>
                      </w:rPr>
                    </w:pPr>
                    <w:r w:rsidRPr="008D00AB">
                      <w:rPr>
                        <w:sz w:val="21"/>
                      </w:rPr>
                      <w:t>46,820,033.97</w:t>
                    </w:r>
                  </w:p>
                </w:tc>
                <w:tc>
                  <w:tcPr>
                    <w:tcW w:w="385" w:type="pct"/>
                  </w:tcPr>
                  <w:p w:rsidR="00D92495" w:rsidRPr="008D00AB" w:rsidRDefault="00D92495" w:rsidP="005413C9">
                    <w:pPr>
                      <w:jc w:val="right"/>
                      <w:rPr>
                        <w:sz w:val="21"/>
                        <w:szCs w:val="21"/>
                      </w:rPr>
                    </w:pPr>
                    <w:r w:rsidRPr="008D00AB">
                      <w:rPr>
                        <w:sz w:val="21"/>
                      </w:rPr>
                      <w:t>10,901,481.92</w:t>
                    </w:r>
                  </w:p>
                </w:tc>
                <w:tc>
                  <w:tcPr>
                    <w:tcW w:w="385" w:type="pct"/>
                  </w:tcPr>
                  <w:p w:rsidR="00D92495" w:rsidRPr="008D00AB" w:rsidRDefault="00D92495" w:rsidP="005413C9">
                    <w:pPr>
                      <w:jc w:val="right"/>
                      <w:rPr>
                        <w:sz w:val="21"/>
                        <w:szCs w:val="21"/>
                      </w:rPr>
                    </w:pPr>
                  </w:p>
                </w:tc>
                <w:tc>
                  <w:tcPr>
                    <w:tcW w:w="385" w:type="pct"/>
                  </w:tcPr>
                  <w:p w:rsidR="00D92495" w:rsidRPr="008D00AB" w:rsidRDefault="00D92495" w:rsidP="005413C9">
                    <w:pPr>
                      <w:jc w:val="right"/>
                      <w:rPr>
                        <w:sz w:val="21"/>
                        <w:szCs w:val="21"/>
                      </w:rPr>
                    </w:pPr>
                    <w:r w:rsidRPr="008D00AB">
                      <w:rPr>
                        <w:sz w:val="21"/>
                      </w:rPr>
                      <w:t>10,901,481.92</w:t>
                    </w:r>
                  </w:p>
                </w:tc>
                <w:tc>
                  <w:tcPr>
                    <w:tcW w:w="385" w:type="pct"/>
                  </w:tcPr>
                  <w:p w:rsidR="00D92495" w:rsidRPr="008D00AB" w:rsidRDefault="00D92495" w:rsidP="005413C9">
                    <w:pPr>
                      <w:jc w:val="right"/>
                      <w:rPr>
                        <w:sz w:val="21"/>
                        <w:szCs w:val="21"/>
                      </w:rPr>
                    </w:pPr>
                    <w:r w:rsidRPr="008D00AB">
                      <w:rPr>
                        <w:sz w:val="21"/>
                      </w:rPr>
                      <w:t>49,590,327.36</w:t>
                    </w:r>
                  </w:p>
                </w:tc>
                <w:tc>
                  <w:tcPr>
                    <w:tcW w:w="385" w:type="pct"/>
                  </w:tcPr>
                  <w:p w:rsidR="00D92495" w:rsidRPr="008D00AB" w:rsidRDefault="00D92495" w:rsidP="005413C9">
                    <w:pPr>
                      <w:jc w:val="right"/>
                      <w:rPr>
                        <w:sz w:val="21"/>
                        <w:szCs w:val="21"/>
                      </w:rPr>
                    </w:pPr>
                    <w:r w:rsidRPr="008D00AB">
                      <w:rPr>
                        <w:sz w:val="21"/>
                      </w:rPr>
                      <w:t>293,928.23</w:t>
                    </w:r>
                  </w:p>
                </w:tc>
                <w:tc>
                  <w:tcPr>
                    <w:tcW w:w="385" w:type="pct"/>
                  </w:tcPr>
                  <w:p w:rsidR="00D92495" w:rsidRPr="008D00AB" w:rsidRDefault="00D92495" w:rsidP="005413C9">
                    <w:pPr>
                      <w:jc w:val="right"/>
                      <w:rPr>
                        <w:sz w:val="21"/>
                        <w:szCs w:val="21"/>
                      </w:rPr>
                    </w:pPr>
                    <w:r w:rsidRPr="008D00AB">
                      <w:rPr>
                        <w:sz w:val="21"/>
                      </w:rPr>
                      <w:t>49,884,255.59</w:t>
                    </w:r>
                  </w:p>
                </w:tc>
                <w:tc>
                  <w:tcPr>
                    <w:tcW w:w="385" w:type="pct"/>
                  </w:tcPr>
                  <w:p w:rsidR="00D92495" w:rsidRPr="008D00AB" w:rsidRDefault="00D92495" w:rsidP="005413C9">
                    <w:pPr>
                      <w:jc w:val="right"/>
                      <w:rPr>
                        <w:sz w:val="21"/>
                        <w:szCs w:val="21"/>
                      </w:rPr>
                    </w:pPr>
                    <w:r w:rsidRPr="008D00AB">
                      <w:rPr>
                        <w:sz w:val="21"/>
                      </w:rPr>
                      <w:t>14,038,212.35</w:t>
                    </w:r>
                  </w:p>
                </w:tc>
                <w:tc>
                  <w:tcPr>
                    <w:tcW w:w="385" w:type="pct"/>
                  </w:tcPr>
                  <w:p w:rsidR="00D92495" w:rsidRPr="008D00AB" w:rsidRDefault="00D92495" w:rsidP="005413C9">
                    <w:pPr>
                      <w:jc w:val="right"/>
                      <w:rPr>
                        <w:sz w:val="21"/>
                        <w:szCs w:val="21"/>
                      </w:rPr>
                    </w:pPr>
                  </w:p>
                </w:tc>
                <w:tc>
                  <w:tcPr>
                    <w:tcW w:w="385" w:type="pct"/>
                  </w:tcPr>
                  <w:p w:rsidR="00D92495" w:rsidRPr="008D00AB" w:rsidRDefault="00D92495" w:rsidP="005413C9">
                    <w:pPr>
                      <w:jc w:val="right"/>
                      <w:rPr>
                        <w:sz w:val="21"/>
                        <w:szCs w:val="21"/>
                      </w:rPr>
                    </w:pPr>
                    <w:r w:rsidRPr="008D00AB">
                      <w:rPr>
                        <w:sz w:val="21"/>
                      </w:rPr>
                      <w:t>14,038,212.35</w:t>
                    </w:r>
                  </w:p>
                </w:tc>
              </w:tr>
            </w:sdtContent>
          </w:sdt>
        </w:tbl>
        <w:p w:rsidR="00D92495" w:rsidRPr="008D00AB" w:rsidRDefault="00D92495">
          <w:pPr>
            <w:rPr>
              <w:sz w:val="21"/>
            </w:rPr>
          </w:pPr>
        </w:p>
        <w:p w:rsidR="00DF727F" w:rsidRPr="008D00AB" w:rsidRDefault="00DF727F">
          <w:pPr>
            <w:rPr>
              <w:rFonts w:cs="Arial"/>
              <w:sz w:val="21"/>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
            <w:gridCol w:w="1172"/>
            <w:gridCol w:w="1036"/>
            <w:gridCol w:w="1036"/>
            <w:gridCol w:w="1104"/>
            <w:gridCol w:w="1172"/>
            <w:gridCol w:w="1036"/>
            <w:gridCol w:w="1036"/>
            <w:gridCol w:w="1104"/>
          </w:tblGrid>
          <w:tr w:rsidR="00D92495" w:rsidRPr="008D00AB" w:rsidTr="005413C9">
            <w:trPr>
              <w:trHeight w:val="241"/>
            </w:trPr>
            <w:sdt>
              <w:sdtPr>
                <w:tag w:val="_PLD_f862f5520ccd48d7b0fd3b875414eb44"/>
                <w:id w:val="-1059788124"/>
                <w:lock w:val="sdtLocked"/>
              </w:sdtPr>
              <w:sdtEndPr>
                <w:rPr>
                  <w:sz w:val="21"/>
                </w:rPr>
              </w:sdtEndPr>
              <w:sdtContent>
                <w:tc>
                  <w:tcPr>
                    <w:tcW w:w="833" w:type="pct"/>
                    <w:vMerge w:val="restart"/>
                    <w:shd w:val="clear" w:color="auto" w:fill="auto"/>
                    <w:vAlign w:val="center"/>
                  </w:tcPr>
                  <w:p w:rsidR="00D92495" w:rsidRPr="008D00AB" w:rsidRDefault="00D92495" w:rsidP="005413C9">
                    <w:pPr>
                      <w:spacing w:line="276" w:lineRule="auto"/>
                      <w:ind w:right="-16"/>
                      <w:jc w:val="center"/>
                      <w:rPr>
                        <w:rFonts w:cs="Arial"/>
                        <w:bCs/>
                        <w:sz w:val="21"/>
                        <w:szCs w:val="21"/>
                      </w:rPr>
                    </w:pPr>
                    <w:r w:rsidRPr="008D00AB">
                      <w:rPr>
                        <w:rFonts w:cs="Arial" w:hint="eastAsia"/>
                        <w:bCs/>
                        <w:sz w:val="21"/>
                        <w:szCs w:val="21"/>
                        <w:lang w:val="en-GB"/>
                      </w:rPr>
                      <w:t>子公司名称</w:t>
                    </w:r>
                  </w:p>
                </w:tc>
              </w:sdtContent>
            </w:sdt>
            <w:sdt>
              <w:sdtPr>
                <w:tag w:val="_PLD_5506f9b7657a4249a69db52c93f94b62"/>
                <w:id w:val="-78448962"/>
                <w:lock w:val="sdtLocked"/>
              </w:sdtPr>
              <w:sdtEndPr>
                <w:rPr>
                  <w:sz w:val="21"/>
                </w:rPr>
              </w:sdtEndPr>
              <w:sdtContent>
                <w:tc>
                  <w:tcPr>
                    <w:tcW w:w="2084" w:type="pct"/>
                    <w:gridSpan w:val="4"/>
                    <w:shd w:val="clear" w:color="auto" w:fill="auto"/>
                    <w:vAlign w:val="center"/>
                  </w:tcPr>
                  <w:p w:rsidR="00D92495" w:rsidRPr="008D00AB" w:rsidRDefault="00D92495" w:rsidP="005413C9">
                    <w:pPr>
                      <w:spacing w:line="276" w:lineRule="auto"/>
                      <w:ind w:right="-16"/>
                      <w:jc w:val="center"/>
                      <w:rPr>
                        <w:rFonts w:cs="Arial"/>
                        <w:bCs/>
                        <w:sz w:val="21"/>
                        <w:szCs w:val="21"/>
                      </w:rPr>
                    </w:pPr>
                    <w:r w:rsidRPr="008D00AB">
                      <w:rPr>
                        <w:rFonts w:cs="Arial" w:hint="eastAsia"/>
                        <w:bCs/>
                        <w:sz w:val="21"/>
                        <w:szCs w:val="21"/>
                        <w:lang w:val="en-GB"/>
                      </w:rPr>
                      <w:t>本期发生额</w:t>
                    </w:r>
                  </w:p>
                </w:tc>
              </w:sdtContent>
            </w:sdt>
            <w:sdt>
              <w:sdtPr>
                <w:tag w:val="_PLD_063dddde33114bd0989718130d614207"/>
                <w:id w:val="1027683289"/>
                <w:lock w:val="sdtLocked"/>
              </w:sdtPr>
              <w:sdtEndPr>
                <w:rPr>
                  <w:sz w:val="21"/>
                </w:rPr>
              </w:sdtEndPr>
              <w:sdtContent>
                <w:tc>
                  <w:tcPr>
                    <w:tcW w:w="2084" w:type="pct"/>
                    <w:gridSpan w:val="4"/>
                    <w:shd w:val="clear" w:color="auto" w:fill="auto"/>
                    <w:vAlign w:val="center"/>
                  </w:tcPr>
                  <w:p w:rsidR="00D92495" w:rsidRPr="008D00AB" w:rsidRDefault="00D92495" w:rsidP="005413C9">
                    <w:pPr>
                      <w:spacing w:line="276" w:lineRule="auto"/>
                      <w:ind w:right="-16"/>
                      <w:jc w:val="center"/>
                      <w:rPr>
                        <w:rFonts w:cs="Arial"/>
                        <w:bCs/>
                        <w:sz w:val="21"/>
                        <w:szCs w:val="21"/>
                      </w:rPr>
                    </w:pPr>
                    <w:r w:rsidRPr="008D00AB">
                      <w:rPr>
                        <w:rFonts w:cs="Arial" w:hint="eastAsia"/>
                        <w:bCs/>
                        <w:sz w:val="21"/>
                        <w:szCs w:val="21"/>
                        <w:lang w:val="en-GB"/>
                      </w:rPr>
                      <w:t>上期发生额</w:t>
                    </w:r>
                  </w:p>
                </w:tc>
              </w:sdtContent>
            </w:sdt>
          </w:tr>
          <w:tr w:rsidR="00D92495" w:rsidRPr="008D00AB" w:rsidTr="005413C9">
            <w:trPr>
              <w:trHeight w:val="241"/>
            </w:trPr>
            <w:tc>
              <w:tcPr>
                <w:tcW w:w="833" w:type="pct"/>
                <w:vMerge/>
                <w:shd w:val="clear" w:color="auto" w:fill="auto"/>
                <w:vAlign w:val="center"/>
              </w:tcPr>
              <w:p w:rsidR="00D92495" w:rsidRPr="008D00AB" w:rsidRDefault="00D92495" w:rsidP="005413C9">
                <w:pPr>
                  <w:jc w:val="center"/>
                  <w:rPr>
                    <w:rFonts w:cs="Arial"/>
                    <w:bCs/>
                    <w:sz w:val="21"/>
                    <w:szCs w:val="21"/>
                  </w:rPr>
                </w:pPr>
              </w:p>
            </w:tc>
            <w:sdt>
              <w:sdtPr>
                <w:tag w:val="_PLD_0ff6644b89fa49828839f84e0b320d2e"/>
                <w:id w:val="1554889765"/>
                <w:lock w:val="sdtLocked"/>
              </w:sdtPr>
              <w:sdtEndPr>
                <w:rPr>
                  <w:sz w:val="21"/>
                </w:rPr>
              </w:sdtEndPr>
              <w:sdtContent>
                <w:tc>
                  <w:tcPr>
                    <w:tcW w:w="498"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营业收入</w:t>
                    </w:r>
                  </w:p>
                </w:tc>
              </w:sdtContent>
            </w:sdt>
            <w:sdt>
              <w:sdtPr>
                <w:tag w:val="_PLD_3ed6f54533ae4b35b5749cded650328b"/>
                <w:id w:val="728123645"/>
                <w:lock w:val="sdtLocked"/>
              </w:sdtPr>
              <w:sdtEndPr>
                <w:rPr>
                  <w:sz w:val="21"/>
                </w:rPr>
              </w:sdtEndPr>
              <w:sdtContent>
                <w:tc>
                  <w:tcPr>
                    <w:tcW w:w="476"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净利润</w:t>
                    </w:r>
                  </w:p>
                </w:tc>
              </w:sdtContent>
            </w:sdt>
            <w:sdt>
              <w:sdtPr>
                <w:tag w:val="_PLD_f277e496f88240b8a09027ca500f53c9"/>
                <w:id w:val="1701430374"/>
                <w:lock w:val="sdtLocked"/>
              </w:sdtPr>
              <w:sdtEndPr>
                <w:rPr>
                  <w:sz w:val="21"/>
                </w:rPr>
              </w:sdtEndPr>
              <w:sdtContent>
                <w:tc>
                  <w:tcPr>
                    <w:tcW w:w="527"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综合收益总额</w:t>
                    </w:r>
                  </w:p>
                </w:tc>
              </w:sdtContent>
            </w:sdt>
            <w:sdt>
              <w:sdtPr>
                <w:tag w:val="_PLD_b06ad8ebb20b4c158ab41b3105f22658"/>
                <w:id w:val="-231696084"/>
                <w:lock w:val="sdtLocked"/>
              </w:sdtPr>
              <w:sdtEndPr>
                <w:rPr>
                  <w:sz w:val="21"/>
                </w:rPr>
              </w:sdtEndPr>
              <w:sdtContent>
                <w:tc>
                  <w:tcPr>
                    <w:tcW w:w="583"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经营活动现金流量</w:t>
                    </w:r>
                  </w:p>
                </w:tc>
              </w:sdtContent>
            </w:sdt>
            <w:sdt>
              <w:sdtPr>
                <w:tag w:val="_PLD_4fc4163d4ea74839b6634e2ab30a43dd"/>
                <w:id w:val="-1607736921"/>
                <w:lock w:val="sdtLocked"/>
              </w:sdtPr>
              <w:sdtEndPr>
                <w:rPr>
                  <w:sz w:val="21"/>
                </w:rPr>
              </w:sdtEndPr>
              <w:sdtContent>
                <w:tc>
                  <w:tcPr>
                    <w:tcW w:w="498"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营业收入</w:t>
                    </w:r>
                  </w:p>
                </w:tc>
              </w:sdtContent>
            </w:sdt>
            <w:sdt>
              <w:sdtPr>
                <w:tag w:val="_PLD_afe353d057d34119880797ab0530197f"/>
                <w:id w:val="648640038"/>
                <w:lock w:val="sdtLocked"/>
              </w:sdtPr>
              <w:sdtEndPr>
                <w:rPr>
                  <w:sz w:val="21"/>
                </w:rPr>
              </w:sdtEndPr>
              <w:sdtContent>
                <w:tc>
                  <w:tcPr>
                    <w:tcW w:w="476"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净利润</w:t>
                    </w:r>
                  </w:p>
                </w:tc>
              </w:sdtContent>
            </w:sdt>
            <w:sdt>
              <w:sdtPr>
                <w:tag w:val="_PLD_06c5ed8a09a8478bb7daf6526e9a9894"/>
                <w:id w:val="-518388892"/>
                <w:lock w:val="sdtLocked"/>
              </w:sdtPr>
              <w:sdtEndPr>
                <w:rPr>
                  <w:sz w:val="21"/>
                </w:rPr>
              </w:sdtEndPr>
              <w:sdtContent>
                <w:tc>
                  <w:tcPr>
                    <w:tcW w:w="527"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综合收益总额</w:t>
                    </w:r>
                  </w:p>
                </w:tc>
              </w:sdtContent>
            </w:sdt>
            <w:sdt>
              <w:sdtPr>
                <w:tag w:val="_PLD_4bb5318561af41709725de1d7e458dde"/>
                <w:id w:val="1340580499"/>
                <w:lock w:val="sdtLocked"/>
              </w:sdtPr>
              <w:sdtEndPr>
                <w:rPr>
                  <w:sz w:val="21"/>
                </w:rPr>
              </w:sdtEndPr>
              <w:sdtContent>
                <w:tc>
                  <w:tcPr>
                    <w:tcW w:w="583" w:type="pct"/>
                    <w:shd w:val="clear" w:color="auto" w:fill="auto"/>
                    <w:vAlign w:val="center"/>
                  </w:tcPr>
                  <w:p w:rsidR="00D92495" w:rsidRPr="008D00AB" w:rsidRDefault="00D92495" w:rsidP="005413C9">
                    <w:pPr>
                      <w:spacing w:line="276" w:lineRule="auto"/>
                      <w:jc w:val="center"/>
                      <w:rPr>
                        <w:rFonts w:cs="Arial"/>
                        <w:sz w:val="21"/>
                        <w:szCs w:val="21"/>
                      </w:rPr>
                    </w:pPr>
                    <w:r w:rsidRPr="008D00AB">
                      <w:rPr>
                        <w:rFonts w:cs="Arial" w:hint="eastAsia"/>
                        <w:sz w:val="21"/>
                        <w:szCs w:val="21"/>
                        <w:lang w:val="en-GB"/>
                      </w:rPr>
                      <w:t>经营活动现金流量</w:t>
                    </w:r>
                  </w:p>
                </w:tc>
              </w:sdtContent>
            </w:sdt>
          </w:tr>
          <w:sdt>
            <w:sdtPr>
              <w:rPr>
                <w:szCs w:val="21"/>
              </w:rPr>
              <w:alias w:val="重要非全资子公司的主要财务信息明细"/>
              <w:tag w:val="_GBC_330f4405d49345f7b8f69770f6eb8b4a"/>
              <w:id w:val="1367249735"/>
              <w:lock w:val="sdtLocked"/>
            </w:sdtPr>
            <w:sdtEndPr>
              <w:rPr>
                <w:sz w:val="21"/>
              </w:rPr>
            </w:sdtEndPr>
            <w:sdtContent>
              <w:tr w:rsidR="00D92495" w:rsidRPr="008D00AB" w:rsidTr="005413C9">
                <w:tc>
                  <w:tcPr>
                    <w:tcW w:w="833" w:type="pct"/>
                  </w:tcPr>
                  <w:p w:rsidR="00D92495" w:rsidRPr="008D00AB" w:rsidRDefault="00D92495" w:rsidP="005413C9">
                    <w:pPr>
                      <w:spacing w:line="276" w:lineRule="auto"/>
                      <w:rPr>
                        <w:sz w:val="21"/>
                        <w:szCs w:val="21"/>
                      </w:rPr>
                    </w:pPr>
                    <w:r w:rsidRPr="008D00AB">
                      <w:rPr>
                        <w:sz w:val="21"/>
                      </w:rPr>
                      <w:t>上海双龙高科技开发有限公司</w:t>
                    </w:r>
                  </w:p>
                </w:tc>
                <w:tc>
                  <w:tcPr>
                    <w:tcW w:w="498" w:type="pct"/>
                  </w:tcPr>
                  <w:p w:rsidR="00D92495" w:rsidRPr="008D00AB" w:rsidRDefault="00D92495" w:rsidP="005413C9">
                    <w:pPr>
                      <w:spacing w:line="276" w:lineRule="auto"/>
                      <w:jc w:val="right"/>
                      <w:rPr>
                        <w:sz w:val="21"/>
                        <w:szCs w:val="21"/>
                      </w:rPr>
                    </w:pPr>
                  </w:p>
                </w:tc>
                <w:tc>
                  <w:tcPr>
                    <w:tcW w:w="476" w:type="pct"/>
                  </w:tcPr>
                  <w:p w:rsidR="00D92495" w:rsidRPr="008D00AB" w:rsidRDefault="00D92495" w:rsidP="005413C9">
                    <w:pPr>
                      <w:spacing w:line="276" w:lineRule="auto"/>
                      <w:jc w:val="right"/>
                      <w:rPr>
                        <w:sz w:val="21"/>
                        <w:szCs w:val="21"/>
                      </w:rPr>
                    </w:pPr>
                    <w:r w:rsidRPr="008D00AB">
                      <w:rPr>
                        <w:sz w:val="21"/>
                      </w:rPr>
                      <w:t>97,484.01</w:t>
                    </w:r>
                  </w:p>
                </w:tc>
                <w:tc>
                  <w:tcPr>
                    <w:tcW w:w="527" w:type="pct"/>
                  </w:tcPr>
                  <w:p w:rsidR="00D92495" w:rsidRPr="008D00AB" w:rsidRDefault="00D92495" w:rsidP="005413C9">
                    <w:pPr>
                      <w:spacing w:line="276" w:lineRule="auto"/>
                      <w:jc w:val="right"/>
                      <w:rPr>
                        <w:sz w:val="21"/>
                        <w:szCs w:val="21"/>
                      </w:rPr>
                    </w:pPr>
                    <w:r w:rsidRPr="008D00AB">
                      <w:rPr>
                        <w:sz w:val="21"/>
                      </w:rPr>
                      <w:t>97,484.01</w:t>
                    </w:r>
                  </w:p>
                </w:tc>
                <w:tc>
                  <w:tcPr>
                    <w:tcW w:w="583" w:type="pct"/>
                  </w:tcPr>
                  <w:p w:rsidR="00D92495" w:rsidRPr="008D00AB" w:rsidRDefault="00D92495" w:rsidP="005413C9">
                    <w:pPr>
                      <w:spacing w:line="276" w:lineRule="auto"/>
                      <w:jc w:val="right"/>
                      <w:rPr>
                        <w:sz w:val="21"/>
                        <w:szCs w:val="21"/>
                      </w:rPr>
                    </w:pPr>
                    <w:r w:rsidRPr="008D00AB">
                      <w:rPr>
                        <w:sz w:val="21"/>
                      </w:rPr>
                      <w:t>1,227,154.54</w:t>
                    </w:r>
                  </w:p>
                </w:tc>
                <w:tc>
                  <w:tcPr>
                    <w:tcW w:w="498" w:type="pct"/>
                  </w:tcPr>
                  <w:p w:rsidR="00D92495" w:rsidRPr="008D00AB" w:rsidRDefault="00D92495" w:rsidP="005413C9">
                    <w:pPr>
                      <w:spacing w:line="276" w:lineRule="auto"/>
                      <w:jc w:val="right"/>
                      <w:rPr>
                        <w:sz w:val="21"/>
                        <w:szCs w:val="21"/>
                      </w:rPr>
                    </w:pPr>
                  </w:p>
                </w:tc>
                <w:tc>
                  <w:tcPr>
                    <w:tcW w:w="476" w:type="pct"/>
                  </w:tcPr>
                  <w:p w:rsidR="00D92495" w:rsidRPr="008D00AB" w:rsidRDefault="00D92495" w:rsidP="005413C9">
                    <w:pPr>
                      <w:spacing w:line="276" w:lineRule="auto"/>
                      <w:jc w:val="right"/>
                      <w:rPr>
                        <w:sz w:val="21"/>
                        <w:szCs w:val="21"/>
                      </w:rPr>
                    </w:pPr>
                    <w:r w:rsidRPr="008D00AB">
                      <w:rPr>
                        <w:sz w:val="21"/>
                      </w:rPr>
                      <w:t>208,029.13</w:t>
                    </w:r>
                  </w:p>
                </w:tc>
                <w:tc>
                  <w:tcPr>
                    <w:tcW w:w="527" w:type="pct"/>
                  </w:tcPr>
                  <w:p w:rsidR="00D92495" w:rsidRPr="008D00AB" w:rsidRDefault="00D92495" w:rsidP="005413C9">
                    <w:pPr>
                      <w:spacing w:line="276" w:lineRule="auto"/>
                      <w:jc w:val="right"/>
                      <w:rPr>
                        <w:sz w:val="21"/>
                        <w:szCs w:val="21"/>
                      </w:rPr>
                    </w:pPr>
                    <w:r w:rsidRPr="008D00AB">
                      <w:rPr>
                        <w:sz w:val="21"/>
                      </w:rPr>
                      <w:t>208,029.13</w:t>
                    </w:r>
                  </w:p>
                </w:tc>
                <w:tc>
                  <w:tcPr>
                    <w:tcW w:w="583" w:type="pct"/>
                  </w:tcPr>
                  <w:p w:rsidR="00D92495" w:rsidRPr="008D00AB" w:rsidRDefault="00D92495" w:rsidP="005413C9">
                    <w:pPr>
                      <w:spacing w:line="276" w:lineRule="auto"/>
                      <w:jc w:val="right"/>
                      <w:rPr>
                        <w:sz w:val="21"/>
                        <w:szCs w:val="21"/>
                      </w:rPr>
                    </w:pPr>
                    <w:r w:rsidRPr="008D00AB">
                      <w:rPr>
                        <w:sz w:val="21"/>
                      </w:rPr>
                      <w:t>802,886.64</w:t>
                    </w:r>
                  </w:p>
                </w:tc>
              </w:tr>
            </w:sdtContent>
          </w:sdt>
          <w:sdt>
            <w:sdtPr>
              <w:rPr>
                <w:szCs w:val="21"/>
              </w:rPr>
              <w:alias w:val="重要非全资子公司的主要财务信息明细"/>
              <w:tag w:val="_GBC_330f4405d49345f7b8f69770f6eb8b4a"/>
              <w:id w:val="2007242892"/>
              <w:lock w:val="sdtLocked"/>
            </w:sdtPr>
            <w:sdtEndPr>
              <w:rPr>
                <w:sz w:val="21"/>
              </w:rPr>
            </w:sdtEndPr>
            <w:sdtContent>
              <w:tr w:rsidR="00D92495" w:rsidRPr="008D00AB" w:rsidTr="005413C9">
                <w:tc>
                  <w:tcPr>
                    <w:tcW w:w="833" w:type="pct"/>
                  </w:tcPr>
                  <w:p w:rsidR="00D92495" w:rsidRPr="008D00AB" w:rsidRDefault="00D92495" w:rsidP="005413C9">
                    <w:pPr>
                      <w:spacing w:line="276" w:lineRule="auto"/>
                      <w:rPr>
                        <w:sz w:val="21"/>
                        <w:szCs w:val="21"/>
                      </w:rPr>
                    </w:pPr>
                    <w:r w:rsidRPr="008D00AB">
                      <w:rPr>
                        <w:sz w:val="21"/>
                      </w:rPr>
                      <w:t>上海</w:t>
                    </w:r>
                    <w:r w:rsidRPr="008D00AB">
                      <w:rPr>
                        <w:sz w:val="21"/>
                      </w:rPr>
                      <w:lastRenderedPageBreak/>
                      <w:t>纺织时尚定制服饰有限公司</w:t>
                    </w:r>
                  </w:p>
                </w:tc>
                <w:tc>
                  <w:tcPr>
                    <w:tcW w:w="498" w:type="pct"/>
                  </w:tcPr>
                  <w:p w:rsidR="00D92495" w:rsidRPr="008D00AB" w:rsidRDefault="00D92495" w:rsidP="005413C9">
                    <w:pPr>
                      <w:spacing w:line="276" w:lineRule="auto"/>
                      <w:jc w:val="right"/>
                      <w:rPr>
                        <w:sz w:val="21"/>
                        <w:szCs w:val="21"/>
                      </w:rPr>
                    </w:pPr>
                    <w:r w:rsidRPr="008D00AB">
                      <w:rPr>
                        <w:sz w:val="21"/>
                      </w:rPr>
                      <w:lastRenderedPageBreak/>
                      <w:t>154,537,760.80</w:t>
                    </w:r>
                  </w:p>
                </w:tc>
                <w:tc>
                  <w:tcPr>
                    <w:tcW w:w="476" w:type="pct"/>
                  </w:tcPr>
                  <w:p w:rsidR="00D92495" w:rsidRPr="008D00AB" w:rsidRDefault="00D92495" w:rsidP="005413C9">
                    <w:pPr>
                      <w:spacing w:line="276" w:lineRule="auto"/>
                      <w:jc w:val="right"/>
                      <w:rPr>
                        <w:sz w:val="21"/>
                        <w:szCs w:val="21"/>
                      </w:rPr>
                    </w:pPr>
                    <w:r w:rsidRPr="008D00AB">
                      <w:rPr>
                        <w:sz w:val="21"/>
                      </w:rPr>
                      <w:t>2,457,763.47</w:t>
                    </w:r>
                  </w:p>
                </w:tc>
                <w:tc>
                  <w:tcPr>
                    <w:tcW w:w="527" w:type="pct"/>
                  </w:tcPr>
                  <w:p w:rsidR="00D92495" w:rsidRPr="008D00AB" w:rsidRDefault="00D92495" w:rsidP="005413C9">
                    <w:pPr>
                      <w:spacing w:line="276" w:lineRule="auto"/>
                      <w:jc w:val="right"/>
                      <w:rPr>
                        <w:sz w:val="21"/>
                        <w:szCs w:val="21"/>
                      </w:rPr>
                    </w:pPr>
                    <w:r w:rsidRPr="008D00AB">
                      <w:rPr>
                        <w:sz w:val="21"/>
                      </w:rPr>
                      <w:t>2,457,763.47</w:t>
                    </w:r>
                  </w:p>
                </w:tc>
                <w:tc>
                  <w:tcPr>
                    <w:tcW w:w="583" w:type="pct"/>
                  </w:tcPr>
                  <w:p w:rsidR="00D92495" w:rsidRPr="008D00AB" w:rsidRDefault="00D92495" w:rsidP="005413C9">
                    <w:pPr>
                      <w:spacing w:line="276" w:lineRule="auto"/>
                      <w:jc w:val="right"/>
                      <w:rPr>
                        <w:sz w:val="21"/>
                        <w:szCs w:val="21"/>
                      </w:rPr>
                    </w:pPr>
                    <w:r w:rsidRPr="008D00AB">
                      <w:rPr>
                        <w:sz w:val="21"/>
                      </w:rPr>
                      <w:t>-4,413,540.18</w:t>
                    </w:r>
                  </w:p>
                </w:tc>
                <w:tc>
                  <w:tcPr>
                    <w:tcW w:w="498" w:type="pct"/>
                  </w:tcPr>
                  <w:p w:rsidR="00D92495" w:rsidRPr="008D00AB" w:rsidRDefault="00D92495" w:rsidP="005413C9">
                    <w:pPr>
                      <w:spacing w:line="276" w:lineRule="auto"/>
                      <w:jc w:val="right"/>
                      <w:rPr>
                        <w:sz w:val="21"/>
                        <w:szCs w:val="21"/>
                      </w:rPr>
                    </w:pPr>
                    <w:r w:rsidRPr="008D00AB">
                      <w:rPr>
                        <w:sz w:val="21"/>
                      </w:rPr>
                      <w:t>122,318,317.33</w:t>
                    </w:r>
                  </w:p>
                </w:tc>
                <w:tc>
                  <w:tcPr>
                    <w:tcW w:w="476" w:type="pct"/>
                  </w:tcPr>
                  <w:p w:rsidR="00D92495" w:rsidRPr="008D00AB" w:rsidRDefault="00D92495" w:rsidP="005413C9">
                    <w:pPr>
                      <w:spacing w:line="276" w:lineRule="auto"/>
                      <w:jc w:val="right"/>
                      <w:rPr>
                        <w:sz w:val="21"/>
                        <w:szCs w:val="21"/>
                      </w:rPr>
                    </w:pPr>
                    <w:r w:rsidRPr="008D00AB">
                      <w:rPr>
                        <w:sz w:val="21"/>
                      </w:rPr>
                      <w:t>2,205,894.64</w:t>
                    </w:r>
                  </w:p>
                </w:tc>
                <w:tc>
                  <w:tcPr>
                    <w:tcW w:w="527" w:type="pct"/>
                  </w:tcPr>
                  <w:p w:rsidR="00D92495" w:rsidRPr="008D00AB" w:rsidRDefault="00D92495" w:rsidP="005413C9">
                    <w:pPr>
                      <w:spacing w:line="276" w:lineRule="auto"/>
                      <w:jc w:val="right"/>
                      <w:rPr>
                        <w:sz w:val="21"/>
                        <w:szCs w:val="21"/>
                      </w:rPr>
                    </w:pPr>
                    <w:r w:rsidRPr="008D00AB">
                      <w:rPr>
                        <w:sz w:val="21"/>
                      </w:rPr>
                      <w:t>2,205,894.64</w:t>
                    </w:r>
                  </w:p>
                </w:tc>
                <w:tc>
                  <w:tcPr>
                    <w:tcW w:w="583" w:type="pct"/>
                  </w:tcPr>
                  <w:p w:rsidR="00D92495" w:rsidRPr="008D00AB" w:rsidRDefault="00D92495" w:rsidP="005413C9">
                    <w:pPr>
                      <w:spacing w:line="276" w:lineRule="auto"/>
                      <w:jc w:val="right"/>
                      <w:rPr>
                        <w:sz w:val="21"/>
                        <w:szCs w:val="21"/>
                      </w:rPr>
                    </w:pPr>
                    <w:r w:rsidRPr="008D00AB">
                      <w:rPr>
                        <w:sz w:val="21"/>
                      </w:rPr>
                      <w:t>-7,019,261.74</w:t>
                    </w:r>
                  </w:p>
                </w:tc>
              </w:tr>
            </w:sdtContent>
          </w:sdt>
        </w:tbl>
        <w:p w:rsidR="00D92495" w:rsidRPr="008D00AB" w:rsidRDefault="00D92495">
          <w:pPr>
            <w:rPr>
              <w:sz w:val="21"/>
            </w:rPr>
          </w:pPr>
        </w:p>
        <w:p w:rsidR="00DF727F" w:rsidRPr="008D00AB" w:rsidRDefault="002538B4">
          <w:pPr>
            <w:rPr>
              <w:rFonts w:cs="Arial"/>
              <w:sz w:val="21"/>
              <w:szCs w:val="21"/>
            </w:rPr>
          </w:pPr>
        </w:p>
      </w:sdtContent>
    </w:sdt>
    <w:p w:rsidR="00DF727F" w:rsidRPr="008D00AB" w:rsidRDefault="00DF727F">
      <w:pPr>
        <w:rPr>
          <w:rFonts w:cs="Arial"/>
          <w:sz w:val="21"/>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990309141"/>
        <w:lock w:val="sdtLocked"/>
        <w:placeholder>
          <w:docPart w:val="GBC22222222222222222222222222222"/>
        </w:placeholder>
      </w:sdtPr>
      <w:sdtEndPr>
        <w:rPr>
          <w:rFonts w:cs="Arial"/>
          <w:szCs w:val="21"/>
        </w:rPr>
      </w:sdtEndPr>
      <w:sdtContent>
        <w:p w:rsidR="00DF727F" w:rsidRPr="00E96AA3" w:rsidRDefault="00882BC7" w:rsidP="003276D4">
          <w:pPr>
            <w:pStyle w:val="4"/>
            <w:numPr>
              <w:ilvl w:val="3"/>
              <w:numId w:val="32"/>
            </w:numPr>
            <w:ind w:left="485" w:hangingChars="202" w:hanging="485"/>
            <w:rPr>
              <w:rFonts w:eastAsia="宋体"/>
              <w:sz w:val="21"/>
            </w:rPr>
          </w:pPr>
          <w:r w:rsidRPr="00E96AA3">
            <w:rPr>
              <w:rFonts w:eastAsia="宋体" w:hint="eastAsia"/>
              <w:sz w:val="21"/>
            </w:rPr>
            <w:t>使用企业集团资产和清偿企业集团债务的重大限制</w:t>
          </w:r>
        </w:p>
        <w:sdt>
          <w:sdtPr>
            <w:alias w:val="是否适用：使用企业集团资产和清偿企业集团债务的重大限制[双击切换]"/>
            <w:tag w:val="_GBC_0dc24609295b4971a9a7ef9a15e4f46f"/>
            <w:id w:val="1383211706"/>
            <w:lock w:val="sdtContentLocked"/>
            <w:placeholder>
              <w:docPart w:val="GBC22222222222222222222222222222"/>
            </w:placeholder>
          </w:sdtPr>
          <w:sdtContent>
            <w:p w:rsidR="00DF727F" w:rsidRDefault="002538B4" w:rsidP="00D92495">
              <w:pPr>
                <w:rPr>
                  <w:rFonts w:cs="Arial"/>
                  <w:b/>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sdtContent>
    </w:sdt>
    <w:p w:rsidR="00DF727F" w:rsidRDefault="00DF727F">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871755653"/>
        <w:lock w:val="sdtLocked"/>
        <w:placeholder>
          <w:docPart w:val="GBC22222222222222222222222222222"/>
        </w:placeholder>
      </w:sdtPr>
      <w:sdtEndPr>
        <w:rPr>
          <w:rFonts w:cs="Arial"/>
          <w:szCs w:val="21"/>
        </w:rPr>
      </w:sdtEndPr>
      <w:sdtContent>
        <w:p w:rsidR="00DF727F" w:rsidRPr="00E96AA3" w:rsidRDefault="00882BC7" w:rsidP="003276D4">
          <w:pPr>
            <w:pStyle w:val="4"/>
            <w:numPr>
              <w:ilvl w:val="3"/>
              <w:numId w:val="32"/>
            </w:numPr>
            <w:ind w:left="485" w:hangingChars="202" w:hanging="485"/>
            <w:rPr>
              <w:rFonts w:eastAsia="宋体"/>
              <w:sz w:val="21"/>
            </w:rPr>
          </w:pPr>
          <w:r w:rsidRPr="00E96AA3">
            <w:rPr>
              <w:rFonts w:eastAsia="宋体" w:hint="eastAsia"/>
              <w:sz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998760192"/>
            <w:lock w:val="sdtContentLocked"/>
            <w:placeholder>
              <w:docPart w:val="GBC22222222222222222222222222222"/>
            </w:placeholder>
          </w:sdtPr>
          <w:sdtContent>
            <w:p w:rsidR="00DF727F" w:rsidRDefault="002538B4" w:rsidP="00D92495">
              <w:pPr>
                <w:rPr>
                  <w:rFonts w:cs="Arial"/>
                  <w:szCs w:val="21"/>
                </w:rPr>
              </w:pPr>
              <w:r>
                <w:rPr>
                  <w:rFonts w:cs="Arial"/>
                  <w:szCs w:val="21"/>
                </w:rPr>
                <w:fldChar w:fldCharType="begin"/>
              </w:r>
              <w:r w:rsidR="00D92495">
                <w:rPr>
                  <w:rFonts w:cs="Arial"/>
                  <w:szCs w:val="21"/>
                </w:rPr>
                <w:instrText xml:space="preserve"> 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sdtContent>
    </w:sdt>
    <w:p w:rsidR="00DF727F" w:rsidRDefault="00DF727F">
      <w:pPr>
        <w:rPr>
          <w:rFonts w:cs="Arial"/>
          <w:b/>
          <w:szCs w:val="21"/>
        </w:rPr>
      </w:pPr>
    </w:p>
    <w:sdt>
      <w:sdtPr>
        <w:rPr>
          <w:szCs w:val="21"/>
        </w:rPr>
        <w:alias w:val="模块:在子公司中的权益其他说明"/>
        <w:tag w:val="_GBC_a0f68dc0a3a24efaa431a8c8d768eb0f"/>
        <w:id w:val="-1892961067"/>
        <w:lock w:val="sdtLocked"/>
        <w:placeholder>
          <w:docPart w:val="GBC22222222222222222222222222222"/>
        </w:placeholder>
      </w:sdtPr>
      <w:sdtContent>
        <w:p w:rsidR="00DF727F" w:rsidRDefault="00882BC7">
          <w:pPr>
            <w:rPr>
              <w:szCs w:val="21"/>
            </w:rPr>
          </w:pPr>
          <w:r>
            <w:rPr>
              <w:rFonts w:hint="eastAsia"/>
              <w:szCs w:val="21"/>
            </w:rPr>
            <w:t>其他说明：</w:t>
          </w:r>
        </w:p>
        <w:sdt>
          <w:sdtPr>
            <w:rPr>
              <w:szCs w:val="21"/>
            </w:rPr>
            <w:alias w:val="是否适用：在子公司中的权益其他说明[双击切换]"/>
            <w:tag w:val="_GBC_b26ad9d381c8467f9c05b435b2cb6493"/>
            <w:id w:val="2045239134"/>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30"/>
        <w:numPr>
          <w:ilvl w:val="2"/>
          <w:numId w:val="3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032184820"/>
        <w:lock w:val="sdtContentLocked"/>
        <w:placeholder>
          <w:docPart w:val="GBC22222222222222222222222222222"/>
        </w:placeholder>
      </w:sdtPr>
      <w:sdtContent>
        <w:p w:rsidR="00D92495" w:rsidRDefault="002538B4" w:rsidP="00D92495">
          <w:pPr>
            <w:rPr>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882BC7" w:rsidP="00F81B26">
      <w:pPr>
        <w:pStyle w:val="30"/>
        <w:numPr>
          <w:ilvl w:val="2"/>
          <w:numId w:val="3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073007304"/>
        <w:lock w:val="sdtContentLocked"/>
        <w:placeholder>
          <w:docPart w:val="GBC22222222222222222222222222222"/>
        </w:placeholder>
      </w:sdtPr>
      <w:sdtContent>
        <w:p w:rsidR="00D92495" w:rsidRDefault="002538B4" w:rsidP="00D92495">
          <w:pPr>
            <w:rPr>
              <w:rFonts w:cs="Arial"/>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DF727F">
      <w:pPr>
        <w:rPr>
          <w:rFonts w:cs="Arial"/>
          <w:szCs w:val="21"/>
        </w:rPr>
      </w:pPr>
    </w:p>
    <w:sdt>
      <w:sdtPr>
        <w:rPr>
          <w:rFonts w:ascii="宋体" w:hAnsi="宋体" w:cs="Arial" w:hint="eastAsia"/>
          <w:b w:val="0"/>
          <w:bCs w:val="0"/>
          <w:kern w:val="0"/>
          <w:szCs w:val="21"/>
        </w:rPr>
        <w:alias w:val="模块:重要的共同经营"/>
        <w:tag w:val="_GBC_90d44eb1222944759107483908112493"/>
        <w:id w:val="1685627621"/>
        <w:lock w:val="sdtLocked"/>
        <w:placeholder>
          <w:docPart w:val="GBC22222222222222222222222222222"/>
        </w:placeholder>
      </w:sdtPr>
      <w:sdtEndPr>
        <w:rPr>
          <w:rFonts w:cstheme="minorBidi" w:hint="default"/>
        </w:rPr>
      </w:sdtEndPr>
      <w:sdtContent>
        <w:p w:rsidR="00DF727F" w:rsidRDefault="00882BC7" w:rsidP="00F81B26">
          <w:pPr>
            <w:pStyle w:val="30"/>
            <w:numPr>
              <w:ilvl w:val="2"/>
              <w:numId w:val="3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912471608"/>
            <w:lock w:val="sdtContentLocked"/>
            <w:placeholder>
              <w:docPart w:val="GBC22222222222222222222222222222"/>
            </w:placeholder>
          </w:sdtPr>
          <w:sdtContent>
            <w:p w:rsidR="00D92495" w:rsidRDefault="002538B4" w:rsidP="00D92495">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2538B4">
          <w:pPr>
            <w:rPr>
              <w:rFonts w:cs="Arial"/>
              <w:szCs w:val="21"/>
            </w:rPr>
          </w:pPr>
        </w:p>
      </w:sdtContent>
    </w:sdt>
    <w:p w:rsidR="00DF727F" w:rsidRDefault="00DF727F">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467344561"/>
        <w:lock w:val="sdtLocked"/>
        <w:placeholder>
          <w:docPart w:val="GBC22222222222222222222222222222"/>
        </w:placeholder>
      </w:sdtPr>
      <w:sdtContent>
        <w:p w:rsidR="00DF727F" w:rsidRDefault="00882BC7" w:rsidP="00F81B26">
          <w:pPr>
            <w:pStyle w:val="30"/>
            <w:numPr>
              <w:ilvl w:val="2"/>
              <w:numId w:val="31"/>
            </w:numPr>
            <w:rPr>
              <w:rFonts w:ascii="宋体" w:hAnsi="宋体" w:cs="Arial"/>
              <w:szCs w:val="21"/>
            </w:rPr>
          </w:pPr>
          <w:r>
            <w:rPr>
              <w:rFonts w:ascii="宋体" w:hAnsi="宋体" w:cs="Arial" w:hint="eastAsia"/>
              <w:szCs w:val="21"/>
            </w:rPr>
            <w:t>在未纳入合并财务报表范围的结构化主体中的权益</w:t>
          </w:r>
        </w:p>
        <w:p w:rsidR="00DF727F" w:rsidRDefault="00882BC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697077740"/>
            <w:lock w:val="sdtContentLocked"/>
            <w:placeholder>
              <w:docPart w:val="GBC22222222222222222222222222222"/>
            </w:placeholder>
          </w:sdtPr>
          <w:sdtContent>
            <w:p w:rsidR="00DF727F" w:rsidRDefault="002538B4" w:rsidP="00D92495">
              <w:pPr>
                <w:rPr>
                  <w:rFonts w:cs="Arial"/>
                  <w:szCs w:val="21"/>
                </w:rPr>
              </w:pPr>
              <w:r>
                <w:rPr>
                  <w:rFonts w:cs="Arial"/>
                  <w:szCs w:val="21"/>
                </w:rPr>
                <w:fldChar w:fldCharType="begin"/>
              </w:r>
              <w:r w:rsidR="00D92495">
                <w:rPr>
                  <w:rFonts w:cs="Arial"/>
                  <w:szCs w:val="21"/>
                </w:rPr>
                <w:instrText xml:space="preserve">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p w:rsidR="00DF727F" w:rsidRDefault="002538B4">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57969516"/>
        <w:lock w:val="sdtLocked"/>
        <w:placeholder>
          <w:docPart w:val="GBC22222222222222222222222222222"/>
        </w:placeholder>
      </w:sdtPr>
      <w:sdtContent>
        <w:p w:rsidR="00DF727F" w:rsidRDefault="00882BC7" w:rsidP="00F81B26">
          <w:pPr>
            <w:pStyle w:val="30"/>
            <w:numPr>
              <w:ilvl w:val="2"/>
              <w:numId w:val="3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809358947"/>
            <w:lock w:val="sdtContentLocked"/>
            <w:placeholder>
              <w:docPart w:val="GBC22222222222222222222222222222"/>
            </w:placeholder>
          </w:sdtPr>
          <w:sdtContent>
            <w:p w:rsidR="00DF727F" w:rsidRDefault="002538B4" w:rsidP="00D92495">
              <w:r>
                <w:fldChar w:fldCharType="begin"/>
              </w:r>
              <w:r w:rsidR="00D92495">
                <w:instrText xml:space="preserve"> MACROBUTTON  SnrToggleCheckbox □适用  </w:instrText>
              </w:r>
              <w:r>
                <w:fldChar w:fldCharType="end"/>
              </w:r>
              <w:r>
                <w:fldChar w:fldCharType="begin"/>
              </w:r>
              <w:r w:rsidR="00D92495">
                <w:instrText xml:space="preserve"> MACROBUTTON  SnrToggleCheckbox √不适用 </w:instrText>
              </w:r>
              <w:r>
                <w:fldChar w:fldCharType="end"/>
              </w:r>
            </w:p>
          </w:sdtContent>
        </w:sdt>
      </w:sdtContent>
    </w:sdt>
    <w:p w:rsidR="00DF727F" w:rsidRDefault="00DF727F"/>
    <w:sdt>
      <w:sdtPr>
        <w:rPr>
          <w:rFonts w:ascii="宋体" w:hAnsi="宋体" w:cs="宋体" w:hint="eastAsia"/>
          <w:b w:val="0"/>
          <w:bCs w:val="0"/>
          <w:kern w:val="0"/>
          <w:szCs w:val="24"/>
        </w:rPr>
        <w:alias w:val="模块:与金融工具相关的风险"/>
        <w:tag w:val="_GBC_815d628fea814e7191d23a3fcbe2783c"/>
        <w:id w:val="480890807"/>
        <w:lock w:val="sdtLocked"/>
        <w:placeholder>
          <w:docPart w:val="GBC22222222222222222222222222222"/>
        </w:placeholder>
      </w:sdtPr>
      <w:sdtContent>
        <w:p w:rsidR="00DF727F" w:rsidRDefault="00882BC7" w:rsidP="00F81B26">
          <w:pPr>
            <w:pStyle w:val="20"/>
            <w:numPr>
              <w:ilvl w:val="0"/>
              <w:numId w:val="17"/>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045527333"/>
            <w:lock w:val="sdtContentLocked"/>
            <w:placeholder>
              <w:docPart w:val="GBC22222222222222222222222222222"/>
            </w:placeholder>
          </w:sdtPr>
          <w:sdtContent>
            <w:p w:rsidR="00DF727F" w:rsidRDefault="002538B4" w:rsidP="00D92495">
              <w:pPr>
                <w:rPr>
                  <w:b/>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2538B4">
          <w:pPr>
            <w:rPr>
              <w:color w:val="808080"/>
              <w:szCs w:val="21"/>
            </w:rPr>
          </w:pPr>
        </w:p>
      </w:sdtContent>
    </w:sdt>
    <w:p w:rsidR="00DF727F" w:rsidRDefault="00882BC7" w:rsidP="00F81B26">
      <w:pPr>
        <w:pStyle w:val="20"/>
        <w:numPr>
          <w:ilvl w:val="0"/>
          <w:numId w:val="17"/>
        </w:numPr>
        <w:rPr>
          <w:rFonts w:ascii="宋体" w:hAnsi="宋体"/>
        </w:rPr>
      </w:pPr>
      <w:r>
        <w:rPr>
          <w:rFonts w:ascii="宋体" w:hAnsi="宋体" w:hint="eastAsia"/>
        </w:rPr>
        <w:t>公允价值的披露</w:t>
      </w:r>
    </w:p>
    <w:bookmarkStart w:id="204" w:name="_Hlk24030209" w:displacedByCustomXml="next"/>
    <w:sdt>
      <w:sdtPr>
        <w:rPr>
          <w:rFonts w:ascii="宋体" w:hAnsi="宋体" w:cs="宋体"/>
          <w:b w:val="0"/>
          <w:bCs w:val="0"/>
          <w:kern w:val="0"/>
          <w:szCs w:val="24"/>
        </w:rPr>
        <w:alias w:val="模块:"/>
        <w:tag w:val="_SEC_c2e6f9f8026e4755b0d598a62dfd0d45"/>
        <w:id w:val="-792591415"/>
        <w:lock w:val="sdtLocked"/>
        <w:placeholder>
          <w:docPart w:val="GBC22222222222222222222222222222"/>
        </w:placeholder>
      </w:sdtPr>
      <w:sdtContent>
        <w:bookmarkStart w:id="205" w:name="_Hlk10539195" w:displacedByCustomXml="prev"/>
        <w:p w:rsidR="00DF727F" w:rsidRDefault="00882BC7" w:rsidP="00F81B26">
          <w:pPr>
            <w:pStyle w:val="30"/>
            <w:numPr>
              <w:ilvl w:val="0"/>
              <w:numId w:val="3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310068736"/>
            <w:lock w:val="sdtContentLocked"/>
            <w:placeholder>
              <w:docPart w:val="GBC22222222222222222222222222222"/>
            </w:placeholder>
          </w:sdtPr>
          <w:sdtContent>
            <w:p w:rsidR="00DF727F" w:rsidRDefault="002538B4" w:rsidP="00D92495">
              <w:r>
                <w:fldChar w:fldCharType="begin"/>
              </w:r>
              <w:r w:rsidR="00D92495">
                <w:instrText xml:space="preserve"> MACROBUTTON  SnrToggleCheckbox □适用 </w:instrText>
              </w:r>
              <w:r>
                <w:fldChar w:fldCharType="end"/>
              </w:r>
              <w:r>
                <w:fldChar w:fldCharType="begin"/>
              </w:r>
              <w:r w:rsidR="00D92495">
                <w:instrText xml:space="preserve"> MACROBUTTON  SnrToggleCheckbox √不适用 </w:instrText>
              </w:r>
              <w:r>
                <w:fldChar w:fldCharType="end"/>
              </w:r>
            </w:p>
          </w:sdtContent>
        </w:sdt>
        <w:bookmarkEnd w:id="205" w:displacedByCustomXml="next"/>
      </w:sdtContent>
    </w:sdt>
    <w:bookmarkEnd w:id="204"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906762215"/>
        <w:lock w:val="sdtLocked"/>
        <w:placeholder>
          <w:docPart w:val="GBC22222222222222222222222222222"/>
        </w:placeholder>
      </w:sdtPr>
      <w:sdtEndPr>
        <w:rPr>
          <w:rFonts w:cs="Cambria"/>
          <w:b/>
        </w:rPr>
      </w:sdtEndPr>
      <w:sdtContent>
        <w:p w:rsidR="00DF727F" w:rsidRDefault="00882BC7" w:rsidP="00F81B26">
          <w:pPr>
            <w:pStyle w:val="30"/>
            <w:numPr>
              <w:ilvl w:val="0"/>
              <w:numId w:val="3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2105690294"/>
            <w:lock w:val="sdtContentLocked"/>
            <w:placeholder>
              <w:docPart w:val="GBC22222222222222222222222222222"/>
            </w:placeholder>
          </w:sdtPr>
          <w:sdtContent>
            <w:p w:rsidR="00DF727F" w:rsidRDefault="002538B4" w:rsidP="00D92495">
              <w:pPr>
                <w:rPr>
                  <w:rFonts w:cs="Arial"/>
                  <w:szCs w:val="21"/>
                </w:rPr>
              </w:pPr>
              <w:r>
                <w:rPr>
                  <w:rFonts w:cs="Arial"/>
                  <w:szCs w:val="21"/>
                </w:rPr>
                <w:fldChar w:fldCharType="begin"/>
              </w:r>
              <w:r w:rsidR="00D92495">
                <w:rPr>
                  <w:rFonts w:cs="Arial"/>
                  <w:szCs w:val="21"/>
                </w:rPr>
                <w:instrText xml:space="preserve"> MACROBUTTON  SnrToggleCheckbox □适用  </w:instrText>
              </w:r>
              <w:r>
                <w:rPr>
                  <w:rFonts w:cs="Arial"/>
                  <w:szCs w:val="21"/>
                </w:rPr>
                <w:fldChar w:fldCharType="end"/>
              </w:r>
              <w:r>
                <w:rPr>
                  <w:rFonts w:cs="Arial"/>
                  <w:szCs w:val="21"/>
                </w:rPr>
                <w:fldChar w:fldCharType="begin"/>
              </w:r>
              <w:r w:rsidR="00D92495">
                <w:rPr>
                  <w:rFonts w:cs="Arial"/>
                  <w:szCs w:val="21"/>
                </w:rPr>
                <w:instrText xml:space="preserve"> MACROBUTTON  SnrToggleCheckbox √不适用 </w:instrText>
              </w:r>
              <w:r>
                <w:rPr>
                  <w:rFonts w:cs="Arial"/>
                  <w:szCs w:val="21"/>
                </w:rPr>
                <w:fldChar w:fldCharType="end"/>
              </w:r>
            </w:p>
          </w:sdtContent>
        </w:sdt>
        <w:p w:rsidR="00DF727F" w:rsidRDefault="002538B4">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062165519"/>
        <w:lock w:val="sdtLocked"/>
        <w:placeholder>
          <w:docPart w:val="GBC22222222222222222222222222222"/>
        </w:placeholder>
      </w:sdtPr>
      <w:sdtEndPr>
        <w:rPr>
          <w:rFonts w:cs="Cambria" w:hint="default"/>
        </w:rPr>
      </w:sdtEndPr>
      <w:sdtContent>
        <w:p w:rsidR="00DF727F" w:rsidRDefault="00882BC7" w:rsidP="00F81B26">
          <w:pPr>
            <w:pStyle w:val="30"/>
            <w:numPr>
              <w:ilvl w:val="0"/>
              <w:numId w:val="3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087516491"/>
            <w:lock w:val="sdtContentLocked"/>
            <w:placeholder>
              <w:docPart w:val="GBC22222222222222222222222222222"/>
            </w:placeholder>
          </w:sdtPr>
          <w:sdtContent>
            <w:p w:rsidR="00DF727F" w:rsidRDefault="002538B4" w:rsidP="00D92495">
              <w:pPr>
                <w:tabs>
                  <w:tab w:val="left" w:pos="1134"/>
                </w:tabs>
                <w:rPr>
                  <w:rFonts w:cs="Cambria"/>
                  <w:szCs w:val="21"/>
                </w:rPr>
              </w:pPr>
              <w:r>
                <w:rPr>
                  <w:rFonts w:cs="Cambria"/>
                  <w:szCs w:val="21"/>
                </w:rPr>
                <w:fldChar w:fldCharType="begin"/>
              </w:r>
              <w:r w:rsidR="00D92495">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92495">
                <w:rPr>
                  <w:rFonts w:cs="Cambria"/>
                  <w:szCs w:val="21"/>
                </w:rPr>
                <w:instrText xml:space="preserve"> MACROBUTTON  SnrToggleCheckbox √不适用 </w:instrText>
              </w:r>
              <w:r>
                <w:rPr>
                  <w:rFonts w:cs="Cambria"/>
                  <w:szCs w:val="21"/>
                </w:rPr>
                <w:fldChar w:fldCharType="end"/>
              </w:r>
            </w:p>
          </w:sdtContent>
        </w:sdt>
      </w:sdtContent>
    </w:sdt>
    <w:p w:rsidR="00DF727F" w:rsidRDefault="00DF727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547497433"/>
        <w:lock w:val="sdtLocked"/>
        <w:placeholder>
          <w:docPart w:val="GBC22222222222222222222222222222"/>
        </w:placeholder>
      </w:sdtPr>
      <w:sdtEndPr>
        <w:rPr>
          <w:rFonts w:cs="Cambria"/>
          <w:color w:val="808080"/>
        </w:rPr>
      </w:sdtEndPr>
      <w:sdtContent>
        <w:p w:rsidR="00DF727F" w:rsidRDefault="00882BC7" w:rsidP="00F81B26">
          <w:pPr>
            <w:pStyle w:val="30"/>
            <w:numPr>
              <w:ilvl w:val="0"/>
              <w:numId w:val="3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312136853"/>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p w:rsidR="00DF727F" w:rsidRDefault="002538B4">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396282755"/>
        <w:lock w:val="sdtLocked"/>
        <w:placeholder>
          <w:docPart w:val="GBC22222222222222222222222222222"/>
        </w:placeholder>
      </w:sdtPr>
      <w:sdtEndPr>
        <w:rPr>
          <w:rFonts w:cs="Cambria"/>
          <w:color w:val="808080"/>
          <w:szCs w:val="21"/>
        </w:rPr>
      </w:sdtEndPr>
      <w:sdtContent>
        <w:p w:rsidR="00DF727F" w:rsidRDefault="00882BC7" w:rsidP="00F81B26">
          <w:pPr>
            <w:pStyle w:val="30"/>
            <w:numPr>
              <w:ilvl w:val="0"/>
              <w:numId w:val="3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231043850"/>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p w:rsidR="00DF727F" w:rsidRDefault="002538B4">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679111590"/>
        <w:lock w:val="sdtLocked"/>
        <w:placeholder>
          <w:docPart w:val="GBC22222222222222222222222222222"/>
        </w:placeholder>
      </w:sdtPr>
      <w:sdtEndPr>
        <w:rPr>
          <w:rFonts w:cs="Cambria"/>
          <w:szCs w:val="21"/>
        </w:rPr>
      </w:sdtEndPr>
      <w:sdtContent>
        <w:p w:rsidR="00DF727F" w:rsidRDefault="00882BC7" w:rsidP="00F81B26">
          <w:pPr>
            <w:pStyle w:val="30"/>
            <w:numPr>
              <w:ilvl w:val="0"/>
              <w:numId w:val="3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415552183"/>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p w:rsidR="00DF727F" w:rsidRDefault="002538B4">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568387735"/>
        <w:lock w:val="sdtLocked"/>
        <w:placeholder>
          <w:docPart w:val="GBC22222222222222222222222222222"/>
        </w:placeholder>
      </w:sdtPr>
      <w:sdtEndPr>
        <w:rPr>
          <w:rFonts w:cstheme="minorBidi"/>
          <w:szCs w:val="21"/>
        </w:rPr>
      </w:sdtEndPr>
      <w:sdtContent>
        <w:p w:rsidR="00DF727F" w:rsidRDefault="00882BC7" w:rsidP="00F81B26">
          <w:pPr>
            <w:pStyle w:val="30"/>
            <w:numPr>
              <w:ilvl w:val="0"/>
              <w:numId w:val="33"/>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986822876"/>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p w:rsidR="00DF727F" w:rsidRDefault="002538B4">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59757166"/>
        <w:lock w:val="sdtLocked"/>
        <w:placeholder>
          <w:docPart w:val="GBC22222222222222222222222222222"/>
        </w:placeholder>
      </w:sdtPr>
      <w:sdtContent>
        <w:p w:rsidR="00DF727F" w:rsidRDefault="00882BC7" w:rsidP="00F81B26">
          <w:pPr>
            <w:pStyle w:val="30"/>
            <w:numPr>
              <w:ilvl w:val="0"/>
              <w:numId w:val="3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648323586"/>
            <w:lock w:val="sdtContentLocked"/>
            <w:placeholder>
              <w:docPart w:val="GBC22222222222222222222222222222"/>
            </w:placeholder>
          </w:sdtPr>
          <w:sdtContent>
            <w:p w:rsidR="00DF727F" w:rsidRDefault="002538B4" w:rsidP="00D92495">
              <w:pPr>
                <w:rPr>
                  <w:rFonts w:cstheme="minorBidi"/>
                  <w:szCs w:val="21"/>
                </w:rPr>
              </w:pPr>
              <w:r>
                <w:rPr>
                  <w:rFonts w:cstheme="minorBidi"/>
                  <w:szCs w:val="21"/>
                </w:rPr>
                <w:fldChar w:fldCharType="begin"/>
              </w:r>
              <w:r w:rsidR="00D92495">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D92495">
                <w:rPr>
                  <w:rFonts w:cstheme="minorBidi"/>
                  <w:szCs w:val="21"/>
                </w:rPr>
                <w:instrText xml:space="preserve"> MACROBUTTON  SnrToggleCheckbox √不适用 </w:instrText>
              </w:r>
              <w:r>
                <w:rPr>
                  <w:rFonts w:cstheme="minorBidi"/>
                  <w:szCs w:val="21"/>
                </w:rPr>
                <w:fldChar w:fldCharType="end"/>
              </w:r>
            </w:p>
          </w:sdtContent>
        </w:sdt>
      </w:sdtContent>
    </w:sdt>
    <w:p w:rsidR="00DF727F" w:rsidRDefault="00DF727F">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68925596"/>
        <w:lock w:val="sdtLocked"/>
        <w:placeholder>
          <w:docPart w:val="GBC22222222222222222222222222222"/>
        </w:placeholder>
      </w:sdtPr>
      <w:sdtContent>
        <w:p w:rsidR="00DF727F" w:rsidRDefault="00882BC7" w:rsidP="00F81B26">
          <w:pPr>
            <w:pStyle w:val="30"/>
            <w:numPr>
              <w:ilvl w:val="0"/>
              <w:numId w:val="33"/>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508801144"/>
            <w:lock w:val="sdtContentLocked"/>
            <w:placeholder>
              <w:docPart w:val="GBC22222222222222222222222222222"/>
            </w:placeholder>
          </w:sdtPr>
          <w:sdtContent>
            <w:p w:rsidR="00DF727F" w:rsidRDefault="002538B4" w:rsidP="00D92495">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sdtContent>
    </w:sdt>
    <w:p w:rsidR="00DF727F" w:rsidRDefault="00882BC7" w:rsidP="00F81B26">
      <w:pPr>
        <w:pStyle w:val="20"/>
        <w:numPr>
          <w:ilvl w:val="0"/>
          <w:numId w:val="17"/>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13970226"/>
        <w:lock w:val="sdtLocked"/>
        <w:placeholder>
          <w:docPart w:val="GBC22222222222222222222222222222"/>
        </w:placeholder>
      </w:sdtPr>
      <w:sdtEndPr>
        <w:rPr>
          <w:rFonts w:cs="Cambria"/>
          <w:szCs w:val="21"/>
        </w:rPr>
      </w:sdtEndPr>
      <w:sdtContent>
        <w:p w:rsidR="00DF727F" w:rsidRDefault="00882BC7" w:rsidP="00F81B26">
          <w:pPr>
            <w:pStyle w:val="30"/>
            <w:numPr>
              <w:ilvl w:val="0"/>
              <w:numId w:val="34"/>
            </w:numPr>
          </w:pPr>
          <w:r>
            <w:rPr>
              <w:rFonts w:hint="eastAsia"/>
            </w:rPr>
            <w:t>本企业的母公司情况</w:t>
          </w:r>
        </w:p>
        <w:sdt>
          <w:sdtPr>
            <w:rPr>
              <w:rFonts w:hint="eastAsia"/>
            </w:rPr>
            <w:alias w:val="是否适用：本企业的母公司情况[双击切换]"/>
            <w:tag w:val="_GBC_fe5dd4a2c9ad405db72189e05b735e0c"/>
            <w:id w:val="-93796480"/>
            <w:lock w:val="sdtContentLocked"/>
            <w:placeholder>
              <w:docPart w:val="GBC22222222222222222222222222222"/>
            </w:placeholder>
          </w:sdtPr>
          <w:sdtContent>
            <w:p w:rsidR="00DF727F" w:rsidRDefault="002538B4">
              <w:r>
                <w:fldChar w:fldCharType="begin"/>
              </w:r>
              <w:r w:rsidR="00D92495">
                <w:instrText xml:space="preserve"> 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Pr="008D00AB" w:rsidRDefault="00882BC7">
          <w:pPr>
            <w:jc w:val="right"/>
            <w:rPr>
              <w:sz w:val="21"/>
            </w:rPr>
          </w:pPr>
          <w:r w:rsidRPr="008D00AB">
            <w:rPr>
              <w:rFonts w:hint="eastAsia"/>
              <w:sz w:val="21"/>
            </w:rPr>
            <w:t>单位：</w:t>
          </w:r>
          <w:sdt>
            <w:sdtPr>
              <w:rPr>
                <w:rFonts w:hint="eastAsia"/>
                <w:sz w:val="21"/>
              </w:rPr>
              <w:alias w:val="单位：财务附注：本企业的母公司情况"/>
              <w:tag w:val="_GBC_4bdd8b08e4ce41af93512866e6012a92"/>
              <w:id w:val="-579682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万元</w:t>
              </w:r>
            </w:sdtContent>
          </w:sdt>
          <w:r w:rsidRPr="008D00AB">
            <w:rPr>
              <w:rFonts w:hint="eastAsia"/>
              <w:sz w:val="21"/>
            </w:rPr>
            <w:t xml:space="preserve">  币种：</w:t>
          </w:r>
          <w:sdt>
            <w:sdtPr>
              <w:rPr>
                <w:rFonts w:hint="eastAsia"/>
                <w:sz w:val="21"/>
              </w:rPr>
              <w:alias w:val="币种：财务附注：本企业的母公司情况"/>
              <w:tag w:val="_GBC_8b4816800b024cd884a92208e149b0bf"/>
              <w:id w:val="1791559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1232"/>
            <w:gridCol w:w="1886"/>
            <w:gridCol w:w="1701"/>
            <w:gridCol w:w="1417"/>
            <w:gridCol w:w="1428"/>
          </w:tblGrid>
          <w:tr w:rsidR="00D92495" w:rsidRPr="008D00AB" w:rsidTr="000E197C">
            <w:trPr>
              <w:trHeight w:val="842"/>
            </w:trPr>
            <w:sdt>
              <w:sdtPr>
                <w:tag w:val="_PLD_78501cc34b694302b18c1ea75399510e"/>
                <w:id w:val="-287894700"/>
                <w:lock w:val="sdtLocked"/>
              </w:sdtPr>
              <w:sdtEndPr>
                <w:rPr>
                  <w:sz w:val="21"/>
                </w:r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母公司名称</w:t>
                    </w:r>
                  </w:p>
                </w:tc>
              </w:sdtContent>
            </w:sdt>
            <w:sdt>
              <w:sdtPr>
                <w:tag w:val="_PLD_9cf29fdb6dc54a2ca1191c007bb19ceb"/>
                <w:id w:val="-824662333"/>
                <w:lock w:val="sdtLocked"/>
              </w:sdtPr>
              <w:sdtEndPr>
                <w:rPr>
                  <w:sz w:val="21"/>
                </w:r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注册地</w:t>
                    </w:r>
                  </w:p>
                </w:tc>
              </w:sdtContent>
            </w:sdt>
            <w:sdt>
              <w:sdtPr>
                <w:tag w:val="_PLD_738e924675434f8ea1a19e9f01f12c6a"/>
                <w:id w:val="-590773861"/>
                <w:lock w:val="sdtLocked"/>
              </w:sdtPr>
              <w:sdtEndPr>
                <w:rPr>
                  <w:sz w:val="21"/>
                </w:rPr>
              </w:sdtEnd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业务性质</w:t>
                    </w:r>
                  </w:p>
                </w:tc>
              </w:sdtContent>
            </w:sdt>
            <w:sdt>
              <w:sdtPr>
                <w:tag w:val="_PLD_8f8ae05947724183906b020ada85e914"/>
                <w:id w:val="208923904"/>
                <w:lock w:val="sdtLocked"/>
              </w:sdtPr>
              <w:sdtEndPr>
                <w:rPr>
                  <w:sz w:val="21"/>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注册资本</w:t>
                    </w:r>
                  </w:p>
                </w:tc>
              </w:sdtContent>
            </w:sdt>
            <w:sdt>
              <w:sdtPr>
                <w:tag w:val="_PLD_41f7f469dbcc4ee39514954cb008b0a4"/>
                <w:id w:val="2043777560"/>
                <w:lock w:val="sdtLocked"/>
              </w:sdtPr>
              <w:sdtEndPr>
                <w:rPr>
                  <w:sz w:val="21"/>
                </w:r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母公司对本企业的持股比例</w:t>
                    </w:r>
                    <w:r w:rsidRPr="008D00AB">
                      <w:rPr>
                        <w:rFonts w:cs="Cambria"/>
                        <w:sz w:val="21"/>
                        <w:szCs w:val="21"/>
                      </w:rPr>
                      <w:t>(%)</w:t>
                    </w:r>
                  </w:p>
                </w:tc>
              </w:sdtContent>
            </w:sdt>
            <w:sdt>
              <w:sdtPr>
                <w:tag w:val="_PLD_dab7bc4321ca44eb9d8565239cbf42f7"/>
                <w:id w:val="-1129537"/>
                <w:lock w:val="sdtLocked"/>
              </w:sdtPr>
              <w:sdtEndPr>
                <w:rPr>
                  <w:sz w:val="21"/>
                </w:r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jc w:val="center"/>
                      <w:rPr>
                        <w:rFonts w:cs="Cambria"/>
                        <w:sz w:val="21"/>
                        <w:szCs w:val="21"/>
                      </w:rPr>
                    </w:pPr>
                    <w:r w:rsidRPr="008D00AB">
                      <w:rPr>
                        <w:rFonts w:cs="Cambria" w:hint="eastAsia"/>
                        <w:sz w:val="21"/>
                        <w:szCs w:val="21"/>
                      </w:rPr>
                      <w:t>母公司对本企业的表决权比例</w:t>
                    </w:r>
                    <w:r w:rsidRPr="008D00AB">
                      <w:rPr>
                        <w:rFonts w:cs="Cambria"/>
                        <w:sz w:val="21"/>
                        <w:szCs w:val="21"/>
                      </w:rPr>
                      <w:t>(%)</w:t>
                    </w:r>
                  </w:p>
                </w:tc>
              </w:sdtContent>
            </w:sdt>
          </w:tr>
          <w:sdt>
            <w:sdtPr>
              <w:rPr>
                <w:rFonts w:cs="Cambria"/>
                <w:szCs w:val="21"/>
              </w:rPr>
              <w:alias w:val="本企业的母公司情况明细"/>
              <w:tag w:val="_GBC_e3a0ec4880544cc4ad472a056e28a2a2"/>
              <w:id w:val="-485401242"/>
              <w:lock w:val="sdtLocked"/>
            </w:sdtPr>
            <w:sdtEndPr>
              <w:rPr>
                <w:sz w:val="21"/>
              </w:rPr>
            </w:sdtEndPr>
            <w:sdtContent>
              <w:tr w:rsidR="00D92495" w:rsidRPr="008D00AB" w:rsidTr="000E197C">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92495" w:rsidRPr="008D00AB" w:rsidRDefault="00D92495" w:rsidP="005413C9">
                    <w:pPr>
                      <w:rPr>
                        <w:rFonts w:cs="Cambria"/>
                        <w:sz w:val="21"/>
                        <w:szCs w:val="21"/>
                      </w:rPr>
                    </w:pPr>
                    <w:r w:rsidRPr="008D00AB">
                      <w:rPr>
                        <w:sz w:val="21"/>
                      </w:rPr>
                      <w:t>上海纺织（集团）有限公司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D92495" w:rsidRPr="008D00AB" w:rsidRDefault="00D92495" w:rsidP="005413C9">
                    <w:pPr>
                      <w:rPr>
                        <w:rFonts w:cs="Cambria"/>
                        <w:sz w:val="21"/>
                        <w:szCs w:val="21"/>
                      </w:rPr>
                    </w:pPr>
                    <w:r w:rsidRPr="008D00AB">
                      <w:rPr>
                        <w:sz w:val="21"/>
                      </w:rPr>
                      <w:t>上海</w:t>
                    </w: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92495" w:rsidRPr="008D00AB" w:rsidRDefault="00D92495" w:rsidP="005413C9">
                    <w:pPr>
                      <w:rPr>
                        <w:rFonts w:cs="Cambria"/>
                        <w:sz w:val="21"/>
                        <w:szCs w:val="21"/>
                      </w:rPr>
                    </w:pPr>
                    <w:r w:rsidRPr="008D00AB">
                      <w:rPr>
                        <w:sz w:val="21"/>
                      </w:rPr>
                      <w:t>纺织品、实业投资、资产经营等</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D92495" w:rsidRPr="008D00AB" w:rsidRDefault="00D92495" w:rsidP="005413C9">
                    <w:pPr>
                      <w:jc w:val="right"/>
                      <w:rPr>
                        <w:rFonts w:cs="Cambria"/>
                        <w:sz w:val="21"/>
                        <w:szCs w:val="21"/>
                      </w:rPr>
                    </w:pPr>
                    <w:r w:rsidRPr="008D00AB">
                      <w:rPr>
                        <w:rFonts w:cs="Cambria"/>
                        <w:sz w:val="21"/>
                        <w:szCs w:val="21"/>
                      </w:rPr>
                      <w:t>1,413,234.56</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D92495" w:rsidRPr="008D00AB" w:rsidRDefault="00D92495" w:rsidP="005413C9">
                    <w:pPr>
                      <w:jc w:val="right"/>
                      <w:rPr>
                        <w:rFonts w:cs="Cambria"/>
                        <w:sz w:val="21"/>
                        <w:szCs w:val="21"/>
                      </w:rPr>
                    </w:pPr>
                    <w:r w:rsidRPr="008D00AB">
                      <w:rPr>
                        <w:sz w:val="21"/>
                      </w:rPr>
                      <w:t>30.08</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D92495" w:rsidRPr="008D00AB" w:rsidRDefault="00D92495" w:rsidP="005413C9">
                    <w:pPr>
                      <w:jc w:val="right"/>
                      <w:rPr>
                        <w:rFonts w:cs="Cambria"/>
                        <w:sz w:val="21"/>
                        <w:szCs w:val="21"/>
                      </w:rPr>
                    </w:pPr>
                    <w:r w:rsidRPr="008D00AB">
                      <w:rPr>
                        <w:sz w:val="21"/>
                      </w:rPr>
                      <w:t>30.08</w:t>
                    </w:r>
                  </w:p>
                </w:tc>
              </w:tr>
            </w:sdtContent>
          </w:sdt>
        </w:tbl>
        <w:p w:rsidR="00D92495" w:rsidRDefault="00D92495"/>
        <w:p w:rsidR="00DF727F" w:rsidRDefault="00882BC7">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850289944"/>
            <w:lock w:val="sdtLocked"/>
            <w:placeholder>
              <w:docPart w:val="GBC22222222222222222222222222222"/>
            </w:placeholder>
          </w:sdtPr>
          <w:sdtContent>
            <w:p w:rsidR="00DF727F" w:rsidRDefault="00D92495" w:rsidP="00C2726B">
              <w:pPr>
                <w:tabs>
                  <w:tab w:val="left" w:pos="1134"/>
                </w:tabs>
                <w:ind w:firstLineChars="200" w:firstLine="480"/>
                <w:rPr>
                  <w:rFonts w:cs="Cambria"/>
                  <w:szCs w:val="21"/>
                </w:rPr>
              </w:pPr>
              <w:r>
                <w:rPr>
                  <w:rFonts w:ascii="Times New Roman" w:hAnsi="Times New Roman"/>
                </w:rPr>
                <w:t>上海纺织（集团）有限公司对本公司实际投资比例为</w:t>
              </w:r>
              <w:r>
                <w:rPr>
                  <w:rFonts w:ascii="Times New Roman" w:hAnsi="Times New Roman"/>
                </w:rPr>
                <w:t>30.08%</w:t>
              </w:r>
              <w:r>
                <w:rPr>
                  <w:rFonts w:ascii="Times New Roman" w:hAnsi="Times New Roman"/>
                </w:rPr>
                <w:t>，本公司的实际控制人为上海市国有资产监督管理委员会。</w:t>
              </w:r>
            </w:p>
          </w:sdtContent>
        </w:sdt>
        <w:p w:rsidR="00DF727F" w:rsidRDefault="002538B4">
          <w:pPr>
            <w:rPr>
              <w:szCs w:val="21"/>
            </w:rPr>
          </w:pPr>
        </w:p>
      </w:sdtContent>
    </w:sdt>
    <w:sdt>
      <w:sdtPr>
        <w:rPr>
          <w:rFonts w:ascii="宋体" w:hAnsi="宋体" w:cs="Arial" w:hint="eastAsia"/>
          <w:b w:val="0"/>
          <w:bCs w:val="0"/>
          <w:kern w:val="0"/>
          <w:szCs w:val="21"/>
        </w:rPr>
        <w:alias w:val="模块:本企业的子公司情况"/>
        <w:tag w:val="_GBC_244a434a920446c1838410fee0ac8ba8"/>
        <w:id w:val="1880894132"/>
        <w:lock w:val="sdtLocked"/>
        <w:placeholder>
          <w:docPart w:val="GBC22222222222222222222222222222"/>
        </w:placeholder>
      </w:sdtPr>
      <w:sdtEndPr>
        <w:rPr>
          <w:rFonts w:cs="Cambria"/>
        </w:rPr>
      </w:sdtEndPr>
      <w:sdtContent>
        <w:p w:rsidR="00DF727F" w:rsidRDefault="00882BC7" w:rsidP="00F81B26">
          <w:pPr>
            <w:pStyle w:val="30"/>
            <w:numPr>
              <w:ilvl w:val="0"/>
              <w:numId w:val="34"/>
            </w:numPr>
            <w:rPr>
              <w:rFonts w:ascii="宋体" w:hAnsi="宋体" w:cs="Arial"/>
              <w:szCs w:val="21"/>
            </w:rPr>
          </w:pPr>
          <w:r>
            <w:rPr>
              <w:rFonts w:ascii="宋体" w:hAnsi="宋体" w:cs="Arial" w:hint="eastAsia"/>
              <w:szCs w:val="21"/>
            </w:rPr>
            <w:t>本企业的子公司情况</w:t>
          </w:r>
        </w:p>
        <w:p w:rsidR="00DF727F" w:rsidRDefault="00882BC7">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046595951"/>
            <w:lock w:val="sdtContentLocked"/>
            <w:placeholder>
              <w:docPart w:val="GBC22222222222222222222222222222"/>
            </w:placeholder>
          </w:sdtPr>
          <w:sdtContent>
            <w:p w:rsidR="00DF727F" w:rsidRDefault="002538B4">
              <w:pPr>
                <w:rPr>
                  <w:szCs w:val="21"/>
                </w:rPr>
              </w:pPr>
              <w:r>
                <w:rPr>
                  <w:szCs w:val="21"/>
                </w:rPr>
                <w:fldChar w:fldCharType="begin"/>
              </w:r>
              <w:r w:rsidR="00D92495">
                <w:rPr>
                  <w:szCs w:val="21"/>
                </w:rPr>
                <w:instrText xml:space="preserve"> MACROBUTTON  SnrToggleCheckbox √适用  </w:instrText>
              </w:r>
              <w:r>
                <w:rPr>
                  <w:szCs w:val="21"/>
                </w:rPr>
                <w:fldChar w:fldCharType="end"/>
              </w:r>
              <w:r>
                <w:rPr>
                  <w:szCs w:val="21"/>
                </w:rPr>
                <w:fldChar w:fldCharType="begin"/>
              </w:r>
              <w:r w:rsidR="00D92495">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316023310"/>
            <w:lock w:val="sdtLocked"/>
            <w:placeholder>
              <w:docPart w:val="GBC22222222222222222222222222222"/>
            </w:placeholder>
          </w:sdtPr>
          <w:sdtContent>
            <w:p w:rsidR="00DF727F" w:rsidRDefault="00D92495">
              <w:pPr>
                <w:rPr>
                  <w:szCs w:val="21"/>
                </w:rPr>
              </w:pPr>
              <w:r>
                <w:rPr>
                  <w:rFonts w:ascii="Times New Roman" w:hAnsi="Times New Roman" w:cs="Times New Roman"/>
                </w:rPr>
                <w:t>本公司子公司的情况详见本附</w:t>
              </w:r>
              <w:r>
                <w:rPr>
                  <w:rFonts w:cs="Times New Roman"/>
                </w:rPr>
                <w:t>注“</w:t>
              </w:r>
              <w:r>
                <w:rPr>
                  <w:rFonts w:cs="Times New Roman" w:hint="eastAsia"/>
                </w:rPr>
                <w:t>九</w:t>
              </w:r>
              <w:r>
                <w:rPr>
                  <w:rFonts w:cs="Times New Roman"/>
                </w:rPr>
                <w:t>、在其他主体中的权益”</w:t>
              </w:r>
              <w:r>
                <w:rPr>
                  <w:rFonts w:ascii="Times New Roman" w:hAnsi="Times New Roman" w:cs="Times New Roman"/>
                </w:rPr>
                <w:t>。</w:t>
              </w:r>
            </w:p>
          </w:sdtContent>
        </w:sdt>
        <w:p w:rsidR="00DF727F" w:rsidRDefault="002538B4">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181121523"/>
        <w:lock w:val="sdtLocked"/>
        <w:placeholder>
          <w:docPart w:val="GBC22222222222222222222222222222"/>
        </w:placeholder>
      </w:sdtPr>
      <w:sdtEndPr>
        <w:rPr>
          <w:rFonts w:cs="Cambria"/>
          <w:szCs w:val="21"/>
        </w:rPr>
      </w:sdtEndPr>
      <w:sdtContent>
        <w:p w:rsidR="00DF727F" w:rsidRDefault="00882BC7" w:rsidP="00F81B26">
          <w:pPr>
            <w:pStyle w:val="30"/>
            <w:numPr>
              <w:ilvl w:val="0"/>
              <w:numId w:val="34"/>
            </w:numPr>
          </w:pPr>
          <w:r>
            <w:rPr>
              <w:rFonts w:hint="eastAsia"/>
            </w:rPr>
            <w:t>本企业合营和联营企业情况</w:t>
          </w:r>
        </w:p>
        <w:p w:rsidR="00DF727F" w:rsidRDefault="00882BC7">
          <w:r>
            <w:rPr>
              <w:rFonts w:hint="eastAsia"/>
            </w:rPr>
            <w:t>本企业重要的合营或联营企业详见附注</w:t>
          </w:r>
        </w:p>
        <w:sdt>
          <w:sdtPr>
            <w:alias w:val="是否适用：本企业重要的合营或联营企业详见附注[双击切换]"/>
            <w:tag w:val="_GBC_a44d5ddc347344bcaadf8652bc7a927c"/>
            <w:id w:val="-1972131031"/>
            <w:lock w:val="sdtContentLocked"/>
            <w:placeholder>
              <w:docPart w:val="GBC22222222222222222222222222222"/>
            </w:placeholder>
          </w:sdtPr>
          <w:sdtContent>
            <w:p w:rsidR="00DF727F" w:rsidRDefault="002538B4" w:rsidP="00D92495">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882BC7" w:rsidP="00C2726B">
          <w:pPr>
            <w:ind w:firstLineChars="200" w:firstLine="48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737153637"/>
            <w:lock w:val="sdtContentLocked"/>
            <w:placeholder>
              <w:docPart w:val="GBC22222222222222222222222222222"/>
            </w:placeholder>
          </w:sdtPr>
          <w:sdtContent>
            <w:p w:rsidR="00DF727F" w:rsidRDefault="002538B4" w:rsidP="00D92495">
              <w:pPr>
                <w:rPr>
                  <w:rFonts w:cs="Cambria"/>
                  <w:szCs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p w:rsidR="00DF727F" w:rsidRDefault="00882BC7">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911972166"/>
            <w:lock w:val="sdtContentLocked"/>
            <w:placeholder>
              <w:docPart w:val="GBC22222222222222222222222222222"/>
            </w:placeholder>
          </w:sdtPr>
          <w:sdtContent>
            <w:p w:rsidR="00DF727F" w:rsidRDefault="002538B4" w:rsidP="00D92495">
              <w:pPr>
                <w:tabs>
                  <w:tab w:val="left" w:pos="1134"/>
                </w:tabs>
                <w:rPr>
                  <w:rFonts w:cs="Cambria"/>
                  <w:szCs w:val="21"/>
                </w:rPr>
              </w:pPr>
              <w:r>
                <w:rPr>
                  <w:rFonts w:cs="Cambria"/>
                  <w:szCs w:val="21"/>
                </w:rPr>
                <w:fldChar w:fldCharType="begin"/>
              </w:r>
              <w:r w:rsidR="00D92495">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D92495">
                <w:rPr>
                  <w:rFonts w:cs="Cambria"/>
                  <w:szCs w:val="21"/>
                </w:rPr>
                <w:instrText xml:space="preserve"> MACROBUTTON  SnrToggleCheckbox √不适用 </w:instrText>
              </w:r>
              <w:r>
                <w:rPr>
                  <w:rFonts w:cs="Cambria"/>
                  <w:szCs w:val="21"/>
                </w:rPr>
                <w:fldChar w:fldCharType="end"/>
              </w:r>
            </w:p>
          </w:sdtContent>
        </w:sdt>
        <w:p w:rsidR="00DF727F" w:rsidRDefault="002538B4">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974709318"/>
        <w:lock w:val="sdtLocked"/>
        <w:placeholder>
          <w:docPart w:val="GBC22222222222222222222222222222"/>
        </w:placeholder>
      </w:sdtPr>
      <w:sdtEndPr>
        <w:rPr>
          <w:rFonts w:cs="Cambria"/>
          <w:sz w:val="21"/>
          <w:szCs w:val="21"/>
        </w:rPr>
      </w:sdtEndPr>
      <w:sdtContent>
        <w:p w:rsidR="00DF727F" w:rsidRDefault="00882BC7" w:rsidP="00F81B26">
          <w:pPr>
            <w:pStyle w:val="30"/>
            <w:numPr>
              <w:ilvl w:val="0"/>
              <w:numId w:val="34"/>
            </w:numPr>
          </w:pPr>
          <w:r>
            <w:rPr>
              <w:rFonts w:hint="eastAsia"/>
            </w:rPr>
            <w:t>其他关联方情况</w:t>
          </w:r>
        </w:p>
        <w:sdt>
          <w:sdtPr>
            <w:alias w:val="是否适用：其他关联方情况[双击切换]"/>
            <w:tag w:val="_GBC_42246b4c04fc4462b5fb05a5db67f4d0"/>
            <w:id w:val="918760439"/>
            <w:lock w:val="sdtContentLocked"/>
            <w:placeholder>
              <w:docPart w:val="GBC22222222222222222222222222222"/>
            </w:placeholder>
          </w:sdtPr>
          <w:sdtContent>
            <w:p w:rsidR="00DF727F" w:rsidRPr="008D00AB" w:rsidRDefault="002538B4">
              <w:pPr>
                <w:rPr>
                  <w:sz w:val="21"/>
                </w:rPr>
              </w:pPr>
              <w:r>
                <w:fldChar w:fldCharType="begin"/>
              </w:r>
              <w:r w:rsidR="00D92495">
                <w:instrText xml:space="preserve">MACROBUTTON  SnrToggleCheckbox √适用 </w:instrText>
              </w:r>
              <w:r>
                <w:fldChar w:fldCharType="end"/>
              </w:r>
              <w:r>
                <w:fldChar w:fldCharType="begin"/>
              </w:r>
              <w:r w:rsidR="00D9249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4546"/>
          </w:tblGrid>
          <w:tr w:rsidR="00CD5139" w:rsidRPr="008D00AB" w:rsidTr="00D42928">
            <w:trPr>
              <w:trHeight w:val="267"/>
            </w:trPr>
            <w:sdt>
              <w:sdtPr>
                <w:tag w:val="_PLD_36db3e8c12e04d279b0c2956ad69d8a6"/>
                <w:id w:val="-514852520"/>
                <w:lock w:val="sdtLocked"/>
              </w:sdtPr>
              <w:sdtEndPr>
                <w:rPr>
                  <w:sz w:val="21"/>
                </w:rPr>
              </w:sdtEndPr>
              <w:sdtContent>
                <w:tc>
                  <w:tcPr>
                    <w:tcW w:w="2488" w:type="pct"/>
                    <w:tcBorders>
                      <w:top w:val="single" w:sz="4" w:space="0" w:color="auto"/>
                      <w:left w:val="single" w:sz="4" w:space="0" w:color="auto"/>
                      <w:bottom w:val="single" w:sz="4" w:space="0" w:color="auto"/>
                      <w:right w:val="single" w:sz="4" w:space="0" w:color="auto"/>
                    </w:tcBorders>
                    <w:shd w:val="clear" w:color="auto" w:fill="auto"/>
                  </w:tcPr>
                  <w:p w:rsidR="00CD5139" w:rsidRPr="008D00AB" w:rsidRDefault="00CD5139" w:rsidP="00D42928">
                    <w:pPr>
                      <w:jc w:val="center"/>
                      <w:rPr>
                        <w:rFonts w:cs="Cambria"/>
                        <w:sz w:val="21"/>
                        <w:szCs w:val="21"/>
                      </w:rPr>
                    </w:pPr>
                    <w:r w:rsidRPr="008D00AB">
                      <w:rPr>
                        <w:rFonts w:cs="Cambria" w:hint="eastAsia"/>
                        <w:sz w:val="21"/>
                        <w:szCs w:val="21"/>
                      </w:rPr>
                      <w:t>其他关联方名称</w:t>
                    </w:r>
                  </w:p>
                </w:tc>
              </w:sdtContent>
            </w:sdt>
            <w:sdt>
              <w:sdtPr>
                <w:tag w:val="_PLD_b851a2cc9280416290b9ebf815c49236"/>
                <w:id w:val="137778827"/>
                <w:lock w:val="sdtLocked"/>
              </w:sdtPr>
              <w:sdtEndPr>
                <w:rPr>
                  <w:sz w:val="21"/>
                </w:rPr>
              </w:sdtEndPr>
              <w:sdtContent>
                <w:tc>
                  <w:tcPr>
                    <w:tcW w:w="2512" w:type="pct"/>
                    <w:tcBorders>
                      <w:top w:val="single" w:sz="4" w:space="0" w:color="auto"/>
                      <w:left w:val="single" w:sz="4" w:space="0" w:color="auto"/>
                      <w:bottom w:val="single" w:sz="4" w:space="0" w:color="auto"/>
                      <w:right w:val="single" w:sz="4" w:space="0" w:color="auto"/>
                    </w:tcBorders>
                    <w:shd w:val="clear" w:color="auto" w:fill="auto"/>
                  </w:tcPr>
                  <w:p w:rsidR="00CD5139" w:rsidRPr="008D00AB" w:rsidRDefault="00CD5139" w:rsidP="00D42928">
                    <w:pPr>
                      <w:jc w:val="center"/>
                      <w:rPr>
                        <w:rFonts w:cs="Cambria"/>
                        <w:sz w:val="21"/>
                        <w:szCs w:val="21"/>
                      </w:rPr>
                    </w:pPr>
                    <w:r w:rsidRPr="008D00AB">
                      <w:rPr>
                        <w:rFonts w:cs="Cambria" w:hint="eastAsia"/>
                        <w:sz w:val="21"/>
                        <w:szCs w:val="21"/>
                      </w:rPr>
                      <w:t>其他关联方与本企业关系</w:t>
                    </w:r>
                  </w:p>
                </w:tc>
              </w:sdtContent>
            </w:sdt>
          </w:tr>
          <w:sdt>
            <w:sdtPr>
              <w:rPr>
                <w:rFonts w:cs="Cambria"/>
                <w:szCs w:val="21"/>
              </w:rPr>
              <w:alias w:val="本企业的其他关联方情况明细"/>
              <w:tag w:val="_TUP_a783e3455e3448cbb8198b1265f2df23"/>
              <w:id w:val="-889421131"/>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上海纺织时尚产业发展有限公司</w:t>
                    </w:r>
                  </w:p>
                </w:tc>
                <w:sdt>
                  <w:sdtPr>
                    <w:rPr>
                      <w:rFonts w:cs="Cambria"/>
                      <w:sz w:val="21"/>
                      <w:szCs w:val="21"/>
                    </w:rPr>
                    <w:alias w:val="本企业的其他关联方情况明细－其他关联方与本公司关系"/>
                    <w:tag w:val="_GBC_58cfdd73098648d8af76645c4007a3fa"/>
                    <w:id w:val="19565206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850469217"/>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上海申安纺织有限公司（注1）</w:t>
                    </w:r>
                  </w:p>
                </w:tc>
                <w:sdt>
                  <w:sdtPr>
                    <w:rPr>
                      <w:rFonts w:cs="Cambria"/>
                      <w:sz w:val="21"/>
                      <w:szCs w:val="21"/>
                    </w:rPr>
                    <w:alias w:val="本企业的其他关联方情况明细－其他关联方与本公司关系"/>
                    <w:tag w:val="_GBC_58cfdd73098648d8af76645c4007a3fa"/>
                    <w:id w:val="-9180884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14799254"/>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上海纺集仓储有限公司</w:t>
                    </w:r>
                  </w:p>
                </w:tc>
                <w:sdt>
                  <w:sdtPr>
                    <w:rPr>
                      <w:rFonts w:cs="Cambria"/>
                      <w:sz w:val="21"/>
                      <w:szCs w:val="21"/>
                    </w:rPr>
                    <w:alias w:val="本企业的其他关联方情况明细－其他关联方与本公司关系"/>
                    <w:tag w:val="_GBC_58cfdd73098648d8af76645c4007a3fa"/>
                    <w:id w:val="17439082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12446331"/>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上海星海时尚物业经营管理有限公司</w:t>
                    </w:r>
                  </w:p>
                </w:tc>
                <w:sdt>
                  <w:sdtPr>
                    <w:rPr>
                      <w:rFonts w:cs="Cambria"/>
                      <w:sz w:val="21"/>
                      <w:szCs w:val="21"/>
                    </w:rPr>
                    <w:alias w:val="本企业的其他关联方情况明细－其他关联方与本公司关系"/>
                    <w:tag w:val="_GBC_58cfdd73098648d8af76645c4007a3fa"/>
                    <w:id w:val="-17446394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969024140"/>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上海璞利服饰有限公司（注2）</w:t>
                    </w:r>
                  </w:p>
                </w:tc>
                <w:sdt>
                  <w:sdtPr>
                    <w:rPr>
                      <w:rFonts w:cs="Cambria"/>
                      <w:sz w:val="21"/>
                      <w:szCs w:val="21"/>
                    </w:rPr>
                    <w:alias w:val="本企业的其他关联方情况明细－其他关联方与本公司关系"/>
                    <w:tag w:val="_GBC_58cfdd73098648d8af76645c4007a3fa"/>
                    <w:id w:val="-98798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973222180"/>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rFonts w:hint="eastAsia"/>
                        <w:sz w:val="21"/>
                      </w:rPr>
                      <w:t>上海纺织裕丰科技有限公司</w:t>
                    </w:r>
                  </w:p>
                </w:tc>
                <w:sdt>
                  <w:sdtPr>
                    <w:rPr>
                      <w:rFonts w:cs="Cambria"/>
                      <w:sz w:val="21"/>
                      <w:szCs w:val="21"/>
                    </w:rPr>
                    <w:alias w:val="本企业的其他关联方情况明细－其他关联方与本公司关系"/>
                    <w:tag w:val="_GBC_58cfdd73098648d8af76645c4007a3fa"/>
                    <w:id w:val="-14817732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739168626"/>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rFonts w:hint="eastAsia"/>
                        <w:sz w:val="21"/>
                      </w:rPr>
                      <w:t>上海纺织建筑设计研究院</w:t>
                    </w:r>
                  </w:p>
                </w:tc>
                <w:sdt>
                  <w:sdtPr>
                    <w:rPr>
                      <w:rFonts w:cs="Cambria"/>
                      <w:sz w:val="21"/>
                      <w:szCs w:val="21"/>
                    </w:rPr>
                    <w:alias w:val="本企业的其他关联方情况明细－其他关联方与本公司关系"/>
                    <w:tag w:val="_GBC_58cfdd73098648d8af76645c4007a3fa"/>
                    <w:id w:val="9637822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406258997"/>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rFonts w:hint="eastAsia"/>
                        <w:sz w:val="21"/>
                      </w:rPr>
                      <w:t>上海纺织装饰有限公司</w:t>
                    </w:r>
                  </w:p>
                </w:tc>
                <w:sdt>
                  <w:sdtPr>
                    <w:rPr>
                      <w:rFonts w:cs="Cambria"/>
                      <w:sz w:val="21"/>
                      <w:szCs w:val="21"/>
                    </w:rPr>
                    <w:alias w:val="本企业的其他关联方情况明细－其他关联方与本公司关系"/>
                    <w:tag w:val="_GBC_58cfdd73098648d8af76645c4007a3fa"/>
                    <w:id w:val="13163078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57098624"/>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上海新联纺进出口有限公司</w:t>
                    </w:r>
                  </w:p>
                </w:tc>
                <w:sdt>
                  <w:sdtPr>
                    <w:rPr>
                      <w:rFonts w:cs="Cambria"/>
                      <w:sz w:val="21"/>
                      <w:szCs w:val="21"/>
                    </w:rPr>
                    <w:alias w:val="本企业的其他关联方情况明细－其他关联方与本公司关系"/>
                    <w:tag w:val="_GBC_58cfdd73098648d8af76645c4007a3fa"/>
                    <w:id w:val="20478598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51959399"/>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w:t>
                    </w:r>
                    <w:proofErr w:type="gramStart"/>
                    <w:r w:rsidRPr="008D00AB">
                      <w:rPr>
                        <w:sz w:val="21"/>
                      </w:rPr>
                      <w:t>新联纺浦东进出口有限公司</w:t>
                    </w:r>
                    <w:proofErr w:type="gramEnd"/>
                  </w:p>
                </w:tc>
                <w:sdt>
                  <w:sdtPr>
                    <w:rPr>
                      <w:rFonts w:cs="Cambria"/>
                      <w:sz w:val="21"/>
                      <w:szCs w:val="21"/>
                    </w:rPr>
                    <w:alias w:val="本企业的其他关联方情况明细－其他关联方与本公司关系"/>
                    <w:tag w:val="_GBC_58cfdd73098648d8af76645c4007a3fa"/>
                    <w:id w:val="-16286202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509295544"/>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上海诚尚纺织品服饰有限公司</w:t>
                    </w:r>
                  </w:p>
                </w:tc>
                <w:sdt>
                  <w:sdtPr>
                    <w:rPr>
                      <w:rFonts w:cs="Cambria"/>
                      <w:sz w:val="21"/>
                      <w:szCs w:val="21"/>
                    </w:rPr>
                    <w:alias w:val="本企业的其他关联方情况明细－其他关联方与本公司关系"/>
                    <w:tag w:val="_GBC_58cfdd73098648d8af76645c4007a3fa"/>
                    <w:id w:val="-19644119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779335465"/>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上海市纺织运输有限公司</w:t>
                    </w:r>
                  </w:p>
                </w:tc>
                <w:sdt>
                  <w:sdtPr>
                    <w:rPr>
                      <w:rFonts w:cs="Cambria"/>
                      <w:sz w:val="21"/>
                      <w:szCs w:val="21"/>
                    </w:rPr>
                    <w:alias w:val="本企业的其他关联方情况明细－其他关联方与本公司关系"/>
                    <w:tag w:val="_GBC_58cfdd73098648d8af76645c4007a3fa"/>
                    <w:id w:val="14700918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294602777"/>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上海华申进出口有限公司</w:t>
                    </w:r>
                  </w:p>
                </w:tc>
                <w:sdt>
                  <w:sdtPr>
                    <w:rPr>
                      <w:rFonts w:cs="Cambria"/>
                      <w:sz w:val="21"/>
                      <w:szCs w:val="21"/>
                    </w:rPr>
                    <w:alias w:val="本企业的其他关联方情况明细－其他关联方与本公司关系"/>
                    <w:tag w:val="_GBC_58cfdd73098648d8af76645c4007a3fa"/>
                    <w:id w:val="-15358748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981521688"/>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上海纺织集团财务有限公司</w:t>
                    </w:r>
                  </w:p>
                </w:tc>
                <w:sdt>
                  <w:sdtPr>
                    <w:rPr>
                      <w:rFonts w:cs="Cambria"/>
                      <w:sz w:val="21"/>
                      <w:szCs w:val="21"/>
                    </w:rPr>
                    <w:alias w:val="本企业的其他关联方情况明细－其他关联方与本公司关系"/>
                    <w:tag w:val="_GBC_58cfdd73098648d8af76645c4007a3fa"/>
                    <w:id w:val="6779291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950608959"/>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上海纺织产业园区大丰投资管理有限公司</w:t>
                    </w:r>
                  </w:p>
                </w:tc>
                <w:sdt>
                  <w:sdtPr>
                    <w:rPr>
                      <w:rFonts w:cs="Cambria"/>
                      <w:sz w:val="21"/>
                      <w:szCs w:val="21"/>
                    </w:rPr>
                    <w:alias w:val="本企业的其他关联方情况明细－其他关联方与本公司关系"/>
                    <w:tag w:val="_GBC_58cfdd73098648d8af76645c4007a3fa"/>
                    <w:id w:val="-2172130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249885041"/>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上海纺织（集团）大丰纺织有限公司</w:t>
                    </w:r>
                  </w:p>
                </w:tc>
                <w:sdt>
                  <w:sdtPr>
                    <w:rPr>
                      <w:rFonts w:cs="Cambria"/>
                      <w:sz w:val="21"/>
                      <w:szCs w:val="21"/>
                    </w:rPr>
                    <w:alias w:val="本企业的其他关联方情况明细－其他关联方与本公司关系"/>
                    <w:tag w:val="_GBC_58cfdd73098648d8af76645c4007a3fa"/>
                    <w:id w:val="19256861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72926329"/>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上海纺织集团国际物流有限公司</w:t>
                    </w:r>
                  </w:p>
                </w:tc>
                <w:sdt>
                  <w:sdtPr>
                    <w:rPr>
                      <w:rFonts w:cs="Cambria"/>
                      <w:sz w:val="21"/>
                      <w:szCs w:val="21"/>
                    </w:rPr>
                    <w:alias w:val="本企业的其他关联方情况明细－其他关联方与本公司关系"/>
                    <w:tag w:val="_GBC_58cfdd73098648d8af76645c4007a3fa"/>
                    <w:id w:val="-9291996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866947408"/>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上海纺织进出口有限公司</w:t>
                    </w:r>
                  </w:p>
                </w:tc>
                <w:sdt>
                  <w:sdtPr>
                    <w:rPr>
                      <w:rFonts w:cs="Cambria"/>
                      <w:sz w:val="21"/>
                      <w:szCs w:val="21"/>
                    </w:rPr>
                    <w:alias w:val="本企业的其他关联方情况明细－其他关联方与本公司关系"/>
                    <w:tag w:val="_GBC_58cfdd73098648d8af76645c4007a3fa"/>
                    <w:id w:val="-4761502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016578120"/>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东方国际创业品牌管理股份有限公司</w:t>
                    </w:r>
                  </w:p>
                </w:tc>
                <w:sdt>
                  <w:sdtPr>
                    <w:rPr>
                      <w:rFonts w:cs="Cambria"/>
                      <w:sz w:val="21"/>
                      <w:szCs w:val="21"/>
                    </w:rPr>
                    <w:alias w:val="本企业的其他关联方情况明细－其他关联方与本公司关系"/>
                    <w:tag w:val="_GBC_58cfdd73098648d8af76645c4007a3fa"/>
                    <w:id w:val="19685460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母公司的控股子公司</w:t>
                        </w:r>
                      </w:p>
                    </w:tc>
                  </w:sdtContent>
                </w:sdt>
              </w:tr>
            </w:sdtContent>
          </w:sdt>
          <w:sdt>
            <w:sdtPr>
              <w:rPr>
                <w:rFonts w:cs="Cambria"/>
                <w:szCs w:val="21"/>
              </w:rPr>
              <w:alias w:val="本企业的其他关联方情况明细"/>
              <w:tag w:val="_TUP_a783e3455e3448cbb8198b1265f2df23"/>
              <w:id w:val="719243144"/>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东方国际创业股份有限公司</w:t>
                    </w:r>
                  </w:p>
                </w:tc>
                <w:sdt>
                  <w:sdtPr>
                    <w:rPr>
                      <w:rFonts w:cs="Cambria"/>
                      <w:sz w:val="21"/>
                      <w:szCs w:val="21"/>
                    </w:rPr>
                    <w:alias w:val="本企业的其他关联方情况明细－其他关联方与本公司关系"/>
                    <w:tag w:val="_GBC_58cfdd73098648d8af76645c4007a3fa"/>
                    <w:id w:val="-1907661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母公司的控股子公司</w:t>
                        </w:r>
                      </w:p>
                    </w:tc>
                  </w:sdtContent>
                </w:sdt>
              </w:tr>
            </w:sdtContent>
          </w:sdt>
          <w:sdt>
            <w:sdtPr>
              <w:rPr>
                <w:rFonts w:cs="Cambria"/>
                <w:szCs w:val="21"/>
              </w:rPr>
              <w:alias w:val="本企业的其他关联方情况明细"/>
              <w:tag w:val="_TUP_a783e3455e3448cbb8198b1265f2df23"/>
              <w:id w:val="-1455014282"/>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上海飞船进出口有限公司</w:t>
                    </w:r>
                  </w:p>
                </w:tc>
                <w:sdt>
                  <w:sdtPr>
                    <w:rPr>
                      <w:rFonts w:cs="Cambria"/>
                      <w:sz w:val="21"/>
                      <w:szCs w:val="21"/>
                    </w:rPr>
                    <w:alias w:val="本企业的其他关联方情况明细－其他关联方与本公司关系"/>
                    <w:tag w:val="_GBC_58cfdd73098648d8af76645c4007a3fa"/>
                    <w:id w:val="2063883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29689012"/>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上海纺织（新疆）有限公司</w:t>
                    </w:r>
                  </w:p>
                </w:tc>
                <w:sdt>
                  <w:sdtPr>
                    <w:rPr>
                      <w:rFonts w:cs="Cambria"/>
                      <w:sz w:val="21"/>
                      <w:szCs w:val="21"/>
                    </w:rPr>
                    <w:alias w:val="本企业的其他关联方情况明细－其他关联方与本公司关系"/>
                    <w:tag w:val="_GBC_58cfdd73098648d8af76645c4007a3fa"/>
                    <w:id w:val="-20139814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308084351"/>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上海市纺织原料有限公司</w:t>
                    </w:r>
                  </w:p>
                </w:tc>
                <w:sdt>
                  <w:sdtPr>
                    <w:rPr>
                      <w:rFonts w:cs="Cambria"/>
                      <w:sz w:val="21"/>
                      <w:szCs w:val="21"/>
                    </w:rPr>
                    <w:alias w:val="本企业的其他关联方情况明细－其他关联方与本公司关系"/>
                    <w:tag w:val="_GBC_58cfdd73098648d8af76645c4007a3fa"/>
                    <w:id w:val="-10518443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317491242"/>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上海M50文化创意产业发展有限公司</w:t>
                    </w:r>
                  </w:p>
                </w:tc>
                <w:sdt>
                  <w:sdtPr>
                    <w:rPr>
                      <w:rFonts w:cs="Cambria"/>
                      <w:sz w:val="21"/>
                      <w:szCs w:val="21"/>
                    </w:rPr>
                    <w:alias w:val="本企业的其他关联方情况明细－其他关联方与本公司关系"/>
                    <w:tag w:val="_GBC_58cfdd73098648d8af76645c4007a3fa"/>
                    <w:id w:val="-3094840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41580778"/>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上海时尚之都教育培训有限公司</w:t>
                    </w:r>
                  </w:p>
                </w:tc>
                <w:sdt>
                  <w:sdtPr>
                    <w:rPr>
                      <w:rFonts w:cs="Cambria"/>
                      <w:sz w:val="21"/>
                      <w:szCs w:val="21"/>
                    </w:rPr>
                    <w:alias w:val="本企业的其他关联方情况明细－其他关联方与本公司关系"/>
                    <w:tag w:val="_GBC_58cfdd73098648d8af76645c4007a3fa"/>
                    <w:id w:val="11105537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229886053"/>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上海国际时尚中心园区管理有限公司</w:t>
                    </w:r>
                  </w:p>
                </w:tc>
                <w:sdt>
                  <w:sdtPr>
                    <w:rPr>
                      <w:rFonts w:cs="Cambria"/>
                      <w:sz w:val="21"/>
                      <w:szCs w:val="21"/>
                    </w:rPr>
                    <w:alias w:val="本企业的其他关联方情况明细－其他关联方与本公司关系"/>
                    <w:tag w:val="_GBC_58cfdd73098648d8af76645c4007a3fa"/>
                    <w:id w:val="-14839198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1511126791"/>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上海尚界投资有限公司</w:t>
                    </w:r>
                  </w:p>
                </w:tc>
                <w:sdt>
                  <w:sdtPr>
                    <w:rPr>
                      <w:rFonts w:cs="Cambria"/>
                      <w:sz w:val="21"/>
                      <w:szCs w:val="21"/>
                    </w:rPr>
                    <w:alias w:val="本企业的其他关联方情况明细－其他关联方与本公司关系"/>
                    <w:tag w:val="_GBC_58cfdd73098648d8af76645c4007a3fa"/>
                    <w:id w:val="1072081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sdt>
            <w:sdtPr>
              <w:rPr>
                <w:rFonts w:cs="Cambria"/>
                <w:szCs w:val="21"/>
              </w:rPr>
              <w:alias w:val="本企业的其他关联方情况明细"/>
              <w:tag w:val="_TUP_a783e3455e3448cbb8198b1265f2df23"/>
              <w:id w:val="414215567"/>
              <w:lock w:val="sdtLocked"/>
            </w:sdtPr>
            <w:sdtEndPr>
              <w:rPr>
                <w:sz w:val="21"/>
              </w:rPr>
            </w:sdtEndPr>
            <w:sdtContent>
              <w:tr w:rsidR="00CD5139" w:rsidRPr="008D00AB" w:rsidTr="00D42928">
                <w:trPr>
                  <w:trHeight w:val="267"/>
                </w:trPr>
                <w:tc>
                  <w:tcPr>
                    <w:tcW w:w="2488" w:type="pct"/>
                    <w:tcBorders>
                      <w:top w:val="single" w:sz="4" w:space="0" w:color="auto"/>
                      <w:left w:val="single" w:sz="4" w:space="0" w:color="auto"/>
                      <w:bottom w:val="single" w:sz="4" w:space="0" w:color="auto"/>
                      <w:right w:val="single" w:sz="4" w:space="0" w:color="auto"/>
                    </w:tcBorders>
                    <w:vAlign w:val="center"/>
                  </w:tcPr>
                  <w:p w:rsidR="00CD5139" w:rsidRPr="008D00AB" w:rsidRDefault="00CD5139" w:rsidP="00D42928">
                    <w:pPr>
                      <w:rPr>
                        <w:rFonts w:cs="Cambria"/>
                        <w:sz w:val="21"/>
                        <w:szCs w:val="21"/>
                      </w:rPr>
                    </w:pPr>
                    <w:r w:rsidRPr="008D00AB">
                      <w:rPr>
                        <w:sz w:val="21"/>
                      </w:rPr>
                      <w:t>上海棉纺织印染联合有限公司</w:t>
                    </w:r>
                  </w:p>
                </w:tc>
                <w:sdt>
                  <w:sdtPr>
                    <w:rPr>
                      <w:rFonts w:cs="Cambria"/>
                      <w:sz w:val="21"/>
                      <w:szCs w:val="21"/>
                    </w:rPr>
                    <w:alias w:val="本企业的其他关联方情况明细－其他关联方与本公司关系"/>
                    <w:tag w:val="_GBC_58cfdd73098648d8af76645c4007a3fa"/>
                    <w:id w:val="19459490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12" w:type="pct"/>
                        <w:tcBorders>
                          <w:top w:val="single" w:sz="4" w:space="0" w:color="auto"/>
                          <w:left w:val="single" w:sz="4" w:space="0" w:color="auto"/>
                          <w:bottom w:val="single" w:sz="4" w:space="0" w:color="auto"/>
                          <w:right w:val="single" w:sz="4" w:space="0" w:color="auto"/>
                        </w:tcBorders>
                      </w:tcPr>
                      <w:p w:rsidR="00CD5139" w:rsidRPr="008D00AB" w:rsidRDefault="00CD5139" w:rsidP="00D42928">
                        <w:pPr>
                          <w:rPr>
                            <w:rFonts w:cs="Cambria"/>
                            <w:sz w:val="21"/>
                            <w:szCs w:val="21"/>
                          </w:rPr>
                        </w:pPr>
                        <w:r w:rsidRPr="008D00AB">
                          <w:rPr>
                            <w:rFonts w:cs="Cambria"/>
                            <w:sz w:val="21"/>
                            <w:szCs w:val="21"/>
                          </w:rPr>
                          <w:t>母公司的全资子公司</w:t>
                        </w:r>
                      </w:p>
                    </w:tc>
                  </w:sdtContent>
                </w:sdt>
              </w:tr>
            </w:sdtContent>
          </w:sdt>
        </w:tbl>
        <w:p w:rsidR="00CD5139" w:rsidRPr="008D00AB" w:rsidRDefault="00CD5139">
          <w:pPr>
            <w:rPr>
              <w:sz w:val="21"/>
            </w:rPr>
          </w:pPr>
        </w:p>
        <w:p w:rsidR="00DF727F" w:rsidRPr="008D00AB" w:rsidRDefault="00882BC7">
          <w:pPr>
            <w:tabs>
              <w:tab w:val="left" w:pos="1134"/>
            </w:tabs>
            <w:rPr>
              <w:rFonts w:cs="Cambria"/>
              <w:sz w:val="21"/>
              <w:szCs w:val="21"/>
            </w:rPr>
          </w:pPr>
          <w:r w:rsidRPr="008D00AB">
            <w:rPr>
              <w:rFonts w:cs="Cambria" w:hint="eastAsia"/>
              <w:sz w:val="21"/>
              <w:szCs w:val="21"/>
            </w:rPr>
            <w:t>其他说明</w:t>
          </w:r>
        </w:p>
        <w:sdt>
          <w:sdtPr>
            <w:rPr>
              <w:rFonts w:cs="Cambria"/>
              <w:b w:val="0"/>
              <w:kern w:val="0"/>
              <w:szCs w:val="21"/>
            </w:rPr>
            <w:alias w:val="本企业的其他关联方情况的说明"/>
            <w:tag w:val="_GBC_117952daaba845fa964eb3e2e22e8fc5"/>
            <w:id w:val="1904946431"/>
            <w:lock w:val="sdtLocked"/>
            <w:placeholder>
              <w:docPart w:val="GBC22222222222222222222222222222"/>
            </w:placeholder>
          </w:sdtPr>
          <w:sdtContent>
            <w:p w:rsidR="003301C9" w:rsidRPr="00E96AA3" w:rsidRDefault="003301C9" w:rsidP="003301C9">
              <w:pPr>
                <w:pStyle w:val="aff2"/>
                <w:tabs>
                  <w:tab w:val="clear" w:pos="714"/>
                  <w:tab w:val="left" w:pos="567"/>
                </w:tabs>
                <w:spacing w:line="380" w:lineRule="atLeast"/>
                <w:ind w:hanging="756"/>
                <w:outlineLvl w:val="9"/>
                <w:rPr>
                  <w:rFonts w:ascii="Times New Roman" w:hAnsi="Times New Roman"/>
                  <w:b w:val="0"/>
                  <w:sz w:val="21"/>
                  <w:szCs w:val="21"/>
                </w:rPr>
              </w:pPr>
              <w:r w:rsidRPr="00E96AA3">
                <w:rPr>
                  <w:rFonts w:ascii="Times New Roman" w:hAnsi="Times New Roman" w:hint="eastAsia"/>
                  <w:b w:val="0"/>
                  <w:sz w:val="21"/>
                  <w:szCs w:val="21"/>
                </w:rPr>
                <w:t>注</w:t>
              </w:r>
              <w:r w:rsidRPr="00E96AA3">
                <w:rPr>
                  <w:rFonts w:ascii="Times New Roman" w:hAnsi="Times New Roman"/>
                  <w:b w:val="0"/>
                  <w:sz w:val="21"/>
                  <w:szCs w:val="21"/>
                </w:rPr>
                <w:t>1</w:t>
              </w:r>
              <w:r w:rsidRPr="00E96AA3">
                <w:rPr>
                  <w:rFonts w:ascii="Times New Roman" w:hAnsi="Times New Roman" w:hint="eastAsia"/>
                  <w:b w:val="0"/>
                  <w:sz w:val="21"/>
                  <w:szCs w:val="21"/>
                </w:rPr>
                <w:t>：</w:t>
              </w:r>
              <w:r w:rsidRPr="00E96AA3">
                <w:rPr>
                  <w:rFonts w:ascii="Times New Roman" w:hAnsi="Times New Roman"/>
                  <w:b w:val="0"/>
                  <w:sz w:val="21"/>
                  <w:szCs w:val="21"/>
                </w:rPr>
                <w:t>上海申安纺织有限公司</w:t>
              </w:r>
              <w:r w:rsidRPr="00E96AA3">
                <w:rPr>
                  <w:rFonts w:ascii="Times New Roman" w:hAnsi="Times New Roman" w:hint="eastAsia"/>
                  <w:b w:val="0"/>
                  <w:sz w:val="21"/>
                  <w:szCs w:val="21"/>
                </w:rPr>
                <w:t>被</w:t>
              </w:r>
              <w:r w:rsidRPr="00E96AA3">
                <w:rPr>
                  <w:rFonts w:ascii="Times New Roman" w:hAnsi="Times New Roman"/>
                  <w:b w:val="0"/>
                  <w:sz w:val="21"/>
                  <w:szCs w:val="21"/>
                </w:rPr>
                <w:t>上海市纺织运输</w:t>
              </w:r>
              <w:r w:rsidRPr="00E96AA3">
                <w:rPr>
                  <w:rFonts w:ascii="Times New Roman" w:hAnsi="Times New Roman" w:hint="eastAsia"/>
                  <w:b w:val="0"/>
                  <w:sz w:val="21"/>
                  <w:szCs w:val="21"/>
                </w:rPr>
                <w:t>有限</w:t>
              </w:r>
              <w:r w:rsidRPr="00E96AA3">
                <w:rPr>
                  <w:rFonts w:ascii="Times New Roman" w:hAnsi="Times New Roman"/>
                  <w:b w:val="0"/>
                  <w:sz w:val="21"/>
                  <w:szCs w:val="21"/>
                </w:rPr>
                <w:t>公司</w:t>
              </w:r>
              <w:r w:rsidRPr="00E96AA3">
                <w:rPr>
                  <w:rFonts w:ascii="Times New Roman" w:hAnsi="Times New Roman" w:hint="eastAsia"/>
                  <w:b w:val="0"/>
                  <w:sz w:val="21"/>
                  <w:szCs w:val="21"/>
                </w:rPr>
                <w:t>吸收合并</w:t>
              </w:r>
            </w:p>
            <w:p w:rsidR="00DF727F" w:rsidRPr="008D00AB" w:rsidRDefault="003301C9" w:rsidP="003301C9">
              <w:pPr>
                <w:tabs>
                  <w:tab w:val="left" w:pos="1134"/>
                </w:tabs>
                <w:rPr>
                  <w:rFonts w:cs="Cambria"/>
                  <w:sz w:val="21"/>
                  <w:szCs w:val="21"/>
                </w:rPr>
              </w:pPr>
              <w:r w:rsidRPr="00E96AA3">
                <w:rPr>
                  <w:rFonts w:ascii="Times New Roman" w:hAnsi="Times New Roman" w:hint="eastAsia"/>
                  <w:sz w:val="21"/>
                  <w:szCs w:val="21"/>
                </w:rPr>
                <w:t>注</w:t>
              </w:r>
              <w:r w:rsidRPr="00E96AA3">
                <w:rPr>
                  <w:rFonts w:ascii="Times New Roman" w:hAnsi="Times New Roman"/>
                  <w:sz w:val="21"/>
                  <w:szCs w:val="21"/>
                </w:rPr>
                <w:t>2</w:t>
              </w:r>
              <w:r w:rsidRPr="00E96AA3">
                <w:rPr>
                  <w:rFonts w:ascii="Times New Roman" w:hAnsi="Times New Roman" w:hint="eastAsia"/>
                  <w:sz w:val="21"/>
                  <w:szCs w:val="21"/>
                </w:rPr>
                <w:t>：</w:t>
              </w:r>
              <w:r w:rsidRPr="00E96AA3">
                <w:rPr>
                  <w:rFonts w:ascii="Times New Roman" w:hAnsi="Times New Roman"/>
                  <w:sz w:val="21"/>
                  <w:szCs w:val="21"/>
                </w:rPr>
                <w:t>上海璞利服饰有限公司</w:t>
              </w:r>
              <w:r w:rsidRPr="00E96AA3">
                <w:rPr>
                  <w:rFonts w:ascii="Times New Roman" w:hAnsi="Times New Roman" w:hint="eastAsia"/>
                  <w:sz w:val="21"/>
                  <w:szCs w:val="21"/>
                </w:rPr>
                <w:t>被</w:t>
              </w:r>
              <w:r w:rsidRPr="00E96AA3">
                <w:rPr>
                  <w:rFonts w:ascii="Times New Roman" w:hAnsi="Times New Roman"/>
                  <w:sz w:val="21"/>
                  <w:szCs w:val="21"/>
                </w:rPr>
                <w:t>上海星海时尚物业经营管理有限公司</w:t>
              </w:r>
              <w:r w:rsidRPr="00E96AA3">
                <w:rPr>
                  <w:rFonts w:ascii="Times New Roman" w:hAnsi="Times New Roman" w:hint="eastAsia"/>
                  <w:sz w:val="21"/>
                  <w:szCs w:val="21"/>
                </w:rPr>
                <w:t>吸收合并</w:t>
              </w:r>
            </w:p>
          </w:sdtContent>
        </w:sdt>
        <w:p w:rsidR="00DF727F" w:rsidRPr="008D00AB" w:rsidRDefault="002538B4">
          <w:pPr>
            <w:tabs>
              <w:tab w:val="left" w:pos="1134"/>
            </w:tabs>
            <w:rPr>
              <w:rFonts w:cs="Cambria"/>
              <w:b/>
              <w:sz w:val="21"/>
              <w:szCs w:val="21"/>
            </w:rPr>
          </w:pPr>
        </w:p>
      </w:sdtContent>
    </w:sdt>
    <w:p w:rsidR="00DF727F" w:rsidRPr="008D00AB" w:rsidRDefault="00882BC7" w:rsidP="00F81B26">
      <w:pPr>
        <w:pStyle w:val="30"/>
        <w:numPr>
          <w:ilvl w:val="0"/>
          <w:numId w:val="34"/>
        </w:numPr>
        <w:rPr>
          <w:sz w:val="21"/>
        </w:rPr>
      </w:pPr>
      <w:r w:rsidRPr="008D00AB">
        <w:rPr>
          <w:rFonts w:hint="eastAsia"/>
          <w:sz w:val="21"/>
        </w:rPr>
        <w:t>关联交易情况</w:t>
      </w:r>
    </w:p>
    <w:p w:rsidR="00DF727F" w:rsidRPr="00E96AA3" w:rsidRDefault="00882BC7" w:rsidP="00E96AA3">
      <w:pPr>
        <w:pStyle w:val="4"/>
        <w:numPr>
          <w:ilvl w:val="3"/>
          <w:numId w:val="82"/>
        </w:numPr>
        <w:ind w:left="424" w:hangingChars="201" w:hanging="424"/>
        <w:rPr>
          <w:rFonts w:eastAsia="宋体"/>
          <w:sz w:val="21"/>
        </w:rPr>
      </w:pPr>
      <w:r w:rsidRPr="00E96AA3">
        <w:rPr>
          <w:rFonts w:eastAsia="宋体" w:hint="eastAsia"/>
          <w:sz w:val="21"/>
        </w:rPr>
        <w:t>购销商品、提供和接受劳务的关联交易</w:t>
      </w:r>
    </w:p>
    <w:sdt>
      <w:sdtPr>
        <w:rPr>
          <w:rFonts w:hint="eastAsia"/>
        </w:rPr>
        <w:alias w:val="模块:采购商品/接受劳务情况表"/>
        <w:tag w:val="_SEC_b6443abb06dd41c7944d441c27c48f7d"/>
        <w:id w:val="444892583"/>
        <w:lock w:val="sdtLocked"/>
        <w:placeholder>
          <w:docPart w:val="GBC22222222222222222222222222222"/>
        </w:placeholder>
      </w:sdtPr>
      <w:sdtEndPr>
        <w:rPr>
          <w:rFonts w:hint="default"/>
        </w:rPr>
      </w:sdtEndPr>
      <w:sdtContent>
        <w:p w:rsidR="00DF727F" w:rsidRDefault="00882BC7">
          <w:r>
            <w:rPr>
              <w:rFonts w:hint="eastAsia"/>
            </w:rPr>
            <w:t>采购商品/接受劳务情况表</w:t>
          </w:r>
        </w:p>
        <w:sdt>
          <w:sdtPr>
            <w:alias w:val="是否适用：采购商品或接受劳务情况表[双击切换]"/>
            <w:tag w:val="_GBC_c080653feddc4cf2a468adfbb755dff3"/>
            <w:id w:val="1657880202"/>
            <w:lock w:val="sdtContentLocked"/>
            <w:placeholder>
              <w:docPart w:val="GBC22222222222222222222222222222"/>
            </w:placeholder>
          </w:sdtPr>
          <w:sdtContent>
            <w:p w:rsidR="00733C0B" w:rsidRDefault="002538B4" w:rsidP="00293DEF">
              <w:r>
                <w:fldChar w:fldCharType="begin"/>
              </w:r>
              <w:r w:rsidR="00293DEF">
                <w:instrText xml:space="preserve">MACROBUTTON  SnrToggleCheckbox √适用 </w:instrText>
              </w:r>
              <w:r>
                <w:fldChar w:fldCharType="end"/>
              </w:r>
              <w:r>
                <w:fldChar w:fldCharType="begin"/>
              </w:r>
              <w:r w:rsidR="00293DEF">
                <w:instrText xml:space="preserve"> MACROBUTTON  SnrToggleCheckbox □不适用 </w:instrText>
              </w:r>
              <w:r>
                <w:fldChar w:fldCharType="end"/>
              </w:r>
            </w:p>
          </w:sdtContent>
        </w:sdt>
        <w:p w:rsidR="00293DEF" w:rsidRPr="008D00AB" w:rsidRDefault="00293DEF">
          <w:pPr>
            <w:jc w:val="right"/>
            <w:rPr>
              <w:rFonts w:cs="Cambria"/>
              <w:b/>
              <w:bCs/>
              <w:sz w:val="21"/>
              <w:szCs w:val="21"/>
            </w:rPr>
          </w:pPr>
          <w:r w:rsidRPr="008D00AB">
            <w:rPr>
              <w:rFonts w:cs="Cambria" w:hint="eastAsia"/>
              <w:sz w:val="21"/>
              <w:szCs w:val="21"/>
            </w:rPr>
            <w:t>单位：</w:t>
          </w:r>
          <w:sdt>
            <w:sdtPr>
              <w:rPr>
                <w:rFonts w:cs="Cambria" w:hint="eastAsia"/>
                <w:sz w:val="21"/>
                <w:szCs w:val="21"/>
              </w:rPr>
              <w:alias w:val="单位：采购商品接受劳务情况表"/>
              <w:tag w:val="_GBC_60c7e55aaf24447a8a860810d4064a69"/>
              <w:id w:val="200785864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cs="Cambria" w:hint="eastAsia"/>
                  <w:sz w:val="21"/>
                  <w:szCs w:val="21"/>
                </w:rPr>
                <w:t>元</w:t>
              </w:r>
            </w:sdtContent>
          </w:sdt>
          <w:r w:rsidRPr="008D00AB">
            <w:rPr>
              <w:rFonts w:cs="Cambria" w:hint="eastAsia"/>
              <w:sz w:val="21"/>
              <w:szCs w:val="21"/>
            </w:rPr>
            <w:t xml:space="preserve">  币种：</w:t>
          </w:r>
          <w:sdt>
            <w:sdtPr>
              <w:rPr>
                <w:rFonts w:cs="Cambria" w:hint="eastAsia"/>
                <w:sz w:val="21"/>
                <w:szCs w:val="21"/>
              </w:rPr>
              <w:alias w:val="币种：采购商品接受劳务情况表"/>
              <w:tag w:val="_GBC_18feeecfa5c34459a62da7de5d6b5a90"/>
              <w:id w:val="-18806242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00AB">
                <w:rPr>
                  <w:rFonts w:cs="Cambria"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98"/>
            <w:gridCol w:w="1562"/>
            <w:gridCol w:w="1700"/>
            <w:gridCol w:w="1633"/>
          </w:tblGrid>
          <w:tr w:rsidR="0011102B" w:rsidRPr="008D00AB" w:rsidTr="00FC57D0">
            <w:trPr>
              <w:cantSplit/>
              <w:trHeight w:val="295"/>
            </w:trPr>
            <w:sdt>
              <w:sdtPr>
                <w:tag w:val="_PLD_ed4fd195f176464f83eb8db1dbcbc443"/>
                <w:id w:val="1522127082"/>
                <w:lock w:val="sdtLocked"/>
              </w:sdtPr>
              <w:sdtEndPr>
                <w:rPr>
                  <w:sz w:val="21"/>
                </w:rPr>
              </w:sdtEndPr>
              <w:sdtContent>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11102B" w:rsidRPr="008D00AB" w:rsidRDefault="0011102B" w:rsidP="00D42928">
                    <w:pPr>
                      <w:jc w:val="center"/>
                      <w:rPr>
                        <w:rFonts w:cs="Cambria"/>
                        <w:sz w:val="21"/>
                        <w:szCs w:val="21"/>
                      </w:rPr>
                    </w:pPr>
                    <w:r w:rsidRPr="008D00AB">
                      <w:rPr>
                        <w:rFonts w:cs="Cambria" w:hint="eastAsia"/>
                        <w:sz w:val="21"/>
                        <w:szCs w:val="21"/>
                      </w:rPr>
                      <w:t>关联方</w:t>
                    </w:r>
                  </w:p>
                </w:tc>
              </w:sdtContent>
            </w:sdt>
            <w:sdt>
              <w:sdtPr>
                <w:tag w:val="_PLD_013e7578c973447da6bccdb1a3924d96"/>
                <w:id w:val="-58249103"/>
                <w:lock w:val="sdtLocked"/>
              </w:sdtPr>
              <w:sdtEndPr>
                <w:rPr>
                  <w:sz w:val="21"/>
                </w:r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11102B" w:rsidRPr="008D00AB" w:rsidRDefault="0011102B" w:rsidP="00D42928">
                    <w:pPr>
                      <w:jc w:val="center"/>
                      <w:rPr>
                        <w:rFonts w:cs="Cambria"/>
                        <w:sz w:val="21"/>
                        <w:szCs w:val="21"/>
                      </w:rPr>
                    </w:pPr>
                    <w:r w:rsidRPr="008D00AB">
                      <w:rPr>
                        <w:rFonts w:cs="Cambria" w:hint="eastAsia"/>
                        <w:sz w:val="21"/>
                        <w:szCs w:val="21"/>
                      </w:rPr>
                      <w:t>关联交易内容</w:t>
                    </w:r>
                  </w:p>
                </w:tc>
              </w:sdtContent>
            </w:sdt>
            <w:sdt>
              <w:sdtPr>
                <w:tag w:val="_PLD_6b54e09a146a4c34bba286909831c05b"/>
                <w:id w:val="-1561781544"/>
                <w:lock w:val="sdtLocked"/>
              </w:sdtPr>
              <w:sdtEndPr>
                <w:rPr>
                  <w:sz w:val="21"/>
                </w:rPr>
              </w:sdtEndPr>
              <w:sdtContent>
                <w:tc>
                  <w:tcPr>
                    <w:tcW w:w="956" w:type="pct"/>
                    <w:tcBorders>
                      <w:top w:val="single" w:sz="4" w:space="0" w:color="auto"/>
                      <w:left w:val="single" w:sz="4" w:space="0" w:color="auto"/>
                      <w:right w:val="single" w:sz="4" w:space="0" w:color="auto"/>
                    </w:tcBorders>
                    <w:shd w:val="clear" w:color="auto" w:fill="auto"/>
                    <w:vAlign w:val="center"/>
                  </w:tcPr>
                  <w:p w:rsidR="0011102B" w:rsidRPr="008D00AB" w:rsidRDefault="0011102B" w:rsidP="00D42928">
                    <w:pPr>
                      <w:jc w:val="center"/>
                      <w:rPr>
                        <w:rFonts w:cs="Cambria"/>
                        <w:sz w:val="21"/>
                        <w:szCs w:val="21"/>
                      </w:rPr>
                    </w:pPr>
                    <w:r w:rsidRPr="008D00AB">
                      <w:rPr>
                        <w:rFonts w:cs="Cambria" w:hint="eastAsia"/>
                        <w:sz w:val="21"/>
                        <w:szCs w:val="21"/>
                      </w:rPr>
                      <w:t>本期发生额</w:t>
                    </w:r>
                  </w:p>
                </w:tc>
              </w:sdtContent>
            </w:sdt>
            <w:sdt>
              <w:sdtPr>
                <w:tag w:val="_PLD_9f856a67de3d45acbef7ccb12b35985d"/>
                <w:id w:val="641924362"/>
                <w:lock w:val="sdtLocked"/>
              </w:sdtPr>
              <w:sdtEndPr>
                <w:rPr>
                  <w:sz w:val="21"/>
                </w:rPr>
              </w:sdtEndPr>
              <w:sdtContent>
                <w:tc>
                  <w:tcPr>
                    <w:tcW w:w="918" w:type="pct"/>
                    <w:tcBorders>
                      <w:top w:val="single" w:sz="4" w:space="0" w:color="auto"/>
                      <w:left w:val="single" w:sz="4" w:space="0" w:color="auto"/>
                      <w:right w:val="single" w:sz="4" w:space="0" w:color="auto"/>
                    </w:tcBorders>
                    <w:shd w:val="clear" w:color="auto" w:fill="auto"/>
                    <w:vAlign w:val="center"/>
                  </w:tcPr>
                  <w:p w:rsidR="0011102B" w:rsidRPr="008D00AB" w:rsidRDefault="0011102B" w:rsidP="00D42928">
                    <w:pPr>
                      <w:jc w:val="center"/>
                      <w:rPr>
                        <w:rFonts w:cs="Cambria"/>
                        <w:sz w:val="21"/>
                        <w:szCs w:val="21"/>
                      </w:rPr>
                    </w:pPr>
                    <w:r w:rsidRPr="008D00AB">
                      <w:rPr>
                        <w:rFonts w:cs="Cambria" w:hint="eastAsia"/>
                        <w:sz w:val="21"/>
                        <w:szCs w:val="21"/>
                      </w:rPr>
                      <w:t>上期发生额</w:t>
                    </w:r>
                  </w:p>
                </w:tc>
              </w:sdtContent>
            </w:sdt>
          </w:tr>
          <w:sdt>
            <w:sdtPr>
              <w:rPr>
                <w:szCs w:val="21"/>
              </w:rPr>
              <w:alias w:val="采购商品接受劳务情况明细"/>
              <w:tag w:val="_TUP_21b06c19d7ae4c2ea8596d9fcb57283b"/>
              <w:id w:val="-661005266"/>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上海市纺织运输有限公司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57,356.90</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800,578.86</w:t>
                    </w:r>
                  </w:p>
                </w:tc>
              </w:tr>
            </w:sdtContent>
          </w:sdt>
          <w:sdt>
            <w:sdtPr>
              <w:rPr>
                <w:szCs w:val="21"/>
              </w:rPr>
              <w:alias w:val="采购商品接受劳务情况明细"/>
              <w:tag w:val="_TUP_21b06c19d7ae4c2ea8596d9fcb57283b"/>
              <w:id w:val="858235302"/>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rFonts w:hint="eastAsia"/>
                        <w:sz w:val="21"/>
                      </w:rPr>
                      <w:t>上海纺织裕丰科技有限公司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424,759.66</w:t>
                    </w:r>
                  </w:p>
                </w:tc>
              </w:tr>
            </w:sdtContent>
          </w:sdt>
          <w:sdt>
            <w:sdtPr>
              <w:rPr>
                <w:szCs w:val="21"/>
              </w:rPr>
              <w:alias w:val="采购商品接受劳务情况明细"/>
              <w:tag w:val="_TUP_21b06c19d7ae4c2ea8596d9fcb57283b"/>
              <w:id w:val="-1244952273"/>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rFonts w:hint="eastAsia"/>
                        <w:sz w:val="21"/>
                      </w:rPr>
                      <w:t>上海</w:t>
                    </w:r>
                    <w:proofErr w:type="gramStart"/>
                    <w:r w:rsidRPr="008D00AB">
                      <w:rPr>
                        <w:rFonts w:hint="eastAsia"/>
                        <w:sz w:val="21"/>
                      </w:rPr>
                      <w:t>新联纺浦东进出口有限公司</w:t>
                    </w:r>
                    <w:proofErr w:type="gramEnd"/>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4,946,110.67</w:t>
                    </w:r>
                  </w:p>
                </w:tc>
              </w:tr>
            </w:sdtContent>
          </w:sdt>
          <w:sdt>
            <w:sdtPr>
              <w:rPr>
                <w:szCs w:val="21"/>
              </w:rPr>
              <w:alias w:val="采购商品接受劳务情况明细"/>
              <w:tag w:val="_TUP_21b06c19d7ae4c2ea8596d9fcb57283b"/>
              <w:id w:val="627592275"/>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上海纺织（集团）大丰纺织有限公司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26,214,246.37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8,717,208.40</w:t>
                    </w:r>
                  </w:p>
                </w:tc>
              </w:tr>
            </w:sdtContent>
          </w:sdt>
          <w:sdt>
            <w:sdtPr>
              <w:rPr>
                <w:szCs w:val="21"/>
              </w:rPr>
              <w:alias w:val="采购商品接受劳务情况明细"/>
              <w:tag w:val="_TUP_21b06c19d7ae4c2ea8596d9fcb57283b"/>
              <w:id w:val="1721935599"/>
              <w:lock w:val="sdtLocked"/>
            </w:sdt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东方国际创业品牌管理股份有限公司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47,471.57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r>
            </w:sdtContent>
          </w:sdt>
          <w:sdt>
            <w:sdtPr>
              <w:rPr>
                <w:szCs w:val="21"/>
              </w:rPr>
              <w:alias w:val="采购商品接受劳务情况明细"/>
              <w:tag w:val="_TUP_21b06c19d7ae4c2ea8596d9fcb57283b"/>
              <w:id w:val="2082858683"/>
              <w:lock w:val="sdtLocked"/>
            </w:sdt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东方国际创业股份有限公司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购买商品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40,259.37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r>
            </w:sdtContent>
          </w:sdt>
          <w:sdt>
            <w:sdtPr>
              <w:rPr>
                <w:szCs w:val="21"/>
              </w:rPr>
              <w:alias w:val="采购商品接受劳务情况明细"/>
              <w:tag w:val="_TUP_21b06c19d7ae4c2ea8596d9fcb57283b"/>
              <w:id w:val="284859450"/>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上海纺集仓储有限公司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1,453,107.10</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1,397,303.57</w:t>
                    </w:r>
                  </w:p>
                </w:tc>
              </w:tr>
            </w:sdtContent>
          </w:sdt>
          <w:sdt>
            <w:sdtPr>
              <w:rPr>
                <w:szCs w:val="21"/>
              </w:rPr>
              <w:alias w:val="采购商品接受劳务情况明细"/>
              <w:tag w:val="_TUP_21b06c19d7ae4c2ea8596d9fcb57283b"/>
              <w:id w:val="-1010910116"/>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上海星海时尚物业经营管理有限公司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1,245,659.43</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3,421,613.18</w:t>
                    </w:r>
                  </w:p>
                </w:tc>
              </w:tr>
            </w:sdtContent>
          </w:sdt>
          <w:sdt>
            <w:sdtPr>
              <w:rPr>
                <w:szCs w:val="21"/>
              </w:rPr>
              <w:alias w:val="采购商品接受劳务情况明细"/>
              <w:tag w:val="_TUP_21b06c19d7ae4c2ea8596d9fcb57283b"/>
              <w:id w:val="-2056228262"/>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上海市纺织运输有限公司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1,344,588.10</w:t>
                    </w:r>
                  </w:p>
                </w:tc>
              </w:tr>
            </w:sdtContent>
          </w:sdt>
          <w:sdt>
            <w:sdtPr>
              <w:rPr>
                <w:szCs w:val="21"/>
              </w:rPr>
              <w:alias w:val="采购商品接受劳务情况明细"/>
              <w:tag w:val="_TUP_21b06c19d7ae4c2ea8596d9fcb57283b"/>
              <w:id w:val="1328862373"/>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上海纺织集团国际物流有限公司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473,623.41</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153,499.72</w:t>
                    </w:r>
                  </w:p>
                </w:tc>
              </w:tr>
            </w:sdtContent>
          </w:sdt>
          <w:sdt>
            <w:sdtPr>
              <w:rPr>
                <w:szCs w:val="21"/>
              </w:rPr>
              <w:alias w:val="采购商品接受劳务情况明细"/>
              <w:tag w:val="_TUP_21b06c19d7ae4c2ea8596d9fcb57283b"/>
              <w:id w:val="612252973"/>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上海纺织产业园区大丰投资管理有限公司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277,692.45</w:t>
                    </w:r>
                  </w:p>
                </w:tc>
              </w:tr>
            </w:sdtContent>
          </w:sdt>
          <w:sdt>
            <w:sdtPr>
              <w:rPr>
                <w:szCs w:val="21"/>
              </w:rPr>
              <w:alias w:val="采购商品接受劳务情况明细"/>
              <w:tag w:val="_TUP_21b06c19d7ae4c2ea8596d9fcb57283b"/>
              <w:id w:val="1251780896"/>
              <w:lock w:val="sdtLocked"/>
            </w:sdt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上海纺织建筑设计研究院</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接受劳务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50,000.00</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p>
                </w:tc>
              </w:tr>
            </w:sdtContent>
          </w:sdt>
          <w:sdt>
            <w:sdtPr>
              <w:rPr>
                <w:szCs w:val="21"/>
              </w:rPr>
              <w:alias w:val="采购商品接受劳务情况明细"/>
              <w:tag w:val="_TUP_21b06c19d7ae4c2ea8596d9fcb57283b"/>
              <w:id w:val="-1562165084"/>
              <w:lock w:val="sdtLocked"/>
            </w:sdtPr>
            <w:sdtEndPr>
              <w:rPr>
                <w:sz w:val="21"/>
              </w:rPr>
            </w:sdtEndPr>
            <w:sdtContent>
              <w:tr w:rsidR="0011102B" w:rsidRPr="008D00AB" w:rsidTr="00FC57D0">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r w:rsidRPr="008D00AB">
                      <w:rPr>
                        <w:sz w:val="21"/>
                      </w:rPr>
                      <w:t>合  计</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rPr>
                        <w:sz w:val="21"/>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29,581,724.15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11102B" w:rsidRPr="008D00AB" w:rsidRDefault="0011102B" w:rsidP="00D42928">
                    <w:pPr>
                      <w:jc w:val="right"/>
                      <w:rPr>
                        <w:sz w:val="21"/>
                        <w:szCs w:val="21"/>
                      </w:rPr>
                    </w:pPr>
                    <w:r w:rsidRPr="008D00AB">
                      <w:rPr>
                        <w:sz w:val="21"/>
                      </w:rPr>
                      <w:t>21,483,354.61</w:t>
                    </w:r>
                  </w:p>
                </w:tc>
              </w:tr>
            </w:sdtContent>
          </w:sdt>
        </w:tbl>
        <w:p w:rsidR="0011102B" w:rsidRDefault="0011102B"/>
        <w:p w:rsidR="00DF727F" w:rsidRDefault="002538B4"/>
      </w:sdtContent>
    </w:sdt>
    <w:sdt>
      <w:sdtPr>
        <w:rPr>
          <w:rFonts w:hint="eastAsia"/>
          <w:szCs w:val="21"/>
        </w:rPr>
        <w:alias w:val="模块:出售商品/提供劳务情况"/>
        <w:tag w:val="_SEC_0bdaba437cb6402f9ab2a655956dbb9b"/>
        <w:id w:val="1017576525"/>
        <w:lock w:val="sdtLocked"/>
        <w:placeholder>
          <w:docPart w:val="GBC22222222222222222222222222222"/>
        </w:placeholder>
      </w:sdtPr>
      <w:sdtEndPr>
        <w:rPr>
          <w:rFonts w:cs="Cambria"/>
        </w:rPr>
      </w:sdtEndPr>
      <w:sdtContent>
        <w:p w:rsidR="00DF727F" w:rsidRDefault="00882BC7" w:rsidP="00C2726B">
          <w:pPr>
            <w:ind w:rightChars="-369" w:right="-886"/>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295982418"/>
            <w:lock w:val="sdtContentLocked"/>
            <w:placeholder>
              <w:docPart w:val="GBC22222222222222222222222222222"/>
            </w:placeholder>
          </w:sdtPr>
          <w:sdtContent>
            <w:p w:rsidR="00DF727F" w:rsidRDefault="002538B4" w:rsidP="00C2726B">
              <w:pPr>
                <w:ind w:rightChars="-369" w:right="-886"/>
                <w:rPr>
                  <w:szCs w:val="21"/>
                </w:rPr>
              </w:pPr>
              <w:r>
                <w:rPr>
                  <w:szCs w:val="21"/>
                </w:rPr>
                <w:fldChar w:fldCharType="begin"/>
              </w:r>
              <w:r w:rsidR="00A31003">
                <w:rPr>
                  <w:szCs w:val="21"/>
                </w:rPr>
                <w:instrText xml:space="preserve">MACROBUTTON  SnrToggleCheckbox √适用 </w:instrText>
              </w:r>
              <w:r>
                <w:rPr>
                  <w:szCs w:val="21"/>
                </w:rPr>
                <w:fldChar w:fldCharType="end"/>
              </w:r>
              <w:r>
                <w:rPr>
                  <w:szCs w:val="21"/>
                </w:rPr>
                <w:fldChar w:fldCharType="begin"/>
              </w:r>
              <w:r w:rsidR="00A31003">
                <w:rPr>
                  <w:szCs w:val="21"/>
                </w:rPr>
                <w:instrText xml:space="preserve"> MACROBUTTON  SnrToggleCheckbox □不适用 </w:instrText>
              </w:r>
              <w:r>
                <w:rPr>
                  <w:szCs w:val="21"/>
                </w:rPr>
                <w:fldChar w:fldCharType="end"/>
              </w:r>
            </w:p>
          </w:sdtContent>
        </w:sdt>
        <w:p w:rsidR="00DF727F" w:rsidRPr="008D00AB" w:rsidRDefault="00882BC7">
          <w:pPr>
            <w:tabs>
              <w:tab w:val="left" w:pos="3870"/>
            </w:tabs>
            <w:jc w:val="right"/>
            <w:rPr>
              <w:rFonts w:cs="Cambria"/>
              <w:sz w:val="21"/>
              <w:szCs w:val="21"/>
            </w:rPr>
          </w:pPr>
          <w:r w:rsidRPr="008D00AB">
            <w:rPr>
              <w:sz w:val="21"/>
              <w:szCs w:val="21"/>
            </w:rPr>
            <w:t>单位</w:t>
          </w:r>
          <w:r w:rsidRPr="008D00AB">
            <w:rPr>
              <w:rFonts w:hint="eastAsia"/>
              <w:sz w:val="21"/>
              <w:szCs w:val="21"/>
            </w:rPr>
            <w:t>：</w:t>
          </w:r>
          <w:sdt>
            <w:sdtPr>
              <w:rPr>
                <w:sz w:val="21"/>
                <w:szCs w:val="21"/>
              </w:rPr>
              <w:alias w:val="单位：出售商品提供劳务情况表"/>
              <w:tag w:val="_GBC_74429e932533428390da29c9e567c1c8"/>
              <w:id w:val="-275875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sz w:val="21"/>
                  <w:szCs w:val="21"/>
                </w:rPr>
                <w:t>元</w:t>
              </w:r>
            </w:sdtContent>
          </w:sdt>
          <w:r w:rsidRPr="008D00AB">
            <w:rPr>
              <w:sz w:val="21"/>
              <w:szCs w:val="21"/>
            </w:rPr>
            <w:t xml:space="preserve">  币种：</w:t>
          </w:r>
          <w:sdt>
            <w:sdtPr>
              <w:rPr>
                <w:sz w:val="21"/>
                <w:szCs w:val="21"/>
              </w:rPr>
              <w:alias w:val="币种：出售商品提供劳务情况表"/>
              <w:tag w:val="_GBC_4fc61a58f8e34c3c8024ea0b63c2bd2f"/>
              <w:id w:val="316473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98"/>
            <w:gridCol w:w="1562"/>
            <w:gridCol w:w="1700"/>
            <w:gridCol w:w="1633"/>
          </w:tblGrid>
          <w:tr w:rsidR="00733C0B" w:rsidRPr="008D00AB" w:rsidTr="00C8792F">
            <w:trPr>
              <w:cantSplit/>
              <w:trHeight w:val="273"/>
            </w:trPr>
            <w:sdt>
              <w:sdtPr>
                <w:tag w:val="_PLD_8f46d61b556c4e7e9874d48274581d06"/>
                <w:id w:val="-1886090542"/>
                <w:lock w:val="sdtLocked"/>
              </w:sdtPr>
              <w:sdtEndPr>
                <w:rPr>
                  <w:sz w:val="21"/>
                </w:rPr>
              </w:sdtEndPr>
              <w:sdtContent>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szCs w:val="21"/>
                      </w:rPr>
                    </w:pPr>
                    <w:r w:rsidRPr="008D00AB">
                      <w:rPr>
                        <w:rFonts w:cs="Cambria" w:hint="eastAsia"/>
                        <w:sz w:val="21"/>
                        <w:szCs w:val="21"/>
                      </w:rPr>
                      <w:t>关联方</w:t>
                    </w:r>
                  </w:p>
                </w:tc>
              </w:sdtContent>
            </w:sdt>
            <w:sdt>
              <w:sdtPr>
                <w:tag w:val="_PLD_86c6996d2c00443589b89411b2b4bde3"/>
                <w:id w:val="-366526985"/>
                <w:lock w:val="sdtLocked"/>
              </w:sdtPr>
              <w:sdtEndPr>
                <w:rPr>
                  <w:sz w:val="21"/>
                </w:r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szCs w:val="21"/>
                      </w:rPr>
                    </w:pPr>
                    <w:r w:rsidRPr="008D00AB">
                      <w:rPr>
                        <w:rFonts w:cs="Cambria" w:hint="eastAsia"/>
                        <w:sz w:val="21"/>
                        <w:szCs w:val="21"/>
                      </w:rPr>
                      <w:t>关联交易内容</w:t>
                    </w:r>
                  </w:p>
                </w:tc>
              </w:sdtContent>
            </w:sdt>
            <w:sdt>
              <w:sdtPr>
                <w:tag w:val="_PLD_52688fb5000a4ccb8c43276d58764eb4"/>
                <w:id w:val="1052499965"/>
                <w:lock w:val="sdtLocked"/>
              </w:sdtPr>
              <w:sdtEndPr>
                <w:rPr>
                  <w:sz w:val="21"/>
                </w:rPr>
              </w:sdtEndPr>
              <w:sdtContent>
                <w:tc>
                  <w:tcPr>
                    <w:tcW w:w="956"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rFonts w:cs="Cambria"/>
                        <w:sz w:val="21"/>
                        <w:szCs w:val="21"/>
                      </w:rPr>
                    </w:pPr>
                    <w:r w:rsidRPr="008D00AB">
                      <w:rPr>
                        <w:rFonts w:cs="Cambria" w:hint="eastAsia"/>
                        <w:sz w:val="21"/>
                        <w:szCs w:val="21"/>
                      </w:rPr>
                      <w:t>本期发生额</w:t>
                    </w:r>
                  </w:p>
                </w:tc>
              </w:sdtContent>
            </w:sdt>
            <w:sdt>
              <w:sdtPr>
                <w:tag w:val="_PLD_e0158fcec29a443ca9e08a44a2489407"/>
                <w:id w:val="1230883396"/>
                <w:lock w:val="sdtLocked"/>
              </w:sdtPr>
              <w:sdtEndPr>
                <w:rPr>
                  <w:sz w:val="21"/>
                </w:rPr>
              </w:sdtEndPr>
              <w:sdtContent>
                <w:tc>
                  <w:tcPr>
                    <w:tcW w:w="918"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rFonts w:cs="Cambria"/>
                        <w:sz w:val="21"/>
                        <w:szCs w:val="21"/>
                      </w:rPr>
                    </w:pPr>
                    <w:r w:rsidRPr="008D00AB">
                      <w:rPr>
                        <w:rFonts w:cs="Cambria" w:hint="eastAsia"/>
                        <w:sz w:val="21"/>
                        <w:szCs w:val="21"/>
                      </w:rPr>
                      <w:t>上期发生额</w:t>
                    </w:r>
                  </w:p>
                </w:tc>
              </w:sdtContent>
            </w:sdt>
          </w:tr>
          <w:sdt>
            <w:sdtPr>
              <w:rPr>
                <w:szCs w:val="21"/>
              </w:rPr>
              <w:alias w:val="出售商品提供劳务情况明细"/>
              <w:tag w:val="_TUP_c080581d6b634c7bacd27d6542159620"/>
              <w:id w:val="34476543"/>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上海市纺织原料有限公司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172,546.53</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463410464"/>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w:t>
                    </w:r>
                    <w:proofErr w:type="gramStart"/>
                    <w:r w:rsidRPr="008D00AB">
                      <w:rPr>
                        <w:sz w:val="21"/>
                      </w:rPr>
                      <w:t>新联纺浦东进出口有限公司</w:t>
                    </w:r>
                    <w:proofErr w:type="gramEnd"/>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4,233,808.94</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7,762,859.57</w:t>
                    </w:r>
                  </w:p>
                </w:tc>
              </w:tr>
            </w:sdtContent>
          </w:sdt>
          <w:sdt>
            <w:sdtPr>
              <w:rPr>
                <w:szCs w:val="21"/>
              </w:rPr>
              <w:alias w:val="出售商品提供劳务情况明细"/>
              <w:tag w:val="_TUP_c080581d6b634c7bacd27d6542159620"/>
              <w:id w:val="-2081352526"/>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上海星海时尚物业经营管理有限公司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172,952.88</w:t>
                    </w:r>
                  </w:p>
                </w:tc>
              </w:tr>
            </w:sdtContent>
          </w:sdt>
          <w:sdt>
            <w:sdtPr>
              <w:rPr>
                <w:szCs w:val="21"/>
              </w:rPr>
              <w:alias w:val="出售商品提供劳务情况明细"/>
              <w:tag w:val="_TUP_c080581d6b634c7bacd27d6542159620"/>
              <w:id w:val="1137074344"/>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上海诚尚纺织品服饰有限公司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2,612,700.41</w:t>
                    </w:r>
                  </w:p>
                </w:tc>
              </w:tr>
            </w:sdtContent>
          </w:sdt>
          <w:sdt>
            <w:sdtPr>
              <w:rPr>
                <w:szCs w:val="21"/>
              </w:rPr>
              <w:alias w:val="出售商品提供劳务情况明细"/>
              <w:tag w:val="_TUP_c080581d6b634c7bacd27d6542159620"/>
              <w:id w:val="1417050679"/>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上海市纺织运输有限公司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1,459,527.48</w:t>
                    </w:r>
                  </w:p>
                </w:tc>
              </w:tr>
            </w:sdtContent>
          </w:sdt>
          <w:sdt>
            <w:sdtPr>
              <w:rPr>
                <w:szCs w:val="21"/>
              </w:rPr>
              <w:alias w:val="出售商品提供劳务情况明细"/>
              <w:tag w:val="_TUP_c080581d6b634c7bacd27d6542159620"/>
              <w:id w:val="-531186321"/>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上海纺织（集团）大丰纺织有限公司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1,608.28</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481458936"/>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上海纺织进出口有限公司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1,968,385.85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42,992.42</w:t>
                    </w:r>
                  </w:p>
                </w:tc>
              </w:tr>
            </w:sdtContent>
          </w:sdt>
          <w:sdt>
            <w:sdtPr>
              <w:rPr>
                <w:szCs w:val="21"/>
              </w:rPr>
              <w:alias w:val="出售商品提供劳务情况明细"/>
              <w:tag w:val="_TUP_c080581d6b634c7bacd27d6542159620"/>
              <w:id w:val="-2102169095"/>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上海飞船进出口有限公司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3,539.82</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358967517"/>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上海纺织（集团）有限公司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1,253,413.63</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613328681"/>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上海纺织集团国际物流有限公司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94,339.62</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671610544"/>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上海纺织装饰有限公司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3E4E51">
                    <w:pPr>
                      <w:ind w:right="420"/>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16,991.16</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004636367"/>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上海M50文化创意产业发展有限公司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884.96</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610364266"/>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上海时尚之都教育培训有限公司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1,592.92</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523081534"/>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上海国际时尚中心园区管理有限公司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销售商品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1,458,425.65</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936746231"/>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上海尚界投资有限公司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提供劳务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3,931,101.21</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164399051"/>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上海星海时尚物业经营管理有限公司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提供劳务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104,234.27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760368776"/>
              <w:lock w:val="sdtLocked"/>
            </w:sdt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上海棉纺织印染联合有限公司</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提供劳务</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9,773.97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p>
                </w:tc>
              </w:tr>
            </w:sdtContent>
          </w:sdt>
          <w:sdt>
            <w:sdtPr>
              <w:rPr>
                <w:szCs w:val="21"/>
              </w:rPr>
              <w:alias w:val="出售商品提供劳务情况明细"/>
              <w:tag w:val="_TUP_c080581d6b634c7bacd27d6542159620"/>
              <w:id w:val="1146171052"/>
              <w:lock w:val="sdtLocked"/>
            </w:sdtPr>
            <w:sdtEndPr>
              <w:rPr>
                <w:sz w:val="21"/>
              </w:rPr>
            </w:sdtEndPr>
            <w:sdtContent>
              <w:tr w:rsidR="00733C0B" w:rsidRPr="008D00AB" w:rsidTr="00C8792F">
                <w:trPr>
                  <w:cantSplit/>
                </w:trPr>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sz w:val="21"/>
                        <w:szCs w:val="21"/>
                      </w:rPr>
                    </w:pPr>
                    <w:r w:rsidRPr="008D00AB">
                      <w:rPr>
                        <w:sz w:val="21"/>
                      </w:rPr>
                      <w:t>合  计</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sz w:val="21"/>
                        <w:szCs w:val="21"/>
                      </w:rPr>
                    </w:pPr>
                    <w:r w:rsidRPr="008D00AB">
                      <w:rPr>
                        <w:sz w:val="21"/>
                      </w:rPr>
                      <w:t xml:space="preserve">　</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11102B" w:rsidP="0011102B">
                    <w:pPr>
                      <w:jc w:val="right"/>
                      <w:rPr>
                        <w:sz w:val="21"/>
                        <w:szCs w:val="21"/>
                      </w:rPr>
                    </w:pPr>
                    <w:r w:rsidRPr="008D00AB">
                      <w:rPr>
                        <w:sz w:val="21"/>
                      </w:rPr>
                      <w:t>13,250,646.81</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sz w:val="21"/>
                        <w:szCs w:val="21"/>
                      </w:rPr>
                    </w:pPr>
                    <w:r w:rsidRPr="008D00AB">
                      <w:rPr>
                        <w:sz w:val="21"/>
                      </w:rPr>
                      <w:t>12,051,032.76</w:t>
                    </w:r>
                  </w:p>
                </w:tc>
              </w:tr>
            </w:sdtContent>
          </w:sdt>
        </w:tbl>
        <w:p w:rsidR="00733C0B" w:rsidRDefault="00733C0B"/>
        <w:p w:rsidR="00DF727F" w:rsidRDefault="00882BC7">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999808863"/>
            <w:lock w:val="sdtContentLocked"/>
            <w:placeholder>
              <w:docPart w:val="GBC22222222222222222222222222222"/>
            </w:placeholder>
          </w:sdtPr>
          <w:sdtContent>
            <w:p w:rsidR="00DF727F" w:rsidRDefault="002538B4">
              <w:pPr>
                <w:rPr>
                  <w:rFonts w:cs="Cambria"/>
                  <w:szCs w:val="21"/>
                </w:rPr>
              </w:pPr>
              <w:r>
                <w:rPr>
                  <w:rFonts w:cs="Cambria"/>
                  <w:szCs w:val="21"/>
                </w:rPr>
                <w:fldChar w:fldCharType="begin"/>
              </w:r>
              <w:r w:rsidR="00A3100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A31003">
                <w:rPr>
                  <w:rFonts w:cs="Cambria"/>
                  <w:szCs w:val="21"/>
                </w:rPr>
                <w:instrText xml:space="preserve"> MACROBUTTON  SnrToggleCheckbox □不适用 </w:instrText>
              </w:r>
              <w:r>
                <w:rPr>
                  <w:rFonts w:cs="Cambria"/>
                  <w:szCs w:val="21"/>
                </w:rPr>
                <w:fldChar w:fldCharType="end"/>
              </w:r>
            </w:p>
          </w:sdtContent>
        </w:sdt>
        <w:sdt>
          <w:sdtPr>
            <w:rPr>
              <w:rFonts w:cs="Cambria"/>
            </w:rPr>
            <w:alias w:val="购销商品、提供和接受劳务的关联交易说明"/>
            <w:tag w:val="_GBC_2e3d658b1c454acb945f621162cfd0e7"/>
            <w:id w:val="171536185"/>
            <w:lock w:val="sdtLocked"/>
            <w:placeholder>
              <w:docPart w:val="GBC22222222222222222222222222222"/>
            </w:placeholder>
          </w:sdtPr>
          <w:sdtContent>
            <w:p w:rsidR="00DF727F" w:rsidRDefault="00A31003" w:rsidP="00A31003">
              <w:pPr>
                <w:pStyle w:val="35"/>
                <w:ind w:left="0"/>
                <w:rPr>
                  <w:rFonts w:cs="Cambria"/>
                </w:rPr>
              </w:pPr>
              <w:r>
                <w:t>关联交易定价参照同类货物或交易的市场价格。</w:t>
              </w:r>
            </w:p>
          </w:sdtContent>
        </w:sdt>
        <w:p w:rsidR="00DF727F" w:rsidRPr="008D00AB" w:rsidRDefault="002538B4">
          <w:pPr>
            <w:rPr>
              <w:rFonts w:cs="Cambria"/>
              <w:sz w:val="21"/>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227728731"/>
        <w:lock w:val="sdtLocked"/>
        <w:placeholder>
          <w:docPart w:val="GBC22222222222222222222222222222"/>
        </w:placeholder>
      </w:sdtPr>
      <w:sdtEndPr>
        <w:rPr>
          <w:rFonts w:cs="Cambria" w:hint="default"/>
          <w:szCs w:val="21"/>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关联受托管理/承包及委托管理/出包情况</w:t>
          </w:r>
        </w:p>
        <w:p w:rsidR="00DF727F" w:rsidRDefault="00882BC7">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034259859"/>
            <w:lock w:val="sdtContentLocked"/>
            <w:placeholder>
              <w:docPart w:val="GBC22222222222222222222222222222"/>
            </w:placeholder>
          </w:sdtPr>
          <w:sdtContent>
            <w:p w:rsidR="00DF727F" w:rsidRDefault="002538B4" w:rsidP="00A31003">
              <w:pPr>
                <w:rPr>
                  <w:rFonts w:cs="Cambria"/>
                  <w:szCs w:val="21"/>
                </w:rPr>
              </w:pPr>
              <w:r>
                <w:rPr>
                  <w:rFonts w:cs="Cambria"/>
                  <w:szCs w:val="21"/>
                </w:rPr>
                <w:fldChar w:fldCharType="begin"/>
              </w:r>
              <w:r w:rsidR="00A3100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A31003">
                <w:rPr>
                  <w:rFonts w:cs="Cambria"/>
                  <w:szCs w:val="21"/>
                </w:rPr>
                <w:instrText xml:space="preserve"> MACROBUTTON  SnrToggleCheckbox √不适用 </w:instrText>
              </w:r>
              <w:r>
                <w:rPr>
                  <w:rFonts w:cs="Cambria"/>
                  <w:szCs w:val="21"/>
                </w:rPr>
                <w:fldChar w:fldCharType="end"/>
              </w:r>
            </w:p>
          </w:sdtContent>
        </w:sdt>
        <w:p w:rsidR="00DF727F" w:rsidRDefault="00882BC7">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939067280"/>
            <w:lock w:val="sdtContentLocked"/>
            <w:placeholder>
              <w:docPart w:val="GBC22222222222222222222222222222"/>
            </w:placeholder>
          </w:sdtPr>
          <w:sdtContent>
            <w:p w:rsidR="00DF727F" w:rsidRDefault="002538B4" w:rsidP="00A31003">
              <w:pPr>
                <w:rPr>
                  <w:rFonts w:cs="Cambria"/>
                  <w:szCs w:val="21"/>
                </w:rPr>
              </w:pPr>
              <w:r>
                <w:rPr>
                  <w:rFonts w:cs="Cambria"/>
                  <w:szCs w:val="21"/>
                </w:rPr>
                <w:fldChar w:fldCharType="begin"/>
              </w:r>
              <w:r w:rsidR="00A3100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A31003">
                <w:rPr>
                  <w:rFonts w:cs="Cambria"/>
                  <w:szCs w:val="21"/>
                </w:rPr>
                <w:instrText xml:space="preserve"> MACROBUTTON  SnrToggleCheckbox √不适用 </w:instrText>
              </w:r>
              <w:r>
                <w:rPr>
                  <w:rFonts w:cs="Cambria"/>
                  <w:szCs w:val="21"/>
                </w:rPr>
                <w:fldChar w:fldCharType="end"/>
              </w:r>
            </w:p>
          </w:sdtContent>
        </w:sdt>
        <w:p w:rsidR="00DF727F" w:rsidRDefault="00DF727F">
          <w:pPr>
            <w:rPr>
              <w:rFonts w:cs="Cambria"/>
              <w:szCs w:val="21"/>
            </w:rPr>
          </w:pPr>
        </w:p>
        <w:p w:rsidR="00DF727F" w:rsidRDefault="00882BC7">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619173740"/>
            <w:lock w:val="sdtContentLocked"/>
            <w:placeholder>
              <w:docPart w:val="GBC22222222222222222222222222222"/>
            </w:placeholder>
          </w:sdtPr>
          <w:sdtContent>
            <w:p w:rsidR="00DF727F" w:rsidRDefault="002538B4" w:rsidP="00A31003">
              <w:pPr>
                <w:rPr>
                  <w:rFonts w:cs="Cambria"/>
                  <w:bCs/>
                  <w:szCs w:val="21"/>
                </w:rPr>
              </w:pPr>
              <w:r>
                <w:rPr>
                  <w:rFonts w:cs="Cambria"/>
                  <w:bCs/>
                  <w:szCs w:val="21"/>
                </w:rPr>
                <w:fldChar w:fldCharType="begin"/>
              </w:r>
              <w:r w:rsidR="00A3100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A31003">
                <w:rPr>
                  <w:rFonts w:cs="Cambria"/>
                  <w:bCs/>
                  <w:szCs w:val="21"/>
                </w:rPr>
                <w:instrText xml:space="preserve"> MACROBUTTON  SnrToggleCheckbox √不适用 </w:instrText>
              </w:r>
              <w:r>
                <w:rPr>
                  <w:rFonts w:cs="Cambria"/>
                  <w:bCs/>
                  <w:szCs w:val="21"/>
                </w:rPr>
                <w:fldChar w:fldCharType="end"/>
              </w:r>
            </w:p>
          </w:sdtContent>
        </w:sdt>
        <w:p w:rsidR="00DF727F" w:rsidRDefault="00882BC7">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3443021"/>
            <w:lock w:val="sdtContentLocked"/>
            <w:placeholder>
              <w:docPart w:val="GBC22222222222222222222222222222"/>
            </w:placeholder>
          </w:sdtPr>
          <w:sdtContent>
            <w:p w:rsidR="00DF727F" w:rsidRDefault="002538B4" w:rsidP="00A31003">
              <w:pPr>
                <w:rPr>
                  <w:rFonts w:cs="Cambria"/>
                  <w:bCs/>
                  <w:szCs w:val="21"/>
                </w:rPr>
              </w:pPr>
              <w:r>
                <w:rPr>
                  <w:rFonts w:cs="Cambria"/>
                  <w:bCs/>
                  <w:szCs w:val="21"/>
                </w:rPr>
                <w:fldChar w:fldCharType="begin"/>
              </w:r>
              <w:r w:rsidR="00A3100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A31003">
                <w:rPr>
                  <w:rFonts w:cs="Cambria"/>
                  <w:bCs/>
                  <w:szCs w:val="21"/>
                </w:rPr>
                <w:instrText xml:space="preserve"> MACROBUTTON  SnrToggleCheckbox √不适用 </w:instrText>
              </w:r>
              <w:r>
                <w:rPr>
                  <w:rFonts w:cs="Cambria"/>
                  <w:bCs/>
                  <w:szCs w:val="21"/>
                </w:rPr>
                <w:fldChar w:fldCharType="end"/>
              </w:r>
            </w:p>
          </w:sdtContent>
        </w:sdt>
        <w:p w:rsidR="00DF727F" w:rsidRDefault="002538B4">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187672114"/>
        <w:lock w:val="sdtLocked"/>
        <w:placeholder>
          <w:docPart w:val="GBC22222222222222222222222222222"/>
        </w:placeholder>
      </w:sdt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关联租赁情况</w:t>
          </w:r>
        </w:p>
        <w:p w:rsidR="00DF727F" w:rsidRDefault="00882BC7">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288242408"/>
            <w:lock w:val="sdtContentLocked"/>
            <w:placeholder>
              <w:docPart w:val="GBC22222222222222222222222222222"/>
            </w:placeholder>
          </w:sdtPr>
          <w:sdtContent>
            <w:p w:rsidR="00DF727F" w:rsidRDefault="002538B4">
              <w:pPr>
                <w:rPr>
                  <w:szCs w:val="21"/>
                </w:rPr>
              </w:pPr>
              <w:r>
                <w:rPr>
                  <w:szCs w:val="21"/>
                </w:rPr>
                <w:fldChar w:fldCharType="begin"/>
              </w:r>
              <w:r w:rsidR="00A31003">
                <w:rPr>
                  <w:szCs w:val="21"/>
                </w:rPr>
                <w:instrText xml:space="preserve">MACROBUTTON  SnrToggleCheckbox √适用 </w:instrText>
              </w:r>
              <w:r>
                <w:rPr>
                  <w:szCs w:val="21"/>
                </w:rPr>
                <w:fldChar w:fldCharType="end"/>
              </w:r>
              <w:r>
                <w:rPr>
                  <w:szCs w:val="21"/>
                </w:rPr>
                <w:fldChar w:fldCharType="begin"/>
              </w:r>
              <w:r w:rsidR="00A31003">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关联租赁情况"/>
              <w:tag w:val="_GBC_d95d648c603a49478a4e0e7a1274bc6b"/>
              <w:id w:val="-1944141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关联租赁情况"/>
              <w:tag w:val="_GBC_4316ddfce7034d00b4f5fe941a884b0c"/>
              <w:id w:val="-1481457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57"/>
            <w:gridCol w:w="1985"/>
            <w:gridCol w:w="2410"/>
            <w:gridCol w:w="2341"/>
          </w:tblGrid>
          <w:tr w:rsidR="008672E8" w:rsidRPr="008D00AB" w:rsidTr="00673B03">
            <w:trPr>
              <w:trHeight w:val="338"/>
            </w:trPr>
            <w:sdt>
              <w:sdtPr>
                <w:tag w:val="_PLD_cc1d9e6700c8464abef135c18dae1347"/>
                <w:id w:val="-130566140"/>
                <w:lock w:val="sdtLocked"/>
              </w:sdtPr>
              <w:sdtEndPr>
                <w:rPr>
                  <w:sz w:val="21"/>
                </w:rPr>
              </w:sdtEndPr>
              <w:sdtContent>
                <w:tc>
                  <w:tcPr>
                    <w:tcW w:w="1213" w:type="pct"/>
                    <w:tcBorders>
                      <w:top w:val="single" w:sz="4" w:space="0" w:color="auto"/>
                      <w:left w:val="single" w:sz="4" w:space="0" w:color="auto"/>
                      <w:right w:val="single" w:sz="4" w:space="0" w:color="auto"/>
                    </w:tcBorders>
                    <w:shd w:val="clear" w:color="auto" w:fill="auto"/>
                    <w:vAlign w:val="center"/>
                  </w:tcPr>
                  <w:p w:rsidR="008672E8" w:rsidRPr="008D00AB" w:rsidRDefault="008672E8" w:rsidP="00673B03">
                    <w:pPr>
                      <w:jc w:val="center"/>
                      <w:rPr>
                        <w:sz w:val="21"/>
                        <w:szCs w:val="21"/>
                      </w:rPr>
                    </w:pPr>
                    <w:r w:rsidRPr="008D00AB">
                      <w:rPr>
                        <w:rFonts w:hint="eastAsia"/>
                        <w:sz w:val="21"/>
                        <w:szCs w:val="21"/>
                      </w:rPr>
                      <w:t>承租方名称</w:t>
                    </w:r>
                  </w:p>
                </w:tc>
              </w:sdtContent>
            </w:sdt>
            <w:sdt>
              <w:sdtPr>
                <w:tag w:val="_PLD_7c70ec7c258c47ab93562d23df95ba25"/>
                <w:id w:val="-488638953"/>
                <w:lock w:val="sdtLocked"/>
              </w:sdtPr>
              <w:sdtEndPr>
                <w:rPr>
                  <w:sz w:val="21"/>
                </w:rPr>
              </w:sdtEndPr>
              <w:sdtContent>
                <w:tc>
                  <w:tcPr>
                    <w:tcW w:w="1116" w:type="pct"/>
                    <w:tcBorders>
                      <w:top w:val="single" w:sz="4" w:space="0" w:color="auto"/>
                      <w:left w:val="single" w:sz="4" w:space="0" w:color="auto"/>
                      <w:right w:val="single" w:sz="4" w:space="0" w:color="auto"/>
                    </w:tcBorders>
                    <w:shd w:val="clear" w:color="auto" w:fill="auto"/>
                    <w:vAlign w:val="center"/>
                  </w:tcPr>
                  <w:p w:rsidR="008672E8" w:rsidRPr="008D00AB" w:rsidRDefault="008672E8" w:rsidP="00673B03">
                    <w:pPr>
                      <w:jc w:val="center"/>
                      <w:rPr>
                        <w:sz w:val="21"/>
                        <w:szCs w:val="21"/>
                      </w:rPr>
                    </w:pPr>
                    <w:r w:rsidRPr="008D00AB">
                      <w:rPr>
                        <w:rFonts w:hint="eastAsia"/>
                        <w:sz w:val="21"/>
                        <w:szCs w:val="21"/>
                      </w:rPr>
                      <w:t>租赁资产种类</w:t>
                    </w:r>
                  </w:p>
                </w:tc>
              </w:sdtContent>
            </w:sdt>
            <w:sdt>
              <w:sdtPr>
                <w:tag w:val="_PLD_b73b5bf2ad5b438bac8401815956bbdb"/>
                <w:id w:val="1288234733"/>
                <w:lock w:val="sdtLocked"/>
              </w:sdtPr>
              <w:sdtEndPr>
                <w:rPr>
                  <w:sz w:val="21"/>
                </w:rPr>
              </w:sdtEndPr>
              <w:sdtContent>
                <w:tc>
                  <w:tcPr>
                    <w:tcW w:w="1355" w:type="pct"/>
                    <w:tcBorders>
                      <w:top w:val="single" w:sz="4" w:space="0" w:color="auto"/>
                      <w:left w:val="single" w:sz="4" w:space="0" w:color="auto"/>
                      <w:right w:val="single" w:sz="4" w:space="0" w:color="auto"/>
                    </w:tcBorders>
                    <w:shd w:val="clear" w:color="auto" w:fill="auto"/>
                    <w:vAlign w:val="center"/>
                  </w:tcPr>
                  <w:p w:rsidR="008672E8" w:rsidRPr="008D00AB" w:rsidRDefault="008672E8" w:rsidP="00673B03">
                    <w:pPr>
                      <w:jc w:val="center"/>
                      <w:rPr>
                        <w:sz w:val="21"/>
                        <w:szCs w:val="21"/>
                      </w:rPr>
                    </w:pPr>
                    <w:r w:rsidRPr="008D00AB">
                      <w:rPr>
                        <w:rFonts w:hint="eastAsia"/>
                        <w:sz w:val="21"/>
                        <w:szCs w:val="21"/>
                      </w:rPr>
                      <w:t>本期确认的租赁收入</w:t>
                    </w:r>
                  </w:p>
                </w:tc>
              </w:sdtContent>
            </w:sdt>
            <w:sdt>
              <w:sdtPr>
                <w:tag w:val="_PLD_08d45094bbb64f479287ecd678beea52"/>
                <w:id w:val="-1883248317"/>
                <w:lock w:val="sdtLocked"/>
              </w:sdtPr>
              <w:sdtEndPr>
                <w:rPr>
                  <w:sz w:val="21"/>
                </w:rPr>
              </w:sdtEndPr>
              <w:sdtContent>
                <w:tc>
                  <w:tcPr>
                    <w:tcW w:w="1316" w:type="pct"/>
                    <w:tcBorders>
                      <w:top w:val="single" w:sz="4" w:space="0" w:color="auto"/>
                      <w:left w:val="single" w:sz="4" w:space="0" w:color="auto"/>
                      <w:right w:val="single" w:sz="4" w:space="0" w:color="auto"/>
                    </w:tcBorders>
                    <w:shd w:val="clear" w:color="auto" w:fill="auto"/>
                    <w:vAlign w:val="center"/>
                  </w:tcPr>
                  <w:p w:rsidR="008672E8" w:rsidRPr="008D00AB" w:rsidRDefault="008672E8" w:rsidP="00673B03">
                    <w:pPr>
                      <w:jc w:val="center"/>
                      <w:rPr>
                        <w:sz w:val="21"/>
                        <w:szCs w:val="21"/>
                      </w:rPr>
                    </w:pPr>
                    <w:r w:rsidRPr="008D00AB">
                      <w:rPr>
                        <w:rFonts w:hint="eastAsia"/>
                        <w:sz w:val="21"/>
                        <w:szCs w:val="21"/>
                      </w:rPr>
                      <w:t>上期确认的租赁收入</w:t>
                    </w:r>
                  </w:p>
                </w:tc>
              </w:sdtContent>
            </w:sdt>
          </w:tr>
          <w:sdt>
            <w:sdtPr>
              <w:rPr>
                <w:rFonts w:asciiTheme="minorHAnsi" w:eastAsiaTheme="minorEastAsia" w:hAnsiTheme="minorHAnsi" w:cstheme="minorBidi"/>
                <w:kern w:val="2"/>
                <w:szCs w:val="21"/>
              </w:rPr>
              <w:alias w:val="关联租赁情况"/>
              <w:tag w:val="_TUP_0737c0b729354e1aa40e6636ee6d6f9b"/>
              <w:id w:val="629754703"/>
              <w:lock w:val="sdtLocked"/>
            </w:sdtPr>
            <w:sdtEndPr>
              <w:rPr>
                <w:rFonts w:eastAsia="宋体"/>
                <w:sz w:val="21"/>
              </w:rPr>
            </w:sdtEndPr>
            <w:sdtContent>
              <w:tr w:rsidR="008672E8" w:rsidRPr="008D00AB" w:rsidTr="00673B03">
                <w:tc>
                  <w:tcPr>
                    <w:tcW w:w="1213"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r w:rsidRPr="008D00AB">
                      <w:rPr>
                        <w:sz w:val="21"/>
                      </w:rPr>
                      <w:t>上海纺织时尚产业发展有限公司</w:t>
                    </w:r>
                  </w:p>
                </w:tc>
                <w:tc>
                  <w:tcPr>
                    <w:tcW w:w="11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r w:rsidRPr="008D00AB">
                      <w:rPr>
                        <w:sz w:val="21"/>
                      </w:rPr>
                      <w:t>建国西路283号厂房</w:t>
                    </w:r>
                  </w:p>
                </w:tc>
                <w:tc>
                  <w:tcPr>
                    <w:tcW w:w="1355" w:type="pct"/>
                    <w:tcBorders>
                      <w:top w:val="single" w:sz="4" w:space="0" w:color="auto"/>
                      <w:left w:val="single" w:sz="4" w:space="0" w:color="auto"/>
                      <w:bottom w:val="single" w:sz="4" w:space="0" w:color="auto"/>
                      <w:right w:val="single" w:sz="4" w:space="0" w:color="auto"/>
                    </w:tcBorders>
                  </w:tcPr>
                  <w:p w:rsidR="008672E8" w:rsidRPr="00733C0B" w:rsidRDefault="008672E8" w:rsidP="00673B03">
                    <w:pPr>
                      <w:jc w:val="right"/>
                      <w:rPr>
                        <w:rFonts w:asciiTheme="majorEastAsia" w:eastAsiaTheme="majorEastAsia" w:hAnsiTheme="majorEastAsia"/>
                        <w:szCs w:val="21"/>
                      </w:rPr>
                    </w:pPr>
                    <w:r w:rsidRPr="00733C0B">
                      <w:rPr>
                        <w:rFonts w:asciiTheme="majorEastAsia" w:eastAsiaTheme="majorEastAsia" w:hAnsiTheme="majorEastAsia"/>
                        <w:szCs w:val="21"/>
                      </w:rPr>
                      <w:t>27,991,428.48</w:t>
                    </w:r>
                  </w:p>
                </w:tc>
                <w:tc>
                  <w:tcPr>
                    <w:tcW w:w="13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jc w:val="right"/>
                      <w:rPr>
                        <w:sz w:val="21"/>
                        <w:szCs w:val="21"/>
                      </w:rPr>
                    </w:pPr>
                    <w:r w:rsidRPr="008D00AB">
                      <w:rPr>
                        <w:sz w:val="21"/>
                        <w:szCs w:val="21"/>
                      </w:rPr>
                      <w:t>27,176,142.78</w:t>
                    </w:r>
                  </w:p>
                </w:tc>
              </w:tr>
            </w:sdtContent>
          </w:sdt>
          <w:sdt>
            <w:sdtPr>
              <w:rPr>
                <w:rFonts w:asciiTheme="minorHAnsi" w:eastAsiaTheme="minorEastAsia" w:hAnsiTheme="minorHAnsi" w:cstheme="minorBidi"/>
                <w:kern w:val="2"/>
                <w:szCs w:val="21"/>
              </w:rPr>
              <w:alias w:val="关联租赁情况"/>
              <w:tag w:val="_TUP_0737c0b729354e1aa40e6636ee6d6f9b"/>
              <w:id w:val="1635443188"/>
              <w:lock w:val="sdtLocked"/>
            </w:sdtPr>
            <w:sdtContent>
              <w:tr w:rsidR="008672E8" w:rsidRPr="008D00AB" w:rsidTr="00673B03">
                <w:tc>
                  <w:tcPr>
                    <w:tcW w:w="1213"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r w:rsidRPr="008D00AB">
                      <w:rPr>
                        <w:sz w:val="21"/>
                      </w:rPr>
                      <w:t>上海星海时尚物业经营管理有限公司</w:t>
                    </w:r>
                  </w:p>
                </w:tc>
                <w:tc>
                  <w:tcPr>
                    <w:tcW w:w="11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proofErr w:type="gramStart"/>
                    <w:r w:rsidRPr="008D00AB">
                      <w:rPr>
                        <w:sz w:val="21"/>
                      </w:rPr>
                      <w:t>制造局路</w:t>
                    </w:r>
                    <w:proofErr w:type="gramEnd"/>
                    <w:r w:rsidRPr="008D00AB">
                      <w:rPr>
                        <w:sz w:val="21"/>
                      </w:rPr>
                      <w:t>584</w:t>
                    </w:r>
                    <w:r w:rsidRPr="008D00AB">
                      <w:rPr>
                        <w:rFonts w:hint="eastAsia"/>
                        <w:sz w:val="21"/>
                      </w:rPr>
                      <w:t>号房产</w:t>
                    </w:r>
                  </w:p>
                </w:tc>
                <w:tc>
                  <w:tcPr>
                    <w:tcW w:w="1355" w:type="pct"/>
                    <w:tcBorders>
                      <w:top w:val="single" w:sz="4" w:space="0" w:color="auto"/>
                      <w:left w:val="single" w:sz="4" w:space="0" w:color="auto"/>
                      <w:bottom w:val="single" w:sz="4" w:space="0" w:color="auto"/>
                      <w:right w:val="single" w:sz="4" w:space="0" w:color="auto"/>
                    </w:tcBorders>
                  </w:tcPr>
                  <w:p w:rsidR="008672E8" w:rsidRPr="00733C0B" w:rsidRDefault="008672E8" w:rsidP="00673B03">
                    <w:pPr>
                      <w:jc w:val="right"/>
                      <w:rPr>
                        <w:rFonts w:asciiTheme="majorEastAsia" w:eastAsiaTheme="majorEastAsia" w:hAnsiTheme="majorEastAsia"/>
                        <w:szCs w:val="21"/>
                      </w:rPr>
                    </w:pPr>
                    <w:r>
                      <w:rPr>
                        <w:rFonts w:asciiTheme="majorEastAsia" w:eastAsiaTheme="majorEastAsia" w:hAnsiTheme="majorEastAsia"/>
                        <w:szCs w:val="21"/>
                      </w:rPr>
                      <w:t>28,993,052.70</w:t>
                    </w:r>
                  </w:p>
                </w:tc>
                <w:tc>
                  <w:tcPr>
                    <w:tcW w:w="13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jc w:val="right"/>
                      <w:rPr>
                        <w:sz w:val="21"/>
                        <w:szCs w:val="21"/>
                      </w:rPr>
                    </w:pPr>
                  </w:p>
                </w:tc>
              </w:tr>
            </w:sdtContent>
          </w:sdt>
          <w:sdt>
            <w:sdtPr>
              <w:rPr>
                <w:rFonts w:asciiTheme="minorHAnsi" w:eastAsiaTheme="minorEastAsia" w:hAnsiTheme="minorHAnsi" w:cstheme="minorBidi"/>
                <w:kern w:val="2"/>
                <w:szCs w:val="21"/>
              </w:rPr>
              <w:alias w:val="关联租赁情况"/>
              <w:tag w:val="_TUP_0737c0b729354e1aa40e6636ee6d6f9b"/>
              <w:id w:val="-1316253924"/>
              <w:lock w:val="sdtLocked"/>
            </w:sdtPr>
            <w:sdtContent>
              <w:tr w:rsidR="008672E8" w:rsidRPr="008D00AB" w:rsidTr="00673B03">
                <w:tc>
                  <w:tcPr>
                    <w:tcW w:w="1213"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r w:rsidRPr="008D00AB">
                      <w:rPr>
                        <w:sz w:val="21"/>
                      </w:rPr>
                      <w:t>上海星海时尚物业经营管理有限公司</w:t>
                    </w:r>
                  </w:p>
                </w:tc>
                <w:tc>
                  <w:tcPr>
                    <w:tcW w:w="11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rPr>
                        <w:sz w:val="21"/>
                        <w:szCs w:val="21"/>
                      </w:rPr>
                    </w:pPr>
                    <w:proofErr w:type="gramStart"/>
                    <w:r w:rsidRPr="008D00AB">
                      <w:rPr>
                        <w:sz w:val="21"/>
                      </w:rPr>
                      <w:t>制造局路584号</w:t>
                    </w:r>
                    <w:proofErr w:type="gramEnd"/>
                    <w:r w:rsidRPr="008D00AB">
                      <w:rPr>
                        <w:sz w:val="21"/>
                      </w:rPr>
                      <w:t>停车场</w:t>
                    </w:r>
                  </w:p>
                </w:tc>
                <w:tc>
                  <w:tcPr>
                    <w:tcW w:w="1355" w:type="pct"/>
                    <w:tcBorders>
                      <w:top w:val="single" w:sz="4" w:space="0" w:color="auto"/>
                      <w:left w:val="single" w:sz="4" w:space="0" w:color="auto"/>
                      <w:bottom w:val="single" w:sz="4" w:space="0" w:color="auto"/>
                      <w:right w:val="single" w:sz="4" w:space="0" w:color="auto"/>
                    </w:tcBorders>
                  </w:tcPr>
                  <w:p w:rsidR="008672E8" w:rsidRPr="00733C0B" w:rsidRDefault="008672E8" w:rsidP="00673B03">
                    <w:pPr>
                      <w:jc w:val="right"/>
                      <w:rPr>
                        <w:rFonts w:asciiTheme="majorEastAsia" w:eastAsiaTheme="majorEastAsia" w:hAnsiTheme="majorEastAsia"/>
                        <w:szCs w:val="21"/>
                      </w:rPr>
                    </w:pPr>
                    <w:r w:rsidRPr="008672E8">
                      <w:rPr>
                        <w:rFonts w:asciiTheme="majorEastAsia" w:eastAsiaTheme="majorEastAsia" w:hAnsiTheme="majorEastAsia"/>
                        <w:szCs w:val="21"/>
                      </w:rPr>
                      <w:t>766,509.44</w:t>
                    </w:r>
                  </w:p>
                </w:tc>
                <w:tc>
                  <w:tcPr>
                    <w:tcW w:w="1316" w:type="pct"/>
                    <w:tcBorders>
                      <w:top w:val="single" w:sz="4" w:space="0" w:color="auto"/>
                      <w:left w:val="single" w:sz="4" w:space="0" w:color="auto"/>
                      <w:bottom w:val="single" w:sz="4" w:space="0" w:color="auto"/>
                      <w:right w:val="single" w:sz="4" w:space="0" w:color="auto"/>
                    </w:tcBorders>
                  </w:tcPr>
                  <w:p w:rsidR="008672E8" w:rsidRPr="008D00AB" w:rsidRDefault="008672E8" w:rsidP="00673B03">
                    <w:pPr>
                      <w:jc w:val="right"/>
                      <w:rPr>
                        <w:sz w:val="21"/>
                        <w:szCs w:val="21"/>
                      </w:rPr>
                    </w:pPr>
                  </w:p>
                </w:tc>
              </w:tr>
            </w:sdtContent>
          </w:sdt>
        </w:tbl>
        <w:p w:rsidR="008672E8" w:rsidRDefault="008672E8"/>
        <w:p w:rsidR="00DF727F" w:rsidRDefault="00882BC7">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002268774"/>
            <w:lock w:val="sdtContentLocked"/>
            <w:placeholder>
              <w:docPart w:val="GBC22222222222222222222222222222"/>
            </w:placeholder>
          </w:sdtPr>
          <w:sdtContent>
            <w:p w:rsidR="00DF727F" w:rsidRDefault="002538B4">
              <w:pPr>
                <w:rPr>
                  <w:szCs w:val="21"/>
                </w:rPr>
              </w:pPr>
              <w:r>
                <w:rPr>
                  <w:szCs w:val="21"/>
                </w:rPr>
                <w:fldChar w:fldCharType="begin"/>
              </w:r>
              <w:r w:rsidR="00A31003">
                <w:rPr>
                  <w:szCs w:val="21"/>
                </w:rPr>
                <w:instrText xml:space="preserve">MACROBUTTON  SnrToggleCheckbox √适用 </w:instrText>
              </w:r>
              <w:r>
                <w:rPr>
                  <w:szCs w:val="21"/>
                </w:rPr>
                <w:fldChar w:fldCharType="end"/>
              </w:r>
              <w:r>
                <w:rPr>
                  <w:szCs w:val="21"/>
                </w:rPr>
                <w:fldChar w:fldCharType="begin"/>
              </w:r>
              <w:r w:rsidR="00A31003">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公司承租情况表"/>
              <w:tag w:val="_GBC_8ac97dab93ef410a9d23b3aefc024986"/>
              <w:id w:val="104242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公司承租情况表"/>
              <w:tag w:val="_GBC_634ba3e46c2f477ca3c544a6d05a7b33"/>
              <w:id w:val="-36350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58"/>
            <w:gridCol w:w="1983"/>
            <w:gridCol w:w="2410"/>
            <w:gridCol w:w="2342"/>
          </w:tblGrid>
          <w:tr w:rsidR="00733C0B" w:rsidRPr="008D00AB" w:rsidTr="00C8792F">
            <w:trPr>
              <w:trHeight w:val="310"/>
            </w:trPr>
            <w:sdt>
              <w:sdtPr>
                <w:tag w:val="_PLD_a242a025a1d74e0da5628852dd65d32e"/>
                <w:id w:val="-1114205329"/>
                <w:lock w:val="sdtLocked"/>
              </w:sdtPr>
              <w:sdtEndPr>
                <w:rPr>
                  <w:sz w:val="21"/>
                </w:rPr>
              </w:sdtEndPr>
              <w:sdtContent>
                <w:tc>
                  <w:tcPr>
                    <w:tcW w:w="1213"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sz w:val="21"/>
                        <w:szCs w:val="21"/>
                      </w:rPr>
                    </w:pPr>
                    <w:r w:rsidRPr="008D00AB">
                      <w:rPr>
                        <w:rFonts w:hint="eastAsia"/>
                        <w:sz w:val="21"/>
                        <w:szCs w:val="21"/>
                      </w:rPr>
                      <w:t>出租方名称</w:t>
                    </w:r>
                  </w:p>
                </w:tc>
              </w:sdtContent>
            </w:sdt>
            <w:sdt>
              <w:sdtPr>
                <w:tag w:val="_PLD_37258e91d19f49b081d9b3699db80b8d"/>
                <w:id w:val="1698895435"/>
                <w:lock w:val="sdtLocked"/>
              </w:sdtPr>
              <w:sdtEndPr>
                <w:rPr>
                  <w:sz w:val="21"/>
                </w:rPr>
              </w:sdtEndPr>
              <w:sdtContent>
                <w:tc>
                  <w:tcPr>
                    <w:tcW w:w="1115"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sz w:val="21"/>
                        <w:szCs w:val="21"/>
                      </w:rPr>
                    </w:pPr>
                    <w:r w:rsidRPr="008D00AB">
                      <w:rPr>
                        <w:rFonts w:hint="eastAsia"/>
                        <w:sz w:val="21"/>
                        <w:szCs w:val="21"/>
                      </w:rPr>
                      <w:t>租赁资产种类</w:t>
                    </w:r>
                  </w:p>
                </w:tc>
              </w:sdtContent>
            </w:sdt>
            <w:sdt>
              <w:sdtPr>
                <w:tag w:val="_PLD_20d2f9a614b34f3b83c7c45426ebf12f"/>
                <w:id w:val="-1700158256"/>
                <w:lock w:val="sdtLocked"/>
              </w:sdtPr>
              <w:sdtEndPr>
                <w:rPr>
                  <w:sz w:val="21"/>
                </w:rPr>
              </w:sdtEndPr>
              <w:sdtContent>
                <w:tc>
                  <w:tcPr>
                    <w:tcW w:w="1355"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sz w:val="21"/>
                        <w:szCs w:val="21"/>
                      </w:rPr>
                    </w:pPr>
                    <w:r w:rsidRPr="008D00AB">
                      <w:rPr>
                        <w:rFonts w:hint="eastAsia"/>
                        <w:sz w:val="21"/>
                        <w:szCs w:val="21"/>
                      </w:rPr>
                      <w:t>本期确认的租赁费</w:t>
                    </w:r>
                  </w:p>
                </w:tc>
              </w:sdtContent>
            </w:sdt>
            <w:sdt>
              <w:sdtPr>
                <w:tag w:val="_PLD_cb4bafb13beb4e0e96c161b275b3c656"/>
                <w:id w:val="624821284"/>
                <w:lock w:val="sdtLocked"/>
              </w:sdtPr>
              <w:sdtEndPr>
                <w:rPr>
                  <w:sz w:val="21"/>
                </w:rPr>
              </w:sdtEndPr>
              <w:sdtContent>
                <w:tc>
                  <w:tcPr>
                    <w:tcW w:w="1317" w:type="pct"/>
                    <w:tcBorders>
                      <w:top w:val="single" w:sz="4" w:space="0" w:color="auto"/>
                      <w:left w:val="single" w:sz="4" w:space="0" w:color="auto"/>
                      <w:right w:val="single" w:sz="4" w:space="0" w:color="auto"/>
                    </w:tcBorders>
                    <w:shd w:val="clear" w:color="auto" w:fill="auto"/>
                    <w:vAlign w:val="center"/>
                  </w:tcPr>
                  <w:p w:rsidR="00733C0B" w:rsidRPr="008D00AB" w:rsidRDefault="00733C0B" w:rsidP="00C8792F">
                    <w:pPr>
                      <w:jc w:val="center"/>
                      <w:rPr>
                        <w:sz w:val="21"/>
                        <w:szCs w:val="21"/>
                      </w:rPr>
                    </w:pPr>
                    <w:r w:rsidRPr="008D00AB">
                      <w:rPr>
                        <w:rFonts w:hint="eastAsia"/>
                        <w:sz w:val="21"/>
                        <w:szCs w:val="21"/>
                      </w:rPr>
                      <w:t>上期确认的租赁费</w:t>
                    </w:r>
                  </w:p>
                </w:tc>
              </w:sdtContent>
            </w:sdt>
          </w:tr>
          <w:sdt>
            <w:sdtPr>
              <w:rPr>
                <w:szCs w:val="21"/>
              </w:rPr>
              <w:alias w:val="公司承租情况明细"/>
              <w:tag w:val="_TUP_7213ef1e8f724193b34184a335e47f08"/>
              <w:id w:val="428314971"/>
              <w:lock w:val="sdtLocked"/>
            </w:sdtPr>
            <w:sdtEndPr>
              <w:rPr>
                <w:sz w:val="21"/>
              </w:rPr>
            </w:sdtEndPr>
            <w:sdtContent>
              <w:tr w:rsidR="00733C0B" w:rsidRPr="008D00AB" w:rsidTr="00C8792F">
                <w:tc>
                  <w:tcPr>
                    <w:tcW w:w="1213"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t>上海纺集仓储有限公司</w:t>
                    </w:r>
                  </w:p>
                </w:tc>
                <w:tc>
                  <w:tcPr>
                    <w:tcW w:w="111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t>房屋</w:t>
                    </w:r>
                  </w:p>
                </w:tc>
                <w:tc>
                  <w:tcPr>
                    <w:tcW w:w="135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87,424.68</w:t>
                    </w:r>
                  </w:p>
                </w:tc>
                <w:tc>
                  <w:tcPr>
                    <w:tcW w:w="1317"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77,142.81</w:t>
                    </w:r>
                  </w:p>
                </w:tc>
              </w:tr>
            </w:sdtContent>
          </w:sdt>
          <w:sdt>
            <w:sdtPr>
              <w:rPr>
                <w:szCs w:val="21"/>
              </w:rPr>
              <w:alias w:val="公司承租情况明细"/>
              <w:tag w:val="_TUP_7213ef1e8f724193b34184a335e47f08"/>
              <w:id w:val="-1040430410"/>
              <w:lock w:val="sdtLocked"/>
            </w:sdtPr>
            <w:sdtEndPr>
              <w:rPr>
                <w:sz w:val="21"/>
              </w:rPr>
            </w:sdtEndPr>
            <w:sdtContent>
              <w:tr w:rsidR="00733C0B" w:rsidRPr="008D00AB" w:rsidTr="00C8792F">
                <w:tc>
                  <w:tcPr>
                    <w:tcW w:w="1213"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t>上海星海时尚物业经营管理有限公司</w:t>
                    </w:r>
                  </w:p>
                </w:tc>
                <w:tc>
                  <w:tcPr>
                    <w:tcW w:w="111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t>房屋</w:t>
                    </w:r>
                  </w:p>
                </w:tc>
                <w:tc>
                  <w:tcPr>
                    <w:tcW w:w="135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81,304.35</w:t>
                    </w:r>
                  </w:p>
                </w:tc>
                <w:tc>
                  <w:tcPr>
                    <w:tcW w:w="1317"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65,714.28</w:t>
                    </w:r>
                  </w:p>
                </w:tc>
              </w:tr>
            </w:sdtContent>
          </w:sdt>
          <w:sdt>
            <w:sdtPr>
              <w:rPr>
                <w:szCs w:val="21"/>
              </w:rPr>
              <w:alias w:val="公司承租情况明细"/>
              <w:tag w:val="_TUP_7213ef1e8f724193b34184a335e47f08"/>
              <w:id w:val="1771348419"/>
              <w:lock w:val="sdtLocked"/>
            </w:sdtPr>
            <w:sdtEndPr>
              <w:rPr>
                <w:sz w:val="21"/>
              </w:rPr>
            </w:sdtEndPr>
            <w:sdtContent>
              <w:tr w:rsidR="00733C0B" w:rsidRPr="008D00AB" w:rsidTr="00C8792F">
                <w:tc>
                  <w:tcPr>
                    <w:tcW w:w="1213"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t>上海纺织产业园区大</w:t>
                    </w:r>
                    <w:r w:rsidRPr="008D00AB">
                      <w:rPr>
                        <w:sz w:val="21"/>
                      </w:rPr>
                      <w:lastRenderedPageBreak/>
                      <w:t>丰投资管理有限公司</w:t>
                    </w:r>
                  </w:p>
                </w:tc>
                <w:tc>
                  <w:tcPr>
                    <w:tcW w:w="111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rPr>
                        <w:sz w:val="21"/>
                        <w:szCs w:val="21"/>
                      </w:rPr>
                    </w:pPr>
                    <w:r w:rsidRPr="008D00AB">
                      <w:rPr>
                        <w:sz w:val="21"/>
                      </w:rPr>
                      <w:lastRenderedPageBreak/>
                      <w:t>房屋及配套设施</w:t>
                    </w:r>
                  </w:p>
                </w:tc>
                <w:tc>
                  <w:tcPr>
                    <w:tcW w:w="1355"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3,795,742.98</w:t>
                    </w:r>
                  </w:p>
                </w:tc>
                <w:tc>
                  <w:tcPr>
                    <w:tcW w:w="1317" w:type="pct"/>
                    <w:tcBorders>
                      <w:top w:val="single" w:sz="4" w:space="0" w:color="auto"/>
                      <w:left w:val="single" w:sz="4" w:space="0" w:color="auto"/>
                      <w:bottom w:val="single" w:sz="4" w:space="0" w:color="auto"/>
                      <w:right w:val="single" w:sz="4" w:space="0" w:color="auto"/>
                    </w:tcBorders>
                  </w:tcPr>
                  <w:p w:rsidR="00733C0B" w:rsidRPr="008D00AB" w:rsidRDefault="00733C0B" w:rsidP="00C8792F">
                    <w:pPr>
                      <w:jc w:val="right"/>
                      <w:rPr>
                        <w:sz w:val="21"/>
                        <w:szCs w:val="21"/>
                      </w:rPr>
                    </w:pPr>
                    <w:r w:rsidRPr="008D00AB">
                      <w:rPr>
                        <w:sz w:val="21"/>
                      </w:rPr>
                      <w:t>1,549,142.69</w:t>
                    </w:r>
                  </w:p>
                </w:tc>
              </w:tr>
            </w:sdtContent>
          </w:sdt>
        </w:tbl>
        <w:p w:rsidR="00733C0B" w:rsidRDefault="00733C0B"/>
        <w:p w:rsidR="00DF727F" w:rsidRDefault="00882BC7">
          <w:pPr>
            <w:rPr>
              <w:szCs w:val="21"/>
            </w:rPr>
          </w:pPr>
          <w:r>
            <w:rPr>
              <w:rFonts w:hint="eastAsia"/>
              <w:szCs w:val="21"/>
            </w:rPr>
            <w:t>关联租赁情况说明</w:t>
          </w:r>
        </w:p>
        <w:sdt>
          <w:sdtPr>
            <w:rPr>
              <w:szCs w:val="21"/>
            </w:rPr>
            <w:alias w:val="是否适用：关联租赁情况说明[双击切换]"/>
            <w:tag w:val="_GBC_f11304240a9e46d8b340976a035205d3"/>
            <w:id w:val="410822585"/>
            <w:lock w:val="sdtContentLocked"/>
            <w:placeholder>
              <w:docPart w:val="GBC22222222222222222222222222222"/>
            </w:placeholder>
          </w:sdtPr>
          <w:sdtContent>
            <w:p w:rsidR="00DF727F" w:rsidRDefault="002538B4" w:rsidP="00A31003">
              <w:pPr>
                <w:rPr>
                  <w:szCs w:val="21"/>
                </w:rPr>
              </w:pPr>
              <w:r>
                <w:rPr>
                  <w:szCs w:val="21"/>
                </w:rPr>
                <w:fldChar w:fldCharType="begin"/>
              </w:r>
              <w:r w:rsidR="00A31003">
                <w:rPr>
                  <w:szCs w:val="21"/>
                </w:rPr>
                <w:instrText xml:space="preserve">MACROBUTTON  SnrToggleCheckbox □适用 </w:instrText>
              </w:r>
              <w:r>
                <w:rPr>
                  <w:szCs w:val="21"/>
                </w:rPr>
                <w:fldChar w:fldCharType="end"/>
              </w:r>
              <w:r>
                <w:rPr>
                  <w:szCs w:val="21"/>
                </w:rPr>
                <w:fldChar w:fldCharType="begin"/>
              </w:r>
              <w:r w:rsidR="00A31003">
                <w:rPr>
                  <w:szCs w:val="21"/>
                </w:rPr>
                <w:instrText xml:space="preserve"> MACROBUTTON  SnrToggleCheckbox √不适用 </w:instrText>
              </w:r>
              <w:r>
                <w:rPr>
                  <w:szCs w:val="21"/>
                </w:rPr>
                <w:fldChar w:fldCharType="end"/>
              </w:r>
            </w:p>
          </w:sdtContent>
        </w:sdt>
        <w:p w:rsidR="00DF727F" w:rsidRDefault="002538B4"/>
      </w:sdtContent>
    </w:sdt>
    <w:sdt>
      <w:sdtPr>
        <w:rPr>
          <w:rFonts w:ascii="宋体" w:eastAsia="宋体" w:hAnsi="宋体" w:cs="宋体" w:hint="eastAsia"/>
          <w:b w:val="0"/>
          <w:bCs w:val="0"/>
          <w:kern w:val="0"/>
          <w:szCs w:val="24"/>
        </w:rPr>
        <w:alias w:val="模块:关联担保情况"/>
        <w:tag w:val="_SEC_efa05712c0bd499d89e4752caaaebdd6"/>
        <w:id w:val="675540359"/>
        <w:lock w:val="sdtLocked"/>
        <w:placeholder>
          <w:docPart w:val="GBC22222222222222222222222222222"/>
        </w:placeholder>
      </w:sdtPr>
      <w:sdtEndPr>
        <w:rPr>
          <w:rFonts w:ascii="Cambria" w:hAnsi="Cambria" w:cs="Cambria" w:hint="default"/>
          <w:sz w:val="20"/>
          <w:szCs w:val="20"/>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关联担保情况</w:t>
          </w:r>
        </w:p>
        <w:p w:rsidR="00DF727F" w:rsidRDefault="00882BC7">
          <w:r>
            <w:rPr>
              <w:rFonts w:hint="eastAsia"/>
            </w:rPr>
            <w:t>本公司作为担保方</w:t>
          </w:r>
        </w:p>
        <w:sdt>
          <w:sdtPr>
            <w:alias w:val="是否适用：本公司作为担保方的担保情况表[双击切换]"/>
            <w:tag w:val="_GBC_4ba390d56c0645788c7893af84ca2773"/>
            <w:id w:val="1122893935"/>
            <w:lock w:val="sdtContentLocked"/>
            <w:placeholder>
              <w:docPart w:val="GBC22222222222222222222222222222"/>
            </w:placeholder>
          </w:sdtPr>
          <w:sdtContent>
            <w:p w:rsidR="00DF727F" w:rsidRDefault="002538B4">
              <w:r>
                <w:fldChar w:fldCharType="begin"/>
              </w:r>
              <w:r w:rsidR="00942061">
                <w:instrText xml:space="preserve">MACROBUTTON  SnrToggleCheckbox √适用 </w:instrText>
              </w:r>
              <w:r>
                <w:fldChar w:fldCharType="end"/>
              </w:r>
              <w:r>
                <w:fldChar w:fldCharType="begin"/>
              </w:r>
              <w:r w:rsidR="00942061">
                <w:instrText xml:space="preserve"> MACROBUTTON  SnrToggleCheckbox □不适用 </w:instrText>
              </w:r>
              <w:r>
                <w:fldChar w:fldCharType="end"/>
              </w:r>
            </w:p>
          </w:sdtContent>
        </w:sdt>
        <w:p w:rsidR="00DF727F" w:rsidRPr="008D00AB" w:rsidRDefault="00882BC7">
          <w:pPr>
            <w:jc w:val="right"/>
            <w:rPr>
              <w:rFonts w:ascii="Cambria" w:hAnsi="Cambria" w:cs="Cambria"/>
              <w:b/>
              <w:bCs/>
              <w:sz w:val="21"/>
            </w:rPr>
          </w:pPr>
          <w:r w:rsidRPr="008D00AB">
            <w:rPr>
              <w:rFonts w:ascii="Cambria" w:hAnsi="Cambria" w:cs="Cambria" w:hint="eastAsia"/>
              <w:sz w:val="21"/>
            </w:rPr>
            <w:t>单位：</w:t>
          </w:r>
          <w:sdt>
            <w:sdtPr>
              <w:rPr>
                <w:rFonts w:ascii="Cambria" w:hAnsi="Cambria" w:cs="Cambria" w:hint="eastAsia"/>
                <w:sz w:val="21"/>
              </w:rPr>
              <w:alias w:val="单位：关联担保情况"/>
              <w:tag w:val="_GBC_336765f306884ed7ac31323ffdc7164d"/>
              <w:id w:val="-476922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Cambria" w:hAnsi="Cambria" w:cs="Cambria" w:hint="eastAsia"/>
                  <w:sz w:val="21"/>
                </w:rPr>
                <w:t>元</w:t>
              </w:r>
            </w:sdtContent>
          </w:sdt>
          <w:r w:rsidRPr="008D00AB">
            <w:rPr>
              <w:rFonts w:ascii="Cambria" w:hAnsi="Cambria" w:cs="Cambria" w:hint="eastAsia"/>
              <w:sz w:val="21"/>
            </w:rPr>
            <w:t xml:space="preserve">  </w:t>
          </w:r>
          <w:r w:rsidRPr="008D00AB">
            <w:rPr>
              <w:rFonts w:ascii="Cambria" w:hAnsi="Cambria" w:cs="Cambria" w:hint="eastAsia"/>
              <w:sz w:val="21"/>
            </w:rPr>
            <w:t>币种：</w:t>
          </w:r>
          <w:sdt>
            <w:sdtPr>
              <w:rPr>
                <w:rFonts w:ascii="Cambria" w:hAnsi="Cambria" w:cs="Cambria" w:hint="eastAsia"/>
                <w:sz w:val="21"/>
              </w:rPr>
              <w:alias w:val="币种：关联担保情况"/>
              <w:tag w:val="_GBC_65f9c6a02cb346e48ef0bee93406b7c3"/>
              <w:id w:val="-14027471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Cambria" w:hAnsi="Cambria" w:cs="Cambria"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6"/>
            <w:gridCol w:w="1656"/>
            <w:gridCol w:w="1800"/>
            <w:gridCol w:w="1791"/>
            <w:gridCol w:w="2070"/>
          </w:tblGrid>
          <w:tr w:rsidR="00733C0B" w:rsidRPr="008D00AB" w:rsidTr="00733C0B">
            <w:sdt>
              <w:sdtPr>
                <w:tag w:val="_PLD_96a4e4b902dd4a1aabeda7f378f03632"/>
                <w:id w:val="-1389182285"/>
                <w:lock w:val="sdtLocked"/>
              </w:sdtPr>
              <w:sdtEndPr>
                <w:rPr>
                  <w:sz w:val="21"/>
                </w:r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rPr>
                    </w:pPr>
                    <w:r w:rsidRPr="008D00AB">
                      <w:rPr>
                        <w:rFonts w:cs="Cambria" w:hint="eastAsia"/>
                        <w:sz w:val="21"/>
                      </w:rPr>
                      <w:t>被担保方</w:t>
                    </w:r>
                  </w:p>
                </w:tc>
              </w:sdtContent>
            </w:sdt>
            <w:sdt>
              <w:sdtPr>
                <w:tag w:val="_PLD_e261ef4f94b54fc2b7ef782e98e6a6f9"/>
                <w:id w:val="-1360504014"/>
                <w:lock w:val="sdtLocked"/>
              </w:sdtPr>
              <w:sdtEndPr>
                <w:rPr>
                  <w:sz w:val="21"/>
                </w:rPr>
              </w:sdtEnd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rPr>
                    </w:pPr>
                    <w:r w:rsidRPr="008D00AB">
                      <w:rPr>
                        <w:rFonts w:cs="Cambria" w:hint="eastAsia"/>
                        <w:sz w:val="21"/>
                      </w:rPr>
                      <w:t>担保金额</w:t>
                    </w:r>
                  </w:p>
                </w:tc>
              </w:sdtContent>
            </w:sdt>
            <w:sdt>
              <w:sdtPr>
                <w:tag w:val="_PLD_6591ac1a04e6441cbf6e117b8ca9b235"/>
                <w:id w:val="-330374033"/>
                <w:lock w:val="sdtLocked"/>
              </w:sdtPr>
              <w:sdtEndPr>
                <w:rPr>
                  <w:sz w:val="21"/>
                </w:r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rPr>
                    </w:pPr>
                    <w:r w:rsidRPr="008D00AB">
                      <w:rPr>
                        <w:rFonts w:cs="Cambria" w:hint="eastAsia"/>
                        <w:sz w:val="21"/>
                      </w:rPr>
                      <w:t>担保起始日</w:t>
                    </w:r>
                  </w:p>
                </w:tc>
              </w:sdtContent>
            </w:sdt>
            <w:sdt>
              <w:sdtPr>
                <w:tag w:val="_PLD_a4bd05821174469b92860eea66b1f7f5"/>
                <w:id w:val="-469279989"/>
                <w:lock w:val="sdtLocked"/>
              </w:sdtPr>
              <w:sdtEndPr>
                <w:rPr>
                  <w:sz w:val="21"/>
                </w:r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rPr>
                    </w:pPr>
                    <w:r w:rsidRPr="008D00AB">
                      <w:rPr>
                        <w:rFonts w:cs="Cambria" w:hint="eastAsia"/>
                        <w:sz w:val="21"/>
                      </w:rPr>
                      <w:t>担保到期日</w:t>
                    </w:r>
                  </w:p>
                </w:tc>
              </w:sdtContent>
            </w:sdt>
            <w:sdt>
              <w:sdtPr>
                <w:tag w:val="_PLD_ed3011fa0ff64ab0b41763ff62b9ba30"/>
                <w:id w:val="506328889"/>
                <w:lock w:val="sdtLocked"/>
              </w:sdtPr>
              <w:sdtEndPr>
                <w:rPr>
                  <w:sz w:val="21"/>
                </w:r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733C0B" w:rsidRPr="008D00AB" w:rsidRDefault="00733C0B" w:rsidP="00C8792F">
                    <w:pPr>
                      <w:jc w:val="center"/>
                      <w:rPr>
                        <w:rFonts w:cs="Cambria"/>
                        <w:sz w:val="21"/>
                      </w:rPr>
                    </w:pPr>
                    <w:r w:rsidRPr="008D00AB">
                      <w:rPr>
                        <w:rFonts w:cs="Cambria" w:hint="eastAsia"/>
                        <w:sz w:val="21"/>
                      </w:rPr>
                      <w:t>担保是否已经履行完毕</w:t>
                    </w:r>
                  </w:p>
                </w:tc>
              </w:sdtContent>
            </w:sdt>
          </w:tr>
          <w:sdt>
            <w:sdtPr>
              <w:rPr>
                <w:rFonts w:cs="Cambria"/>
              </w:rPr>
              <w:alias w:val="本公司作为担保方的关联担保情况明细"/>
              <w:tag w:val="_TUP_bf275a4319db4fad8fa8f501d7d71b04"/>
              <w:id w:val="760179938"/>
              <w:lock w:val="sdtLocked"/>
            </w:sdtPr>
            <w:sdtEndPr>
              <w:rPr>
                <w:sz w:val="21"/>
              </w:rPr>
            </w:sdtEndPr>
            <w:sdtContent>
              <w:tr w:rsidR="00733C0B" w:rsidRPr="008D00AB" w:rsidTr="00733C0B">
                <w:tc>
                  <w:tcPr>
                    <w:tcW w:w="886"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rFonts w:cs="Cambria"/>
                        <w:sz w:val="21"/>
                      </w:rPr>
                    </w:pPr>
                    <w:r w:rsidRPr="008D00AB">
                      <w:rPr>
                        <w:sz w:val="21"/>
                      </w:rPr>
                      <w:t>上海针织九厂有限公司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jc w:val="right"/>
                      <w:rPr>
                        <w:rFonts w:cs="Cambria"/>
                        <w:sz w:val="21"/>
                      </w:rPr>
                    </w:pPr>
                    <w:r w:rsidRPr="008D00AB">
                      <w:rPr>
                        <w:sz w:val="21"/>
                      </w:rPr>
                      <w:t>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rFonts w:cs="Cambria"/>
                        <w:sz w:val="21"/>
                      </w:rPr>
                    </w:pPr>
                    <w:r w:rsidRPr="008D00AB">
                      <w:rPr>
                        <w:sz w:val="21"/>
                      </w:rPr>
                      <w:t>2019.10.11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rFonts w:cs="Cambria"/>
                        <w:sz w:val="21"/>
                      </w:rPr>
                    </w:pPr>
                    <w:r w:rsidRPr="008D00AB">
                      <w:rPr>
                        <w:sz w:val="21"/>
                      </w:rPr>
                      <w:t>2020.03.04</w:t>
                    </w:r>
                  </w:p>
                </w:tc>
                <w:sdt>
                  <w:sdtPr>
                    <w:rPr>
                      <w:rFonts w:cs="Cambria"/>
                      <w:sz w:val="21"/>
                    </w:rPr>
                    <w:alias w:val="本公司作为担保方的关联担保情况明细-担保是否已经履行完毕"/>
                    <w:tag w:val="_GBC_70748b9f40494d41a4708a6b900ecc0d"/>
                    <w:id w:val="-104891313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733C0B" w:rsidRPr="008D00AB" w:rsidRDefault="00733C0B" w:rsidP="00C8792F">
                        <w:pPr>
                          <w:rPr>
                            <w:rFonts w:cs="Cambria"/>
                            <w:sz w:val="21"/>
                          </w:rPr>
                        </w:pPr>
                        <w:proofErr w:type="gramStart"/>
                        <w:r w:rsidRPr="008D00AB">
                          <w:rPr>
                            <w:rFonts w:cs="Cambria"/>
                            <w:sz w:val="21"/>
                          </w:rPr>
                          <w:t>否</w:t>
                        </w:r>
                        <w:proofErr w:type="gramEnd"/>
                      </w:p>
                    </w:tc>
                  </w:sdtContent>
                </w:sdt>
              </w:tr>
            </w:sdtContent>
          </w:sdt>
        </w:tbl>
        <w:p w:rsidR="00733C0B" w:rsidRDefault="00733C0B"/>
        <w:p w:rsidR="00DF727F" w:rsidRDefault="00882BC7">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855910292"/>
            <w:lock w:val="sdtContentLocked"/>
            <w:placeholder>
              <w:docPart w:val="GBC22222222222222222222222222222"/>
            </w:placeholder>
          </w:sdtPr>
          <w:sdtContent>
            <w:p w:rsidR="00DF727F" w:rsidRDefault="002538B4" w:rsidP="00942061">
              <w:r>
                <w:rPr>
                  <w:rFonts w:cs="Cambria"/>
                </w:rPr>
                <w:fldChar w:fldCharType="begin"/>
              </w:r>
              <w:r w:rsidR="00942061">
                <w:rPr>
                  <w:rFonts w:cs="Cambria"/>
                </w:rPr>
                <w:instrText xml:space="preserve">MACROBUTTON  SnrToggleCheckbox □适用 </w:instrText>
              </w:r>
              <w:r>
                <w:rPr>
                  <w:rFonts w:cs="Cambria"/>
                </w:rPr>
                <w:fldChar w:fldCharType="end"/>
              </w:r>
              <w:r>
                <w:rPr>
                  <w:rFonts w:cs="Cambria"/>
                </w:rPr>
                <w:fldChar w:fldCharType="begin"/>
              </w:r>
              <w:r w:rsidR="00942061">
                <w:rPr>
                  <w:rFonts w:cs="Cambria"/>
                </w:rPr>
                <w:instrText xml:space="preserve"> MACROBUTTON  SnrToggleCheckbox √不适用 </w:instrText>
              </w:r>
              <w:r>
                <w:rPr>
                  <w:rFonts w:cs="Cambria"/>
                </w:rPr>
                <w:fldChar w:fldCharType="end"/>
              </w:r>
            </w:p>
          </w:sdtContent>
        </w:sdt>
        <w:p w:rsidR="00DF727F" w:rsidRDefault="00882BC7">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99939122"/>
            <w:lock w:val="sdtContentLocked"/>
            <w:placeholder>
              <w:docPart w:val="GBC22222222222222222222222222222"/>
            </w:placeholder>
          </w:sdtPr>
          <w:sdtContent>
            <w:p w:rsidR="00DF727F" w:rsidRDefault="002538B4" w:rsidP="00942061">
              <w:pPr>
                <w:rPr>
                  <w:rFonts w:ascii="Cambria" w:hAnsi="Cambria" w:cs="Cambria"/>
                </w:rPr>
              </w:pPr>
              <w:r>
                <w:rPr>
                  <w:rFonts w:cs="Cambria"/>
                </w:rPr>
                <w:fldChar w:fldCharType="begin"/>
              </w:r>
              <w:r w:rsidR="00942061">
                <w:rPr>
                  <w:rFonts w:cs="Cambria"/>
                </w:rPr>
                <w:instrText xml:space="preserve">MACROBUTTON  SnrToggleCheckbox □适用 </w:instrText>
              </w:r>
              <w:r>
                <w:rPr>
                  <w:rFonts w:cs="Cambria"/>
                </w:rPr>
                <w:fldChar w:fldCharType="end"/>
              </w:r>
              <w:r>
                <w:rPr>
                  <w:rFonts w:cs="Cambria"/>
                </w:rPr>
                <w:fldChar w:fldCharType="begin"/>
              </w:r>
              <w:r w:rsidR="00942061">
                <w:rPr>
                  <w:rFonts w:cs="Cambria"/>
                </w:rPr>
                <w:instrText xml:space="preserve"> MACROBUTTON  SnrToggleCheckbox √不适用 </w:instrText>
              </w:r>
              <w:r>
                <w:rPr>
                  <w:rFonts w:cs="Cambria"/>
                </w:rPr>
                <w:fldChar w:fldCharType="end"/>
              </w:r>
            </w:p>
          </w:sdtContent>
        </w:sdt>
        <w:p w:rsidR="00DF727F" w:rsidRDefault="002538B4">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053965924"/>
        <w:lock w:val="sdtLocked"/>
        <w:placeholder>
          <w:docPart w:val="GBC22222222222222222222222222222"/>
        </w:placeholder>
      </w:sdtPr>
      <w:sdtEndPr>
        <w:rPr>
          <w:rFonts w:cstheme="minorBidi" w:hint="default"/>
          <w:szCs w:val="21"/>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关联方资金拆借</w:t>
          </w:r>
        </w:p>
        <w:sdt>
          <w:sdtPr>
            <w:alias w:val="是否适用：关联方资金拆借[双击切换]"/>
            <w:tag w:val="_GBC_9b5630a86e1e452494249106e2600b15"/>
            <w:id w:val="-978608443"/>
            <w:lock w:val="sdtContentLocked"/>
            <w:placeholder>
              <w:docPart w:val="GBC22222222222222222222222222222"/>
            </w:placeholder>
          </w:sdtPr>
          <w:sdtContent>
            <w:p w:rsidR="00DF727F" w:rsidRDefault="002538B4" w:rsidP="00942061">
              <w:pPr>
                <w:rPr>
                  <w:szCs w:val="21"/>
                </w:rPr>
              </w:pPr>
              <w:r>
                <w:fldChar w:fldCharType="begin"/>
              </w:r>
              <w:r w:rsidR="00942061">
                <w:instrText xml:space="preserve">MACROBUTTON  SnrToggleCheckbox □适用 </w:instrText>
              </w:r>
              <w:r>
                <w:fldChar w:fldCharType="end"/>
              </w:r>
              <w:r>
                <w:fldChar w:fldCharType="begin"/>
              </w:r>
              <w:r w:rsidR="0094206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857146029"/>
        <w:lock w:val="sdtLocked"/>
        <w:placeholder>
          <w:docPart w:val="GBC22222222222222222222222222222"/>
        </w:placeholder>
      </w:sdtPr>
      <w:sdtEndPr>
        <w:rPr>
          <w:szCs w:val="21"/>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关联方资产转让、债务重组情况</w:t>
          </w:r>
        </w:p>
        <w:p w:rsidR="00DF727F" w:rsidRDefault="002538B4" w:rsidP="00942061">
          <w:sdt>
            <w:sdtPr>
              <w:alias w:val="是否适用：关联方资产转让、债务重组情况[双击切换]"/>
              <w:tag w:val="_GBC_6f8fce72ce784c23aba8af28c51de336"/>
              <w:id w:val="-606963148"/>
              <w:lock w:val="sdtContentLocked"/>
              <w:placeholder>
                <w:docPart w:val="GBC22222222222222222222222222222"/>
              </w:placeholder>
            </w:sdtPr>
            <w:sdtContent>
              <w:r>
                <w:fldChar w:fldCharType="begin"/>
              </w:r>
              <w:r w:rsidR="00942061">
                <w:instrText xml:space="preserve">MACROBUTTON  SnrToggleCheckbox □适用 </w:instrText>
              </w:r>
              <w:r>
                <w:fldChar w:fldCharType="end"/>
              </w:r>
              <w:r>
                <w:fldChar w:fldCharType="begin"/>
              </w:r>
              <w:r w:rsidR="00942061">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1560480324"/>
        <w:lock w:val="sdtLocked"/>
        <w:placeholder>
          <w:docPart w:val="GBC22222222222222222222222222222"/>
        </w:placeholder>
      </w:sdtPr>
      <w:sdtEndPr>
        <w:rPr>
          <w:rFonts w:cs="Cambria"/>
          <w:sz w:val="21"/>
          <w:szCs w:val="22"/>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关键管理人员报酬</w:t>
          </w:r>
        </w:p>
        <w:sdt>
          <w:sdtPr>
            <w:alias w:val="是否适用：关键管理人员报酬[双击切换]"/>
            <w:tag w:val="_GBC_4768ccd806f845f4b6f5f0ec038ec747"/>
            <w:id w:val="1706670758"/>
            <w:lock w:val="sdtContentLocked"/>
            <w:placeholder>
              <w:docPart w:val="GBC22222222222222222222222222222"/>
            </w:placeholder>
          </w:sdtPr>
          <w:sdtContent>
            <w:p w:rsidR="00DF727F" w:rsidRDefault="002538B4">
              <w:r>
                <w:fldChar w:fldCharType="begin"/>
              </w:r>
              <w:r w:rsidR="00942061">
                <w:instrText xml:space="preserve">MACROBUTTON  SnrToggleCheckbox √适用 </w:instrText>
              </w:r>
              <w:r>
                <w:fldChar w:fldCharType="end"/>
              </w:r>
              <w:r>
                <w:fldChar w:fldCharType="begin"/>
              </w:r>
              <w:r w:rsidR="00942061">
                <w:instrText xml:space="preserve"> MACROBUTTON  SnrToggleCheckbox □不适用 </w:instrText>
              </w:r>
              <w:r>
                <w:fldChar w:fldCharType="end"/>
              </w:r>
            </w:p>
          </w:sdtContent>
        </w:sdt>
        <w:p w:rsidR="00DF727F" w:rsidRPr="008D00AB" w:rsidRDefault="00882BC7">
          <w:pPr>
            <w:jc w:val="right"/>
            <w:rPr>
              <w:rFonts w:ascii="Cambria" w:hAnsi="Cambria" w:cs="Cambria"/>
              <w:sz w:val="21"/>
            </w:rPr>
          </w:pPr>
          <w:r w:rsidRPr="008D00AB">
            <w:rPr>
              <w:rFonts w:ascii="Cambria" w:hAnsi="Cambria" w:cs="Cambria" w:hint="eastAsia"/>
              <w:sz w:val="21"/>
            </w:rPr>
            <w:t>单位：</w:t>
          </w:r>
          <w:sdt>
            <w:sdtPr>
              <w:rPr>
                <w:rFonts w:ascii="Cambria" w:hAnsi="Cambria" w:cs="Cambria" w:hint="eastAsia"/>
                <w:sz w:val="21"/>
              </w:rPr>
              <w:alias w:val="单位：财务附注：关键管理人员报酬"/>
              <w:tag w:val="_GBC_3dcac03c36954e5ab3dab539e6a2f735"/>
              <w:id w:val="-6258504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Cambria" w:hAnsi="Cambria" w:cs="Cambria" w:hint="eastAsia"/>
                  <w:sz w:val="21"/>
                </w:rPr>
                <w:t>万元</w:t>
              </w:r>
            </w:sdtContent>
          </w:sdt>
          <w:r w:rsidRPr="008D00AB">
            <w:rPr>
              <w:rFonts w:ascii="Cambria" w:hAnsi="Cambria" w:cs="Cambria" w:hint="eastAsia"/>
              <w:sz w:val="21"/>
            </w:rPr>
            <w:t xml:space="preserve">  </w:t>
          </w:r>
          <w:r w:rsidRPr="008D00AB">
            <w:rPr>
              <w:rFonts w:ascii="Cambria" w:hAnsi="Cambria" w:cs="Cambria" w:hint="eastAsia"/>
              <w:sz w:val="21"/>
            </w:rPr>
            <w:t>币种：</w:t>
          </w:r>
          <w:sdt>
            <w:sdtPr>
              <w:rPr>
                <w:rFonts w:ascii="Cambria" w:hAnsi="Cambria" w:cs="Cambria" w:hint="eastAsia"/>
                <w:sz w:val="21"/>
              </w:rPr>
              <w:alias w:val="币种：财务附注：关键管理人员报酬"/>
              <w:tag w:val="_GBC_9bf846a4da0046829fd7baa3fd1fe348"/>
              <w:id w:val="10780187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Cambria" w:hAnsi="Cambria" w:cs="Cambria"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DF727F" w:rsidRPr="008D00AB" w:rsidTr="00DE1C41">
            <w:sdt>
              <w:sdtPr>
                <w:tag w:val="_PLD_3d38745be5c64397b1dab92289838da1"/>
                <w:id w:val="993608085"/>
                <w:lock w:val="sdtLocked"/>
              </w:sdtPr>
              <w:sdtEndPr>
                <w:rPr>
                  <w:sz w:val="21"/>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F727F" w:rsidRPr="008D00AB" w:rsidRDefault="00882BC7">
                    <w:pPr>
                      <w:jc w:val="center"/>
                      <w:rPr>
                        <w:rFonts w:cs="Cambria"/>
                        <w:sz w:val="21"/>
                      </w:rPr>
                    </w:pPr>
                    <w:r w:rsidRPr="008D00AB">
                      <w:rPr>
                        <w:rFonts w:cs="Cambria" w:hint="eastAsia"/>
                        <w:sz w:val="21"/>
                      </w:rPr>
                      <w:t>项目</w:t>
                    </w:r>
                  </w:p>
                </w:tc>
              </w:sdtContent>
            </w:sdt>
            <w:sdt>
              <w:sdtPr>
                <w:tag w:val="_PLD_31133ff59dcf4a7b93a7991d1f435b05"/>
                <w:id w:val="1184090543"/>
                <w:lock w:val="sdtLocked"/>
              </w:sdtPr>
              <w:sdtEndPr>
                <w:rPr>
                  <w:sz w:val="21"/>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F727F" w:rsidRPr="008D00AB" w:rsidRDefault="00882BC7">
                    <w:pPr>
                      <w:jc w:val="center"/>
                      <w:rPr>
                        <w:rFonts w:cs="Cambria"/>
                        <w:sz w:val="21"/>
                      </w:rPr>
                    </w:pPr>
                    <w:r w:rsidRPr="008D00AB">
                      <w:rPr>
                        <w:rFonts w:cs="Cambria" w:hint="eastAsia"/>
                        <w:sz w:val="21"/>
                      </w:rPr>
                      <w:t>本期发生额</w:t>
                    </w:r>
                  </w:p>
                </w:tc>
              </w:sdtContent>
            </w:sdt>
            <w:sdt>
              <w:sdtPr>
                <w:tag w:val="_PLD_e08658a238f7419ca0d4ce3386ff565e"/>
                <w:id w:val="-1705860726"/>
                <w:lock w:val="sdtLocked"/>
              </w:sdtPr>
              <w:sdtEndPr>
                <w:rPr>
                  <w:sz w:val="21"/>
                </w:r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F727F" w:rsidRPr="008D00AB" w:rsidRDefault="00882BC7">
                    <w:pPr>
                      <w:jc w:val="center"/>
                      <w:rPr>
                        <w:rFonts w:cs="Cambria"/>
                        <w:sz w:val="21"/>
                      </w:rPr>
                    </w:pPr>
                    <w:r w:rsidRPr="008D00AB">
                      <w:rPr>
                        <w:rFonts w:cs="Cambria" w:hint="eastAsia"/>
                        <w:sz w:val="21"/>
                      </w:rPr>
                      <w:t>上期发生额</w:t>
                    </w:r>
                  </w:p>
                </w:tc>
              </w:sdtContent>
            </w:sdt>
          </w:tr>
          <w:tr w:rsidR="00DF727F" w:rsidRPr="008D00AB" w:rsidTr="00DE1C41">
            <w:sdt>
              <w:sdtPr>
                <w:tag w:val="_PLD_351d1928c6ce40d2b5b46143c5f31f00"/>
                <w:id w:val="2059354092"/>
                <w:lock w:val="sdtLocked"/>
              </w:sdtPr>
              <w:sdtEndPr>
                <w:rPr>
                  <w:sz w:val="21"/>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DF727F" w:rsidRPr="008D00AB" w:rsidRDefault="00882BC7">
                    <w:pPr>
                      <w:rPr>
                        <w:rFonts w:cs="Cambria"/>
                        <w:sz w:val="21"/>
                      </w:rPr>
                    </w:pPr>
                    <w:r w:rsidRPr="008D00AB">
                      <w:rPr>
                        <w:rFonts w:cs="Cambria" w:hint="eastAsia"/>
                        <w:sz w:val="21"/>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DF727F" w:rsidRPr="008D00AB" w:rsidRDefault="0011102B">
                <w:pPr>
                  <w:jc w:val="right"/>
                  <w:rPr>
                    <w:rFonts w:cs="Cambria"/>
                    <w:sz w:val="21"/>
                  </w:rPr>
                </w:pPr>
                <w:r w:rsidRPr="008D00AB">
                  <w:rPr>
                    <w:sz w:val="21"/>
                    <w:szCs w:val="18"/>
                  </w:rPr>
                  <w:t>799.39</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DF727F" w:rsidRPr="008D00AB" w:rsidRDefault="00942061">
                <w:pPr>
                  <w:jc w:val="right"/>
                  <w:rPr>
                    <w:rFonts w:cs="Cambria"/>
                    <w:sz w:val="21"/>
                  </w:rPr>
                </w:pPr>
                <w:r w:rsidRPr="008D00AB">
                  <w:rPr>
                    <w:sz w:val="21"/>
                    <w:szCs w:val="18"/>
                  </w:rPr>
                  <w:t>599.79</w:t>
                </w:r>
              </w:p>
            </w:tc>
          </w:tr>
        </w:tbl>
      </w:sdtContent>
    </w:sdt>
    <w:p w:rsidR="00DF727F" w:rsidRPr="008D00AB" w:rsidRDefault="00DF727F">
      <w:pPr>
        <w:rPr>
          <w:sz w:val="21"/>
          <w:szCs w:val="21"/>
        </w:rPr>
      </w:pPr>
    </w:p>
    <w:sdt>
      <w:sdtPr>
        <w:rPr>
          <w:rFonts w:ascii="宋体" w:eastAsia="宋体" w:hAnsi="宋体" w:cs="宋体" w:hint="eastAsia"/>
          <w:b w:val="0"/>
          <w:bCs w:val="0"/>
          <w:kern w:val="0"/>
          <w:szCs w:val="24"/>
        </w:rPr>
        <w:alias w:val="模块:其他关联交易"/>
        <w:tag w:val="_SEC_3ee0d5867a8b45ac909e0cf39151d6d4"/>
        <w:id w:val="1337113546"/>
        <w:lock w:val="sdtLocked"/>
        <w:placeholder>
          <w:docPart w:val="GBC22222222222222222222222222222"/>
        </w:placeholder>
      </w:sdtPr>
      <w:sdtEndPr>
        <w:rPr>
          <w:rFonts w:asciiTheme="minorHAnsi" w:hAnsiTheme="minorHAnsi" w:cstheme="minorBidi" w:hint="default"/>
          <w:szCs w:val="21"/>
        </w:rPr>
      </w:sdtEndPr>
      <w:sdtContent>
        <w:p w:rsidR="00DF727F" w:rsidRPr="00E96AA3" w:rsidRDefault="00882BC7" w:rsidP="003276D4">
          <w:pPr>
            <w:pStyle w:val="4"/>
            <w:numPr>
              <w:ilvl w:val="3"/>
              <w:numId w:val="82"/>
            </w:numPr>
            <w:ind w:left="485" w:hangingChars="202" w:hanging="485"/>
            <w:rPr>
              <w:rFonts w:eastAsia="宋体"/>
              <w:sz w:val="21"/>
            </w:rPr>
          </w:pPr>
          <w:r w:rsidRPr="00E96AA3">
            <w:rPr>
              <w:rFonts w:eastAsia="宋体" w:hint="eastAsia"/>
              <w:sz w:val="21"/>
            </w:rPr>
            <w:t>其他关联交易</w:t>
          </w:r>
        </w:p>
        <w:sdt>
          <w:sdtPr>
            <w:rPr>
              <w:rFonts w:hint="eastAsia"/>
              <w:szCs w:val="21"/>
            </w:rPr>
            <w:alias w:val="是否适用：其他关联交易[双击切换]"/>
            <w:tag w:val="_GBC_a1203a07d7684e08bdc2f1959f1cb9ae"/>
            <w:id w:val="-1666473124"/>
            <w:lock w:val="sdtContentLocked"/>
            <w:placeholder>
              <w:docPart w:val="GBC22222222222222222222222222222"/>
            </w:placeholder>
          </w:sdtPr>
          <w:sdtContent>
            <w:p w:rsidR="00DF727F" w:rsidRDefault="002538B4">
              <w:pPr>
                <w:rPr>
                  <w:szCs w:val="21"/>
                </w:rPr>
              </w:pPr>
              <w:r>
                <w:rPr>
                  <w:szCs w:val="21"/>
                </w:rPr>
                <w:fldChar w:fldCharType="begin"/>
              </w:r>
              <w:r w:rsidR="00942061">
                <w:rPr>
                  <w:szCs w:val="21"/>
                </w:rPr>
                <w:instrText xml:space="preserve"> MACROBUTTON  SnrToggleCheckbox √适用  </w:instrText>
              </w:r>
              <w:r>
                <w:rPr>
                  <w:szCs w:val="21"/>
                </w:rPr>
                <w:fldChar w:fldCharType="end"/>
              </w:r>
              <w:r>
                <w:rPr>
                  <w:szCs w:val="21"/>
                </w:rPr>
                <w:fldChar w:fldCharType="begin"/>
              </w:r>
              <w:r w:rsidR="00942061">
                <w:rPr>
                  <w:szCs w:val="21"/>
                </w:rPr>
                <w:instrText xml:space="preserve"> MACROBUTTON  SnrToggleCheckbox □不适用 </w:instrText>
              </w:r>
              <w:r>
                <w:rPr>
                  <w:szCs w:val="21"/>
                </w:rPr>
                <w:fldChar w:fldCharType="end"/>
              </w:r>
            </w:p>
          </w:sdtContent>
        </w:sdt>
        <w:sdt>
          <w:sdtPr>
            <w:rPr>
              <w:rFonts w:ascii="宋体" w:hAnsi="宋体" w:cs="宋体"/>
              <w:color w:val="auto"/>
              <w:kern w:val="0"/>
              <w:sz w:val="24"/>
              <w:szCs w:val="24"/>
            </w:rPr>
            <w:alias w:val="其他关联交易的情况"/>
            <w:tag w:val="_GBC_568a4950b7f046d3a08a3d8b97923495"/>
            <w:id w:val="1827390155"/>
            <w:lock w:val="sdtLocked"/>
            <w:placeholder>
              <w:docPart w:val="GBC22222222222222222222222222222"/>
            </w:placeholder>
          </w:sdtPr>
          <w:sdtContent>
            <w:p w:rsidR="00942061" w:rsidRDefault="00942061" w:rsidP="009940AA">
              <w:pPr>
                <w:pStyle w:val="35"/>
                <w:spacing w:line="380" w:lineRule="exact"/>
                <w:ind w:left="0" w:firstLineChars="200" w:firstLine="480"/>
              </w:pPr>
              <w:r>
                <w:t>上海纺织集团财务有限公</w:t>
              </w:r>
              <w:r>
                <w:rPr>
                  <w:rFonts w:asciiTheme="minorEastAsia" w:eastAsiaTheme="minorEastAsia" w:hAnsiTheme="minorEastAsia"/>
                </w:rPr>
                <w:t>司（简称“财务公司”）向本公司提供以下金融</w:t>
              </w:r>
              <w:r>
                <w:t>财务服务：存款服务；贷款服务；结算服务；经中国银行业监督管理委员会批准的可从事其他本外币金融服务。</w:t>
              </w:r>
            </w:p>
            <w:p w:rsidR="00942061" w:rsidRDefault="00942061" w:rsidP="00F81B26">
              <w:pPr>
                <w:pStyle w:val="35"/>
                <w:numPr>
                  <w:ilvl w:val="0"/>
                  <w:numId w:val="102"/>
                </w:numPr>
                <w:spacing w:line="380" w:lineRule="exact"/>
              </w:pPr>
              <w:r>
                <w:t>报告期内，本公司存放于财务公司的存款余额及收到的财务公司存款利息收入如下：</w:t>
              </w:r>
            </w:p>
            <w:p w:rsidR="00942061" w:rsidRDefault="00942061" w:rsidP="00942061">
              <w:pPr>
                <w:pStyle w:val="35"/>
                <w:spacing w:line="380" w:lineRule="exact"/>
                <w:ind w:left="720"/>
              </w:pPr>
              <w:r>
                <w:rPr>
                  <w:rFonts w:hint="eastAsia"/>
                </w:rPr>
                <w:t xml:space="preserve">                                                      </w:t>
              </w:r>
              <w:r>
                <w:rPr>
                  <w:rFonts w:hint="eastAsia"/>
                </w:rPr>
                <w:t>单位：元</w:t>
              </w:r>
              <w:r>
                <w:rPr>
                  <w:rFonts w:hint="eastAsia"/>
                </w:rPr>
                <w:t xml:space="preserve"> </w:t>
              </w:r>
              <w:r>
                <w:rPr>
                  <w:rFonts w:hint="eastAsia"/>
                </w:rPr>
                <w:t>币种：人民币</w:t>
              </w:r>
              <w:r>
                <w:t xml:space="preserve"> </w:t>
              </w:r>
            </w:p>
            <w:tbl>
              <w:tblPr>
                <w:tblStyle w:val="24"/>
                <w:tblW w:w="4914" w:type="pct"/>
                <w:tblInd w:w="108" w:type="dxa"/>
                <w:tblLook w:val="04A0"/>
              </w:tblPr>
              <w:tblGrid>
                <w:gridCol w:w="4022"/>
                <w:gridCol w:w="2435"/>
                <w:gridCol w:w="2436"/>
              </w:tblGrid>
              <w:tr w:rsidR="00942061" w:rsidRPr="008D00AB" w:rsidTr="00942061">
                <w:trPr>
                  <w:tblHeader/>
                </w:trPr>
                <w:tc>
                  <w:tcPr>
                    <w:tcW w:w="4022"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t>项  目</w:t>
                    </w:r>
                  </w:p>
                </w:tc>
                <w:tc>
                  <w:tcPr>
                    <w:tcW w:w="2435"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t>期末余额/本期发生额</w:t>
                    </w:r>
                  </w:p>
                </w:tc>
                <w:tc>
                  <w:tcPr>
                    <w:tcW w:w="2436"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t>年初余额/上期发生额</w:t>
                    </w:r>
                  </w:p>
                </w:tc>
              </w:tr>
              <w:tr w:rsidR="00942061" w:rsidRPr="008D00AB" w:rsidTr="00942061">
                <w:tc>
                  <w:tcPr>
                    <w:tcW w:w="4022" w:type="dxa"/>
                    <w:vAlign w:val="center"/>
                  </w:tcPr>
                  <w:p w:rsidR="00942061" w:rsidRPr="008D00AB" w:rsidRDefault="00942061" w:rsidP="00C8792F">
                    <w:pPr>
                      <w:snapToGrid w:val="0"/>
                      <w:spacing w:line="380" w:lineRule="exact"/>
                      <w:jc w:val="left"/>
                      <w:rPr>
                        <w:color w:val="auto"/>
                        <w:sz w:val="21"/>
                        <w:szCs w:val="18"/>
                      </w:rPr>
                    </w:pPr>
                    <w:r w:rsidRPr="008D00AB">
                      <w:rPr>
                        <w:color w:val="auto"/>
                        <w:sz w:val="21"/>
                      </w:rPr>
                      <w:t>存放于财务公司款项</w:t>
                    </w:r>
                  </w:p>
                </w:tc>
                <w:tc>
                  <w:tcPr>
                    <w:tcW w:w="2435" w:type="dxa"/>
                    <w:vAlign w:val="center"/>
                  </w:tcPr>
                  <w:p w:rsidR="00942061" w:rsidRPr="008D00AB" w:rsidRDefault="00942061" w:rsidP="00C8792F">
                    <w:pPr>
                      <w:snapToGrid w:val="0"/>
                      <w:spacing w:line="380" w:lineRule="exact"/>
                      <w:jc w:val="right"/>
                      <w:rPr>
                        <w:color w:val="auto"/>
                        <w:sz w:val="21"/>
                        <w:szCs w:val="18"/>
                      </w:rPr>
                    </w:pPr>
                    <w:r w:rsidRPr="008D00AB">
                      <w:rPr>
                        <w:rFonts w:hint="eastAsia"/>
                        <w:color w:val="auto"/>
                        <w:sz w:val="21"/>
                        <w:szCs w:val="18"/>
                      </w:rPr>
                      <w:t>186,549,219.24</w:t>
                    </w:r>
                  </w:p>
                </w:tc>
                <w:tc>
                  <w:tcPr>
                    <w:tcW w:w="2436" w:type="dxa"/>
                    <w:vAlign w:val="center"/>
                  </w:tcPr>
                  <w:p w:rsidR="00942061" w:rsidRPr="008D00AB" w:rsidRDefault="00942061" w:rsidP="00C8792F">
                    <w:pPr>
                      <w:snapToGrid w:val="0"/>
                      <w:spacing w:line="380" w:lineRule="exact"/>
                      <w:jc w:val="right"/>
                      <w:rPr>
                        <w:color w:val="auto"/>
                        <w:sz w:val="21"/>
                        <w:szCs w:val="18"/>
                      </w:rPr>
                    </w:pPr>
                    <w:r w:rsidRPr="008D00AB">
                      <w:rPr>
                        <w:color w:val="auto"/>
                        <w:sz w:val="21"/>
                        <w:szCs w:val="18"/>
                      </w:rPr>
                      <w:t>170,605,811.69</w:t>
                    </w:r>
                  </w:p>
                </w:tc>
              </w:tr>
              <w:tr w:rsidR="00942061" w:rsidRPr="008D00AB" w:rsidTr="00942061">
                <w:tc>
                  <w:tcPr>
                    <w:tcW w:w="4022" w:type="dxa"/>
                    <w:vAlign w:val="center"/>
                  </w:tcPr>
                  <w:p w:rsidR="00942061" w:rsidRPr="008D00AB" w:rsidRDefault="00942061" w:rsidP="00C8792F">
                    <w:pPr>
                      <w:snapToGrid w:val="0"/>
                      <w:spacing w:line="380" w:lineRule="exact"/>
                      <w:jc w:val="left"/>
                      <w:rPr>
                        <w:color w:val="auto"/>
                        <w:sz w:val="21"/>
                      </w:rPr>
                    </w:pPr>
                    <w:r w:rsidRPr="008D00AB">
                      <w:rPr>
                        <w:color w:val="auto"/>
                        <w:sz w:val="21"/>
                      </w:rPr>
                      <w:t>存放于财务公司款项利息收入</w:t>
                    </w:r>
                  </w:p>
                </w:tc>
                <w:tc>
                  <w:tcPr>
                    <w:tcW w:w="2435" w:type="dxa"/>
                    <w:vAlign w:val="center"/>
                  </w:tcPr>
                  <w:p w:rsidR="00942061" w:rsidRPr="008D00AB" w:rsidRDefault="00942061" w:rsidP="00C8792F">
                    <w:pPr>
                      <w:snapToGrid w:val="0"/>
                      <w:spacing w:line="380" w:lineRule="exact"/>
                      <w:jc w:val="right"/>
                      <w:rPr>
                        <w:color w:val="auto"/>
                        <w:sz w:val="21"/>
                        <w:szCs w:val="18"/>
                      </w:rPr>
                    </w:pPr>
                    <w:r w:rsidRPr="008D00AB">
                      <w:rPr>
                        <w:rFonts w:hint="eastAsia"/>
                        <w:color w:val="auto"/>
                        <w:sz w:val="21"/>
                        <w:szCs w:val="18"/>
                      </w:rPr>
                      <w:t>1,051,288.75</w:t>
                    </w:r>
                  </w:p>
                </w:tc>
                <w:tc>
                  <w:tcPr>
                    <w:tcW w:w="2436" w:type="dxa"/>
                    <w:vAlign w:val="center"/>
                  </w:tcPr>
                  <w:p w:rsidR="00942061" w:rsidRPr="008D00AB" w:rsidRDefault="00942061" w:rsidP="00C8792F">
                    <w:pPr>
                      <w:snapToGrid w:val="0"/>
                      <w:spacing w:line="380" w:lineRule="exact"/>
                      <w:jc w:val="right"/>
                      <w:rPr>
                        <w:color w:val="auto"/>
                        <w:sz w:val="21"/>
                        <w:szCs w:val="18"/>
                      </w:rPr>
                    </w:pPr>
                    <w:r w:rsidRPr="008D00AB">
                      <w:rPr>
                        <w:color w:val="auto"/>
                        <w:sz w:val="21"/>
                        <w:szCs w:val="18"/>
                      </w:rPr>
                      <w:t>269,318.32</w:t>
                    </w:r>
                  </w:p>
                </w:tc>
              </w:tr>
            </w:tbl>
            <w:p w:rsidR="00942061" w:rsidRDefault="00942061" w:rsidP="00942061">
              <w:pPr>
                <w:pStyle w:val="35"/>
                <w:spacing w:line="380" w:lineRule="exact"/>
              </w:pPr>
            </w:p>
            <w:p w:rsidR="00942061" w:rsidRDefault="00942061" w:rsidP="00F81B26">
              <w:pPr>
                <w:pStyle w:val="35"/>
                <w:numPr>
                  <w:ilvl w:val="0"/>
                  <w:numId w:val="102"/>
                </w:numPr>
                <w:spacing w:line="380" w:lineRule="exact"/>
              </w:pPr>
              <w:r>
                <w:t>报告期内，财务公司向本公司发放贷款余额及本公司支付的财务公司利息支出如下：</w:t>
              </w:r>
            </w:p>
            <w:p w:rsidR="00942061" w:rsidRDefault="00942061" w:rsidP="00942061">
              <w:pPr>
                <w:pStyle w:val="35"/>
                <w:spacing w:line="380" w:lineRule="exact"/>
                <w:ind w:left="720"/>
              </w:pPr>
              <w:r>
                <w:rPr>
                  <w:rFonts w:hint="eastAsia"/>
                </w:rPr>
                <w:t xml:space="preserve">                                                       </w:t>
              </w:r>
              <w:r>
                <w:rPr>
                  <w:rFonts w:hint="eastAsia"/>
                </w:rPr>
                <w:t>单位：元</w:t>
              </w:r>
              <w:r>
                <w:rPr>
                  <w:rFonts w:hint="eastAsia"/>
                </w:rPr>
                <w:t xml:space="preserve"> </w:t>
              </w:r>
              <w:r>
                <w:rPr>
                  <w:rFonts w:hint="eastAsia"/>
                </w:rPr>
                <w:t>币种：人民币</w:t>
              </w:r>
            </w:p>
            <w:tbl>
              <w:tblPr>
                <w:tblStyle w:val="24"/>
                <w:tblW w:w="4914" w:type="pct"/>
                <w:tblInd w:w="108" w:type="dxa"/>
                <w:tblLook w:val="04A0"/>
              </w:tblPr>
              <w:tblGrid>
                <w:gridCol w:w="4022"/>
                <w:gridCol w:w="2435"/>
                <w:gridCol w:w="2436"/>
              </w:tblGrid>
              <w:tr w:rsidR="00942061" w:rsidRPr="008D00AB" w:rsidTr="00942061">
                <w:trPr>
                  <w:tblHeader/>
                </w:trPr>
                <w:tc>
                  <w:tcPr>
                    <w:tcW w:w="4022"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lastRenderedPageBreak/>
                      <w:t>项  目</w:t>
                    </w:r>
                  </w:p>
                </w:tc>
                <w:tc>
                  <w:tcPr>
                    <w:tcW w:w="2435"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t>期末余额/本期发生额</w:t>
                    </w:r>
                  </w:p>
                </w:tc>
                <w:tc>
                  <w:tcPr>
                    <w:tcW w:w="2436" w:type="dxa"/>
                    <w:vAlign w:val="center"/>
                  </w:tcPr>
                  <w:p w:rsidR="00942061" w:rsidRPr="008D00AB" w:rsidRDefault="00942061" w:rsidP="00C8792F">
                    <w:pPr>
                      <w:snapToGrid w:val="0"/>
                      <w:spacing w:line="380" w:lineRule="exact"/>
                      <w:jc w:val="center"/>
                      <w:rPr>
                        <w:color w:val="auto"/>
                        <w:sz w:val="21"/>
                        <w:szCs w:val="18"/>
                      </w:rPr>
                    </w:pPr>
                    <w:r w:rsidRPr="008D00AB">
                      <w:rPr>
                        <w:color w:val="auto"/>
                        <w:sz w:val="21"/>
                        <w:szCs w:val="18"/>
                      </w:rPr>
                      <w:t>年初余额/上期发生额</w:t>
                    </w:r>
                  </w:p>
                </w:tc>
              </w:tr>
              <w:tr w:rsidR="00942061" w:rsidRPr="008D00AB" w:rsidTr="00942061">
                <w:tc>
                  <w:tcPr>
                    <w:tcW w:w="4022" w:type="dxa"/>
                    <w:vAlign w:val="center"/>
                  </w:tcPr>
                  <w:p w:rsidR="00942061" w:rsidRPr="008D00AB" w:rsidRDefault="00942061" w:rsidP="00C8792F">
                    <w:pPr>
                      <w:snapToGrid w:val="0"/>
                      <w:spacing w:line="380" w:lineRule="exact"/>
                      <w:jc w:val="left"/>
                      <w:rPr>
                        <w:color w:val="auto"/>
                        <w:sz w:val="21"/>
                        <w:szCs w:val="18"/>
                      </w:rPr>
                    </w:pPr>
                    <w:r w:rsidRPr="008D00AB">
                      <w:rPr>
                        <w:color w:val="auto"/>
                        <w:sz w:val="21"/>
                      </w:rPr>
                      <w:t>财务公司向本公司发放贷款</w:t>
                    </w:r>
                  </w:p>
                </w:tc>
                <w:tc>
                  <w:tcPr>
                    <w:tcW w:w="2435" w:type="dxa"/>
                    <w:vAlign w:val="center"/>
                  </w:tcPr>
                  <w:p w:rsidR="00942061" w:rsidRPr="008D00AB" w:rsidRDefault="00942061" w:rsidP="00C8792F">
                    <w:pPr>
                      <w:snapToGrid w:val="0"/>
                      <w:spacing w:line="380" w:lineRule="exact"/>
                      <w:jc w:val="right"/>
                      <w:rPr>
                        <w:color w:val="auto"/>
                        <w:sz w:val="21"/>
                        <w:szCs w:val="18"/>
                      </w:rPr>
                    </w:pPr>
                    <w:r w:rsidRPr="008D00AB">
                      <w:rPr>
                        <w:rFonts w:hint="eastAsia"/>
                        <w:color w:val="auto"/>
                        <w:sz w:val="21"/>
                        <w:szCs w:val="18"/>
                      </w:rPr>
                      <w:t>190,000,000.00</w:t>
                    </w:r>
                  </w:p>
                </w:tc>
                <w:tc>
                  <w:tcPr>
                    <w:tcW w:w="2436" w:type="dxa"/>
                    <w:vAlign w:val="center"/>
                  </w:tcPr>
                  <w:p w:rsidR="00942061" w:rsidRPr="008D00AB" w:rsidRDefault="00942061" w:rsidP="00C8792F">
                    <w:pPr>
                      <w:snapToGrid w:val="0"/>
                      <w:spacing w:line="380" w:lineRule="exact"/>
                      <w:jc w:val="right"/>
                      <w:rPr>
                        <w:color w:val="auto"/>
                        <w:sz w:val="21"/>
                        <w:szCs w:val="18"/>
                      </w:rPr>
                    </w:pPr>
                    <w:r w:rsidRPr="008D00AB">
                      <w:rPr>
                        <w:color w:val="auto"/>
                        <w:sz w:val="21"/>
                        <w:szCs w:val="18"/>
                      </w:rPr>
                      <w:t>70,000,000.00</w:t>
                    </w:r>
                  </w:p>
                </w:tc>
              </w:tr>
              <w:tr w:rsidR="00942061" w:rsidRPr="008D00AB" w:rsidTr="00942061">
                <w:tc>
                  <w:tcPr>
                    <w:tcW w:w="4022" w:type="dxa"/>
                    <w:vAlign w:val="center"/>
                  </w:tcPr>
                  <w:p w:rsidR="00942061" w:rsidRPr="008D00AB" w:rsidRDefault="00942061" w:rsidP="00C8792F">
                    <w:pPr>
                      <w:snapToGrid w:val="0"/>
                      <w:spacing w:line="380" w:lineRule="exact"/>
                      <w:jc w:val="left"/>
                      <w:rPr>
                        <w:color w:val="auto"/>
                        <w:sz w:val="21"/>
                      </w:rPr>
                    </w:pPr>
                    <w:r w:rsidRPr="008D00AB">
                      <w:rPr>
                        <w:color w:val="auto"/>
                        <w:sz w:val="21"/>
                      </w:rPr>
                      <w:t>支付财务公司借款利息</w:t>
                    </w:r>
                  </w:p>
                </w:tc>
                <w:tc>
                  <w:tcPr>
                    <w:tcW w:w="2435" w:type="dxa"/>
                    <w:vAlign w:val="center"/>
                  </w:tcPr>
                  <w:p w:rsidR="00942061" w:rsidRPr="008D00AB" w:rsidRDefault="00942061" w:rsidP="00C8792F">
                    <w:pPr>
                      <w:snapToGrid w:val="0"/>
                      <w:spacing w:line="380" w:lineRule="exact"/>
                      <w:jc w:val="right"/>
                      <w:rPr>
                        <w:color w:val="auto"/>
                        <w:sz w:val="21"/>
                        <w:szCs w:val="18"/>
                      </w:rPr>
                    </w:pPr>
                    <w:r w:rsidRPr="008D00AB">
                      <w:rPr>
                        <w:rFonts w:hint="eastAsia"/>
                        <w:color w:val="auto"/>
                        <w:sz w:val="21"/>
                        <w:szCs w:val="18"/>
                      </w:rPr>
                      <w:t>5,235,409.47</w:t>
                    </w:r>
                  </w:p>
                </w:tc>
                <w:tc>
                  <w:tcPr>
                    <w:tcW w:w="2436" w:type="dxa"/>
                    <w:vAlign w:val="center"/>
                  </w:tcPr>
                  <w:p w:rsidR="00942061" w:rsidRPr="008D00AB" w:rsidRDefault="00942061" w:rsidP="00C8792F">
                    <w:pPr>
                      <w:snapToGrid w:val="0"/>
                      <w:spacing w:line="380" w:lineRule="exact"/>
                      <w:jc w:val="right"/>
                      <w:rPr>
                        <w:color w:val="auto"/>
                        <w:sz w:val="21"/>
                        <w:szCs w:val="18"/>
                      </w:rPr>
                    </w:pPr>
                    <w:r w:rsidRPr="008D00AB">
                      <w:rPr>
                        <w:color w:val="auto"/>
                        <w:sz w:val="21"/>
                        <w:szCs w:val="18"/>
                      </w:rPr>
                      <w:t>1,423,537.50</w:t>
                    </w:r>
                  </w:p>
                </w:tc>
              </w:tr>
            </w:tbl>
            <w:p w:rsidR="00DF727F" w:rsidRPr="008D00AB" w:rsidRDefault="002538B4">
              <w:pPr>
                <w:rPr>
                  <w:sz w:val="21"/>
                  <w:szCs w:val="21"/>
                </w:rPr>
              </w:pPr>
            </w:p>
          </w:sdtContent>
        </w:sdt>
      </w:sdtContent>
    </w:sdt>
    <w:p w:rsidR="00DF727F" w:rsidRPr="008D00AB" w:rsidRDefault="00DF727F">
      <w:pPr>
        <w:rPr>
          <w:sz w:val="21"/>
          <w:szCs w:val="21"/>
        </w:rPr>
      </w:pPr>
    </w:p>
    <w:p w:rsidR="00DF727F" w:rsidRPr="008D00AB" w:rsidRDefault="00882BC7" w:rsidP="00F81B26">
      <w:pPr>
        <w:pStyle w:val="30"/>
        <w:numPr>
          <w:ilvl w:val="0"/>
          <w:numId w:val="34"/>
        </w:numPr>
        <w:rPr>
          <w:rFonts w:ascii="宋体" w:hAnsi="宋体" w:cs="Arial"/>
          <w:sz w:val="21"/>
          <w:szCs w:val="21"/>
        </w:rPr>
      </w:pPr>
      <w:r w:rsidRPr="008D00AB">
        <w:rPr>
          <w:rFonts w:ascii="宋体" w:hAnsi="宋体" w:cs="Arial" w:hint="eastAsia"/>
          <w:sz w:val="21"/>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89906348"/>
        <w:lock w:val="sdtLocked"/>
        <w:placeholder>
          <w:docPart w:val="GBC22222222222222222222222222222"/>
        </w:placeholder>
      </w:sdtPr>
      <w:sdtEndPr>
        <w:rPr>
          <w:rFonts w:ascii="仿宋_GB2312" w:eastAsia="仿宋_GB2312" w:hAnsiTheme="minorHAnsi" w:cstheme="minorBidi"/>
        </w:rPr>
      </w:sdtEndPr>
      <w:sdtContent>
        <w:p w:rsidR="00DF727F" w:rsidRPr="00E96AA3" w:rsidRDefault="00882BC7" w:rsidP="003276D4">
          <w:pPr>
            <w:pStyle w:val="4"/>
            <w:numPr>
              <w:ilvl w:val="3"/>
              <w:numId w:val="83"/>
            </w:numPr>
            <w:ind w:left="485" w:hangingChars="202" w:hanging="485"/>
            <w:rPr>
              <w:rFonts w:ascii="宋体" w:eastAsia="宋体" w:hAnsi="宋体" w:cs="Arial"/>
              <w:sz w:val="21"/>
              <w:szCs w:val="21"/>
            </w:rPr>
          </w:pPr>
          <w:r w:rsidRPr="00E96AA3">
            <w:rPr>
              <w:rFonts w:eastAsia="宋体" w:hint="eastAsia"/>
              <w:sz w:val="21"/>
            </w:rPr>
            <w:t>应收项目</w:t>
          </w:r>
        </w:p>
        <w:sdt>
          <w:sdtPr>
            <w:rPr>
              <w:rFonts w:hint="eastAsia"/>
              <w:szCs w:val="21"/>
            </w:rPr>
            <w:alias w:val="是否适用：应收项目[双击切换]"/>
            <w:tag w:val="_GBC_4ae94d538d2e44ae839d59a1751a6d01"/>
            <w:id w:val="-1460029485"/>
            <w:lock w:val="sdtContentLocked"/>
            <w:placeholder>
              <w:docPart w:val="GBC22222222222222222222222222222"/>
            </w:placeholder>
          </w:sdtPr>
          <w:sdtContent>
            <w:p w:rsidR="00DF727F" w:rsidRDefault="002538B4">
              <w:pPr>
                <w:rPr>
                  <w:szCs w:val="21"/>
                </w:rPr>
              </w:pPr>
              <w:r>
                <w:rPr>
                  <w:szCs w:val="21"/>
                </w:rPr>
                <w:fldChar w:fldCharType="begin"/>
              </w:r>
              <w:r w:rsidR="00942061">
                <w:rPr>
                  <w:szCs w:val="21"/>
                </w:rPr>
                <w:instrText xml:space="preserve"> MACROBUTTON  SnrToggleCheckbox √适用  </w:instrText>
              </w:r>
              <w:r>
                <w:rPr>
                  <w:szCs w:val="21"/>
                </w:rPr>
                <w:fldChar w:fldCharType="end"/>
              </w:r>
              <w:r>
                <w:rPr>
                  <w:szCs w:val="21"/>
                </w:rPr>
                <w:fldChar w:fldCharType="begin"/>
              </w:r>
              <w:r w:rsidR="00942061">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上市公司应收关联方款项"/>
              <w:tag w:val="_GBC_83968b233566404db428b085bcb695b8"/>
              <w:id w:val="-2073957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上市公司应收关联方款项"/>
              <w:tag w:val="_GBC_546206ef37784e9ca5284158e64b95dc"/>
              <w:id w:val="-1935657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4"/>
            <w:gridCol w:w="1846"/>
            <w:gridCol w:w="1418"/>
            <w:gridCol w:w="1419"/>
            <w:gridCol w:w="1418"/>
            <w:gridCol w:w="1348"/>
          </w:tblGrid>
          <w:tr w:rsidR="00942061" w:rsidRPr="008D00AB" w:rsidTr="00B75875">
            <w:sdt>
              <w:sdtPr>
                <w:tag w:val="_PLD_c0c6dc2d23f94f929199b42c584f57ca"/>
                <w:id w:val="490138272"/>
                <w:lock w:val="sdtLocked"/>
              </w:sdtPr>
              <w:sdtEndPr>
                <w:rPr>
                  <w:sz w:val="21"/>
                </w:rPr>
              </w:sdtEndPr>
              <w:sdtContent>
                <w:tc>
                  <w:tcPr>
                    <w:tcW w:w="812" w:type="pct"/>
                    <w:vMerge w:val="restart"/>
                    <w:tcBorders>
                      <w:top w:val="single" w:sz="4" w:space="0" w:color="auto"/>
                      <w:left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项目名称</w:t>
                    </w:r>
                  </w:p>
                </w:tc>
              </w:sdtContent>
            </w:sdt>
            <w:sdt>
              <w:sdtPr>
                <w:tag w:val="_PLD_56aedf077d5c4d3b814d04d193f71af7"/>
                <w:id w:val="1517356769"/>
                <w:lock w:val="sdtLocked"/>
              </w:sdtPr>
              <w:sdtEndPr>
                <w:rPr>
                  <w:sz w:val="21"/>
                </w:rPr>
              </w:sdtEndPr>
              <w:sdtContent>
                <w:tc>
                  <w:tcPr>
                    <w:tcW w:w="1038" w:type="pct"/>
                    <w:vMerge w:val="restart"/>
                    <w:tcBorders>
                      <w:top w:val="single" w:sz="4" w:space="0" w:color="auto"/>
                      <w:left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关联方</w:t>
                    </w:r>
                  </w:p>
                </w:tc>
              </w:sdtContent>
            </w:sdt>
            <w:sdt>
              <w:sdtPr>
                <w:tag w:val="_PLD_e8867e7b52fb42f4b447e445a20beebc"/>
                <w:id w:val="921843335"/>
                <w:lock w:val="sdtLocked"/>
              </w:sdtPr>
              <w:sdtEndPr>
                <w:rPr>
                  <w:sz w:val="21"/>
                </w:rPr>
              </w:sdtEndPr>
              <w:sdtContent>
                <w:tc>
                  <w:tcPr>
                    <w:tcW w:w="1595" w:type="pct"/>
                    <w:gridSpan w:val="2"/>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期末余额</w:t>
                    </w:r>
                  </w:p>
                </w:tc>
              </w:sdtContent>
            </w:sdt>
            <w:sdt>
              <w:sdtPr>
                <w:tag w:val="_PLD_6a4888e558004037a5faac678bea523c"/>
                <w:id w:val="525369270"/>
                <w:lock w:val="sdtLocked"/>
              </w:sdtPr>
              <w:sdtEndPr>
                <w:rPr>
                  <w:sz w:val="21"/>
                </w:rPr>
              </w:sdtEndPr>
              <w:sdtContent>
                <w:tc>
                  <w:tcPr>
                    <w:tcW w:w="1555" w:type="pct"/>
                    <w:gridSpan w:val="2"/>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期初余额</w:t>
                    </w:r>
                  </w:p>
                </w:tc>
              </w:sdtContent>
            </w:sdt>
          </w:tr>
          <w:tr w:rsidR="00942061" w:rsidRPr="008D00AB" w:rsidTr="00B75875">
            <w:tc>
              <w:tcPr>
                <w:tcW w:w="812" w:type="pct"/>
                <w:vMerge/>
                <w:tcBorders>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p>
            </w:tc>
            <w:tc>
              <w:tcPr>
                <w:tcW w:w="1038" w:type="pct"/>
                <w:vMerge/>
                <w:tcBorders>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p>
            </w:tc>
            <w:sdt>
              <w:sdtPr>
                <w:tag w:val="_PLD_0545f54235344f978e1e8356e1b05042"/>
                <w:id w:val="-1204403404"/>
                <w:lock w:val="sdtLocked"/>
              </w:sdtPr>
              <w:sdtEndPr>
                <w:rPr>
                  <w:sz w:val="21"/>
                </w:rPr>
              </w:sdtEndPr>
              <w:sdtContent>
                <w:tc>
                  <w:tcPr>
                    <w:tcW w:w="797"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账面余额</w:t>
                    </w:r>
                  </w:p>
                </w:tc>
              </w:sdtContent>
            </w:sdt>
            <w:sdt>
              <w:sdtPr>
                <w:tag w:val="_PLD_9e6982f3b5cd46e9b3be23eda364cd7a"/>
                <w:id w:val="-2026398381"/>
                <w:lock w:val="sdtLocked"/>
              </w:sdtPr>
              <w:sdtEndPr>
                <w:rPr>
                  <w:sz w:val="21"/>
                </w:rPr>
              </w:sdtEndPr>
              <w:sdtContent>
                <w:tc>
                  <w:tcPr>
                    <w:tcW w:w="798"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坏账准备</w:t>
                    </w:r>
                  </w:p>
                </w:tc>
              </w:sdtContent>
            </w:sdt>
            <w:sdt>
              <w:sdtPr>
                <w:tag w:val="_PLD_5c8e0a4ac99e4539bea932f77317d8de"/>
                <w:id w:val="-674100143"/>
                <w:lock w:val="sdtLocked"/>
              </w:sdtPr>
              <w:sdtEndPr>
                <w:rPr>
                  <w:sz w:val="21"/>
                </w:rPr>
              </w:sdtEndPr>
              <w:sdtContent>
                <w:tc>
                  <w:tcPr>
                    <w:tcW w:w="797"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账面余额</w:t>
                    </w:r>
                  </w:p>
                </w:tc>
              </w:sdtContent>
            </w:sdt>
            <w:sdt>
              <w:sdtPr>
                <w:tag w:val="_PLD_c5afa9908d794831a4bc715802a1061d"/>
                <w:id w:val="-603805434"/>
                <w:lock w:val="sdtLocked"/>
              </w:sdtPr>
              <w:sdtEndPr>
                <w:rPr>
                  <w:sz w:val="21"/>
                </w:rPr>
              </w:sdtEndPr>
              <w:sdtContent>
                <w:tc>
                  <w:tcPr>
                    <w:tcW w:w="758"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jc w:val="center"/>
                      <w:rPr>
                        <w:sz w:val="21"/>
                        <w:szCs w:val="21"/>
                      </w:rPr>
                    </w:pPr>
                    <w:r w:rsidRPr="008D00AB">
                      <w:rPr>
                        <w:rFonts w:hint="eastAsia"/>
                        <w:sz w:val="21"/>
                        <w:szCs w:val="21"/>
                      </w:rPr>
                      <w:t>坏账准备</w:t>
                    </w:r>
                  </w:p>
                </w:tc>
              </w:sdtContent>
            </w:sdt>
          </w:tr>
          <w:sdt>
            <w:sdtPr>
              <w:rPr>
                <w:rFonts w:hint="eastAsia"/>
                <w:szCs w:val="21"/>
              </w:rPr>
              <w:alias w:val="上市公司应收关联方款项明细"/>
              <w:tag w:val="_TUP_d4126a8f8e414ce2b32aead159dba06a"/>
              <w:id w:val="-1271626771"/>
              <w:lock w:val="sdtLocked"/>
            </w:sdtPr>
            <w:sdtEndPr>
              <w:rPr>
                <w:sz w:val="21"/>
              </w:rPr>
            </w:sdtEnd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应收账款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上海诚尚纺织品服饰有限公司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246,175.72</w:t>
                    </w: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12,308.79</w:t>
                    </w:r>
                  </w:p>
                </w:tc>
              </w:tr>
            </w:sdtContent>
          </w:sdt>
          <w:sdt>
            <w:sdtPr>
              <w:rPr>
                <w:rFonts w:hint="eastAsia"/>
                <w:szCs w:val="21"/>
              </w:rPr>
              <w:alias w:val="上市公司应收关联方款项明细"/>
              <w:tag w:val="_TUP_d4126a8f8e414ce2b32aead159dba06a"/>
              <w:id w:val="1850757085"/>
              <w:lock w:val="sdtLocked"/>
            </w:sdtPr>
            <w:sdtEndPr>
              <w:rPr>
                <w:sz w:val="21"/>
              </w:rPr>
            </w:sdtEnd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应收账款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上海星海时尚物业经营管理有限公司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45,655.96</w:t>
                    </w: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2,282.80</w:t>
                    </w:r>
                  </w:p>
                </w:tc>
              </w:tr>
            </w:sdtContent>
          </w:sdt>
          <w:sdt>
            <w:sdtPr>
              <w:rPr>
                <w:rFonts w:hint="eastAsia"/>
                <w:szCs w:val="21"/>
              </w:rPr>
              <w:alias w:val="上市公司应收关联方款项明细"/>
              <w:tag w:val="_TUP_d4126a8f8e414ce2b32aead159dba06a"/>
              <w:id w:val="858548981"/>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应收账款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上海纺织（集团）有限公司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3,450.00</w:t>
                    </w: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69.00</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收关联方款项明细"/>
              <w:tag w:val="_TUP_d4126a8f8e414ce2b32aead159dba06a"/>
              <w:id w:val="-2070410578"/>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应收账款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上海国际时尚中心园区管理有限公司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222,737.95</w:t>
                    </w: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4,454.76</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收关联方款项明细"/>
              <w:tag w:val="_TUP_d4126a8f8e414ce2b32aead159dba06a"/>
              <w:id w:val="222184616"/>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预付账款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上海星海时尚物业经营管理有限公司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7,737.56</w:t>
                    </w: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5,476.19</w:t>
                    </w: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收关联方款项明细"/>
              <w:tag w:val="_TUP_d4126a8f8e414ce2b32aead159dba06a"/>
              <w:id w:val="860551749"/>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预付账款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上海纺织建筑设计研究院</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50,000.00</w:t>
                    </w: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收关联方款项明细"/>
              <w:tag w:val="_TUP_d4126a8f8e414ce2b32aead159dba06a"/>
              <w:id w:val="-2036110098"/>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预付账款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上海新联纺进出口有限公司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79,810.58</w:t>
                    </w: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收关联方款项明细"/>
              <w:tag w:val="_TUP_d4126a8f8e414ce2b32aead159dba06a"/>
              <w:id w:val="818607425"/>
              <w:lock w:val="sdtLocked"/>
            </w:sdtPr>
            <w:sdtContent>
              <w:tr w:rsidR="00942061" w:rsidRPr="008D00AB" w:rsidTr="00B75875">
                <w:tc>
                  <w:tcPr>
                    <w:tcW w:w="812"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预付账款</w:t>
                    </w:r>
                  </w:p>
                </w:tc>
                <w:tc>
                  <w:tcPr>
                    <w:tcW w:w="103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上海纺织（集团）大丰纺织有限公司</w:t>
                    </w: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1,750.00</w:t>
                    </w:r>
                  </w:p>
                </w:tc>
                <w:tc>
                  <w:tcPr>
                    <w:tcW w:w="79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97"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75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tbl>
        <w:p w:rsidR="00942061" w:rsidRPr="008D00AB" w:rsidRDefault="00942061">
          <w:pPr>
            <w:rPr>
              <w:sz w:val="21"/>
            </w:rPr>
          </w:pPr>
        </w:p>
        <w:p w:rsidR="00DF727F" w:rsidRDefault="002538B4">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98628747"/>
        <w:lock w:val="sdtLocked"/>
        <w:placeholder>
          <w:docPart w:val="GBC22222222222222222222222222222"/>
        </w:placeholder>
      </w:sdtPr>
      <w:sdtEndPr>
        <w:rPr>
          <w:rFonts w:ascii="仿宋_GB2312" w:eastAsia="仿宋_GB2312" w:hAnsiTheme="minorHAnsi" w:cstheme="minorBidi"/>
          <w:szCs w:val="21"/>
        </w:rPr>
      </w:sdtEndPr>
      <w:sdtContent>
        <w:p w:rsidR="00DF727F" w:rsidRPr="00E96AA3" w:rsidRDefault="00882BC7" w:rsidP="003276D4">
          <w:pPr>
            <w:pStyle w:val="4"/>
            <w:numPr>
              <w:ilvl w:val="3"/>
              <w:numId w:val="83"/>
            </w:numPr>
            <w:ind w:left="485" w:hangingChars="202" w:hanging="485"/>
            <w:rPr>
              <w:rFonts w:eastAsia="宋体"/>
              <w:sz w:val="21"/>
            </w:rPr>
          </w:pPr>
          <w:r w:rsidRPr="00E96AA3">
            <w:rPr>
              <w:rFonts w:eastAsia="宋体" w:hint="eastAsia"/>
              <w:sz w:val="21"/>
            </w:rPr>
            <w:t>应付项目</w:t>
          </w:r>
        </w:p>
        <w:sdt>
          <w:sdtPr>
            <w:rPr>
              <w:rFonts w:hint="eastAsia"/>
              <w:szCs w:val="21"/>
            </w:rPr>
            <w:alias w:val="是否适用：应付项目[双击切换]"/>
            <w:tag w:val="_GBC_41bc31a1fefb4e25918c1ece7c27be62"/>
            <w:id w:val="-840620540"/>
            <w:lock w:val="sdtContentLocked"/>
            <w:placeholder>
              <w:docPart w:val="GBC22222222222222222222222222222"/>
            </w:placeholder>
          </w:sdtPr>
          <w:sdtContent>
            <w:p w:rsidR="00DF727F" w:rsidRDefault="002538B4">
              <w:pPr>
                <w:rPr>
                  <w:szCs w:val="21"/>
                </w:rPr>
              </w:pPr>
              <w:r>
                <w:rPr>
                  <w:szCs w:val="21"/>
                </w:rPr>
                <w:fldChar w:fldCharType="begin"/>
              </w:r>
              <w:r w:rsidR="00942061">
                <w:rPr>
                  <w:szCs w:val="21"/>
                </w:rPr>
                <w:instrText xml:space="preserve"> MACROBUTTON  SnrToggleCheckbox √适用  </w:instrText>
              </w:r>
              <w:r>
                <w:rPr>
                  <w:szCs w:val="21"/>
                </w:rPr>
                <w:fldChar w:fldCharType="end"/>
              </w:r>
              <w:r>
                <w:rPr>
                  <w:szCs w:val="21"/>
                </w:rPr>
                <w:fldChar w:fldCharType="begin"/>
              </w:r>
              <w:r w:rsidR="00942061">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上市公司应付关联方款项"/>
              <w:tag w:val="_GBC_dda5edeadff34e4f829b49a813d869a1"/>
              <w:id w:val="-11898291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上市公司应付关联方款项"/>
              <w:tag w:val="_GBC_5830ef25ff41407f8d8b3fde33e4bdf1"/>
              <w:id w:val="2081950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92"/>
            <w:gridCol w:w="3401"/>
            <w:gridCol w:w="1983"/>
            <w:gridCol w:w="1917"/>
          </w:tblGrid>
          <w:tr w:rsidR="00942061" w:rsidRPr="008D00AB" w:rsidTr="00B75875">
            <w:sdt>
              <w:sdtPr>
                <w:tag w:val="_PLD_e606617d378f48ec942565c9488249ee"/>
                <w:id w:val="761111819"/>
                <w:lock w:val="sdtLocked"/>
              </w:sdtPr>
              <w:sdtEndPr>
                <w:rPr>
                  <w:sz w:val="21"/>
                </w:rPr>
              </w:sdtEndPr>
              <w:sdtContent>
                <w:tc>
                  <w:tcPr>
                    <w:tcW w:w="895" w:type="pct"/>
                    <w:tcBorders>
                      <w:top w:val="single" w:sz="4" w:space="0" w:color="auto"/>
                      <w:left w:val="single" w:sz="4" w:space="0" w:color="auto"/>
                      <w:right w:val="single" w:sz="4" w:space="0" w:color="auto"/>
                    </w:tcBorders>
                  </w:tcPr>
                  <w:p w:rsidR="00942061" w:rsidRPr="008D00AB" w:rsidRDefault="00942061" w:rsidP="00C8792F">
                    <w:pPr>
                      <w:jc w:val="center"/>
                      <w:rPr>
                        <w:sz w:val="21"/>
                        <w:szCs w:val="21"/>
                      </w:rPr>
                    </w:pPr>
                    <w:r w:rsidRPr="008D00AB">
                      <w:rPr>
                        <w:rFonts w:hint="eastAsia"/>
                        <w:sz w:val="21"/>
                        <w:szCs w:val="21"/>
                      </w:rPr>
                      <w:t>项目名称</w:t>
                    </w:r>
                  </w:p>
                </w:tc>
              </w:sdtContent>
            </w:sdt>
            <w:sdt>
              <w:sdtPr>
                <w:tag w:val="_PLD_8c0f65fb9987497db9d8cb750665f14a"/>
                <w:id w:val="-371611343"/>
                <w:lock w:val="sdtLocked"/>
              </w:sdtPr>
              <w:sdtEndPr>
                <w:rPr>
                  <w:sz w:val="21"/>
                </w:rPr>
              </w:sdtEndPr>
              <w:sdtContent>
                <w:tc>
                  <w:tcPr>
                    <w:tcW w:w="1912" w:type="pct"/>
                    <w:tcBorders>
                      <w:top w:val="single" w:sz="4" w:space="0" w:color="auto"/>
                      <w:left w:val="single" w:sz="4" w:space="0" w:color="auto"/>
                      <w:right w:val="single" w:sz="4" w:space="0" w:color="auto"/>
                    </w:tcBorders>
                  </w:tcPr>
                  <w:p w:rsidR="00942061" w:rsidRPr="008D00AB" w:rsidRDefault="00942061" w:rsidP="00C8792F">
                    <w:pPr>
                      <w:jc w:val="center"/>
                      <w:rPr>
                        <w:sz w:val="21"/>
                        <w:szCs w:val="21"/>
                      </w:rPr>
                    </w:pPr>
                    <w:r w:rsidRPr="008D00AB">
                      <w:rPr>
                        <w:rFonts w:hint="eastAsia"/>
                        <w:sz w:val="21"/>
                        <w:szCs w:val="21"/>
                      </w:rPr>
                      <w:t>关联方</w:t>
                    </w:r>
                  </w:p>
                </w:tc>
              </w:sdtContent>
            </w:sdt>
            <w:sdt>
              <w:sdtPr>
                <w:tag w:val="_PLD_6abb3a201708442494b9fede0eddf518"/>
                <w:id w:val="651796202"/>
                <w:lock w:val="sdtLocked"/>
              </w:sdtPr>
              <w:sdtEndPr>
                <w:rPr>
                  <w:sz w:val="21"/>
                </w:rPr>
              </w:sdtEndPr>
              <w:sdtContent>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jc w:val="center"/>
                      <w:rPr>
                        <w:sz w:val="21"/>
                        <w:szCs w:val="21"/>
                      </w:rPr>
                    </w:pPr>
                    <w:r w:rsidRPr="008D00AB">
                      <w:rPr>
                        <w:rFonts w:hint="eastAsia"/>
                        <w:sz w:val="21"/>
                        <w:szCs w:val="21"/>
                      </w:rPr>
                      <w:t>期末账面余额</w:t>
                    </w:r>
                  </w:p>
                </w:tc>
              </w:sdtContent>
            </w:sdt>
            <w:sdt>
              <w:sdtPr>
                <w:tag w:val="_PLD_55efe2bab54445818fecaf16ed9366f9"/>
                <w:id w:val="-778642119"/>
                <w:lock w:val="sdtLocked"/>
              </w:sdtPr>
              <w:sdtEndPr>
                <w:rPr>
                  <w:sz w:val="21"/>
                </w:rPr>
              </w:sdtEndPr>
              <w:sdtContent>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jc w:val="center"/>
                      <w:rPr>
                        <w:sz w:val="21"/>
                        <w:szCs w:val="21"/>
                      </w:rPr>
                    </w:pPr>
                    <w:r w:rsidRPr="008D00AB">
                      <w:rPr>
                        <w:rFonts w:hint="eastAsia"/>
                        <w:sz w:val="21"/>
                        <w:szCs w:val="21"/>
                      </w:rPr>
                      <w:t>期初账面余额</w:t>
                    </w:r>
                  </w:p>
                </w:tc>
              </w:sdtContent>
            </w:sdt>
          </w:tr>
          <w:sdt>
            <w:sdtPr>
              <w:rPr>
                <w:rFonts w:hint="eastAsia"/>
                <w:szCs w:val="21"/>
              </w:rPr>
              <w:alias w:val="上市公司应付关联方款项明细"/>
              <w:tag w:val="_TUP_f8595985c4a74e809f3ab4e90cbed7c1"/>
              <w:id w:val="1141925781"/>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预收款项</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上海纺织集团国际物流有限公司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12,616.76</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3,458,494.09</w:t>
                    </w:r>
                  </w:p>
                </w:tc>
              </w:tr>
            </w:sdtContent>
          </w:sdt>
          <w:sdt>
            <w:sdtPr>
              <w:rPr>
                <w:rFonts w:hint="eastAsia"/>
                <w:szCs w:val="21"/>
              </w:rPr>
              <w:alias w:val="上市公司应付关联方款项明细"/>
              <w:tag w:val="_TUP_f8595985c4a74e809f3ab4e90cbed7c1"/>
              <w:id w:val="715941259"/>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预收款项</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w:t>
                    </w:r>
                    <w:proofErr w:type="gramStart"/>
                    <w:r w:rsidRPr="008D00AB">
                      <w:rPr>
                        <w:sz w:val="21"/>
                      </w:rPr>
                      <w:t>新联纺浦东进出口有限公司</w:t>
                    </w:r>
                    <w:proofErr w:type="gramEnd"/>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4,532.60</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31,669.89</w:t>
                    </w:r>
                  </w:p>
                </w:tc>
              </w:tr>
            </w:sdtContent>
          </w:sdt>
          <w:sdt>
            <w:sdtPr>
              <w:rPr>
                <w:rFonts w:hint="eastAsia"/>
                <w:szCs w:val="21"/>
              </w:rPr>
              <w:alias w:val="上市公司应付关联方款项明细"/>
              <w:tag w:val="_TUP_f8595985c4a74e809f3ab4e90cbed7c1"/>
              <w:id w:val="-258839256"/>
              <w:lock w:val="sdtLocked"/>
            </w:sdt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应付账款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上海纺织集团国际物流有限公司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162,142.19</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r>
            </w:sdtContent>
          </w:sdt>
          <w:sdt>
            <w:sdtPr>
              <w:rPr>
                <w:rFonts w:hint="eastAsia"/>
                <w:szCs w:val="21"/>
              </w:rPr>
              <w:alias w:val="上市公司应付关联方款项明细"/>
              <w:tag w:val="_TUP_f8595985c4a74e809f3ab4e90cbed7c1"/>
              <w:id w:val="-173890086"/>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应付账款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上海纺织（集团）大丰纺织有限公司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1,463,312.22</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4,139,406.11</w:t>
                    </w:r>
                  </w:p>
                </w:tc>
              </w:tr>
            </w:sdtContent>
          </w:sdt>
          <w:sdt>
            <w:sdtPr>
              <w:rPr>
                <w:rFonts w:hint="eastAsia"/>
                <w:szCs w:val="21"/>
              </w:rPr>
              <w:alias w:val="上市公司应付关联方款项明细"/>
              <w:tag w:val="_TUP_f8595985c4a74e809f3ab4e90cbed7c1"/>
              <w:id w:val="30382372"/>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应付账款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上海市纺织运输有限公司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8,928.00</w:t>
                    </w:r>
                  </w:p>
                </w:tc>
              </w:tr>
            </w:sdtContent>
          </w:sdt>
          <w:sdt>
            <w:sdtPr>
              <w:rPr>
                <w:rFonts w:hint="eastAsia"/>
                <w:szCs w:val="21"/>
              </w:rPr>
              <w:alias w:val="上市公司应付关联方款项明细"/>
              <w:tag w:val="_TUP_f8595985c4a74e809f3ab4e90cbed7c1"/>
              <w:id w:val="1713758500"/>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sz w:val="21"/>
                      </w:rPr>
                      <w:t>其他应付款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上海纺织时尚产业发展有限公司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3,384,800.00</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3,384,800.00</w:t>
                    </w:r>
                  </w:p>
                </w:tc>
              </w:tr>
            </w:sdtContent>
          </w:sdt>
          <w:sdt>
            <w:sdtPr>
              <w:rPr>
                <w:rFonts w:hint="eastAsia"/>
                <w:szCs w:val="21"/>
              </w:rPr>
              <w:alias w:val="上市公司应付关联方款项明细"/>
              <w:tag w:val="_TUP_f8595985c4a74e809f3ab4e90cbed7c1"/>
              <w:id w:val="2057500638"/>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942061">
                    <w:pPr>
                      <w:autoSpaceDE w:val="0"/>
                      <w:autoSpaceDN w:val="0"/>
                      <w:adjustRightInd w:val="0"/>
                      <w:rPr>
                        <w:sz w:val="21"/>
                        <w:szCs w:val="21"/>
                      </w:rPr>
                    </w:pPr>
                    <w:r w:rsidRPr="008D00AB">
                      <w:rPr>
                        <w:rFonts w:hint="eastAsia"/>
                        <w:sz w:val="21"/>
                        <w:szCs w:val="21"/>
                      </w:rPr>
                      <w:t>其他</w:t>
                    </w:r>
                    <w:r w:rsidRPr="008D00AB">
                      <w:rPr>
                        <w:sz w:val="21"/>
                      </w:rPr>
                      <w:t>应付款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上海纺集仓储有限公司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100,000.00</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130,000.00</w:t>
                    </w:r>
                  </w:p>
                </w:tc>
              </w:tr>
            </w:sdtContent>
          </w:sdt>
          <w:sdt>
            <w:sdtPr>
              <w:rPr>
                <w:rFonts w:hint="eastAsia"/>
                <w:szCs w:val="21"/>
              </w:rPr>
              <w:alias w:val="上市公司应付关联方款项明细"/>
              <w:tag w:val="_TUP_f8595985c4a74e809f3ab4e90cbed7c1"/>
              <w:id w:val="1774523118"/>
              <w:lock w:val="sdtLocked"/>
            </w:sdtPr>
            <w:sdtEndPr>
              <w:rPr>
                <w:sz w:val="21"/>
              </w:rPr>
            </w:sdtEndPr>
            <w:sdtContent>
              <w:tr w:rsidR="00942061" w:rsidRPr="008D00AB" w:rsidTr="00B75875">
                <w:tc>
                  <w:tcPr>
                    <w:tcW w:w="895" w:type="pct"/>
                    <w:tcBorders>
                      <w:top w:val="single" w:sz="4" w:space="0" w:color="auto"/>
                      <w:left w:val="single" w:sz="4" w:space="0" w:color="auto"/>
                      <w:bottom w:val="single" w:sz="4" w:space="0" w:color="auto"/>
                      <w:right w:val="single" w:sz="4" w:space="0" w:color="auto"/>
                    </w:tcBorders>
                    <w:vAlign w:val="center"/>
                  </w:tcPr>
                  <w:p w:rsidR="00942061" w:rsidRPr="008D00AB" w:rsidRDefault="00942061" w:rsidP="00C8792F">
                    <w:pPr>
                      <w:autoSpaceDE w:val="0"/>
                      <w:autoSpaceDN w:val="0"/>
                      <w:adjustRightInd w:val="0"/>
                      <w:rPr>
                        <w:sz w:val="21"/>
                        <w:szCs w:val="21"/>
                      </w:rPr>
                    </w:pPr>
                    <w:r w:rsidRPr="008D00AB">
                      <w:rPr>
                        <w:rFonts w:hint="eastAsia"/>
                        <w:sz w:val="21"/>
                        <w:szCs w:val="21"/>
                      </w:rPr>
                      <w:t>其他</w:t>
                    </w:r>
                    <w:r w:rsidRPr="008D00AB">
                      <w:rPr>
                        <w:sz w:val="21"/>
                      </w:rPr>
                      <w:t>应付款</w:t>
                    </w:r>
                  </w:p>
                </w:tc>
                <w:tc>
                  <w:tcPr>
                    <w:tcW w:w="1912"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rPr>
                        <w:sz w:val="21"/>
                        <w:szCs w:val="21"/>
                      </w:rPr>
                    </w:pPr>
                    <w:r w:rsidRPr="008D00AB">
                      <w:rPr>
                        <w:sz w:val="21"/>
                      </w:rPr>
                      <w:t>上海华申进出口有限公司</w:t>
                    </w:r>
                  </w:p>
                </w:tc>
                <w:tc>
                  <w:tcPr>
                    <w:tcW w:w="1115"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251,800.00</w:t>
                    </w:r>
                  </w:p>
                </w:tc>
                <w:tc>
                  <w:tcPr>
                    <w:tcW w:w="1078" w:type="pct"/>
                    <w:tcBorders>
                      <w:top w:val="single" w:sz="4" w:space="0" w:color="auto"/>
                      <w:left w:val="single" w:sz="4" w:space="0" w:color="auto"/>
                      <w:bottom w:val="single" w:sz="4" w:space="0" w:color="auto"/>
                      <w:right w:val="single" w:sz="4" w:space="0" w:color="auto"/>
                    </w:tcBorders>
                  </w:tcPr>
                  <w:p w:rsidR="00942061" w:rsidRPr="008D00AB" w:rsidRDefault="00942061" w:rsidP="00C8792F">
                    <w:pPr>
                      <w:autoSpaceDE w:val="0"/>
                      <w:autoSpaceDN w:val="0"/>
                      <w:adjustRightInd w:val="0"/>
                      <w:jc w:val="right"/>
                      <w:rPr>
                        <w:sz w:val="21"/>
                        <w:szCs w:val="21"/>
                      </w:rPr>
                    </w:pPr>
                    <w:r w:rsidRPr="008D00AB">
                      <w:rPr>
                        <w:sz w:val="21"/>
                      </w:rPr>
                      <w:t>251,800.00</w:t>
                    </w:r>
                  </w:p>
                </w:tc>
              </w:tr>
            </w:sdtContent>
          </w:sdt>
        </w:tbl>
        <w:p w:rsidR="00942061" w:rsidRPr="008D00AB" w:rsidRDefault="00942061">
          <w:pPr>
            <w:rPr>
              <w:sz w:val="21"/>
            </w:rPr>
          </w:pPr>
        </w:p>
        <w:p w:rsidR="00DF727F" w:rsidRDefault="002538B4">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828813841"/>
        <w:lock w:val="sdtLocked"/>
        <w:placeholder>
          <w:docPart w:val="GBC22222222222222222222222222222"/>
        </w:placeholder>
      </w:sdtPr>
      <w:sdtEndPr>
        <w:rPr>
          <w:rFonts w:ascii="Cambria" w:eastAsiaTheme="minorEastAsia" w:hAnsi="Cambria" w:cs="Cambria"/>
          <w:sz w:val="20"/>
          <w:szCs w:val="20"/>
        </w:rPr>
      </w:sdtEndPr>
      <w:sdtContent>
        <w:p w:rsidR="00DF727F" w:rsidRDefault="00882BC7" w:rsidP="00F81B26">
          <w:pPr>
            <w:pStyle w:val="30"/>
            <w:numPr>
              <w:ilvl w:val="0"/>
              <w:numId w:val="34"/>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571781006"/>
            <w:lock w:val="sdtContentLocked"/>
            <w:placeholder>
              <w:docPart w:val="GBC22222222222222222222222222222"/>
            </w:placeholder>
          </w:sdtPr>
          <w:sdtContent>
            <w:p w:rsidR="00DF727F" w:rsidRDefault="002538B4">
              <w:pPr>
                <w:rPr>
                  <w:szCs w:val="21"/>
                </w:rPr>
              </w:pPr>
              <w:r>
                <w:rPr>
                  <w:szCs w:val="21"/>
                </w:rPr>
                <w:fldChar w:fldCharType="begin"/>
              </w:r>
              <w:r w:rsidR="00C8792F">
                <w:rPr>
                  <w:szCs w:val="21"/>
                </w:rPr>
                <w:instrText xml:space="preserve"> MACROBUTTON  SnrToggleCheckbox √适用  </w:instrText>
              </w:r>
              <w:r>
                <w:rPr>
                  <w:szCs w:val="21"/>
                </w:rPr>
                <w:fldChar w:fldCharType="end"/>
              </w:r>
              <w:r>
                <w:rPr>
                  <w:szCs w:val="21"/>
                </w:rPr>
                <w:fldChar w:fldCharType="begin"/>
              </w:r>
              <w:r w:rsidR="00C8792F">
                <w:rPr>
                  <w:szCs w:val="21"/>
                </w:rPr>
                <w:instrText xml:space="preserve"> MACROBUTTON  SnrToggleCheckbox □不适用 </w:instrText>
              </w:r>
              <w:r>
                <w:rPr>
                  <w:szCs w:val="21"/>
                </w:rPr>
                <w:fldChar w:fldCharType="end"/>
              </w:r>
            </w:p>
          </w:sdtContent>
        </w:sdt>
        <w:sdt>
          <w:sdtPr>
            <w:rPr>
              <w:rFonts w:cs="宋体"/>
              <w:kern w:val="0"/>
              <w:szCs w:val="24"/>
            </w:rPr>
            <w:alias w:val="关联方相关承诺"/>
            <w:tag w:val="_GBC_df70b8e1996646148a5cf3439a4f4327"/>
            <w:id w:val="1238903536"/>
            <w:lock w:val="sdtLocked"/>
            <w:placeholder>
              <w:docPart w:val="GBC22222222222222222222222222222"/>
            </w:placeholder>
          </w:sdtPr>
          <w:sdtContent>
            <w:p w:rsidR="00C8792F" w:rsidRDefault="00C8792F" w:rsidP="003276D4">
              <w:pPr>
                <w:pStyle w:val="aff0"/>
                <w:spacing w:line="400" w:lineRule="exact"/>
                <w:ind w:leftChars="0" w:left="0" w:rightChars="-27" w:right="-65" w:firstLineChars="200" w:firstLine="480"/>
                <w:rPr>
                  <w:rFonts w:ascii="Times New Roman" w:hAnsi="Times New Roman"/>
                  <w:kern w:val="0"/>
                </w:rPr>
              </w:pPr>
              <w:r>
                <w:rPr>
                  <w:rFonts w:ascii="Times New Roman" w:hAnsi="Times New Roman"/>
                  <w:kern w:val="0"/>
                </w:rPr>
                <w:t>本公司于资产负债表日，不存在有已签约而尚不必在资产负债表上列示的与关联方有关的承诺事项。</w:t>
              </w:r>
            </w:p>
            <w:p w:rsidR="00DF727F" w:rsidRDefault="002538B4">
              <w:pPr>
                <w:rPr>
                  <w:szCs w:val="21"/>
                </w:rPr>
              </w:pPr>
            </w:p>
          </w:sdtContent>
        </w:sdt>
        <w:p w:rsidR="00DF727F" w:rsidRDefault="002538B4">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246578243"/>
        <w:lock w:val="sdtLocked"/>
        <w:placeholder>
          <w:docPart w:val="GBC22222222222222222222222222222"/>
        </w:placeholder>
      </w:sdtPr>
      <w:sdtEndPr>
        <w:rPr>
          <w:rFonts w:ascii="Cambria" w:eastAsiaTheme="minorEastAsia" w:hAnsi="Cambria" w:cs="Cambria"/>
          <w:sz w:val="20"/>
          <w:szCs w:val="20"/>
        </w:rPr>
      </w:sdtEndPr>
      <w:sdtContent>
        <w:p w:rsidR="00DF727F" w:rsidRDefault="00882BC7" w:rsidP="00F81B26">
          <w:pPr>
            <w:pStyle w:val="30"/>
            <w:numPr>
              <w:ilvl w:val="0"/>
              <w:numId w:val="34"/>
            </w:numPr>
            <w:rPr>
              <w:rFonts w:ascii="Cambria" w:eastAsiaTheme="minorEastAsia" w:hAnsi="Cambria" w:cs="Cambria"/>
              <w:sz w:val="20"/>
              <w:szCs w:val="20"/>
            </w:rPr>
          </w:pPr>
          <w:r w:rsidRPr="008D00AB">
            <w:rPr>
              <w:rFonts w:ascii="宋体" w:hAnsi="宋体" w:cs="Arial" w:hint="eastAsia"/>
              <w:sz w:val="21"/>
              <w:szCs w:val="21"/>
            </w:rPr>
            <w:t>其他</w:t>
          </w:r>
        </w:p>
        <w:sdt>
          <w:sdtPr>
            <w:rPr>
              <w:rFonts w:hint="eastAsia"/>
            </w:rPr>
            <w:alias w:val="是否适用：关联方及关联情况的其他说明[双击切换]"/>
            <w:tag w:val="_GBC_0fbd096440c645128adaffccb05f4e2f"/>
            <w:id w:val="-963971056"/>
            <w:lock w:val="sdtContentLocked"/>
            <w:placeholder>
              <w:docPart w:val="GBC22222222222222222222222222222"/>
            </w:placeholder>
          </w:sdtPr>
          <w:sdtContent>
            <w:p w:rsidR="00DF727F" w:rsidRDefault="002538B4" w:rsidP="00C8792F">
              <w:pPr>
                <w:tabs>
                  <w:tab w:val="left" w:pos="1134"/>
                </w:tabs>
                <w:rPr>
                  <w:rFonts w:ascii="Cambria" w:hAnsi="Cambria" w:cs="Cambria"/>
                  <w:b/>
                  <w:sz w:val="20"/>
                  <w:szCs w:val="20"/>
                </w:rPr>
              </w:pPr>
              <w:r>
                <w:fldChar w:fldCharType="begin"/>
              </w:r>
              <w:r w:rsidR="00C8792F">
                <w:instrText xml:space="preserve"> MACROBUTTON  SnrToggleCheckbox □适用  </w:instrText>
              </w:r>
              <w:r>
                <w:fldChar w:fldCharType="end"/>
              </w:r>
              <w:r>
                <w:fldChar w:fldCharType="begin"/>
              </w:r>
              <w:r w:rsidR="00C8792F">
                <w:instrText xml:space="preserve"> MACROBUTTON  SnrToggleCheckbox √不适用 </w:instrText>
              </w:r>
              <w:r>
                <w:fldChar w:fldCharType="end"/>
              </w:r>
            </w:p>
          </w:sdtContent>
        </w:sdt>
      </w:sdtContent>
    </w:sdt>
    <w:p w:rsidR="00DF727F" w:rsidRDefault="00DF727F">
      <w:pPr>
        <w:tabs>
          <w:tab w:val="left" w:pos="1134"/>
        </w:tabs>
        <w:rPr>
          <w:rFonts w:cs="Cambria"/>
          <w:szCs w:val="21"/>
        </w:rPr>
      </w:pPr>
    </w:p>
    <w:p w:rsidR="00DF727F" w:rsidRDefault="00882BC7" w:rsidP="00F81B26">
      <w:pPr>
        <w:pStyle w:val="20"/>
        <w:numPr>
          <w:ilvl w:val="0"/>
          <w:numId w:val="17"/>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302721941"/>
        <w:lock w:val="sdtLocked"/>
        <w:placeholder>
          <w:docPart w:val="GBC22222222222222222222222222222"/>
        </w:placeholder>
      </w:sdtPr>
      <w:sdtEndPr>
        <w:rPr>
          <w:rFonts w:asciiTheme="minorHAnsi" w:eastAsiaTheme="minorEastAsia" w:hAnsiTheme="minorHAnsi" w:cstheme="minorBidi"/>
          <w:szCs w:val="21"/>
        </w:rPr>
      </w:sdtEndPr>
      <w:sdtContent>
        <w:p w:rsidR="00DF727F" w:rsidRDefault="00882BC7" w:rsidP="00F81B26">
          <w:pPr>
            <w:pStyle w:val="30"/>
            <w:numPr>
              <w:ilvl w:val="0"/>
              <w:numId w:val="35"/>
            </w:numPr>
          </w:pPr>
          <w:r>
            <w:rPr>
              <w:rFonts w:hint="eastAsia"/>
            </w:rPr>
            <w:t>股份支付总体情况</w:t>
          </w:r>
        </w:p>
        <w:sdt>
          <w:sdtPr>
            <w:alias w:val="是否适用：股份支付总体情况[双击切换]"/>
            <w:tag w:val="_GBC_7d36569622d040fb870ad46d99420cd2"/>
            <w:id w:val="1498149115"/>
            <w:lock w:val="sdtContentLocked"/>
            <w:placeholder>
              <w:docPart w:val="GBC22222222222222222222222222222"/>
            </w:placeholder>
          </w:sdtPr>
          <w:sdtContent>
            <w:p w:rsidR="00C8792F" w:rsidRDefault="002538B4" w:rsidP="00C8792F">
              <w:r>
                <w:fldChar w:fldCharType="begin"/>
              </w:r>
              <w:r w:rsidR="00C8792F">
                <w:instrText xml:space="preserve">MACROBUTTON  SnrToggleCheckbox □适用 </w:instrText>
              </w:r>
              <w:r>
                <w:fldChar w:fldCharType="end"/>
              </w:r>
              <w:r>
                <w:fldChar w:fldCharType="begin"/>
              </w:r>
              <w:r w:rsidR="00C8792F">
                <w:instrText xml:space="preserve"> MACROBUTTON  SnrToggleCheckbox √不适用 </w:instrText>
              </w:r>
              <w:r>
                <w:fldChar w:fldCharType="end"/>
              </w:r>
            </w:p>
          </w:sdtContent>
        </w:sdt>
        <w:p w:rsidR="00DF727F" w:rsidRDefault="002538B4">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923950267"/>
        <w:lock w:val="sdtLocked"/>
        <w:placeholder>
          <w:docPart w:val="GBC22222222222222222222222222222"/>
        </w:placeholder>
      </w:sdtPr>
      <w:sdtEndPr>
        <w:rPr>
          <w:rFonts w:asciiTheme="minorHAnsi" w:eastAsiaTheme="minorEastAsia" w:hAnsiTheme="minorHAnsi" w:cstheme="minorBidi"/>
          <w:szCs w:val="21"/>
        </w:rPr>
      </w:sdtEndPr>
      <w:sdtContent>
        <w:p w:rsidR="00DF727F" w:rsidRDefault="00882BC7" w:rsidP="00F81B26">
          <w:pPr>
            <w:pStyle w:val="30"/>
            <w:numPr>
              <w:ilvl w:val="0"/>
              <w:numId w:val="35"/>
            </w:numPr>
          </w:pPr>
          <w:r>
            <w:rPr>
              <w:rFonts w:hint="eastAsia"/>
            </w:rPr>
            <w:t>以权益结算的股份支付情况</w:t>
          </w:r>
        </w:p>
        <w:sdt>
          <w:sdtPr>
            <w:alias w:val="是否适用：以权益结算的股份支付情况[双击切换]"/>
            <w:tag w:val="_GBC_5d901e3b36be4331aac030c8e4b9b1a5"/>
            <w:id w:val="-1241328424"/>
            <w:lock w:val="sdtContentLocked"/>
            <w:placeholder>
              <w:docPart w:val="GBC22222222222222222222222222222"/>
            </w:placeholder>
          </w:sdtPr>
          <w:sdtContent>
            <w:p w:rsidR="00C8792F" w:rsidRDefault="002538B4" w:rsidP="00C8792F">
              <w:r>
                <w:fldChar w:fldCharType="begin"/>
              </w:r>
              <w:r w:rsidR="00C8792F">
                <w:instrText xml:space="preserve">MACROBUTTON  SnrToggleCheckbox □适用 </w:instrText>
              </w:r>
              <w:r>
                <w:fldChar w:fldCharType="end"/>
              </w:r>
              <w:r>
                <w:fldChar w:fldCharType="begin"/>
              </w:r>
              <w:r w:rsidR="00C8792F">
                <w:instrText xml:space="preserve"> MACROBUTTON  SnrToggleCheckbox √不适用 </w:instrText>
              </w:r>
              <w:r>
                <w:fldChar w:fldCharType="end"/>
              </w:r>
            </w:p>
          </w:sdtContent>
        </w:sdt>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4"/>
        </w:rPr>
        <w:alias w:val="模块:以现金结算的股份支付情况"/>
        <w:tag w:val="_GBC_e8a0c7296300463994744e877be96129"/>
        <w:id w:val="1486743077"/>
        <w:lock w:val="sdtLocked"/>
        <w:placeholder>
          <w:docPart w:val="GBC22222222222222222222222222222"/>
        </w:placeholder>
      </w:sdtPr>
      <w:sdtEndPr>
        <w:rPr>
          <w:rFonts w:asciiTheme="minorHAnsi" w:eastAsiaTheme="minorEastAsia" w:hAnsiTheme="minorHAnsi" w:cstheme="minorBidi"/>
          <w:szCs w:val="21"/>
        </w:rPr>
      </w:sdtEndPr>
      <w:sdtContent>
        <w:p w:rsidR="00DF727F" w:rsidRDefault="00882BC7" w:rsidP="00F81B26">
          <w:pPr>
            <w:pStyle w:val="30"/>
            <w:numPr>
              <w:ilvl w:val="0"/>
              <w:numId w:val="35"/>
            </w:numPr>
          </w:pPr>
          <w:r>
            <w:rPr>
              <w:rFonts w:hint="eastAsia"/>
            </w:rPr>
            <w:t>以现金结算的股份支付情况</w:t>
          </w:r>
        </w:p>
        <w:sdt>
          <w:sdtPr>
            <w:alias w:val="是否适用：以现金结算的股份支付情况[双击切换]"/>
            <w:tag w:val="_GBC_aa134f611909486bb3a2d6258058f88d"/>
            <w:id w:val="-69353377"/>
            <w:lock w:val="sdtContentLocked"/>
            <w:placeholder>
              <w:docPart w:val="GBC22222222222222222222222222222"/>
            </w:placeholder>
          </w:sdtPr>
          <w:sdtContent>
            <w:p w:rsidR="00C8792F" w:rsidRDefault="002538B4" w:rsidP="00C8792F">
              <w:r>
                <w:fldChar w:fldCharType="begin"/>
              </w:r>
              <w:r w:rsidR="00C8792F">
                <w:instrText xml:space="preserve">MACROBUTTON  SnrToggleCheckbox □适用 </w:instrText>
              </w:r>
              <w:r>
                <w:fldChar w:fldCharType="end"/>
              </w:r>
              <w:r>
                <w:fldChar w:fldCharType="begin"/>
              </w:r>
              <w:r w:rsidR="00C8792F">
                <w:instrText xml:space="preserve"> MACROBUTTON  SnrToggleCheckbox √不适用 </w:instrText>
              </w:r>
              <w:r>
                <w:fldChar w:fldCharType="end"/>
              </w:r>
            </w:p>
          </w:sdtContent>
        </w:sdt>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4"/>
        </w:rPr>
        <w:alias w:val="模块:股份支付的修改、终止情况"/>
        <w:tag w:val="_GBC_ae153862caea4ff5a57470b6f594f167"/>
        <w:id w:val="1830092242"/>
        <w:lock w:val="sdtLocked"/>
        <w:placeholder>
          <w:docPart w:val="GBC22222222222222222222222222222"/>
        </w:placeholder>
      </w:sdtPr>
      <w:sdtEndPr>
        <w:rPr>
          <w:rFonts w:asciiTheme="minorHAnsi" w:eastAsiaTheme="minorEastAsia" w:hAnsiTheme="minorHAnsi" w:cstheme="minorBidi" w:hint="default"/>
          <w:szCs w:val="21"/>
        </w:rPr>
      </w:sdtEndPr>
      <w:sdtContent>
        <w:p w:rsidR="00DF727F" w:rsidRDefault="00882BC7" w:rsidP="00F81B26">
          <w:pPr>
            <w:pStyle w:val="30"/>
            <w:numPr>
              <w:ilvl w:val="0"/>
              <w:numId w:val="35"/>
            </w:numPr>
          </w:pPr>
          <w:r>
            <w:rPr>
              <w:rFonts w:hint="eastAsia"/>
            </w:rPr>
            <w:t>股份支付的修改、终止情况</w:t>
          </w:r>
        </w:p>
        <w:sdt>
          <w:sdtPr>
            <w:rPr>
              <w:rFonts w:hint="eastAsia"/>
              <w:szCs w:val="21"/>
            </w:rPr>
            <w:alias w:val="是否适用：股份支付的修改、终止情况[双击切换]"/>
            <w:tag w:val="_GBC_6da986e9834d42b9bb7548673f325962"/>
            <w:id w:val="-1970500640"/>
            <w:lock w:val="sdtContentLocked"/>
            <w:placeholder>
              <w:docPart w:val="GBC22222222222222222222222222222"/>
            </w:placeholder>
          </w:sdtPr>
          <w:sdtContent>
            <w:p w:rsidR="00DF727F" w:rsidRPr="00E96AA3" w:rsidRDefault="002538B4" w:rsidP="00C8792F">
              <w:pPr>
                <w:rPr>
                  <w:rFonts w:asciiTheme="minorHAnsi" w:hAnsiTheme="minorHAnsi" w:cstheme="minorBidi"/>
                  <w:sz w:val="21"/>
                  <w:szCs w:val="21"/>
                </w:rPr>
              </w:pPr>
              <w:r>
                <w:rPr>
                  <w:szCs w:val="21"/>
                </w:rPr>
                <w:fldChar w:fldCharType="begin"/>
              </w:r>
              <w:r w:rsidR="00C8792F">
                <w:rPr>
                  <w:szCs w:val="21"/>
                </w:rPr>
                <w:instrText xml:space="preserve"> MACROBUTTON  SnrToggleCheckbox □适用  </w:instrText>
              </w:r>
              <w:r>
                <w:rPr>
                  <w:szCs w:val="21"/>
                </w:rPr>
                <w:fldChar w:fldCharType="end"/>
              </w:r>
              <w:r>
                <w:rPr>
                  <w:szCs w:val="21"/>
                </w:rPr>
                <w:fldChar w:fldCharType="begin"/>
              </w:r>
              <w:r w:rsidR="00C8792F">
                <w:rPr>
                  <w:szCs w:val="21"/>
                </w:rPr>
                <w:instrText xml:space="preserve"> MACROBUTTON  SnrToggleCheckbox √不适用 </w:instrText>
              </w:r>
              <w:r>
                <w:rPr>
                  <w:szCs w:val="21"/>
                </w:rPr>
                <w:fldChar w:fldCharType="end"/>
              </w:r>
            </w:p>
          </w:sdtContent>
        </w:sdt>
      </w:sdtContent>
    </w:sdt>
    <w:p w:rsidR="00DF727F" w:rsidRDefault="00DF727F" w:rsidP="00C2726B">
      <w:pPr>
        <w:ind w:firstLineChars="100" w:firstLine="240"/>
        <w:rPr>
          <w:szCs w:val="21"/>
        </w:rPr>
      </w:pPr>
    </w:p>
    <w:sdt>
      <w:sdtPr>
        <w:rPr>
          <w:rFonts w:ascii="宋体" w:hAnsi="宋体" w:cs="宋体"/>
          <w:b w:val="0"/>
          <w:bCs w:val="0"/>
          <w:kern w:val="0"/>
          <w:szCs w:val="21"/>
        </w:rPr>
        <w:alias w:val="模块:股份支付的其他情况说明"/>
        <w:tag w:val="_GBC_d9554f13d811474eab6fe8ab0c5c8811"/>
        <w:id w:val="358558512"/>
        <w:lock w:val="sdtLocked"/>
        <w:placeholder>
          <w:docPart w:val="GBC22222222222222222222222222222"/>
        </w:placeholder>
      </w:sdtPr>
      <w:sdtContent>
        <w:p w:rsidR="00DF727F" w:rsidRDefault="00882BC7" w:rsidP="00F81B26">
          <w:pPr>
            <w:pStyle w:val="30"/>
            <w:numPr>
              <w:ilvl w:val="0"/>
              <w:numId w:val="3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754359674"/>
            <w:lock w:val="sdtContentLocked"/>
            <w:placeholder>
              <w:docPart w:val="GBC22222222222222222222222222222"/>
            </w:placeholder>
          </w:sdtPr>
          <w:sdtContent>
            <w:p w:rsidR="00DF727F" w:rsidRDefault="002538B4" w:rsidP="00C8792F">
              <w:pPr>
                <w:rPr>
                  <w:szCs w:val="21"/>
                </w:rPr>
              </w:pPr>
              <w:r>
                <w:rPr>
                  <w:szCs w:val="21"/>
                </w:rPr>
                <w:fldChar w:fldCharType="begin"/>
              </w:r>
              <w:r w:rsidR="00C8792F">
                <w:rPr>
                  <w:szCs w:val="21"/>
                </w:rPr>
                <w:instrText xml:space="preserve"> MACROBUTTON  SnrToggleCheckbox □适用  </w:instrText>
              </w:r>
              <w:r>
                <w:rPr>
                  <w:szCs w:val="21"/>
                </w:rPr>
                <w:fldChar w:fldCharType="end"/>
              </w:r>
              <w:r>
                <w:rPr>
                  <w:szCs w:val="21"/>
                </w:rPr>
                <w:fldChar w:fldCharType="begin"/>
              </w:r>
              <w:r w:rsidR="00C8792F">
                <w:rPr>
                  <w:szCs w:val="21"/>
                </w:rPr>
                <w:instrText xml:space="preserve"> MACROBUTTON  SnrToggleCheckbox √不适用 </w:instrText>
              </w:r>
              <w:r>
                <w:rPr>
                  <w:szCs w:val="21"/>
                </w:rPr>
                <w:fldChar w:fldCharType="end"/>
              </w:r>
            </w:p>
          </w:sdtContent>
        </w:sdt>
      </w:sdtContent>
    </w:sdt>
    <w:p w:rsidR="00DF727F" w:rsidRDefault="00DF727F">
      <w:pPr>
        <w:rPr>
          <w:szCs w:val="21"/>
        </w:rPr>
      </w:pPr>
    </w:p>
    <w:p w:rsidR="00DF727F" w:rsidRDefault="00882BC7" w:rsidP="00F81B26">
      <w:pPr>
        <w:pStyle w:val="20"/>
        <w:numPr>
          <w:ilvl w:val="0"/>
          <w:numId w:val="17"/>
        </w:numPr>
      </w:pPr>
      <w:r>
        <w:rPr>
          <w:rFonts w:hint="eastAsia"/>
        </w:rPr>
        <w:t>承诺及或有事项</w:t>
      </w:r>
    </w:p>
    <w:p w:rsidR="00DF727F" w:rsidRDefault="00882BC7" w:rsidP="00F81B26">
      <w:pPr>
        <w:pStyle w:val="30"/>
        <w:numPr>
          <w:ilvl w:val="0"/>
          <w:numId w:val="36"/>
        </w:numPr>
        <w:rPr>
          <w:rFonts w:ascii="宋体" w:hAnsi="宋体"/>
        </w:rPr>
      </w:pPr>
      <w:r>
        <w:rPr>
          <w:rFonts w:ascii="宋体" w:hAnsi="宋体" w:hint="eastAsia"/>
        </w:rPr>
        <w:t>重要承诺事项</w:t>
      </w:r>
    </w:p>
    <w:sdt>
      <w:sdtPr>
        <w:alias w:val="是否适用：重要承诺事项[双击切换]"/>
        <w:tag w:val="_GBC_568be9a6805040a8b9fbd5c5d07b45dd"/>
        <w:id w:val="276680886"/>
        <w:lock w:val="sdtContentLocked"/>
        <w:placeholder>
          <w:docPart w:val="GBC22222222222222222222222222222"/>
        </w:placeholder>
      </w:sdtPr>
      <w:sdtContent>
        <w:p w:rsidR="00DF727F" w:rsidRDefault="002538B4">
          <w:r>
            <w:fldChar w:fldCharType="begin"/>
          </w:r>
          <w:r w:rsidR="00C8792F">
            <w:instrText xml:space="preserve">MACROBUTTON  SnrToggleCheckbox √适用 </w:instrText>
          </w:r>
          <w:r>
            <w:fldChar w:fldCharType="end"/>
          </w:r>
          <w:r>
            <w:fldChar w:fldCharType="begin"/>
          </w:r>
          <w:r w:rsidR="00C8792F">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403648968"/>
        <w:lock w:val="sdtLocked"/>
        <w:placeholder>
          <w:docPart w:val="GBC22222222222222222222222222222"/>
        </w:placeholder>
      </w:sdtPr>
      <w:sdtEndPr>
        <w:rPr>
          <w:rFonts w:asciiTheme="minorHAnsi" w:hAnsiTheme="minorHAnsi" w:cstheme="minorBidi"/>
          <w:b w:val="0"/>
          <w:bCs w:val="0"/>
          <w:sz w:val="21"/>
        </w:rPr>
      </w:sdtEndPr>
      <w:sdtContent>
        <w:p w:rsidR="00DF727F" w:rsidRDefault="00882BC7">
          <w:r>
            <w:rPr>
              <w:rFonts w:hint="eastAsia"/>
            </w:rPr>
            <w:t>资产负债表</w:t>
          </w:r>
          <w:proofErr w:type="gramStart"/>
          <w:r>
            <w:rPr>
              <w:rFonts w:hint="eastAsia"/>
            </w:rPr>
            <w:t>日存在</w:t>
          </w:r>
          <w:proofErr w:type="gramEnd"/>
          <w:r>
            <w:rPr>
              <w:rFonts w:hint="eastAsia"/>
            </w:rPr>
            <w:t>的对外重要承诺、性质、金额</w:t>
          </w:r>
        </w:p>
        <w:sdt>
          <w:sdtPr>
            <w:rPr>
              <w:rFonts w:cs="Cambria"/>
              <w:b w:val="0"/>
              <w:bCs w:val="0"/>
              <w:kern w:val="0"/>
              <w:szCs w:val="24"/>
            </w:rPr>
            <w:alias w:val="资产负债表日存在的重要承诺"/>
            <w:tag w:val="_GBC_d8961aa2bd524a56bb4914de9e5d2dc3"/>
            <w:id w:val="1287313176"/>
            <w:lock w:val="sdtLocked"/>
            <w:placeholder>
              <w:docPart w:val="GBC22222222222222222222222222222"/>
            </w:placeholder>
          </w:sdtPr>
          <w:sdtEndPr>
            <w:rPr>
              <w:bCs/>
            </w:rPr>
          </w:sdtEndPr>
          <w:sdtContent>
            <w:p w:rsidR="00C8792F" w:rsidRPr="00E96AA3" w:rsidRDefault="00C8792F" w:rsidP="00C8792F">
              <w:pPr>
                <w:pStyle w:val="aff3"/>
                <w:spacing w:line="400" w:lineRule="exact"/>
                <w:ind w:leftChars="0" w:left="0" w:firstLineChars="0" w:firstLine="0"/>
                <w:rPr>
                  <w:rFonts w:asciiTheme="minorEastAsia" w:hAnsiTheme="minorEastAsia"/>
                  <w:sz w:val="21"/>
                </w:rPr>
              </w:pPr>
              <w:r w:rsidRPr="00E96AA3">
                <w:rPr>
                  <w:rFonts w:asciiTheme="minorEastAsia" w:hAnsiTheme="minorEastAsia"/>
                  <w:sz w:val="21"/>
                </w:rPr>
                <w:t>1、  抵押资产情况</w:t>
              </w:r>
            </w:p>
            <w:tbl>
              <w:tblPr>
                <w:tblStyle w:val="g1"/>
                <w:tblW w:w="4885" w:type="pct"/>
                <w:tblInd w:w="108" w:type="dxa"/>
                <w:tblBorders>
                  <w:top w:val="single" w:sz="12" w:space="0" w:color="auto"/>
                  <w:bottom w:val="single" w:sz="12" w:space="0" w:color="auto"/>
                  <w:insideH w:val="dotted" w:sz="4" w:space="0" w:color="auto"/>
                  <w:insideV w:val="dotted" w:sz="4" w:space="0" w:color="auto"/>
                </w:tblBorders>
                <w:tblLayout w:type="fixed"/>
                <w:tblLook w:val="04A0"/>
              </w:tblPr>
              <w:tblGrid>
                <w:gridCol w:w="1562"/>
                <w:gridCol w:w="2438"/>
                <w:gridCol w:w="1353"/>
                <w:gridCol w:w="1310"/>
                <w:gridCol w:w="1133"/>
                <w:gridCol w:w="1045"/>
              </w:tblGrid>
              <w:tr w:rsidR="00C8792F" w:rsidRPr="008D00AB" w:rsidTr="00F9482F">
                <w:trPr>
                  <w:trHeight w:val="465"/>
                </w:trPr>
                <w:tc>
                  <w:tcPr>
                    <w:tcW w:w="883" w:type="pct"/>
                    <w:tcBorders>
                      <w:top w:val="single" w:sz="12" w:space="0" w:color="auto"/>
                    </w:tcBorders>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cs="Times New Roman"/>
                        <w:szCs w:val="21"/>
                      </w:rPr>
                    </w:pPr>
                    <w:r w:rsidRPr="00E96AA3">
                      <w:rPr>
                        <w:rFonts w:asciiTheme="minorEastAsia" w:hAnsiTheme="minorEastAsia" w:cs="Times New Roman"/>
                        <w:sz w:val="21"/>
                        <w:szCs w:val="21"/>
                      </w:rPr>
                      <w:t>抵押人</w:t>
                    </w:r>
                  </w:p>
                </w:tc>
                <w:tc>
                  <w:tcPr>
                    <w:tcW w:w="1379" w:type="pct"/>
                    <w:tcBorders>
                      <w:top w:val="single" w:sz="12" w:space="0" w:color="auto"/>
                    </w:tcBorders>
                    <w:noWrap/>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cs="Times New Roman"/>
                        <w:szCs w:val="21"/>
                      </w:rPr>
                    </w:pPr>
                    <w:r w:rsidRPr="00E96AA3">
                      <w:rPr>
                        <w:rFonts w:asciiTheme="minorEastAsia" w:hAnsiTheme="minorEastAsia" w:cs="Times New Roman"/>
                        <w:sz w:val="21"/>
                        <w:szCs w:val="21"/>
                      </w:rPr>
                      <w:t>抵押物名称</w:t>
                    </w:r>
                  </w:p>
                </w:tc>
                <w:tc>
                  <w:tcPr>
                    <w:tcW w:w="765" w:type="pct"/>
                    <w:tcBorders>
                      <w:top w:val="single" w:sz="12" w:space="0" w:color="auto"/>
                    </w:tcBorders>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cs="Times New Roman"/>
                        <w:szCs w:val="21"/>
                      </w:rPr>
                    </w:pPr>
                    <w:r w:rsidRPr="00E96AA3">
                      <w:rPr>
                        <w:rFonts w:asciiTheme="minorEastAsia" w:hAnsiTheme="minorEastAsia" w:cs="Times New Roman"/>
                        <w:sz w:val="21"/>
                        <w:szCs w:val="21"/>
                      </w:rPr>
                      <w:t>数量（建筑面积）</w:t>
                    </w:r>
                  </w:p>
                </w:tc>
                <w:tc>
                  <w:tcPr>
                    <w:tcW w:w="741" w:type="pct"/>
                    <w:tcBorders>
                      <w:top w:val="single" w:sz="12" w:space="0" w:color="auto"/>
                    </w:tcBorders>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cs="Times New Roman"/>
                        <w:szCs w:val="21"/>
                      </w:rPr>
                    </w:pPr>
                    <w:r w:rsidRPr="00E96AA3">
                      <w:rPr>
                        <w:rFonts w:asciiTheme="minorEastAsia" w:hAnsiTheme="minorEastAsia" w:cs="Times New Roman"/>
                        <w:sz w:val="21"/>
                        <w:szCs w:val="21"/>
                      </w:rPr>
                      <w:t>抵押评估金额（万元）</w:t>
                    </w:r>
                  </w:p>
                </w:tc>
                <w:tc>
                  <w:tcPr>
                    <w:tcW w:w="641" w:type="pct"/>
                    <w:tcBorders>
                      <w:top w:val="single" w:sz="12" w:space="0" w:color="auto"/>
                    </w:tcBorders>
                    <w:noWrap/>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cs="Times New Roman"/>
                        <w:szCs w:val="21"/>
                      </w:rPr>
                    </w:pPr>
                    <w:r w:rsidRPr="00E96AA3">
                      <w:rPr>
                        <w:rFonts w:asciiTheme="minorEastAsia" w:hAnsiTheme="minorEastAsia" w:cs="Times New Roman"/>
                        <w:sz w:val="21"/>
                        <w:szCs w:val="21"/>
                      </w:rPr>
                      <w:t>抵押权人</w:t>
                    </w:r>
                  </w:p>
                </w:tc>
                <w:tc>
                  <w:tcPr>
                    <w:tcW w:w="591" w:type="pct"/>
                    <w:tcBorders>
                      <w:top w:val="single" w:sz="12" w:space="0" w:color="auto"/>
                    </w:tcBorders>
                    <w:noWrap/>
                    <w:vAlign w:val="center"/>
                  </w:tcPr>
                  <w:p w:rsidR="00C8792F" w:rsidRPr="00E96AA3" w:rsidRDefault="00C8792F" w:rsidP="00C8792F">
                    <w:pPr>
                      <w:adjustRightInd w:val="0"/>
                      <w:snapToGrid w:val="0"/>
                      <w:spacing w:line="400" w:lineRule="exact"/>
                      <w:jc w:val="center"/>
                      <w:rPr>
                        <w:rFonts w:asciiTheme="minorEastAsia" w:hAnsiTheme="minorEastAsia" w:cs="Times New Roman"/>
                        <w:sz w:val="21"/>
                        <w:szCs w:val="21"/>
                      </w:rPr>
                    </w:pPr>
                    <w:r w:rsidRPr="00E96AA3">
                      <w:rPr>
                        <w:rFonts w:asciiTheme="minorEastAsia" w:hAnsiTheme="minorEastAsia" w:cs="Times New Roman"/>
                        <w:sz w:val="21"/>
                        <w:szCs w:val="21"/>
                      </w:rPr>
                      <w:t>借款</w:t>
                    </w:r>
                    <w:r w:rsidR="005E5663" w:rsidRPr="00E96AA3">
                      <w:rPr>
                        <w:rFonts w:asciiTheme="minorEastAsia" w:hAnsiTheme="minorEastAsia" w:cs="Times New Roman" w:hint="eastAsia"/>
                        <w:sz w:val="21"/>
                        <w:szCs w:val="21"/>
                      </w:rPr>
                      <w:t>本金</w:t>
                    </w:r>
                    <w:r w:rsidRPr="00E96AA3">
                      <w:rPr>
                        <w:rFonts w:asciiTheme="minorEastAsia" w:hAnsiTheme="minorEastAsia" w:cs="Times New Roman"/>
                        <w:sz w:val="21"/>
                        <w:szCs w:val="21"/>
                      </w:rPr>
                      <w:t>金额</w:t>
                    </w:r>
                  </w:p>
                  <w:p w:rsidR="00C8792F" w:rsidRPr="00E96AA3" w:rsidRDefault="00C8792F" w:rsidP="00C8792F">
                    <w:pPr>
                      <w:adjustRightInd w:val="0"/>
                      <w:snapToGrid w:val="0"/>
                      <w:spacing w:line="400" w:lineRule="exact"/>
                      <w:jc w:val="center"/>
                      <w:rPr>
                        <w:rFonts w:asciiTheme="minorEastAsia" w:hAnsiTheme="minorEastAsia" w:cs="Times New Roman"/>
                        <w:sz w:val="21"/>
                        <w:szCs w:val="21"/>
                      </w:rPr>
                    </w:pPr>
                    <w:r w:rsidRPr="00E96AA3">
                      <w:rPr>
                        <w:rFonts w:asciiTheme="minorEastAsia" w:hAnsiTheme="minorEastAsia" w:cs="Times New Roman"/>
                        <w:sz w:val="21"/>
                        <w:szCs w:val="21"/>
                      </w:rPr>
                      <w:t>（万元）</w:t>
                    </w:r>
                  </w:p>
                </w:tc>
              </w:tr>
              <w:tr w:rsidR="00C8792F" w:rsidRPr="008D00AB" w:rsidTr="00F9482F">
                <w:trPr>
                  <w:trHeight w:val="465"/>
                </w:trPr>
                <w:tc>
                  <w:tcPr>
                    <w:tcW w:w="883" w:type="pct"/>
                    <w:vAlign w:val="center"/>
                  </w:tcPr>
                  <w:p w:rsidR="00C8792F" w:rsidRPr="00F9482F" w:rsidRDefault="00C8792F" w:rsidP="00F9482F">
                    <w:pPr>
                      <w:adjustRightInd w:val="0"/>
                      <w:snapToGrid w:val="0"/>
                      <w:spacing w:line="400" w:lineRule="exac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上海三枪（集团）有限公司</w:t>
                    </w:r>
                  </w:p>
                </w:tc>
                <w:tc>
                  <w:tcPr>
                    <w:tcW w:w="1379" w:type="pct"/>
                    <w:noWrap/>
                    <w:vAlign w:val="center"/>
                  </w:tcPr>
                  <w:p w:rsidR="00C8792F" w:rsidRPr="00F9482F" w:rsidRDefault="00C8792F" w:rsidP="00C8792F">
                    <w:pPr>
                      <w:adjustRightInd w:val="0"/>
                      <w:snapToGrid w:val="0"/>
                      <w:spacing w:line="400" w:lineRule="exac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上海三枪（集团）有限公司建国西路283号厂房 3幢</w:t>
                    </w:r>
                  </w:p>
                </w:tc>
                <w:tc>
                  <w:tcPr>
                    <w:tcW w:w="765" w:type="pct"/>
                    <w:vAlign w:val="center"/>
                  </w:tcPr>
                  <w:p w:rsidR="00C8792F" w:rsidRPr="00F9482F" w:rsidRDefault="00C8792F" w:rsidP="00C8792F">
                    <w:pPr>
                      <w:adjustRightInd w:val="0"/>
                      <w:snapToGrid w:val="0"/>
                      <w:spacing w:line="400" w:lineRule="exact"/>
                      <w:jc w:val="center"/>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26,664平方米</w:t>
                    </w:r>
                  </w:p>
                </w:tc>
                <w:tc>
                  <w:tcPr>
                    <w:tcW w:w="741" w:type="pct"/>
                    <w:vAlign w:val="center"/>
                  </w:tcPr>
                  <w:p w:rsidR="00C8792F" w:rsidRPr="00F9482F" w:rsidRDefault="00C8792F" w:rsidP="00C8792F">
                    <w:pPr>
                      <w:adjustRightInd w:val="0"/>
                      <w:snapToGrid w:val="0"/>
                      <w:spacing w:line="400" w:lineRule="exact"/>
                      <w:jc w:val="righ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29,600.00</w:t>
                    </w:r>
                  </w:p>
                </w:tc>
                <w:tc>
                  <w:tcPr>
                    <w:tcW w:w="641" w:type="pct"/>
                    <w:noWrap/>
                    <w:vAlign w:val="center"/>
                  </w:tcPr>
                  <w:p w:rsidR="00C8792F" w:rsidRPr="00F9482F" w:rsidRDefault="00C8792F" w:rsidP="00C8792F">
                    <w:pPr>
                      <w:adjustRightInd w:val="0"/>
                      <w:snapToGrid w:val="0"/>
                      <w:spacing w:line="400" w:lineRule="exac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建设银行上海市分行</w:t>
                    </w:r>
                  </w:p>
                </w:tc>
                <w:tc>
                  <w:tcPr>
                    <w:tcW w:w="590" w:type="pct"/>
                    <w:noWrap/>
                    <w:vAlign w:val="center"/>
                  </w:tcPr>
                  <w:p w:rsidR="00C8792F" w:rsidRPr="00F9482F" w:rsidRDefault="00C8792F" w:rsidP="00C8792F">
                    <w:pPr>
                      <w:adjustRightInd w:val="0"/>
                      <w:snapToGrid w:val="0"/>
                      <w:spacing w:line="400" w:lineRule="exact"/>
                      <w:jc w:val="right"/>
                      <w:rPr>
                        <w:rFonts w:asciiTheme="minorEastAsia" w:eastAsiaTheme="minorEastAsia" w:hAnsiTheme="minorEastAsia" w:cs="Times New Roman"/>
                        <w:sz w:val="18"/>
                        <w:szCs w:val="18"/>
                      </w:rPr>
                    </w:pPr>
                    <w:r w:rsidRPr="00F9482F">
                      <w:rPr>
                        <w:rFonts w:asciiTheme="minorEastAsia" w:eastAsiaTheme="minorEastAsia" w:hAnsiTheme="minorEastAsia" w:cs="Times New Roman" w:hint="eastAsia"/>
                        <w:sz w:val="18"/>
                        <w:szCs w:val="18"/>
                      </w:rPr>
                      <w:t>1</w:t>
                    </w:r>
                    <w:r w:rsidRPr="00F9482F">
                      <w:rPr>
                        <w:rFonts w:asciiTheme="minorEastAsia" w:eastAsiaTheme="minorEastAsia" w:hAnsiTheme="minorEastAsia" w:cs="Times New Roman"/>
                        <w:sz w:val="18"/>
                        <w:szCs w:val="18"/>
                      </w:rPr>
                      <w:t>0</w:t>
                    </w:r>
                    <w:r w:rsidRPr="00F9482F">
                      <w:rPr>
                        <w:rFonts w:asciiTheme="minorEastAsia" w:eastAsiaTheme="minorEastAsia" w:hAnsiTheme="minorEastAsia" w:cs="Times New Roman" w:hint="eastAsia"/>
                        <w:sz w:val="18"/>
                        <w:szCs w:val="18"/>
                      </w:rPr>
                      <w:t>,</w:t>
                    </w:r>
                    <w:r w:rsidRPr="00F9482F">
                      <w:rPr>
                        <w:rFonts w:asciiTheme="minorEastAsia" w:eastAsiaTheme="minorEastAsia" w:hAnsiTheme="minorEastAsia" w:cs="Times New Roman"/>
                        <w:sz w:val="18"/>
                        <w:szCs w:val="18"/>
                      </w:rPr>
                      <w:t>000.00</w:t>
                    </w:r>
                  </w:p>
                </w:tc>
              </w:tr>
            </w:tbl>
            <w:p w:rsidR="00C8792F" w:rsidRPr="00E96AA3" w:rsidRDefault="00C8792F" w:rsidP="00E96AA3">
              <w:pPr>
                <w:pStyle w:val="aff3"/>
                <w:spacing w:line="400" w:lineRule="exact"/>
                <w:ind w:left="1359"/>
                <w:rPr>
                  <w:rFonts w:asciiTheme="minorEastAsia" w:hAnsiTheme="minorEastAsia"/>
                  <w:sz w:val="21"/>
                </w:rPr>
              </w:pPr>
            </w:p>
            <w:p w:rsidR="00C8792F" w:rsidRPr="00E96AA3" w:rsidRDefault="00C8792F" w:rsidP="00C8792F">
              <w:pPr>
                <w:pStyle w:val="aff3"/>
                <w:spacing w:line="400" w:lineRule="exact"/>
                <w:ind w:leftChars="0" w:left="0" w:firstLineChars="0" w:firstLine="0"/>
                <w:rPr>
                  <w:rFonts w:asciiTheme="minorEastAsia" w:hAnsiTheme="minorEastAsia"/>
                  <w:sz w:val="21"/>
                </w:rPr>
              </w:pPr>
              <w:r w:rsidRPr="00E96AA3">
                <w:rPr>
                  <w:rFonts w:asciiTheme="minorEastAsia" w:hAnsiTheme="minorEastAsia"/>
                  <w:sz w:val="21"/>
                </w:rPr>
                <w:t>2、  质押资产情况</w:t>
              </w:r>
            </w:p>
            <w:tbl>
              <w:tblPr>
                <w:tblStyle w:val="g1"/>
                <w:tblW w:w="8931" w:type="dxa"/>
                <w:tblInd w:w="108" w:type="dxa"/>
                <w:tblBorders>
                  <w:top w:val="single" w:sz="12" w:space="0" w:color="auto"/>
                  <w:bottom w:val="single" w:sz="12" w:space="0" w:color="auto"/>
                  <w:insideH w:val="dotted" w:sz="4" w:space="0" w:color="auto"/>
                  <w:insideV w:val="dotted" w:sz="4" w:space="0" w:color="auto"/>
                </w:tblBorders>
                <w:tblLayout w:type="fixed"/>
                <w:tblLook w:val="04A0"/>
              </w:tblPr>
              <w:tblGrid>
                <w:gridCol w:w="1560"/>
                <w:gridCol w:w="708"/>
                <w:gridCol w:w="1418"/>
                <w:gridCol w:w="1417"/>
                <w:gridCol w:w="1418"/>
                <w:gridCol w:w="1134"/>
                <w:gridCol w:w="1134"/>
                <w:gridCol w:w="142"/>
              </w:tblGrid>
              <w:tr w:rsidR="00C8792F" w:rsidRPr="008D00AB" w:rsidTr="00F9482F">
                <w:trPr>
                  <w:trHeight w:val="454"/>
                  <w:tblHeader/>
                </w:trPr>
                <w:tc>
                  <w:tcPr>
                    <w:tcW w:w="1560" w:type="dxa"/>
                    <w:noWrap/>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szCs w:val="21"/>
                      </w:rPr>
                    </w:pPr>
                    <w:r w:rsidRPr="00E96AA3">
                      <w:rPr>
                        <w:rFonts w:asciiTheme="minorEastAsia" w:hAnsiTheme="minorEastAsia" w:hint="eastAsia"/>
                        <w:sz w:val="21"/>
                        <w:szCs w:val="21"/>
                      </w:rPr>
                      <w:lastRenderedPageBreak/>
                      <w:t>借款单位</w:t>
                    </w:r>
                  </w:p>
                </w:tc>
                <w:tc>
                  <w:tcPr>
                    <w:tcW w:w="708" w:type="dxa"/>
                    <w:noWrap/>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szCs w:val="21"/>
                      </w:rPr>
                    </w:pPr>
                    <w:r w:rsidRPr="00E96AA3">
                      <w:rPr>
                        <w:rFonts w:asciiTheme="minorEastAsia" w:hAnsiTheme="minorEastAsia" w:hint="eastAsia"/>
                        <w:sz w:val="21"/>
                        <w:szCs w:val="21"/>
                      </w:rPr>
                      <w:t>质押物名称</w:t>
                    </w:r>
                  </w:p>
                </w:tc>
                <w:tc>
                  <w:tcPr>
                    <w:tcW w:w="1418" w:type="dxa"/>
                    <w:noWrap/>
                    <w:vAlign w:val="center"/>
                  </w:tcPr>
                  <w:p w:rsidR="00C8792F" w:rsidRPr="00C8792F" w:rsidRDefault="00C8792F" w:rsidP="00C8792F">
                    <w:pPr>
                      <w:adjustRightInd w:val="0"/>
                      <w:snapToGrid w:val="0"/>
                      <w:spacing w:line="400" w:lineRule="exact"/>
                      <w:jc w:val="center"/>
                      <w:rPr>
                        <w:rFonts w:asciiTheme="minorEastAsia" w:eastAsiaTheme="minorEastAsia" w:hAnsiTheme="minorEastAsia"/>
                        <w:szCs w:val="21"/>
                      </w:rPr>
                    </w:pPr>
                    <w:r w:rsidRPr="00E96AA3">
                      <w:rPr>
                        <w:rFonts w:asciiTheme="minorEastAsia" w:hAnsiTheme="minorEastAsia" w:hint="eastAsia"/>
                        <w:sz w:val="21"/>
                        <w:szCs w:val="21"/>
                      </w:rPr>
                      <w:t>质押权人</w:t>
                    </w:r>
                  </w:p>
                </w:tc>
                <w:tc>
                  <w:tcPr>
                    <w:tcW w:w="1417" w:type="dxa"/>
                    <w:noWrap/>
                    <w:vAlign w:val="center"/>
                  </w:tcPr>
                  <w:p w:rsidR="00C8792F" w:rsidRPr="00E96AA3" w:rsidRDefault="00C8792F" w:rsidP="00C8792F">
                    <w:pPr>
                      <w:adjustRightInd w:val="0"/>
                      <w:snapToGrid w:val="0"/>
                      <w:spacing w:line="400" w:lineRule="exact"/>
                      <w:jc w:val="center"/>
                      <w:rPr>
                        <w:rFonts w:asciiTheme="minorEastAsia" w:hAnsiTheme="minorEastAsia"/>
                        <w:sz w:val="21"/>
                        <w:szCs w:val="21"/>
                      </w:rPr>
                    </w:pPr>
                    <w:r w:rsidRPr="00E96AA3">
                      <w:rPr>
                        <w:rFonts w:asciiTheme="minorEastAsia" w:hAnsiTheme="minorEastAsia" w:hint="eastAsia"/>
                        <w:sz w:val="21"/>
                        <w:szCs w:val="21"/>
                      </w:rPr>
                      <w:t>借款</w:t>
                    </w:r>
                    <w:r w:rsidR="005E5663" w:rsidRPr="00E96AA3">
                      <w:rPr>
                        <w:rFonts w:asciiTheme="minorEastAsia" w:hAnsiTheme="minorEastAsia" w:cs="Times New Roman" w:hint="eastAsia"/>
                        <w:sz w:val="21"/>
                        <w:szCs w:val="21"/>
                      </w:rPr>
                      <w:t>本金</w:t>
                    </w:r>
                    <w:r w:rsidRPr="00E96AA3">
                      <w:rPr>
                        <w:rFonts w:asciiTheme="minorEastAsia" w:hAnsiTheme="minorEastAsia" w:hint="eastAsia"/>
                        <w:sz w:val="21"/>
                        <w:szCs w:val="21"/>
                      </w:rPr>
                      <w:t>金额</w:t>
                    </w:r>
                  </w:p>
                  <w:p w:rsidR="00C8792F" w:rsidRPr="00C8792F" w:rsidRDefault="00C8792F" w:rsidP="00C8792F">
                    <w:pPr>
                      <w:adjustRightInd w:val="0"/>
                      <w:snapToGrid w:val="0"/>
                      <w:spacing w:line="400" w:lineRule="exact"/>
                      <w:jc w:val="center"/>
                      <w:rPr>
                        <w:rFonts w:asciiTheme="minorEastAsia" w:eastAsiaTheme="minorEastAsia" w:hAnsiTheme="minorEastAsia"/>
                        <w:szCs w:val="21"/>
                      </w:rPr>
                    </w:pPr>
                    <w:r w:rsidRPr="00E96AA3">
                      <w:rPr>
                        <w:rFonts w:asciiTheme="minorEastAsia" w:hAnsiTheme="minorEastAsia" w:hint="eastAsia"/>
                        <w:sz w:val="21"/>
                        <w:szCs w:val="21"/>
                      </w:rPr>
                      <w:t>（美元）</w:t>
                    </w:r>
                  </w:p>
                </w:tc>
                <w:tc>
                  <w:tcPr>
                    <w:tcW w:w="1418" w:type="dxa"/>
                    <w:vAlign w:val="center"/>
                  </w:tcPr>
                  <w:p w:rsidR="00C8792F" w:rsidRPr="00E96AA3" w:rsidRDefault="00C8792F" w:rsidP="00C2726B">
                    <w:pPr>
                      <w:adjustRightInd w:val="0"/>
                      <w:snapToGrid w:val="0"/>
                      <w:spacing w:line="400" w:lineRule="exact"/>
                      <w:ind w:leftChars="-11" w:left="-26" w:rightChars="-32" w:right="-77"/>
                      <w:jc w:val="center"/>
                      <w:rPr>
                        <w:rFonts w:asciiTheme="minorEastAsia" w:hAnsiTheme="minorEastAsia"/>
                        <w:sz w:val="21"/>
                        <w:szCs w:val="21"/>
                      </w:rPr>
                    </w:pPr>
                    <w:r w:rsidRPr="00E96AA3">
                      <w:rPr>
                        <w:rFonts w:asciiTheme="minorEastAsia" w:hAnsiTheme="minorEastAsia" w:hint="eastAsia"/>
                        <w:sz w:val="21"/>
                        <w:szCs w:val="21"/>
                      </w:rPr>
                      <w:t>借款</w:t>
                    </w:r>
                    <w:r w:rsidR="005E5663" w:rsidRPr="00E96AA3">
                      <w:rPr>
                        <w:rFonts w:asciiTheme="minorEastAsia" w:hAnsiTheme="minorEastAsia" w:cs="Times New Roman" w:hint="eastAsia"/>
                        <w:sz w:val="21"/>
                        <w:szCs w:val="21"/>
                      </w:rPr>
                      <w:t>本金</w:t>
                    </w:r>
                    <w:r w:rsidRPr="00E96AA3">
                      <w:rPr>
                        <w:rFonts w:asciiTheme="minorEastAsia" w:hAnsiTheme="minorEastAsia" w:hint="eastAsia"/>
                        <w:sz w:val="21"/>
                        <w:szCs w:val="21"/>
                      </w:rPr>
                      <w:t>金额</w:t>
                    </w:r>
                  </w:p>
                  <w:p w:rsidR="00C8792F" w:rsidRPr="00C8792F" w:rsidRDefault="00C8792F" w:rsidP="00C2726B">
                    <w:pPr>
                      <w:adjustRightInd w:val="0"/>
                      <w:snapToGrid w:val="0"/>
                      <w:spacing w:line="400" w:lineRule="exact"/>
                      <w:ind w:leftChars="-11" w:left="-26" w:rightChars="-32" w:right="-77"/>
                      <w:jc w:val="center"/>
                      <w:rPr>
                        <w:rFonts w:asciiTheme="minorEastAsia" w:eastAsiaTheme="minorEastAsia" w:hAnsiTheme="minorEastAsia"/>
                        <w:szCs w:val="21"/>
                      </w:rPr>
                    </w:pPr>
                    <w:r w:rsidRPr="00E96AA3">
                      <w:rPr>
                        <w:rFonts w:asciiTheme="minorEastAsia" w:hAnsiTheme="minorEastAsia" w:hint="eastAsia"/>
                        <w:sz w:val="21"/>
                        <w:szCs w:val="21"/>
                      </w:rPr>
                      <w:t>（折合人民币元）</w:t>
                    </w:r>
                  </w:p>
                </w:tc>
                <w:tc>
                  <w:tcPr>
                    <w:tcW w:w="1134" w:type="dxa"/>
                    <w:vAlign w:val="center"/>
                  </w:tcPr>
                  <w:p w:rsidR="00C8792F" w:rsidRPr="00C8792F" w:rsidRDefault="00C8792F" w:rsidP="00C2726B">
                    <w:pPr>
                      <w:adjustRightInd w:val="0"/>
                      <w:snapToGrid w:val="0"/>
                      <w:spacing w:line="400" w:lineRule="exact"/>
                      <w:ind w:rightChars="-38" w:right="-91"/>
                      <w:jc w:val="center"/>
                      <w:rPr>
                        <w:rFonts w:asciiTheme="minorEastAsia" w:eastAsiaTheme="minorEastAsia" w:hAnsiTheme="minorEastAsia"/>
                        <w:szCs w:val="21"/>
                      </w:rPr>
                    </w:pPr>
                    <w:r w:rsidRPr="00E96AA3">
                      <w:rPr>
                        <w:rFonts w:asciiTheme="minorEastAsia" w:hAnsiTheme="minorEastAsia" w:hint="eastAsia"/>
                        <w:sz w:val="21"/>
                        <w:szCs w:val="21"/>
                      </w:rPr>
                      <w:t>质押起始日</w:t>
                    </w:r>
                  </w:p>
                </w:tc>
                <w:tc>
                  <w:tcPr>
                    <w:tcW w:w="1276" w:type="dxa"/>
                    <w:gridSpan w:val="2"/>
                    <w:noWrap/>
                    <w:vAlign w:val="center"/>
                  </w:tcPr>
                  <w:p w:rsidR="00C8792F" w:rsidRPr="00E96AA3" w:rsidRDefault="00C8792F" w:rsidP="00C2726B">
                    <w:pPr>
                      <w:adjustRightInd w:val="0"/>
                      <w:snapToGrid w:val="0"/>
                      <w:spacing w:line="400" w:lineRule="exact"/>
                      <w:ind w:rightChars="-38" w:right="-91"/>
                      <w:jc w:val="center"/>
                      <w:rPr>
                        <w:rFonts w:asciiTheme="minorEastAsia" w:hAnsiTheme="minorEastAsia"/>
                        <w:sz w:val="21"/>
                        <w:szCs w:val="21"/>
                      </w:rPr>
                    </w:pPr>
                    <w:r w:rsidRPr="00E96AA3">
                      <w:rPr>
                        <w:rFonts w:asciiTheme="minorEastAsia" w:hAnsiTheme="minorEastAsia" w:hint="eastAsia"/>
                        <w:sz w:val="21"/>
                        <w:szCs w:val="21"/>
                      </w:rPr>
                      <w:t>质押到期日</w:t>
                    </w:r>
                  </w:p>
                </w:tc>
              </w:tr>
              <w:tr w:rsidR="00C8792F" w:rsidRPr="008D00AB" w:rsidTr="00F9482F">
                <w:trPr>
                  <w:gridAfter w:val="1"/>
                  <w:wAfter w:w="142" w:type="dxa"/>
                  <w:trHeight w:val="454"/>
                  <w:tblHeader/>
                </w:trPr>
                <w:tc>
                  <w:tcPr>
                    <w:tcW w:w="1560" w:type="dxa"/>
                    <w:noWrap/>
                    <w:vAlign w:val="center"/>
                  </w:tcPr>
                  <w:p w:rsidR="00C8792F" w:rsidRPr="00F9482F" w:rsidRDefault="00C8792F" w:rsidP="00C8792F">
                    <w:pPr>
                      <w:adjustRightInd w:val="0"/>
                      <w:snapToGrid w:val="0"/>
                      <w:spacing w:line="400" w:lineRule="exact"/>
                      <w:rPr>
                        <w:rFonts w:asciiTheme="minorEastAsia" w:eastAsiaTheme="minorEastAsia" w:hAnsiTheme="minorEastAsia"/>
                        <w:sz w:val="18"/>
                        <w:szCs w:val="18"/>
                      </w:rPr>
                    </w:pPr>
                    <w:r w:rsidRPr="00F9482F">
                      <w:rPr>
                        <w:rFonts w:asciiTheme="minorEastAsia" w:eastAsiaTheme="minorEastAsia" w:hAnsiTheme="minorEastAsia" w:hint="eastAsia"/>
                        <w:sz w:val="18"/>
                        <w:szCs w:val="18"/>
                      </w:rPr>
                      <w:t>上海龙头（集团）股份有限公司</w:t>
                    </w:r>
                  </w:p>
                </w:tc>
                <w:tc>
                  <w:tcPr>
                    <w:tcW w:w="708" w:type="dxa"/>
                    <w:noWrap/>
                    <w:vAlign w:val="center"/>
                  </w:tcPr>
                  <w:p w:rsidR="00C8792F" w:rsidRPr="00F9482F" w:rsidRDefault="00C8792F" w:rsidP="00C8792F">
                    <w:pPr>
                      <w:adjustRightInd w:val="0"/>
                      <w:snapToGrid w:val="0"/>
                      <w:spacing w:line="400" w:lineRule="exact"/>
                      <w:jc w:val="center"/>
                      <w:rPr>
                        <w:rFonts w:asciiTheme="minorEastAsia" w:eastAsiaTheme="minorEastAsia" w:hAnsiTheme="minorEastAsia"/>
                        <w:sz w:val="18"/>
                        <w:szCs w:val="18"/>
                      </w:rPr>
                    </w:pPr>
                    <w:r w:rsidRPr="00F9482F">
                      <w:rPr>
                        <w:rFonts w:asciiTheme="minorEastAsia" w:eastAsiaTheme="minorEastAsia" w:hAnsiTheme="minorEastAsia" w:hint="eastAsia"/>
                        <w:sz w:val="18"/>
                        <w:szCs w:val="18"/>
                      </w:rPr>
                      <w:t>货币资金</w:t>
                    </w:r>
                  </w:p>
                </w:tc>
                <w:tc>
                  <w:tcPr>
                    <w:tcW w:w="1418" w:type="dxa"/>
                    <w:noWrap/>
                    <w:vAlign w:val="center"/>
                  </w:tcPr>
                  <w:p w:rsidR="00C8792F" w:rsidRPr="00F9482F" w:rsidRDefault="00C8792F" w:rsidP="00C8792F">
                    <w:pPr>
                      <w:adjustRightInd w:val="0"/>
                      <w:snapToGrid w:val="0"/>
                      <w:spacing w:line="400" w:lineRule="exact"/>
                      <w:jc w:val="center"/>
                      <w:rPr>
                        <w:rFonts w:asciiTheme="minorEastAsia" w:eastAsiaTheme="minorEastAsia" w:hAnsiTheme="minorEastAsia"/>
                        <w:sz w:val="18"/>
                        <w:szCs w:val="18"/>
                      </w:rPr>
                    </w:pPr>
                    <w:r w:rsidRPr="00F9482F">
                      <w:rPr>
                        <w:rFonts w:asciiTheme="minorEastAsia" w:eastAsiaTheme="minorEastAsia" w:hAnsiTheme="minorEastAsia" w:hint="eastAsia"/>
                        <w:sz w:val="18"/>
                        <w:szCs w:val="18"/>
                      </w:rPr>
                      <w:t>比利时联合银行股份有限公司上海分行</w:t>
                    </w:r>
                  </w:p>
                </w:tc>
                <w:tc>
                  <w:tcPr>
                    <w:tcW w:w="1417" w:type="dxa"/>
                    <w:noWrap/>
                    <w:vAlign w:val="center"/>
                  </w:tcPr>
                  <w:p w:rsidR="00C8792F" w:rsidRPr="00F9482F" w:rsidRDefault="00C8792F" w:rsidP="00C8792F">
                    <w:pPr>
                      <w:snapToGrid w:val="0"/>
                      <w:spacing w:line="400" w:lineRule="exact"/>
                      <w:jc w:val="righ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2,000,000.00</w:t>
                    </w:r>
                  </w:p>
                </w:tc>
                <w:tc>
                  <w:tcPr>
                    <w:tcW w:w="1418" w:type="dxa"/>
                    <w:vAlign w:val="center"/>
                  </w:tcPr>
                  <w:p w:rsidR="00C8792F" w:rsidRPr="00F9482F" w:rsidRDefault="00C8792F" w:rsidP="00C8792F">
                    <w:pPr>
                      <w:snapToGrid w:val="0"/>
                      <w:spacing w:line="400" w:lineRule="exact"/>
                      <w:jc w:val="right"/>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13,952,400.00</w:t>
                    </w:r>
                  </w:p>
                </w:tc>
                <w:tc>
                  <w:tcPr>
                    <w:tcW w:w="1134" w:type="dxa"/>
                    <w:vAlign w:val="center"/>
                  </w:tcPr>
                  <w:p w:rsidR="00C8792F" w:rsidRPr="00F9482F" w:rsidRDefault="00C8792F" w:rsidP="00C2726B">
                    <w:pPr>
                      <w:adjustRightInd w:val="0"/>
                      <w:snapToGrid w:val="0"/>
                      <w:spacing w:line="400" w:lineRule="exact"/>
                      <w:ind w:rightChars="-38" w:right="-91"/>
                      <w:jc w:val="center"/>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2019.12.18</w:t>
                    </w:r>
                  </w:p>
                </w:tc>
                <w:tc>
                  <w:tcPr>
                    <w:tcW w:w="1134" w:type="dxa"/>
                    <w:noWrap/>
                    <w:vAlign w:val="center"/>
                  </w:tcPr>
                  <w:p w:rsidR="00C8792F" w:rsidRPr="00F9482F" w:rsidRDefault="00C8792F" w:rsidP="00C2726B">
                    <w:pPr>
                      <w:adjustRightInd w:val="0"/>
                      <w:snapToGrid w:val="0"/>
                      <w:spacing w:line="400" w:lineRule="exact"/>
                      <w:ind w:rightChars="-38" w:right="-91"/>
                      <w:jc w:val="center"/>
                      <w:rPr>
                        <w:rFonts w:asciiTheme="minorEastAsia" w:eastAsiaTheme="minorEastAsia" w:hAnsiTheme="minorEastAsia" w:cs="Times New Roman"/>
                        <w:sz w:val="18"/>
                        <w:szCs w:val="18"/>
                      </w:rPr>
                    </w:pPr>
                    <w:r w:rsidRPr="00F9482F">
                      <w:rPr>
                        <w:rFonts w:asciiTheme="minorEastAsia" w:eastAsiaTheme="minorEastAsia" w:hAnsiTheme="minorEastAsia" w:cs="Times New Roman"/>
                        <w:sz w:val="18"/>
                        <w:szCs w:val="18"/>
                      </w:rPr>
                      <w:t>2020.01.21</w:t>
                    </w:r>
                  </w:p>
                </w:tc>
              </w:tr>
            </w:tbl>
            <w:p w:rsidR="00DF727F" w:rsidRPr="008D00AB" w:rsidRDefault="002538B4">
              <w:pPr>
                <w:rPr>
                  <w:rFonts w:cs="Cambria"/>
                  <w:bCs/>
                  <w:sz w:val="21"/>
                </w:rPr>
              </w:pPr>
            </w:p>
          </w:sdtContent>
        </w:sdt>
        <w:p w:rsidR="00DF727F" w:rsidRPr="008D00AB" w:rsidRDefault="002538B4">
          <w:pPr>
            <w:rPr>
              <w:sz w:val="21"/>
            </w:rPr>
          </w:pPr>
        </w:p>
      </w:sdtContent>
    </w:sdt>
    <w:p w:rsidR="00DF727F" w:rsidRPr="008D00AB" w:rsidRDefault="00882BC7" w:rsidP="00F81B26">
      <w:pPr>
        <w:pStyle w:val="30"/>
        <w:numPr>
          <w:ilvl w:val="0"/>
          <w:numId w:val="36"/>
        </w:numPr>
        <w:rPr>
          <w:sz w:val="21"/>
        </w:rPr>
      </w:pPr>
      <w:r w:rsidRPr="008D00AB">
        <w:rPr>
          <w:rFonts w:hint="eastAsia"/>
          <w:sz w:val="21"/>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1355773403"/>
        <w:lock w:val="sdtLocked"/>
        <w:placeholder>
          <w:docPart w:val="GBC22222222222222222222222222222"/>
        </w:placeholder>
      </w:sdtPr>
      <w:sdtEndPr>
        <w:rPr>
          <w:rFonts w:asciiTheme="minorHAnsi" w:hAnsiTheme="minorHAnsi" w:cstheme="minorBidi"/>
        </w:rPr>
      </w:sdtEndPr>
      <w:sdtContent>
        <w:p w:rsidR="00DF727F" w:rsidRPr="00E96AA3" w:rsidRDefault="00882BC7" w:rsidP="003276D4">
          <w:pPr>
            <w:pStyle w:val="4"/>
            <w:numPr>
              <w:ilvl w:val="3"/>
              <w:numId w:val="84"/>
            </w:numPr>
            <w:ind w:left="485" w:hangingChars="202" w:hanging="485"/>
            <w:rPr>
              <w:rFonts w:eastAsia="宋体"/>
              <w:sz w:val="21"/>
            </w:rPr>
          </w:pPr>
          <w:r w:rsidRPr="00E96AA3">
            <w:rPr>
              <w:rFonts w:eastAsia="宋体" w:hint="eastAsia"/>
              <w:sz w:val="21"/>
            </w:rPr>
            <w:t>资产负债表</w:t>
          </w:r>
          <w:proofErr w:type="gramStart"/>
          <w:r w:rsidRPr="00E96AA3">
            <w:rPr>
              <w:rFonts w:eastAsia="宋体" w:hint="eastAsia"/>
              <w:sz w:val="21"/>
            </w:rPr>
            <w:t>日存在</w:t>
          </w:r>
          <w:proofErr w:type="gramEnd"/>
          <w:r w:rsidRPr="00E96AA3">
            <w:rPr>
              <w:rFonts w:eastAsia="宋体" w:hint="eastAsia"/>
              <w:sz w:val="21"/>
            </w:rPr>
            <w:t>的重要或有事项</w:t>
          </w:r>
        </w:p>
        <w:sdt>
          <w:sdtPr>
            <w:rPr>
              <w:rFonts w:hint="eastAsia"/>
            </w:rPr>
            <w:alias w:val="是否适用：资产负债表日存在的重要或有事项[双击切换]"/>
            <w:tag w:val="_GBC_d987504ad98e408986b4fc6f62089ffe"/>
            <w:id w:val="365720772"/>
            <w:lock w:val="sdtContentLocked"/>
            <w:placeholder>
              <w:docPart w:val="GBC22222222222222222222222222222"/>
            </w:placeholder>
          </w:sdtPr>
          <w:sdtContent>
            <w:p w:rsidR="00DF727F" w:rsidRDefault="002538B4">
              <w:r>
                <w:fldChar w:fldCharType="begin"/>
              </w:r>
              <w:r w:rsidR="00C8792F">
                <w:instrText xml:space="preserve"> MACROBUTTON  SnrToggleCheckbox √适用  </w:instrText>
              </w:r>
              <w:r>
                <w:fldChar w:fldCharType="end"/>
              </w:r>
              <w:r>
                <w:fldChar w:fldCharType="begin"/>
              </w:r>
              <w:r w:rsidR="00C8792F">
                <w:instrText xml:space="preserve"> MACROBUTTON  SnrToggleCheckbox □不适用 </w:instrText>
              </w:r>
              <w:r>
                <w:fldChar w:fldCharType="end"/>
              </w:r>
            </w:p>
          </w:sdtContent>
        </w:sdt>
        <w:sdt>
          <w:sdtPr>
            <w:rPr>
              <w:rFonts w:cs="宋体"/>
              <w:b w:val="0"/>
              <w:bCs w:val="0"/>
              <w:kern w:val="0"/>
              <w:szCs w:val="24"/>
            </w:rPr>
            <w:alias w:val="资产负债表日存在的重要或有事项"/>
            <w:tag w:val="_GBC_44fe1af4de6e4875a4861efb466efdca"/>
            <w:id w:val="-561175085"/>
            <w:lock w:val="sdtLocked"/>
            <w:placeholder>
              <w:docPart w:val="GBC22222222222222222222222222222"/>
            </w:placeholder>
          </w:sdtPr>
          <w:sdtEndPr>
            <w:rPr>
              <w:rFonts w:asciiTheme="majorEastAsia" w:eastAsiaTheme="majorEastAsia" w:hAnsiTheme="majorEastAsia"/>
            </w:rPr>
          </w:sdtEndPr>
          <w:sdtContent>
            <w:p w:rsidR="00C8792F" w:rsidRPr="00C8792F" w:rsidRDefault="00C8792F" w:rsidP="00C8792F">
              <w:pPr>
                <w:pStyle w:val="aff3"/>
                <w:spacing w:line="400" w:lineRule="exact"/>
                <w:ind w:leftChars="0" w:left="0" w:firstLineChars="0" w:firstLine="0"/>
                <w:rPr>
                  <w:rFonts w:asciiTheme="majorEastAsia" w:eastAsiaTheme="majorEastAsia" w:hAnsiTheme="majorEastAsia"/>
                  <w:b w:val="0"/>
                </w:rPr>
              </w:pPr>
              <w:r w:rsidRPr="00C8792F">
                <w:rPr>
                  <w:rStyle w:val="1Char"/>
                  <w:rFonts w:asciiTheme="majorEastAsia" w:eastAsiaTheme="majorEastAsia" w:hAnsiTheme="majorEastAsia"/>
                  <w:sz w:val="21"/>
                  <w:szCs w:val="21"/>
                </w:rPr>
                <w:t>1、截至资产负债表日，公司不存在需要披露的</w:t>
              </w:r>
              <w:r w:rsidRPr="00C8792F">
                <w:rPr>
                  <w:rFonts w:asciiTheme="majorEastAsia" w:eastAsiaTheme="majorEastAsia" w:hAnsiTheme="majorEastAsia"/>
                  <w:b w:val="0"/>
                </w:rPr>
                <w:t>未决诉讼或仲裁形成的或有负债。</w:t>
              </w:r>
            </w:p>
            <w:p w:rsidR="00C8792F" w:rsidRPr="00C8792F" w:rsidRDefault="00C8792F" w:rsidP="00C2726B">
              <w:pPr>
                <w:pStyle w:val="aff"/>
                <w:spacing w:line="400" w:lineRule="exact"/>
                <w:ind w:left="1440"/>
                <w:rPr>
                  <w:rFonts w:asciiTheme="majorEastAsia" w:eastAsiaTheme="majorEastAsia" w:hAnsiTheme="majorEastAsia"/>
                </w:rPr>
              </w:pPr>
            </w:p>
            <w:p w:rsidR="00DF727F" w:rsidRPr="00C8792F" w:rsidRDefault="00C8792F" w:rsidP="00C8792F">
              <w:pPr>
                <w:rPr>
                  <w:rFonts w:asciiTheme="majorEastAsia" w:eastAsiaTheme="majorEastAsia" w:hAnsiTheme="majorEastAsia"/>
                </w:rPr>
              </w:pPr>
              <w:r w:rsidRPr="00C8792F">
                <w:rPr>
                  <w:rFonts w:asciiTheme="majorEastAsia" w:eastAsiaTheme="majorEastAsia" w:hAnsiTheme="majorEastAsia"/>
                </w:rPr>
                <w:t>2、</w:t>
              </w:r>
              <w:r w:rsidRPr="00C8792F">
                <w:rPr>
                  <w:rFonts w:asciiTheme="majorEastAsia" w:eastAsiaTheme="majorEastAsia" w:hAnsiTheme="majorEastAsia"/>
                </w:rPr>
                <w:tab/>
                <w:t>除为合并范围内关联方提供担保（详见附注</w:t>
              </w:r>
              <w:r>
                <w:rPr>
                  <w:rFonts w:asciiTheme="majorEastAsia" w:eastAsiaTheme="majorEastAsia" w:hAnsiTheme="majorEastAsia" w:hint="eastAsia"/>
                </w:rPr>
                <w:t>十二、5.</w:t>
              </w:r>
              <w:r w:rsidRPr="00C8792F">
                <w:rPr>
                  <w:rFonts w:asciiTheme="majorEastAsia" w:eastAsiaTheme="majorEastAsia" w:hAnsiTheme="majorEastAsia"/>
                </w:rPr>
                <w:t>（</w:t>
              </w:r>
              <w:r>
                <w:rPr>
                  <w:rFonts w:asciiTheme="majorEastAsia" w:eastAsiaTheme="majorEastAsia" w:hAnsiTheme="majorEastAsia" w:hint="eastAsia"/>
                </w:rPr>
                <w:t>4</w:t>
              </w:r>
              <w:r w:rsidRPr="00C8792F">
                <w:rPr>
                  <w:rFonts w:asciiTheme="majorEastAsia" w:eastAsiaTheme="majorEastAsia" w:hAnsiTheme="majorEastAsia"/>
                </w:rPr>
                <w:t>）外），本公司无为其他单位提供债务担保形成的或有负债及其财务影响。</w:t>
              </w:r>
            </w:p>
          </w:sdtContent>
        </w:sdt>
        <w:p w:rsidR="00DF727F" w:rsidRPr="008D00AB" w:rsidRDefault="002538B4">
          <w:pPr>
            <w:rPr>
              <w:sz w:val="21"/>
            </w:rPr>
          </w:pPr>
        </w:p>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808542639"/>
        <w:lock w:val="sdtLocked"/>
        <w:placeholder>
          <w:docPart w:val="GBC22222222222222222222222222222"/>
        </w:placeholder>
      </w:sdtPr>
      <w:sdtEndPr>
        <w:rPr>
          <w:rFonts w:asciiTheme="minorHAnsi" w:hAnsiTheme="minorHAnsi" w:cstheme="minorBidi"/>
        </w:rPr>
      </w:sdtEndPr>
      <w:sdtContent>
        <w:p w:rsidR="00DF727F" w:rsidRPr="00E96AA3" w:rsidRDefault="00882BC7" w:rsidP="003276D4">
          <w:pPr>
            <w:pStyle w:val="4"/>
            <w:numPr>
              <w:ilvl w:val="3"/>
              <w:numId w:val="84"/>
            </w:numPr>
            <w:ind w:left="485" w:hangingChars="202" w:hanging="485"/>
            <w:rPr>
              <w:rFonts w:eastAsia="宋体"/>
              <w:sz w:val="21"/>
            </w:rPr>
          </w:pPr>
          <w:r w:rsidRPr="00E96AA3">
            <w:rPr>
              <w:rFonts w:eastAsia="宋体" w:hint="eastAsia"/>
              <w:sz w:val="21"/>
            </w:rPr>
            <w:t>公司没有需要披露的重要或有事项，也应予以说明：</w:t>
          </w:r>
        </w:p>
        <w:sdt>
          <w:sdtPr>
            <w:rPr>
              <w:rFonts w:hint="eastAsia"/>
            </w:rPr>
            <w:alias w:val="是否适用：公司没有需要披露的重要或有事项，也应予以说明[双击切换]"/>
            <w:tag w:val="_GBC_07f7b2e649f24a948656f8714cbf5345"/>
            <w:id w:val="-1201395080"/>
            <w:lock w:val="sdtContentLocked"/>
            <w:placeholder>
              <w:docPart w:val="GBC22222222222222222222222222222"/>
            </w:placeholder>
          </w:sdtPr>
          <w:sdtContent>
            <w:p w:rsidR="00DF727F" w:rsidRDefault="002538B4" w:rsidP="00190AFB">
              <w:r>
                <w:fldChar w:fldCharType="begin"/>
              </w:r>
              <w:r w:rsidR="00190AFB">
                <w:instrText xml:space="preserve"> MACROBUTTON  SnrToggleCheckbox □适用  </w:instrText>
              </w:r>
              <w:r>
                <w:fldChar w:fldCharType="end"/>
              </w:r>
              <w:r>
                <w:fldChar w:fldCharType="begin"/>
              </w:r>
              <w:r w:rsidR="00190AFB">
                <w:instrText xml:space="preserve"> MACROBUTTON  SnrToggleCheckbox √不适用 </w:instrText>
              </w:r>
              <w:r>
                <w:fldChar w:fldCharType="end"/>
              </w:r>
            </w:p>
          </w:sdtContent>
        </w:sdt>
        <w:p w:rsidR="00DF727F" w:rsidRDefault="002538B4">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561369341"/>
        <w:lock w:val="sdtLocked"/>
        <w:placeholder>
          <w:docPart w:val="GBC22222222222222222222222222222"/>
        </w:placeholder>
      </w:sdtPr>
      <w:sdtContent>
        <w:p w:rsidR="00DF727F" w:rsidRDefault="00882BC7" w:rsidP="00F81B26">
          <w:pPr>
            <w:pStyle w:val="30"/>
            <w:numPr>
              <w:ilvl w:val="0"/>
              <w:numId w:val="36"/>
            </w:numPr>
          </w:pPr>
          <w:r>
            <w:rPr>
              <w:rFonts w:hint="eastAsia"/>
            </w:rPr>
            <w:t>其他</w:t>
          </w:r>
        </w:p>
        <w:sdt>
          <w:sdtPr>
            <w:rPr>
              <w:rFonts w:hint="eastAsia"/>
            </w:rPr>
            <w:alias w:val="是否适用：承诺及或有事项的其他情况说明[双击切换]"/>
            <w:tag w:val="_GBC_cf5b3c02da904b4ea27843983d9a6248"/>
            <w:id w:val="-1887172128"/>
            <w:lock w:val="sdtContentLocked"/>
            <w:placeholder>
              <w:docPart w:val="GBC22222222222222222222222222222"/>
            </w:placeholder>
          </w:sdtPr>
          <w:sdtContent>
            <w:p w:rsidR="00DF727F" w:rsidRDefault="002538B4" w:rsidP="00C8792F">
              <w:r>
                <w:fldChar w:fldCharType="begin"/>
              </w:r>
              <w:r w:rsidR="00C8792F">
                <w:instrText xml:space="preserve"> MACROBUTTON  SnrToggleCheckbox □适用  </w:instrText>
              </w:r>
              <w:r>
                <w:fldChar w:fldCharType="end"/>
              </w:r>
              <w:r>
                <w:fldChar w:fldCharType="begin"/>
              </w:r>
              <w:r w:rsidR="00C8792F">
                <w:instrText xml:space="preserve"> MACROBUTTON  SnrToggleCheckbox √不适用 </w:instrText>
              </w:r>
              <w:r>
                <w:fldChar w:fldCharType="end"/>
              </w:r>
            </w:p>
          </w:sdtContent>
        </w:sdt>
      </w:sdtContent>
    </w:sdt>
    <w:p w:rsidR="00DF727F" w:rsidRDefault="00DF727F">
      <w:pPr>
        <w:rPr>
          <w:szCs w:val="21"/>
        </w:rPr>
      </w:pPr>
    </w:p>
    <w:p w:rsidR="00DF727F" w:rsidRDefault="00882BC7" w:rsidP="00F81B26">
      <w:pPr>
        <w:pStyle w:val="20"/>
        <w:numPr>
          <w:ilvl w:val="0"/>
          <w:numId w:val="17"/>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240476887"/>
        <w:lock w:val="sdtLocked"/>
        <w:placeholder>
          <w:docPart w:val="GBC22222222222222222222222222222"/>
        </w:placeholder>
      </w:sdtPr>
      <w:sdtEndPr>
        <w:rPr>
          <w:rFonts w:asciiTheme="minorHAnsi" w:eastAsiaTheme="minorEastAsia" w:hAnsiTheme="minorHAnsi" w:cstheme="minorBidi"/>
          <w:szCs w:val="22"/>
        </w:rPr>
      </w:sdtEndPr>
      <w:sdtContent>
        <w:p w:rsidR="00DF727F" w:rsidRDefault="00882BC7" w:rsidP="00F81B26">
          <w:pPr>
            <w:pStyle w:val="30"/>
            <w:numPr>
              <w:ilvl w:val="0"/>
              <w:numId w:val="37"/>
            </w:numPr>
          </w:pPr>
          <w:r>
            <w:rPr>
              <w:rFonts w:hint="eastAsia"/>
            </w:rPr>
            <w:t>重要的非调整事项</w:t>
          </w:r>
        </w:p>
        <w:sdt>
          <w:sdtPr>
            <w:alias w:val="是否适用：重要的非调整事项[双击切换]"/>
            <w:tag w:val="_GBC_5d94a9ce52454687be716014c1894fef"/>
            <w:id w:val="-413478140"/>
            <w:lock w:val="sdtContentLocked"/>
            <w:placeholder>
              <w:docPart w:val="GBC22222222222222222222222222222"/>
            </w:placeholder>
          </w:sdtPr>
          <w:sdtContent>
            <w:p w:rsidR="00A2748A" w:rsidRDefault="002538B4" w:rsidP="00A2748A">
              <w:r>
                <w:fldChar w:fldCharType="begin"/>
              </w:r>
              <w:r w:rsidR="00A2748A">
                <w:instrText xml:space="preserve">MACROBUTTON  SnrToggleCheckbox □适用 </w:instrText>
              </w:r>
              <w:r>
                <w:fldChar w:fldCharType="end"/>
              </w:r>
              <w:r>
                <w:fldChar w:fldCharType="begin"/>
              </w:r>
              <w:r w:rsidR="00A2748A">
                <w:instrText xml:space="preserve"> MACROBUTTON  SnrToggleCheckbox √不适用 </w:instrText>
              </w:r>
              <w:r>
                <w:fldChar w:fldCharType="end"/>
              </w:r>
            </w:p>
          </w:sdtContent>
        </w:sdt>
        <w:p w:rsidR="00DF727F" w:rsidRDefault="002538B4" w:rsidP="00C8792F"/>
      </w:sdtContent>
    </w:sdt>
    <w:sdt>
      <w:sdtPr>
        <w:rPr>
          <w:rFonts w:ascii="宋体" w:hAnsi="宋体" w:cs="宋体" w:hint="eastAsia"/>
          <w:b w:val="0"/>
          <w:bCs w:val="0"/>
          <w:kern w:val="0"/>
          <w:szCs w:val="24"/>
        </w:rPr>
        <w:alias w:val="模块:资产负债表日后利润分配情况说明"/>
        <w:tag w:val="_SEC_a0182471338a435e9bfa33dc5b5d68ed"/>
        <w:id w:val="945578770"/>
        <w:lock w:val="sdtLocked"/>
        <w:placeholder>
          <w:docPart w:val="GBC22222222222222222222222222222"/>
        </w:placeholder>
      </w:sdtPr>
      <w:sdtEndPr>
        <w:rPr>
          <w:rFonts w:asciiTheme="minorHAnsi" w:eastAsiaTheme="minorEastAsia" w:hAnsiTheme="minorHAnsi" w:cstheme="minorBidi" w:hint="default"/>
          <w:szCs w:val="21"/>
        </w:rPr>
      </w:sdtEndPr>
      <w:sdtContent>
        <w:p w:rsidR="00DF727F" w:rsidRDefault="00882BC7" w:rsidP="00F81B26">
          <w:pPr>
            <w:pStyle w:val="30"/>
            <w:numPr>
              <w:ilvl w:val="0"/>
              <w:numId w:val="37"/>
            </w:numPr>
          </w:pPr>
          <w:r>
            <w:rPr>
              <w:rFonts w:hint="eastAsia"/>
            </w:rPr>
            <w:t>利润分配情况</w:t>
          </w:r>
        </w:p>
        <w:p w:rsidR="00DF727F" w:rsidRDefault="002538B4" w:rsidP="00190AFB">
          <w:pPr>
            <w:rPr>
              <w:szCs w:val="21"/>
            </w:rPr>
          </w:pPr>
          <w:sdt>
            <w:sdtPr>
              <w:alias w:val="是否适用：利润分配情况[双击切换]"/>
              <w:tag w:val="_GBC_9a91fb54a6c146e5b9ee1ecff3141237"/>
              <w:id w:val="907424821"/>
              <w:lock w:val="sdtContentLocked"/>
              <w:placeholder>
                <w:docPart w:val="GBC22222222222222222222222222222"/>
              </w:placeholder>
            </w:sdtPr>
            <w:sdtContent>
              <w:r>
                <w:fldChar w:fldCharType="begin"/>
              </w:r>
              <w:r w:rsidR="00190AFB">
                <w:instrText xml:space="preserve">MACROBUTTON  SnrToggleCheckbox □适用 </w:instrText>
              </w:r>
              <w:r>
                <w:fldChar w:fldCharType="end"/>
              </w:r>
              <w:r>
                <w:fldChar w:fldCharType="begin"/>
              </w:r>
              <w:r w:rsidR="00190AFB">
                <w:instrText xml:space="preserve"> MACROBUTTON  SnrToggleCheckbox √不适用 </w:instrText>
              </w:r>
              <w:r>
                <w:fldChar w:fldCharType="end"/>
              </w:r>
            </w:sdtContent>
          </w:sdt>
        </w:p>
      </w:sdtContent>
    </w:sdt>
    <w:sdt>
      <w:sdtPr>
        <w:rPr>
          <w:rFonts w:ascii="宋体" w:hAnsi="宋体" w:cs="宋体"/>
          <w:b w:val="0"/>
          <w:bCs w:val="0"/>
          <w:kern w:val="0"/>
          <w:szCs w:val="21"/>
        </w:rPr>
        <w:alias w:val="模块:资产负债表日后事项-销售退回说明"/>
        <w:tag w:val="_SEC_6346fe8809f74901abff74c752033e25"/>
        <w:id w:val="1430853741"/>
        <w:lock w:val="sdtLocked"/>
        <w:placeholder>
          <w:docPart w:val="GBC22222222222222222222222222222"/>
        </w:placeholder>
      </w:sdtPr>
      <w:sdtContent>
        <w:p w:rsidR="00DF727F" w:rsidRDefault="00882BC7" w:rsidP="00F81B26">
          <w:pPr>
            <w:pStyle w:val="30"/>
            <w:numPr>
              <w:ilvl w:val="0"/>
              <w:numId w:val="37"/>
            </w:numPr>
          </w:pPr>
          <w:r>
            <w:rPr>
              <w:rFonts w:hint="eastAsia"/>
              <w:szCs w:val="21"/>
            </w:rPr>
            <w:t>销售</w:t>
          </w:r>
          <w:r>
            <w:rPr>
              <w:rFonts w:hint="eastAsia"/>
            </w:rPr>
            <w:t>退回</w:t>
          </w:r>
        </w:p>
        <w:sdt>
          <w:sdtPr>
            <w:alias w:val="是否适用：销售退回[双击切换]"/>
            <w:tag w:val="_GBC_7fb2ecaa1ffb494486f4a8b2e94240d2"/>
            <w:id w:val="109789089"/>
            <w:lock w:val="sdtContentLocked"/>
            <w:placeholder>
              <w:docPart w:val="GBC22222222222222222222222222222"/>
            </w:placeholder>
          </w:sdtPr>
          <w:sdtContent>
            <w:p w:rsidR="00DF727F" w:rsidRDefault="002538B4" w:rsidP="00C8792F">
              <w:pPr>
                <w:rPr>
                  <w:szCs w:val="21"/>
                </w:rPr>
              </w:pPr>
              <w:r>
                <w:fldChar w:fldCharType="begin"/>
              </w:r>
              <w:r w:rsidR="00C8792F">
                <w:instrText xml:space="preserve">MACROBUTTON  SnrToggleCheckbox □适用 </w:instrText>
              </w:r>
              <w:r>
                <w:fldChar w:fldCharType="end"/>
              </w:r>
              <w:r>
                <w:fldChar w:fldCharType="begin"/>
              </w:r>
              <w:r w:rsidR="00C8792F">
                <w:instrText xml:space="preserve"> MACROBUTTON  SnrToggleCheckbox √不适用 </w:instrText>
              </w:r>
              <w:r>
                <w:fldChar w:fldCharType="end"/>
              </w:r>
            </w:p>
          </w:sdtContent>
        </w:sdt>
      </w:sdtContent>
    </w:sdt>
    <w:p w:rsidR="00DF727F" w:rsidRDefault="00DF727F">
      <w:pPr>
        <w:rPr>
          <w:szCs w:val="21"/>
        </w:rPr>
      </w:pPr>
    </w:p>
    <w:sdt>
      <w:sdtPr>
        <w:rPr>
          <w:rFonts w:ascii="宋体" w:hAnsi="宋体" w:cs="宋体" w:hint="eastAsia"/>
          <w:b w:val="0"/>
          <w:bCs w:val="0"/>
          <w:kern w:val="0"/>
          <w:szCs w:val="24"/>
        </w:rPr>
        <w:alias w:val="模块:其他资产负债表日后事项说明"/>
        <w:tag w:val="_SEC_776c6ddc183543f7a3beb6d8a088d64e"/>
        <w:id w:val="-1792506042"/>
        <w:lock w:val="sdtLocked"/>
        <w:placeholder>
          <w:docPart w:val="GBC22222222222222222222222222222"/>
        </w:placeholder>
      </w:sdtPr>
      <w:sdtContent>
        <w:p w:rsidR="00DF727F" w:rsidRDefault="00882BC7" w:rsidP="00F81B26">
          <w:pPr>
            <w:pStyle w:val="30"/>
            <w:numPr>
              <w:ilvl w:val="0"/>
              <w:numId w:val="37"/>
            </w:numPr>
          </w:pPr>
          <w:r>
            <w:rPr>
              <w:rFonts w:hint="eastAsia"/>
            </w:rPr>
            <w:t>其他资产负债表日后事项说明</w:t>
          </w:r>
        </w:p>
        <w:sdt>
          <w:sdtPr>
            <w:rPr>
              <w:rFonts w:hint="eastAsia"/>
            </w:rPr>
            <w:alias w:val="是否适用：其他资产负债表日后事项说明[双击切换]"/>
            <w:tag w:val="_GBC_4fc0f824aaea4ed096cae3b9f97ff314"/>
            <w:id w:val="1678073503"/>
            <w:lock w:val="sdtContentLocked"/>
            <w:placeholder>
              <w:docPart w:val="GBC22222222222222222222222222222"/>
            </w:placeholder>
          </w:sdtPr>
          <w:sdtContent>
            <w:p w:rsidR="00DF727F" w:rsidRDefault="002538B4">
              <w:r>
                <w:fldChar w:fldCharType="begin"/>
              </w:r>
              <w:r w:rsidR="00C8792F">
                <w:instrText xml:space="preserve"> MACROBUTTON  SnrToggleCheckbox √适用  </w:instrText>
              </w:r>
              <w:r>
                <w:fldChar w:fldCharType="end"/>
              </w:r>
              <w:r>
                <w:fldChar w:fldCharType="begin"/>
              </w:r>
              <w:r w:rsidR="00C8792F">
                <w:instrText xml:space="preserve"> MACROBUTTON  SnrToggleCheckbox □不适用 </w:instrText>
              </w:r>
              <w:r>
                <w:fldChar w:fldCharType="end"/>
              </w:r>
            </w:p>
          </w:sdtContent>
        </w:sdt>
        <w:sdt>
          <w:sdtPr>
            <w:rPr>
              <w:rFonts w:cs="宋体"/>
              <w:b w:val="0"/>
              <w:kern w:val="0"/>
              <w:szCs w:val="24"/>
            </w:rPr>
            <w:alias w:val="资产负债表日后事项的说明"/>
            <w:tag w:val="_GBC_b4faff3f61de47eebe30bc0094d05a2f"/>
            <w:id w:val="1227112288"/>
            <w:lock w:val="sdtLocked"/>
            <w:placeholder>
              <w:docPart w:val="GBC22222222222222222222222222222"/>
            </w:placeholder>
          </w:sdtPr>
          <w:sdtContent>
            <w:bookmarkStart w:id="206" w:name="_Toc38900662" w:displacedByCustomXml="prev"/>
            <w:p w:rsidR="00C8792F" w:rsidRPr="00A2748A" w:rsidRDefault="00C8792F" w:rsidP="0016731C">
              <w:pPr>
                <w:pStyle w:val="aff2"/>
                <w:spacing w:line="360" w:lineRule="auto"/>
                <w:ind w:left="760" w:hanging="771"/>
                <w:rPr>
                  <w:rFonts w:ascii="Times New Roman" w:hAnsi="Times New Roman"/>
                  <w:b w:val="0"/>
                </w:rPr>
              </w:pPr>
              <w:r w:rsidRPr="001C5A7F">
                <w:rPr>
                  <w:rFonts w:hint="eastAsia"/>
                  <w:b w:val="0"/>
                  <w:bCs/>
                </w:rPr>
                <w:t>新型冠状病毒肺炎疫情的影响</w:t>
              </w:r>
              <w:bookmarkEnd w:id="206"/>
            </w:p>
            <w:p w:rsidR="00F35EA3" w:rsidRPr="00CA35BC" w:rsidRDefault="00F35EA3" w:rsidP="00C2726B">
              <w:pPr>
                <w:pStyle w:val="1"/>
                <w:numPr>
                  <w:ilvl w:val="0"/>
                  <w:numId w:val="0"/>
                </w:numPr>
                <w:spacing w:line="400" w:lineRule="exact"/>
                <w:ind w:leftChars="50" w:left="120" w:firstLineChars="200" w:firstLine="420"/>
                <w:outlineLvl w:val="9"/>
                <w:rPr>
                  <w:b w:val="0"/>
                  <w:bCs/>
                </w:rPr>
              </w:pPr>
              <w:r w:rsidRPr="001C5A7F">
                <w:rPr>
                  <w:rFonts w:hint="eastAsia"/>
                  <w:b w:val="0"/>
                  <w:bCs/>
                </w:rPr>
                <w:t>2</w:t>
              </w:r>
              <w:r w:rsidRPr="001C5A7F">
                <w:rPr>
                  <w:b w:val="0"/>
                  <w:bCs/>
                </w:rPr>
                <w:t>020</w:t>
              </w:r>
              <w:r w:rsidRPr="001C5A7F">
                <w:rPr>
                  <w:rFonts w:hint="eastAsia"/>
                  <w:b w:val="0"/>
                  <w:bCs/>
                </w:rPr>
                <w:t>年</w:t>
              </w:r>
              <w:r w:rsidRPr="001C5A7F">
                <w:rPr>
                  <w:rFonts w:hint="eastAsia"/>
                  <w:b w:val="0"/>
                  <w:bCs/>
                </w:rPr>
                <w:t>1</w:t>
              </w:r>
              <w:r w:rsidRPr="001C5A7F">
                <w:rPr>
                  <w:rFonts w:hint="eastAsia"/>
                  <w:b w:val="0"/>
                  <w:bCs/>
                </w:rPr>
                <w:t>月以来，新型冠状病毒肺炎疫情在我国及全球大面积爆发，对整个宏观经济产生了不利影响。本公司积极响应并严格执行所在地政府对疫情防控的规定和要求。公司预计此次新冠肺炎疫情及防控措施将对本公司的生产和经营造成一定程度的暂时性影响，预计业绩在短期内尚难以恢复至正常水平。截至本财务报表批准报出日，本公司将密切关注新冠肺炎疫情对</w:t>
              </w:r>
              <w:r w:rsidRPr="001C5A7F">
                <w:rPr>
                  <w:rFonts w:hint="eastAsia"/>
                  <w:b w:val="0"/>
                  <w:bCs/>
                </w:rPr>
                <w:lastRenderedPageBreak/>
                <w:t>本公司财务状况、经营成果等方面的影响并采取积极应对措施。</w:t>
              </w:r>
            </w:p>
            <w:p w:rsidR="000B055F" w:rsidRDefault="00F35EA3" w:rsidP="00C2726B">
              <w:pPr>
                <w:pStyle w:val="1"/>
                <w:numPr>
                  <w:ilvl w:val="0"/>
                  <w:numId w:val="0"/>
                </w:numPr>
                <w:spacing w:line="400" w:lineRule="exact"/>
                <w:ind w:leftChars="50" w:left="120" w:firstLineChars="200" w:firstLine="420"/>
                <w:outlineLvl w:val="9"/>
                <w:rPr>
                  <w:b w:val="0"/>
                  <w:bCs/>
                </w:rPr>
              </w:pPr>
              <w:r w:rsidRPr="00642CEC">
                <w:rPr>
                  <w:rFonts w:hint="eastAsia"/>
                  <w:b w:val="0"/>
                  <w:bCs/>
                </w:rPr>
                <w:t>本公司于</w:t>
              </w:r>
              <w:r w:rsidRPr="00642CEC">
                <w:rPr>
                  <w:b w:val="0"/>
                  <w:bCs/>
                </w:rPr>
                <w:t>2020</w:t>
              </w:r>
              <w:r w:rsidRPr="00642CEC">
                <w:rPr>
                  <w:rFonts w:hint="eastAsia"/>
                  <w:b w:val="0"/>
                  <w:bCs/>
                </w:rPr>
                <w:t>年</w:t>
              </w:r>
              <w:r w:rsidRPr="00642CEC">
                <w:rPr>
                  <w:b w:val="0"/>
                  <w:bCs/>
                </w:rPr>
                <w:t>2</w:t>
              </w:r>
              <w:r w:rsidRPr="00642CEC">
                <w:rPr>
                  <w:rFonts w:hint="eastAsia"/>
                  <w:b w:val="0"/>
                  <w:bCs/>
                </w:rPr>
                <w:t>月</w:t>
              </w:r>
              <w:r w:rsidRPr="00642CEC">
                <w:rPr>
                  <w:rFonts w:hint="eastAsia"/>
                  <w:b w:val="0"/>
                  <w:bCs/>
                </w:rPr>
                <w:t>15</w:t>
              </w:r>
              <w:r w:rsidRPr="00642CEC">
                <w:rPr>
                  <w:rFonts w:hint="eastAsia"/>
                  <w:b w:val="0"/>
                  <w:bCs/>
                </w:rPr>
                <w:t>日召开第十届董事会</w:t>
              </w:r>
              <w:r w:rsidRPr="001C5A7F">
                <w:rPr>
                  <w:rFonts w:hint="eastAsia"/>
                  <w:b w:val="0"/>
                  <w:bCs/>
                </w:rPr>
                <w:t>第七次会议</w:t>
              </w:r>
              <w:r w:rsidRPr="00642CEC">
                <w:rPr>
                  <w:rFonts w:hint="eastAsia"/>
                  <w:b w:val="0"/>
                  <w:bCs/>
                </w:rPr>
                <w:t>审议通过了《关于对外捐赠支持抗击新型冠状病毒肺炎疫情的议案》，拟通过上海慈善基金会，向战斗在湖北省疫情防控一线的相关单位和工作者，定向捐赠</w:t>
              </w:r>
              <w:r w:rsidRPr="00642CEC">
                <w:rPr>
                  <w:b w:val="0"/>
                  <w:bCs/>
                </w:rPr>
                <w:t>贴身衣物等公司产品，用于支持抗击新型冠状病毒感染肺炎疫情</w:t>
              </w:r>
              <w:r w:rsidRPr="00642CEC">
                <w:rPr>
                  <w:rFonts w:hint="eastAsia"/>
                  <w:b w:val="0"/>
                  <w:bCs/>
                </w:rPr>
                <w:t>中生活物资的需要</w:t>
              </w:r>
              <w:r w:rsidRPr="00642CEC">
                <w:rPr>
                  <w:b w:val="0"/>
                  <w:bCs/>
                </w:rPr>
                <w:t>。</w:t>
              </w:r>
            </w:p>
            <w:p w:rsidR="000B055F" w:rsidRPr="00642CEC" w:rsidRDefault="000B055F" w:rsidP="000B055F">
              <w:pPr>
                <w:pStyle w:val="1"/>
                <w:numPr>
                  <w:ilvl w:val="0"/>
                  <w:numId w:val="0"/>
                </w:numPr>
                <w:spacing w:line="400" w:lineRule="exact"/>
                <w:ind w:firstLineChars="200" w:firstLine="420"/>
                <w:outlineLvl w:val="9"/>
                <w:rPr>
                  <w:b w:val="0"/>
                  <w:bCs/>
                </w:rPr>
              </w:pPr>
              <w:r w:rsidRPr="00642CEC">
                <w:rPr>
                  <w:rFonts w:hint="eastAsia"/>
                  <w:b w:val="0"/>
                  <w:bCs/>
                </w:rPr>
                <w:t>截至本财务报表批准报出日，本公司的复工复产情况总体良好。本公司将密切关注此次疫情的发展情况，持续评估其影响程度并采取积极应对措施。</w:t>
              </w:r>
            </w:p>
            <w:p w:rsidR="00DF727F" w:rsidRPr="008D00AB" w:rsidRDefault="002538B4" w:rsidP="000B055F">
              <w:pPr>
                <w:rPr>
                  <w:sz w:val="21"/>
                </w:rPr>
              </w:pPr>
            </w:p>
          </w:sdtContent>
        </w:sdt>
      </w:sdtContent>
    </w:sdt>
    <w:p w:rsidR="00DF727F" w:rsidRPr="008D00AB" w:rsidRDefault="00DF727F">
      <w:pPr>
        <w:rPr>
          <w:sz w:val="21"/>
          <w:szCs w:val="21"/>
        </w:rPr>
      </w:pPr>
    </w:p>
    <w:p w:rsidR="00DF727F" w:rsidRPr="008D00AB" w:rsidRDefault="00882BC7" w:rsidP="00F81B26">
      <w:pPr>
        <w:pStyle w:val="20"/>
        <w:numPr>
          <w:ilvl w:val="0"/>
          <w:numId w:val="17"/>
        </w:numPr>
        <w:rPr>
          <w:sz w:val="21"/>
        </w:rPr>
      </w:pPr>
      <w:r w:rsidRPr="008D00AB">
        <w:rPr>
          <w:rFonts w:hint="eastAsia"/>
          <w:sz w:val="21"/>
        </w:rPr>
        <w:t>其他重要事项</w:t>
      </w:r>
    </w:p>
    <w:p w:rsidR="00DF727F" w:rsidRPr="008D00AB" w:rsidRDefault="00882BC7" w:rsidP="00F81B26">
      <w:pPr>
        <w:pStyle w:val="30"/>
        <w:numPr>
          <w:ilvl w:val="0"/>
          <w:numId w:val="38"/>
        </w:numPr>
        <w:rPr>
          <w:sz w:val="21"/>
        </w:rPr>
      </w:pPr>
      <w:r w:rsidRPr="008D00AB">
        <w:rPr>
          <w:rFonts w:hint="eastAsia"/>
          <w:sz w:val="21"/>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989096205"/>
        <w:lock w:val="sdtLocked"/>
        <w:placeholder>
          <w:docPart w:val="GBC22222222222222222222222222222"/>
        </w:placeholder>
      </w:sdtPr>
      <w:sdtEndPr>
        <w:rPr>
          <w:sz w:val="20"/>
        </w:rPr>
      </w:sdtEndPr>
      <w:sdtContent>
        <w:p w:rsidR="00DF727F" w:rsidRPr="00E96AA3" w:rsidRDefault="00882BC7" w:rsidP="003276D4">
          <w:pPr>
            <w:pStyle w:val="4"/>
            <w:numPr>
              <w:ilvl w:val="3"/>
              <w:numId w:val="85"/>
            </w:numPr>
            <w:ind w:left="485" w:hangingChars="202" w:hanging="485"/>
            <w:rPr>
              <w:rFonts w:eastAsia="宋体"/>
              <w:sz w:val="21"/>
            </w:rPr>
          </w:pPr>
          <w:r w:rsidRPr="00E96AA3">
            <w:rPr>
              <w:rFonts w:eastAsia="宋体" w:hint="eastAsia"/>
              <w:sz w:val="21"/>
            </w:rPr>
            <w:t>追溯重述法</w:t>
          </w:r>
        </w:p>
        <w:p w:rsidR="00DF727F" w:rsidRDefault="002538B4" w:rsidP="00A2748A">
          <w:pPr>
            <w:rPr>
              <w:szCs w:val="21"/>
            </w:rPr>
          </w:pPr>
          <w:sdt>
            <w:sdtPr>
              <w:rPr>
                <w:rFonts w:hint="eastAsia"/>
                <w:szCs w:val="21"/>
              </w:rPr>
              <w:alias w:val="是否适用：追溯重述法[双击切换]"/>
              <w:tag w:val="_GBC_19d462bfe01047cd87b083dddf885193"/>
              <w:id w:val="-148214910"/>
              <w:lock w:val="sdtContentLocked"/>
              <w:placeholder>
                <w:docPart w:val="GBC22222222222222222222222222222"/>
              </w:placeholder>
            </w:sdtPr>
            <w:sdtContent>
              <w:r>
                <w:rPr>
                  <w:szCs w:val="21"/>
                </w:rPr>
                <w:fldChar w:fldCharType="begin"/>
              </w:r>
              <w:r w:rsidR="00A2748A">
                <w:rPr>
                  <w:szCs w:val="21"/>
                </w:rPr>
                <w:instrText xml:space="preserve">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sdtContent>
          </w:sdt>
        </w:p>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841492994"/>
        <w:lock w:val="sdtLocked"/>
        <w:placeholder>
          <w:docPart w:val="GBC22222222222222222222222222222"/>
        </w:placeholder>
      </w:sdtPr>
      <w:sdtEndPr>
        <w:rPr>
          <w:rFonts w:hint="default"/>
        </w:rPr>
      </w:sdtEndPr>
      <w:sdtContent>
        <w:p w:rsidR="00DF727F" w:rsidRPr="00E96AA3" w:rsidRDefault="00882BC7" w:rsidP="003276D4">
          <w:pPr>
            <w:pStyle w:val="4"/>
            <w:numPr>
              <w:ilvl w:val="3"/>
              <w:numId w:val="85"/>
            </w:numPr>
            <w:ind w:left="485" w:hangingChars="202" w:hanging="485"/>
            <w:rPr>
              <w:rFonts w:eastAsia="宋体"/>
              <w:sz w:val="21"/>
            </w:rPr>
          </w:pPr>
          <w:r w:rsidRPr="00E96AA3">
            <w:rPr>
              <w:rFonts w:eastAsia="宋体" w:hint="eastAsia"/>
              <w:sz w:val="21"/>
            </w:rPr>
            <w:t>未来适用法</w:t>
          </w:r>
        </w:p>
        <w:sdt>
          <w:sdtPr>
            <w:alias w:val="是否适用：未来适用法[双击切换]"/>
            <w:tag w:val="_GBC_6fd6421ddf524335aa8fac02bc322e70"/>
            <w:id w:val="1176383833"/>
            <w:lock w:val="sdtContentLocked"/>
            <w:placeholder>
              <w:docPart w:val="GBC22222222222222222222222222222"/>
            </w:placeholder>
          </w:sdtPr>
          <w:sdtContent>
            <w:p w:rsidR="00DF727F" w:rsidRDefault="002538B4" w:rsidP="00A2748A">
              <w:r>
                <w:fldChar w:fldCharType="begin"/>
              </w:r>
              <w:r w:rsidR="00A2748A">
                <w:instrText xml:space="preserve">MACROBUTTON  SnrToggleCheckbox □适用 </w:instrText>
              </w:r>
              <w:r>
                <w:fldChar w:fldCharType="end"/>
              </w:r>
              <w:r>
                <w:fldChar w:fldCharType="begin"/>
              </w:r>
              <w:r w:rsidR="00A2748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166709571"/>
        <w:lock w:val="sdtLocked"/>
        <w:placeholder>
          <w:docPart w:val="GBC22222222222222222222222222222"/>
        </w:placeholder>
      </w:sdtPr>
      <w:sdtEndPr>
        <w:rPr>
          <w:rFonts w:asciiTheme="minorHAnsi" w:eastAsiaTheme="minorEastAsia" w:hAnsiTheme="minorHAnsi" w:cstheme="minorBidi"/>
          <w:szCs w:val="21"/>
        </w:rPr>
      </w:sdtEndPr>
      <w:sdtContent>
        <w:p w:rsidR="00DF727F" w:rsidRDefault="00882BC7" w:rsidP="00F81B26">
          <w:pPr>
            <w:pStyle w:val="30"/>
            <w:numPr>
              <w:ilvl w:val="0"/>
              <w:numId w:val="38"/>
            </w:numPr>
          </w:pPr>
          <w:r>
            <w:rPr>
              <w:rFonts w:hint="eastAsia"/>
            </w:rPr>
            <w:t>债务重组</w:t>
          </w:r>
        </w:p>
        <w:sdt>
          <w:sdtPr>
            <w:alias w:val="是否适用：债务重组[双击切换]"/>
            <w:tag w:val="_GBC_1697accce6f645f7a5b19e8e900eb26c"/>
            <w:id w:val="1322616825"/>
            <w:lock w:val="sdtContentLocked"/>
            <w:placeholder>
              <w:docPart w:val="GBC22222222222222222222222222222"/>
            </w:placeholder>
          </w:sdtPr>
          <w:sdtContent>
            <w:p w:rsidR="00DF727F" w:rsidRDefault="002538B4" w:rsidP="00A2748A">
              <w:pPr>
                <w:rPr>
                  <w:szCs w:val="21"/>
                </w:rPr>
              </w:pPr>
              <w:r>
                <w:fldChar w:fldCharType="begin"/>
              </w:r>
              <w:r w:rsidR="00A2748A">
                <w:instrText xml:space="preserve">MACROBUTTON  SnrToggleCheckbox □适用 </w:instrText>
              </w:r>
              <w:r>
                <w:fldChar w:fldCharType="end"/>
              </w:r>
              <w:r>
                <w:fldChar w:fldCharType="begin"/>
              </w:r>
              <w:r w:rsidR="00A2748A">
                <w:instrText xml:space="preserve"> MACROBUTTON  SnrToggleCheckbox √不适用 </w:instrText>
              </w:r>
              <w:r>
                <w:fldChar w:fldCharType="end"/>
              </w:r>
            </w:p>
          </w:sdtContent>
        </w:sdt>
      </w:sdtContent>
    </w:sdt>
    <w:p w:rsidR="00DF727F" w:rsidRDefault="00DF727F">
      <w:pPr>
        <w:rPr>
          <w:szCs w:val="21"/>
        </w:rPr>
      </w:pPr>
    </w:p>
    <w:p w:rsidR="00DF727F" w:rsidRDefault="00882BC7" w:rsidP="00F81B26">
      <w:pPr>
        <w:pStyle w:val="30"/>
        <w:numPr>
          <w:ilvl w:val="0"/>
          <w:numId w:val="38"/>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975607155"/>
        <w:lock w:val="sdtLocked"/>
        <w:placeholder>
          <w:docPart w:val="GBC22222222222222222222222222222"/>
        </w:placeholder>
      </w:sdtPr>
      <w:sdtEndPr>
        <w:rPr>
          <w:rFonts w:asciiTheme="minorHAnsi" w:hAnsiTheme="minorHAnsi" w:cstheme="minorBidi"/>
          <w:szCs w:val="21"/>
        </w:rPr>
      </w:sdtEndPr>
      <w:sdtContent>
        <w:p w:rsidR="00DF727F" w:rsidRPr="00E96AA3" w:rsidRDefault="00882BC7" w:rsidP="003276D4">
          <w:pPr>
            <w:pStyle w:val="4"/>
            <w:numPr>
              <w:ilvl w:val="3"/>
              <w:numId w:val="86"/>
            </w:numPr>
            <w:ind w:left="485" w:hangingChars="202" w:hanging="485"/>
            <w:rPr>
              <w:rFonts w:eastAsia="宋体"/>
              <w:sz w:val="21"/>
            </w:rPr>
          </w:pPr>
          <w:r w:rsidRPr="00E96AA3">
            <w:rPr>
              <w:rFonts w:eastAsia="宋体" w:hint="eastAsia"/>
              <w:sz w:val="21"/>
            </w:rPr>
            <w:t>非货币性资产交换</w:t>
          </w:r>
        </w:p>
        <w:sdt>
          <w:sdtPr>
            <w:rPr>
              <w:rFonts w:hint="eastAsia"/>
              <w:szCs w:val="21"/>
            </w:rPr>
            <w:alias w:val="是否适用：非货币性资产交换[双击切换]"/>
            <w:tag w:val="_GBC_480975ada702478dae8a1468d6e0c3cd"/>
            <w:id w:val="-646976061"/>
            <w:lock w:val="sdtContentLocked"/>
            <w:placeholder>
              <w:docPart w:val="GBC22222222222222222222222222222"/>
            </w:placeholder>
          </w:sdtPr>
          <w:sdtContent>
            <w:p w:rsidR="00DF727F" w:rsidRDefault="002538B4" w:rsidP="00A2748A">
              <w:pPr>
                <w:spacing w:line="360" w:lineRule="exact"/>
                <w:ind w:right="5"/>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458368564"/>
        <w:lock w:val="sdtLocked"/>
        <w:placeholder>
          <w:docPart w:val="GBC22222222222222222222222222222"/>
        </w:placeholder>
      </w:sdtPr>
      <w:sdtEndPr>
        <w:rPr>
          <w:rFonts w:asciiTheme="minorHAnsi" w:hAnsiTheme="minorHAnsi" w:cstheme="minorBidi"/>
        </w:rPr>
      </w:sdtEndPr>
      <w:sdtContent>
        <w:p w:rsidR="00DF727F" w:rsidRPr="00E96AA3" w:rsidRDefault="00882BC7" w:rsidP="003276D4">
          <w:pPr>
            <w:pStyle w:val="4"/>
            <w:numPr>
              <w:ilvl w:val="3"/>
              <w:numId w:val="86"/>
            </w:numPr>
            <w:ind w:left="485" w:hangingChars="202" w:hanging="485"/>
            <w:rPr>
              <w:rFonts w:eastAsia="宋体"/>
              <w:sz w:val="21"/>
            </w:rPr>
          </w:pPr>
          <w:r w:rsidRPr="00E96AA3">
            <w:rPr>
              <w:rFonts w:eastAsia="宋体" w:hint="eastAsia"/>
              <w:sz w:val="21"/>
            </w:rPr>
            <w:t>其他资产置换</w:t>
          </w:r>
        </w:p>
        <w:sdt>
          <w:sdtPr>
            <w:rPr>
              <w:rFonts w:hint="eastAsia"/>
              <w:szCs w:val="21"/>
            </w:rPr>
            <w:alias w:val="是否适用：其他资产置换[双击切换]"/>
            <w:tag w:val="_GBC_d4d75cf02549483681739e6eb10910ff"/>
            <w:id w:val="-150140006"/>
            <w:lock w:val="sdtContentLocked"/>
            <w:placeholder>
              <w:docPart w:val="GBC22222222222222222222222222222"/>
            </w:placeholder>
          </w:sdtPr>
          <w:sdtContent>
            <w:p w:rsidR="00DF727F" w:rsidRDefault="002538B4" w:rsidP="00A2748A">
              <w:pPr>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p w:rsidR="00DF727F" w:rsidRDefault="002538B4"/>
      </w:sdtContent>
    </w:sdt>
    <w:sdt>
      <w:sdtPr>
        <w:rPr>
          <w:rFonts w:ascii="宋体" w:hAnsi="宋体" w:cs="宋体" w:hint="eastAsia"/>
          <w:b w:val="0"/>
          <w:bCs w:val="0"/>
          <w:kern w:val="0"/>
          <w:szCs w:val="24"/>
        </w:rPr>
        <w:alias w:val="模块:年金计划主要内容及重大变化"/>
        <w:tag w:val="_SEC_e99af52cf73147c3943e3f4044942350"/>
        <w:id w:val="-1226219032"/>
        <w:lock w:val="sdtLocked"/>
        <w:placeholder>
          <w:docPart w:val="GBC22222222222222222222222222222"/>
        </w:placeholder>
      </w:sdtPr>
      <w:sdtEndPr>
        <w:rPr>
          <w:rFonts w:asciiTheme="minorHAnsi" w:eastAsiaTheme="minorEastAsia" w:hAnsiTheme="minorHAnsi" w:cstheme="minorBidi"/>
          <w:szCs w:val="21"/>
        </w:rPr>
      </w:sdtEndPr>
      <w:sdtContent>
        <w:p w:rsidR="00DF727F" w:rsidRDefault="00882BC7" w:rsidP="00F81B26">
          <w:pPr>
            <w:pStyle w:val="30"/>
            <w:numPr>
              <w:ilvl w:val="0"/>
              <w:numId w:val="38"/>
            </w:numPr>
          </w:pPr>
          <w:r>
            <w:rPr>
              <w:rFonts w:hint="eastAsia"/>
            </w:rPr>
            <w:t>年金计划</w:t>
          </w:r>
        </w:p>
        <w:sdt>
          <w:sdtPr>
            <w:alias w:val="是否适用：年金计划[双击切换]"/>
            <w:tag w:val="_GBC_7abcd6901bc848d8b58391e0ddd63034"/>
            <w:id w:val="1545399587"/>
            <w:lock w:val="sdtContentLocked"/>
            <w:placeholder>
              <w:docPart w:val="GBC22222222222222222222222222222"/>
            </w:placeholder>
          </w:sdtPr>
          <w:sdtContent>
            <w:p w:rsidR="00DF727F" w:rsidRPr="00E96AA3" w:rsidRDefault="002538B4" w:rsidP="00A2748A">
              <w:pPr>
                <w:rPr>
                  <w:rFonts w:asciiTheme="minorHAnsi" w:hAnsiTheme="minorHAnsi" w:cstheme="minorBidi"/>
                  <w:sz w:val="21"/>
                  <w:szCs w:val="21"/>
                </w:rPr>
              </w:pPr>
              <w:r>
                <w:fldChar w:fldCharType="begin"/>
              </w:r>
              <w:r w:rsidR="00A2748A">
                <w:instrText xml:space="preserve">MACROBUTTON  SnrToggleCheckbox □适用 </w:instrText>
              </w:r>
              <w:r>
                <w:fldChar w:fldCharType="end"/>
              </w:r>
              <w:r>
                <w:fldChar w:fldCharType="begin"/>
              </w:r>
              <w:r w:rsidR="00A2748A">
                <w:instrText xml:space="preserve"> MACROBUTTON  SnrToggleCheckbox √不适用 </w:instrText>
              </w:r>
              <w:r>
                <w:fldChar w:fldCharType="end"/>
              </w:r>
            </w:p>
          </w:sdtContent>
        </w:sdt>
      </w:sdtContent>
    </w:sdt>
    <w:p w:rsidR="00DF727F" w:rsidRDefault="00DF727F">
      <w:pPr>
        <w:rPr>
          <w:szCs w:val="21"/>
        </w:rPr>
      </w:pPr>
    </w:p>
    <w:sdt>
      <w:sdtPr>
        <w:rPr>
          <w:rFonts w:ascii="宋体" w:hAnsi="宋体" w:cs="宋体" w:hint="eastAsia"/>
          <w:b w:val="0"/>
          <w:bCs w:val="0"/>
          <w:kern w:val="0"/>
          <w:szCs w:val="21"/>
        </w:rPr>
        <w:alias w:val="模块:终止经营"/>
        <w:tag w:val="_SEC_83c382ff9499445b86fea4e0e1e5715d"/>
        <w:id w:val="-1859193557"/>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38"/>
            </w:numPr>
            <w:rPr>
              <w:rFonts w:ascii="宋体" w:hAnsi="宋体"/>
              <w:szCs w:val="21"/>
            </w:rPr>
          </w:pPr>
          <w:r>
            <w:rPr>
              <w:rFonts w:ascii="宋体" w:hAnsi="宋体" w:hint="eastAsia"/>
              <w:szCs w:val="21"/>
            </w:rPr>
            <w:t>终止经营</w:t>
          </w:r>
        </w:p>
        <w:p w:rsidR="00A2748A" w:rsidRDefault="002538B4" w:rsidP="00A2748A">
          <w:sdt>
            <w:sdtPr>
              <w:alias w:val="是否适用：终止经营[双击切换]"/>
              <w:tag w:val="_GBC_667e81a5639a48488e957a55e45c7763"/>
              <w:id w:val="1523208674"/>
              <w:lock w:val="sdtContentLocked"/>
              <w:placeholder>
                <w:docPart w:val="GBC22222222222222222222222222222"/>
              </w:placeholder>
            </w:sdtPr>
            <w:sdtContent>
              <w:r>
                <w:fldChar w:fldCharType="begin"/>
              </w:r>
              <w:r w:rsidR="00A2748A">
                <w:instrText xml:space="preserve">MACROBUTTON  SnrToggleCheckbox □适用 </w:instrText>
              </w:r>
              <w:r>
                <w:fldChar w:fldCharType="end"/>
              </w:r>
              <w:r>
                <w:fldChar w:fldCharType="begin"/>
              </w:r>
              <w:r w:rsidR="00A2748A">
                <w:instrText xml:space="preserve"> MACROBUTTON  SnrToggleCheckbox √不适用 </w:instrText>
              </w:r>
              <w:r>
                <w:fldChar w:fldCharType="end"/>
              </w:r>
            </w:sdtContent>
          </w:sdt>
        </w:p>
        <w:p w:rsidR="00DF727F" w:rsidRDefault="002538B4">
          <w:pPr>
            <w:rPr>
              <w:rFonts w:cstheme="minorBidi"/>
              <w:kern w:val="2"/>
              <w:szCs w:val="21"/>
            </w:rPr>
          </w:pPr>
        </w:p>
      </w:sdtContent>
    </w:sdt>
    <w:p w:rsidR="00DF727F" w:rsidRDefault="00DF727F">
      <w:pPr>
        <w:rPr>
          <w:szCs w:val="21"/>
        </w:rPr>
      </w:pPr>
    </w:p>
    <w:p w:rsidR="00DF727F" w:rsidRDefault="00882BC7" w:rsidP="00F81B26">
      <w:pPr>
        <w:pStyle w:val="30"/>
        <w:numPr>
          <w:ilvl w:val="0"/>
          <w:numId w:val="38"/>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564018541"/>
        <w:lock w:val="sdtLocked"/>
        <w:placeholder>
          <w:docPart w:val="GBC22222222222222222222222222222"/>
        </w:placeholder>
      </w:sdtPr>
      <w:sdtEndPr>
        <w:rPr>
          <w:rFonts w:hint="default"/>
          <w:szCs w:val="21"/>
        </w:rPr>
      </w:sdtEndPr>
      <w:sdtContent>
        <w:p w:rsidR="00DF727F" w:rsidRPr="00E96AA3" w:rsidRDefault="00882BC7" w:rsidP="003276D4">
          <w:pPr>
            <w:pStyle w:val="4"/>
            <w:numPr>
              <w:ilvl w:val="3"/>
              <w:numId w:val="87"/>
            </w:numPr>
            <w:ind w:left="485" w:hangingChars="202" w:hanging="485"/>
            <w:rPr>
              <w:rFonts w:eastAsia="宋体"/>
              <w:sz w:val="21"/>
            </w:rPr>
          </w:pPr>
          <w:r w:rsidRPr="00E96AA3">
            <w:rPr>
              <w:rFonts w:eastAsia="宋体" w:hint="eastAsia"/>
              <w:sz w:val="21"/>
            </w:rPr>
            <w:t>报告分部的确定依据与会计政策</w:t>
          </w:r>
        </w:p>
        <w:sdt>
          <w:sdtPr>
            <w:rPr>
              <w:rFonts w:hint="eastAsia"/>
              <w:szCs w:val="21"/>
            </w:rPr>
            <w:alias w:val="是否适用：报告分部的确定依据与会计政策[双击切换]"/>
            <w:tag w:val="_GBC_b3cac5485321452cadb6e7ec2be5d907"/>
            <w:id w:val="-425428347"/>
            <w:lock w:val="sdtContentLocked"/>
            <w:placeholder>
              <w:docPart w:val="GBC22222222222222222222222222222"/>
            </w:placeholder>
          </w:sdtPr>
          <w:sdtContent>
            <w:p w:rsidR="00DF727F" w:rsidRDefault="002538B4" w:rsidP="00A2748A">
              <w:pPr>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2099091766"/>
        <w:lock w:val="sdtLocked"/>
        <w:placeholder>
          <w:docPart w:val="GBC22222222222222222222222222222"/>
        </w:placeholder>
      </w:sdtPr>
      <w:sdtEndPr>
        <w:rPr>
          <w:rFonts w:ascii="Calibri" w:hAnsi="Calibri" w:cs="Times New Roman" w:hint="default"/>
          <w:kern w:val="2"/>
          <w:szCs w:val="21"/>
        </w:rPr>
      </w:sdtEndPr>
      <w:sdtContent>
        <w:p w:rsidR="00DF727F" w:rsidRPr="00E96AA3" w:rsidRDefault="00882BC7" w:rsidP="003276D4">
          <w:pPr>
            <w:pStyle w:val="4"/>
            <w:numPr>
              <w:ilvl w:val="3"/>
              <w:numId w:val="87"/>
            </w:numPr>
            <w:ind w:left="485" w:hangingChars="202" w:hanging="485"/>
            <w:rPr>
              <w:rFonts w:eastAsia="宋体"/>
              <w:sz w:val="21"/>
            </w:rPr>
          </w:pPr>
          <w:r w:rsidRPr="00E96AA3">
            <w:rPr>
              <w:rFonts w:eastAsia="宋体" w:hint="eastAsia"/>
              <w:sz w:val="21"/>
            </w:rPr>
            <w:t>报告分部的财务信息</w:t>
          </w:r>
        </w:p>
        <w:sdt>
          <w:sdtPr>
            <w:rPr>
              <w:rFonts w:ascii="宋体" w:hAnsi="宋体" w:hint="eastAsia"/>
              <w:szCs w:val="21"/>
            </w:rPr>
            <w:alias w:val="是否适用：报告分部的财务信息[双击切换]"/>
            <w:tag w:val="_GBC_560c7b592f324714b8c87339e43684af"/>
            <w:id w:val="-2007808173"/>
            <w:lock w:val="sdtContentLocked"/>
            <w:placeholder>
              <w:docPart w:val="GBC22222222222222222222222222222"/>
            </w:placeholder>
          </w:sdtPr>
          <w:sdtContent>
            <w:p w:rsidR="00DF727F" w:rsidRDefault="002538B4" w:rsidP="00A2748A">
              <w:pPr>
                <w:pStyle w:val="a9"/>
                <w:ind w:firstLineChars="0" w:firstLine="0"/>
                <w:jc w:val="left"/>
              </w:pPr>
              <w:r>
                <w:rPr>
                  <w:rFonts w:ascii="宋体" w:hAnsi="宋体"/>
                  <w:szCs w:val="21"/>
                </w:rPr>
                <w:fldChar w:fldCharType="begin"/>
              </w:r>
              <w:r w:rsidR="00A2748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A2748A">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127438253"/>
        <w:lock w:val="sdtLocked"/>
        <w:placeholder>
          <w:docPart w:val="GBC22222222222222222222222222222"/>
        </w:placeholder>
      </w:sdtPr>
      <w:sdtEndPr>
        <w:rPr>
          <w:szCs w:val="21"/>
        </w:rPr>
      </w:sdtEndPr>
      <w:sdtContent>
        <w:p w:rsidR="00DF727F" w:rsidRPr="00E96AA3" w:rsidRDefault="00882BC7" w:rsidP="003276D4">
          <w:pPr>
            <w:pStyle w:val="4"/>
            <w:numPr>
              <w:ilvl w:val="3"/>
              <w:numId w:val="87"/>
            </w:numPr>
            <w:ind w:left="485" w:hangingChars="202" w:hanging="485"/>
            <w:rPr>
              <w:rFonts w:eastAsia="宋体"/>
              <w:sz w:val="21"/>
            </w:rPr>
          </w:pPr>
          <w:r w:rsidRPr="00E96AA3">
            <w:rPr>
              <w:rFonts w:eastAsia="宋体"/>
              <w:sz w:val="21"/>
            </w:rPr>
            <w:t>公司</w:t>
          </w:r>
          <w:proofErr w:type="gramStart"/>
          <w:r w:rsidRPr="00E96AA3">
            <w:rPr>
              <w:rFonts w:eastAsia="宋体"/>
              <w:sz w:val="21"/>
            </w:rPr>
            <w:t>无报告</w:t>
          </w:r>
          <w:proofErr w:type="gramEnd"/>
          <w:r w:rsidRPr="00E96AA3">
            <w:rPr>
              <w:rFonts w:eastAsia="宋体"/>
              <w:sz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375301061"/>
            <w:lock w:val="sdtContentLocked"/>
            <w:placeholder>
              <w:docPart w:val="GBC22222222222222222222222222222"/>
            </w:placeholder>
          </w:sdtPr>
          <w:sdtContent>
            <w:p w:rsidR="00DF727F" w:rsidRDefault="002538B4" w:rsidP="00A2748A">
              <w:pPr>
                <w:jc w:val="both"/>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eastAsia="宋体" w:hAnsi="宋体" w:cs="宋体" w:hint="eastAsia"/>
          <w:b w:val="0"/>
          <w:bCs w:val="0"/>
          <w:kern w:val="0"/>
          <w:szCs w:val="24"/>
        </w:rPr>
        <w:alias w:val="模块:分部信息其他说明"/>
        <w:tag w:val="_SEC_83dbb92e05854ff09d00691d7141ac0b"/>
        <w:id w:val="-2102408495"/>
        <w:lock w:val="sdtLocked"/>
        <w:placeholder>
          <w:docPart w:val="GBC22222222222222222222222222222"/>
        </w:placeholder>
      </w:sdtPr>
      <w:sdtEndPr>
        <w:rPr>
          <w:szCs w:val="21"/>
        </w:rPr>
      </w:sdtEndPr>
      <w:sdtContent>
        <w:p w:rsidR="00DF727F" w:rsidRPr="00E96AA3" w:rsidRDefault="00882BC7" w:rsidP="003276D4">
          <w:pPr>
            <w:pStyle w:val="4"/>
            <w:numPr>
              <w:ilvl w:val="3"/>
              <w:numId w:val="87"/>
            </w:numPr>
            <w:ind w:left="485" w:hangingChars="202" w:hanging="485"/>
            <w:rPr>
              <w:rFonts w:eastAsia="宋体"/>
              <w:sz w:val="21"/>
            </w:rPr>
          </w:pPr>
          <w:r w:rsidRPr="00E96AA3">
            <w:rPr>
              <w:rFonts w:eastAsia="宋体" w:hint="eastAsia"/>
              <w:sz w:val="21"/>
            </w:rPr>
            <w:t>其他说明</w:t>
          </w:r>
        </w:p>
        <w:sdt>
          <w:sdtPr>
            <w:rPr>
              <w:rFonts w:hint="eastAsia"/>
              <w:szCs w:val="21"/>
            </w:rPr>
            <w:alias w:val="是否适用：分部信息的其他说明[双击切换]"/>
            <w:tag w:val="_GBC_a7173613038248df8d31b8ffe91e1e27"/>
            <w:id w:val="-729606695"/>
            <w:lock w:val="sdtContentLocked"/>
            <w:placeholder>
              <w:docPart w:val="GBC22222222222222222222222222222"/>
            </w:placeholder>
          </w:sdtPr>
          <w:sdtContent>
            <w:p w:rsidR="00DF727F" w:rsidRDefault="002538B4" w:rsidP="00A2748A">
              <w:pPr>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宋体" w:hAnsi="宋体" w:cs="宋体" w:hint="eastAsia"/>
          <w:b w:val="0"/>
          <w:bCs w:val="0"/>
          <w:kern w:val="0"/>
          <w:szCs w:val="21"/>
        </w:rPr>
        <w:alias w:val="模块:其他重要事项说明"/>
        <w:tag w:val="_SEC_ba4247a6c1994dc98e0b1c339dfe0f23"/>
        <w:id w:val="920448326"/>
        <w:lock w:val="sdtLocked"/>
        <w:placeholder>
          <w:docPart w:val="GBC22222222222222222222222222222"/>
        </w:placeholder>
      </w:sdtPr>
      <w:sdtEndPr>
        <w:rPr>
          <w:rFonts w:cstheme="minorBidi"/>
          <w:kern w:val="2"/>
        </w:rPr>
      </w:sdtEndPr>
      <w:sdtContent>
        <w:p w:rsidR="00DF727F" w:rsidRDefault="00882BC7" w:rsidP="00F81B26">
          <w:pPr>
            <w:pStyle w:val="30"/>
            <w:numPr>
              <w:ilvl w:val="0"/>
              <w:numId w:val="38"/>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346450995"/>
            <w:lock w:val="sdtContentLocked"/>
            <w:placeholder>
              <w:docPart w:val="GBC22222222222222222222222222222"/>
            </w:placeholder>
          </w:sdtPr>
          <w:sdtContent>
            <w:p w:rsidR="00DF727F" w:rsidRDefault="002538B4" w:rsidP="00A2748A">
              <w:pPr>
                <w:spacing w:line="360" w:lineRule="exact"/>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sdtContent>
    </w:sdt>
    <w:p w:rsidR="00DF727F" w:rsidRDefault="00DF727F">
      <w:pPr>
        <w:rPr>
          <w:szCs w:val="21"/>
        </w:rPr>
      </w:pPr>
    </w:p>
    <w:sdt>
      <w:sdtPr>
        <w:rPr>
          <w:rFonts w:ascii="宋体" w:hAnsi="宋体" w:cs="宋体" w:hint="eastAsia"/>
          <w:b w:val="0"/>
          <w:bCs w:val="0"/>
          <w:kern w:val="0"/>
          <w:szCs w:val="21"/>
        </w:rPr>
        <w:alias w:val="模块:其他"/>
        <w:tag w:val="_SEC_626a705e9bde404ab67dae61d8e62116"/>
        <w:id w:val="1634212801"/>
        <w:lock w:val="sdtLocked"/>
        <w:placeholder>
          <w:docPart w:val="GBC22222222222222222222222222222"/>
        </w:placeholder>
      </w:sdtPr>
      <w:sdtEndPr>
        <w:rPr>
          <w:rFonts w:hint="default"/>
          <w:sz w:val="21"/>
        </w:rPr>
      </w:sdtEndPr>
      <w:sdtContent>
        <w:p w:rsidR="00DF727F" w:rsidRDefault="00882BC7" w:rsidP="00F81B26">
          <w:pPr>
            <w:pStyle w:val="30"/>
            <w:numPr>
              <w:ilvl w:val="0"/>
              <w:numId w:val="38"/>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289952281"/>
            <w:lock w:val="sdtContentLocked"/>
            <w:placeholder>
              <w:docPart w:val="GBC22222222222222222222222222222"/>
            </w:placeholder>
          </w:sdtPr>
          <w:sdtContent>
            <w:p w:rsidR="00DF727F" w:rsidRDefault="002538B4">
              <w:pPr>
                <w:rPr>
                  <w:szCs w:val="21"/>
                </w:rPr>
              </w:pPr>
              <w:r>
                <w:rPr>
                  <w:szCs w:val="21"/>
                </w:rPr>
                <w:fldChar w:fldCharType="begin"/>
              </w:r>
              <w:r w:rsidR="00A2748A">
                <w:rPr>
                  <w:szCs w:val="21"/>
                </w:rPr>
                <w:instrText xml:space="preserve"> MACROBUTTON  SnrToggleCheckbox √适用  </w:instrText>
              </w:r>
              <w:r>
                <w:rPr>
                  <w:szCs w:val="21"/>
                </w:rPr>
                <w:fldChar w:fldCharType="end"/>
              </w:r>
              <w:r>
                <w:rPr>
                  <w:szCs w:val="21"/>
                </w:rPr>
                <w:fldChar w:fldCharType="begin"/>
              </w:r>
              <w:r w:rsidR="00A2748A">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572131849"/>
            <w:lock w:val="sdtLocked"/>
            <w:placeholder>
              <w:docPart w:val="GBC22222222222222222222222222222"/>
            </w:placeholder>
          </w:sdtPr>
          <w:sdtEndPr>
            <w:rPr>
              <w:sz w:val="21"/>
            </w:rPr>
          </w:sdtEndPr>
          <w:sdtContent>
            <w:p w:rsidR="00A2748A" w:rsidRDefault="00A2748A" w:rsidP="00A2748A">
              <w:pPr>
                <w:adjustRightInd w:val="0"/>
                <w:snapToGrid w:val="0"/>
                <w:spacing w:line="400" w:lineRule="exact"/>
                <w:rPr>
                  <w:rFonts w:ascii="Times New Roman" w:hAnsi="Times New Roman" w:cs="Times New Roman"/>
                  <w:b/>
                </w:rPr>
              </w:pPr>
              <w:r>
                <w:rPr>
                  <w:rFonts w:ascii="Times New Roman" w:hAnsi="Times New Roman" w:cs="Times New Roman"/>
                  <w:b/>
                </w:rPr>
                <w:t>1</w:t>
              </w:r>
              <w:r>
                <w:rPr>
                  <w:rFonts w:ascii="Times New Roman" w:hAnsi="Times New Roman" w:cs="Times New Roman"/>
                  <w:b/>
                </w:rPr>
                <w:t>、经营租赁租出情况</w:t>
              </w:r>
            </w:p>
            <w:p w:rsidR="00A2748A" w:rsidRDefault="00A2748A" w:rsidP="00A2748A">
              <w:pPr>
                <w:pStyle w:val="35"/>
                <w:spacing w:line="400" w:lineRule="exact"/>
                <w:ind w:left="0"/>
                <w:rPr>
                  <w:color w:val="auto"/>
                </w:rPr>
              </w:pPr>
              <w:r>
                <w:rPr>
                  <w:color w:val="auto"/>
                </w:rPr>
                <w:t>本公司租出资产情况如下：</w:t>
              </w:r>
              <w:r>
                <w:rPr>
                  <w:color w:val="auto"/>
                </w:rPr>
                <w:t xml:space="preserve">                                   </w:t>
              </w:r>
            </w:p>
            <w:p w:rsidR="00A2748A" w:rsidRPr="008D00AB" w:rsidRDefault="00A2748A" w:rsidP="008D00AB">
              <w:pPr>
                <w:pStyle w:val="aff0"/>
                <w:spacing w:line="400" w:lineRule="exact"/>
                <w:ind w:left="821" w:right="420" w:firstLineChars="2600" w:firstLine="5460"/>
                <w:rPr>
                  <w:rFonts w:ascii="Times New Roman" w:hAnsi="Times New Roman"/>
                  <w:sz w:val="21"/>
                </w:rPr>
              </w:pPr>
              <w:r w:rsidRPr="008D00AB">
                <w:rPr>
                  <w:rFonts w:ascii="Times New Roman" w:hAnsi="Times New Roman"/>
                  <w:sz w:val="21"/>
                </w:rPr>
                <w:t>单位：</w:t>
              </w:r>
              <w:r w:rsidRPr="008D00AB">
                <w:rPr>
                  <w:rFonts w:ascii="Times New Roman" w:hAnsi="Times New Roman" w:hint="eastAsia"/>
                  <w:sz w:val="21"/>
                </w:rPr>
                <w:t>元</w:t>
              </w:r>
              <w:r w:rsidRPr="008D00AB">
                <w:rPr>
                  <w:rFonts w:ascii="Times New Roman" w:hAnsi="Times New Roman" w:hint="eastAsia"/>
                  <w:sz w:val="21"/>
                </w:rPr>
                <w:t xml:space="preserve"> </w:t>
              </w:r>
              <w:r w:rsidRPr="008D00AB">
                <w:rPr>
                  <w:rFonts w:ascii="Times New Roman" w:hAnsi="Times New Roman" w:hint="eastAsia"/>
                  <w:sz w:val="21"/>
                </w:rPr>
                <w:t>币种：</w:t>
              </w:r>
              <w:r w:rsidRPr="008D00AB">
                <w:rPr>
                  <w:rFonts w:ascii="Times New Roman" w:hAnsi="Times New Roman"/>
                  <w:sz w:val="21"/>
                </w:rPr>
                <w:t>人民</w:t>
              </w:r>
              <w:r w:rsidRPr="008D00AB">
                <w:rPr>
                  <w:rFonts w:ascii="Times New Roman" w:hAnsi="Times New Roman" w:hint="eastAsia"/>
                  <w:sz w:val="21"/>
                </w:rPr>
                <w:t>币</w:t>
              </w:r>
            </w:p>
            <w:tbl>
              <w:tblPr>
                <w:tblStyle w:val="24"/>
                <w:tblW w:w="4831" w:type="pct"/>
                <w:tblInd w:w="108" w:type="dxa"/>
                <w:tblLook w:val="04A0"/>
              </w:tblPr>
              <w:tblGrid>
                <w:gridCol w:w="4324"/>
                <w:gridCol w:w="2211"/>
                <w:gridCol w:w="2208"/>
              </w:tblGrid>
              <w:tr w:rsidR="00A2748A" w:rsidRPr="008D00AB" w:rsidTr="00A2748A">
                <w:trPr>
                  <w:tblHeader/>
                </w:trPr>
                <w:tc>
                  <w:tcPr>
                    <w:tcW w:w="2472" w:type="pct"/>
                    <w:vAlign w:val="center"/>
                  </w:tcPr>
                  <w:p w:rsidR="00A2748A" w:rsidRPr="008D00AB" w:rsidRDefault="00A2748A" w:rsidP="00C2726B">
                    <w:pPr>
                      <w:adjustRightInd w:val="0"/>
                      <w:snapToGrid w:val="0"/>
                      <w:spacing w:line="400" w:lineRule="exact"/>
                      <w:ind w:leftChars="-8" w:left="-19"/>
                      <w:jc w:val="center"/>
                      <w:rPr>
                        <w:color w:val="auto"/>
                        <w:sz w:val="21"/>
                      </w:rPr>
                    </w:pPr>
                    <w:r w:rsidRPr="008D00AB">
                      <w:rPr>
                        <w:color w:val="auto"/>
                        <w:sz w:val="21"/>
                      </w:rPr>
                      <w:t>经营租赁租出资产类别</w:t>
                    </w:r>
                  </w:p>
                </w:tc>
                <w:tc>
                  <w:tcPr>
                    <w:tcW w:w="1264" w:type="pct"/>
                    <w:vAlign w:val="center"/>
                  </w:tcPr>
                  <w:p w:rsidR="00A2748A" w:rsidRPr="008D00AB" w:rsidRDefault="00A2748A" w:rsidP="00E411B8">
                    <w:pPr>
                      <w:adjustRightInd w:val="0"/>
                      <w:snapToGrid w:val="0"/>
                      <w:spacing w:line="400" w:lineRule="exact"/>
                      <w:jc w:val="center"/>
                      <w:rPr>
                        <w:color w:val="auto"/>
                        <w:sz w:val="21"/>
                      </w:rPr>
                    </w:pPr>
                    <w:r w:rsidRPr="008D00AB">
                      <w:rPr>
                        <w:color w:val="auto"/>
                        <w:sz w:val="21"/>
                      </w:rPr>
                      <w:t>期末账面价值</w:t>
                    </w:r>
                  </w:p>
                </w:tc>
                <w:tc>
                  <w:tcPr>
                    <w:tcW w:w="1263" w:type="pct"/>
                    <w:vAlign w:val="center"/>
                  </w:tcPr>
                  <w:p w:rsidR="00A2748A" w:rsidRPr="008D00AB" w:rsidRDefault="00A2748A" w:rsidP="00E411B8">
                    <w:pPr>
                      <w:adjustRightInd w:val="0"/>
                      <w:snapToGrid w:val="0"/>
                      <w:spacing w:line="400" w:lineRule="exact"/>
                      <w:jc w:val="center"/>
                      <w:rPr>
                        <w:color w:val="auto"/>
                        <w:sz w:val="21"/>
                      </w:rPr>
                    </w:pPr>
                    <w:r w:rsidRPr="008D00AB">
                      <w:rPr>
                        <w:color w:val="auto"/>
                        <w:sz w:val="21"/>
                      </w:rPr>
                      <w:t>年初账面价值</w:t>
                    </w:r>
                  </w:p>
                </w:tc>
              </w:tr>
              <w:tr w:rsidR="00A2748A" w:rsidRPr="008D00AB" w:rsidTr="00A2748A">
                <w:tc>
                  <w:tcPr>
                    <w:tcW w:w="2472" w:type="pct"/>
                    <w:vAlign w:val="center"/>
                  </w:tcPr>
                  <w:p w:rsidR="00A2748A" w:rsidRPr="008D00AB" w:rsidRDefault="00A2748A" w:rsidP="00C2726B">
                    <w:pPr>
                      <w:adjustRightInd w:val="0"/>
                      <w:snapToGrid w:val="0"/>
                      <w:spacing w:line="400" w:lineRule="exact"/>
                      <w:ind w:leftChars="-8" w:left="-19"/>
                      <w:rPr>
                        <w:color w:val="auto"/>
                        <w:sz w:val="21"/>
                      </w:rPr>
                    </w:pPr>
                    <w:r w:rsidRPr="008D00AB">
                      <w:rPr>
                        <w:color w:val="auto"/>
                        <w:sz w:val="21"/>
                      </w:rPr>
                      <w:t>投资性房地产</w:t>
                    </w:r>
                  </w:p>
                </w:tc>
                <w:tc>
                  <w:tcPr>
                    <w:tcW w:w="1264" w:type="pct"/>
                    <w:vAlign w:val="center"/>
                  </w:tcPr>
                  <w:p w:rsidR="00A2748A" w:rsidRPr="008D00AB" w:rsidRDefault="00A2748A" w:rsidP="00E411B8">
                    <w:pPr>
                      <w:adjustRightInd w:val="0"/>
                      <w:snapToGrid w:val="0"/>
                      <w:spacing w:line="400" w:lineRule="exact"/>
                      <w:jc w:val="right"/>
                      <w:rPr>
                        <w:color w:val="auto"/>
                        <w:sz w:val="21"/>
                        <w:szCs w:val="18"/>
                      </w:rPr>
                    </w:pPr>
                    <w:r w:rsidRPr="008D00AB">
                      <w:rPr>
                        <w:rFonts w:hint="eastAsia"/>
                        <w:color w:val="auto"/>
                        <w:sz w:val="21"/>
                        <w:szCs w:val="18"/>
                      </w:rPr>
                      <w:t xml:space="preserve">25,004,552.98 </w:t>
                    </w:r>
                  </w:p>
                </w:tc>
                <w:tc>
                  <w:tcPr>
                    <w:tcW w:w="1263" w:type="pct"/>
                    <w:vAlign w:val="center"/>
                  </w:tcPr>
                  <w:p w:rsidR="00A2748A" w:rsidRPr="008D00AB" w:rsidRDefault="00A2748A" w:rsidP="00E411B8">
                    <w:pPr>
                      <w:adjustRightInd w:val="0"/>
                      <w:snapToGrid w:val="0"/>
                      <w:spacing w:line="400" w:lineRule="exact"/>
                      <w:jc w:val="right"/>
                      <w:rPr>
                        <w:color w:val="auto"/>
                        <w:sz w:val="21"/>
                        <w:szCs w:val="18"/>
                      </w:rPr>
                    </w:pPr>
                    <w:r w:rsidRPr="008D00AB">
                      <w:rPr>
                        <w:color w:val="auto"/>
                        <w:sz w:val="21"/>
                        <w:szCs w:val="18"/>
                      </w:rPr>
                      <w:t xml:space="preserve">26,846,693.72 </w:t>
                    </w:r>
                  </w:p>
                </w:tc>
              </w:tr>
              <w:tr w:rsidR="00A2748A" w:rsidRPr="008D00AB" w:rsidTr="00A2748A">
                <w:tc>
                  <w:tcPr>
                    <w:tcW w:w="2472" w:type="pct"/>
                    <w:vAlign w:val="center"/>
                  </w:tcPr>
                  <w:p w:rsidR="00A2748A" w:rsidRPr="008D00AB" w:rsidRDefault="00A2748A" w:rsidP="00C2726B">
                    <w:pPr>
                      <w:adjustRightInd w:val="0"/>
                      <w:snapToGrid w:val="0"/>
                      <w:spacing w:line="400" w:lineRule="exact"/>
                      <w:ind w:leftChars="-8" w:left="-19"/>
                      <w:rPr>
                        <w:color w:val="auto"/>
                        <w:sz w:val="21"/>
                      </w:rPr>
                    </w:pPr>
                    <w:r w:rsidRPr="008D00AB">
                      <w:rPr>
                        <w:color w:val="auto"/>
                        <w:sz w:val="21"/>
                      </w:rPr>
                      <w:t>固定资产-房屋及建筑物</w:t>
                    </w:r>
                  </w:p>
                </w:tc>
                <w:tc>
                  <w:tcPr>
                    <w:tcW w:w="1264" w:type="pct"/>
                    <w:vAlign w:val="center"/>
                  </w:tcPr>
                  <w:p w:rsidR="00A2748A" w:rsidRPr="008D00AB" w:rsidRDefault="008672E8" w:rsidP="00E411B8">
                    <w:pPr>
                      <w:adjustRightInd w:val="0"/>
                      <w:snapToGrid w:val="0"/>
                      <w:spacing w:line="400" w:lineRule="exact"/>
                      <w:jc w:val="right"/>
                      <w:rPr>
                        <w:color w:val="auto"/>
                        <w:sz w:val="21"/>
                        <w:szCs w:val="18"/>
                      </w:rPr>
                    </w:pPr>
                    <w:r w:rsidRPr="008D00AB">
                      <w:rPr>
                        <w:rFonts w:hint="eastAsia"/>
                        <w:color w:val="auto"/>
                        <w:sz w:val="21"/>
                        <w:szCs w:val="18"/>
                      </w:rPr>
                      <w:t>49,004,460.52</w:t>
                    </w:r>
                    <w:r w:rsidR="00A2748A" w:rsidRPr="008D00AB">
                      <w:rPr>
                        <w:rFonts w:hint="eastAsia"/>
                        <w:color w:val="auto"/>
                        <w:sz w:val="21"/>
                        <w:szCs w:val="18"/>
                      </w:rPr>
                      <w:t xml:space="preserve"> </w:t>
                    </w:r>
                  </w:p>
                </w:tc>
                <w:tc>
                  <w:tcPr>
                    <w:tcW w:w="1263" w:type="pct"/>
                    <w:vAlign w:val="center"/>
                  </w:tcPr>
                  <w:p w:rsidR="00A2748A" w:rsidRPr="008D00AB" w:rsidRDefault="00A2748A" w:rsidP="00E411B8">
                    <w:pPr>
                      <w:adjustRightInd w:val="0"/>
                      <w:snapToGrid w:val="0"/>
                      <w:spacing w:line="400" w:lineRule="exact"/>
                      <w:jc w:val="right"/>
                      <w:rPr>
                        <w:color w:val="auto"/>
                        <w:sz w:val="21"/>
                        <w:szCs w:val="18"/>
                      </w:rPr>
                    </w:pPr>
                    <w:r w:rsidRPr="008D00AB">
                      <w:rPr>
                        <w:color w:val="auto"/>
                        <w:sz w:val="21"/>
                        <w:szCs w:val="18"/>
                      </w:rPr>
                      <w:t xml:space="preserve">11,742,769.09 </w:t>
                    </w:r>
                  </w:p>
                </w:tc>
              </w:tr>
            </w:tbl>
            <w:p w:rsidR="00A2748A" w:rsidRDefault="00A2748A" w:rsidP="00C2726B">
              <w:pPr>
                <w:pStyle w:val="35"/>
                <w:tabs>
                  <w:tab w:val="clear" w:pos="0"/>
                  <w:tab w:val="left" w:pos="567"/>
                </w:tabs>
                <w:spacing w:line="400" w:lineRule="exact"/>
                <w:ind w:leftChars="337" w:left="809" w:firstLine="1"/>
                <w:rPr>
                  <w:color w:val="auto"/>
                </w:rPr>
              </w:pPr>
            </w:p>
            <w:p w:rsidR="00A2748A" w:rsidRPr="008672E8" w:rsidRDefault="00A2748A" w:rsidP="008672E8">
              <w:pPr>
                <w:pStyle w:val="35"/>
                <w:spacing w:line="400" w:lineRule="exact"/>
                <w:ind w:left="0"/>
              </w:pPr>
              <w:r>
                <w:t>（</w:t>
              </w:r>
              <w:r>
                <w:t>1</w:t>
              </w:r>
              <w:r>
                <w:t>）</w:t>
              </w:r>
              <w:r>
                <w:t>2006</w:t>
              </w:r>
              <w:r>
                <w:t>年公司所属全资子公司上海三枪（集团）有限公司与上海纺织时尚产业发展有限公司（原名：上海尚街投资管理有限公司）签署《房屋租赁合同》，将位于建国西路</w:t>
              </w:r>
              <w:r>
                <w:t>283</w:t>
              </w:r>
              <w:r>
                <w:t>号房屋整体出租，租赁期自</w:t>
              </w:r>
              <w:r>
                <w:t>2006</w:t>
              </w:r>
              <w:r>
                <w:t>年</w:t>
              </w:r>
              <w:r>
                <w:t>7</w:t>
              </w:r>
              <w:r>
                <w:t>月</w:t>
              </w:r>
              <w:r>
                <w:t>1</w:t>
              </w:r>
              <w:r>
                <w:t>日起至</w:t>
              </w:r>
              <w:r>
                <w:t>2021</w:t>
              </w:r>
              <w:r>
                <w:t>年</w:t>
              </w:r>
              <w:r>
                <w:t>6</w:t>
              </w:r>
              <w:r>
                <w:t>月</w:t>
              </w:r>
              <w:r>
                <w:t>30</w:t>
              </w:r>
              <w:r>
                <w:t>日止，其中装修免租期为</w:t>
              </w:r>
              <w:r>
                <w:t>8</w:t>
              </w:r>
              <w:r>
                <w:t>个月，从</w:t>
              </w:r>
              <w:r>
                <w:t>2007</w:t>
              </w:r>
              <w:r>
                <w:t>年</w:t>
              </w:r>
              <w:r>
                <w:t>3</w:t>
              </w:r>
              <w:r>
                <w:t>月</w:t>
              </w:r>
              <w:r>
                <w:t>1</w:t>
              </w:r>
              <w:r>
                <w:t>日起收取租金。租金单价为</w:t>
              </w:r>
              <w:r>
                <w:t>1.35</w:t>
              </w:r>
              <w:r>
                <w:t>元</w:t>
              </w:r>
              <w:r>
                <w:t>/</w:t>
              </w:r>
              <w:r>
                <w:t>平方米</w:t>
              </w:r>
              <w:r>
                <w:t>.</w:t>
              </w:r>
              <w:r>
                <w:t>天，从第二个合同年起，租金单价将在上一合同年租金单价的基础上以</w:t>
              </w:r>
              <w:r>
                <w:t>3%</w:t>
              </w:r>
              <w:r>
                <w:t>的年率递增。</w:t>
              </w:r>
              <w:r w:rsidRPr="008672E8">
                <w:t>本期该地块出租对公司净利润贡献为</w:t>
              </w:r>
              <w:r w:rsidRPr="008672E8">
                <w:t>1,688.48</w:t>
              </w:r>
              <w:r w:rsidRPr="008672E8">
                <w:t>万元（已扣除相应的成本和营业税、房产税、土地使用税、所得税）。</w:t>
              </w:r>
            </w:p>
            <w:p w:rsidR="005E5663" w:rsidRDefault="005E5663" w:rsidP="008672E8">
              <w:pPr>
                <w:pStyle w:val="35"/>
                <w:spacing w:line="400" w:lineRule="exact"/>
                <w:ind w:left="0"/>
              </w:pPr>
              <w:r w:rsidRPr="008672E8">
                <w:t>（</w:t>
              </w:r>
              <w:r w:rsidRPr="008672E8">
                <w:t>2</w:t>
              </w:r>
              <w:r w:rsidRPr="008672E8">
                <w:t>）本公司将位于肇嘉</w:t>
              </w:r>
              <w:proofErr w:type="gramStart"/>
              <w:r w:rsidRPr="008672E8">
                <w:t>浜</w:t>
              </w:r>
              <w:proofErr w:type="gramEnd"/>
              <w:r w:rsidRPr="008672E8">
                <w:t>路</w:t>
              </w:r>
              <w:r w:rsidRPr="008672E8">
                <w:t>736</w:t>
              </w:r>
              <w:r w:rsidRPr="008672E8">
                <w:t>号房</w:t>
              </w:r>
              <w:proofErr w:type="gramStart"/>
              <w:r w:rsidRPr="008672E8">
                <w:t>产对外</w:t>
              </w:r>
              <w:proofErr w:type="gramEnd"/>
              <w:r w:rsidRPr="008672E8">
                <w:t>出租，本期租金收入</w:t>
              </w:r>
              <w:r w:rsidRPr="008672E8">
                <w:t>936</w:t>
              </w:r>
              <w:r w:rsidRPr="008672E8">
                <w:t>万元，对公司净利润的贡献为</w:t>
              </w:r>
              <w:r w:rsidRPr="008672E8">
                <w:t>273</w:t>
              </w:r>
              <w:r w:rsidRPr="008672E8">
                <w:t>万元。</w:t>
              </w:r>
            </w:p>
            <w:p w:rsidR="00A2748A" w:rsidRPr="005E5663" w:rsidRDefault="005E5663" w:rsidP="008672E8">
              <w:pPr>
                <w:pStyle w:val="35"/>
                <w:spacing w:line="400" w:lineRule="exact"/>
                <w:ind w:left="0"/>
              </w:pPr>
              <w:r w:rsidRPr="008672E8">
                <w:rPr>
                  <w:rFonts w:hint="eastAsia"/>
                </w:rPr>
                <w:t>（</w:t>
              </w:r>
              <w:r w:rsidRPr="008672E8">
                <w:rPr>
                  <w:rFonts w:hint="eastAsia"/>
                </w:rPr>
                <w:t>3</w:t>
              </w:r>
              <w:r w:rsidRPr="008672E8">
                <w:rPr>
                  <w:rFonts w:hint="eastAsia"/>
                </w:rPr>
                <w:t>）</w:t>
              </w:r>
              <w:r w:rsidR="008672E8" w:rsidRPr="008672E8">
                <w:rPr>
                  <w:rFonts w:hint="eastAsia"/>
                </w:rPr>
                <w:t>本公司将位于</w:t>
              </w:r>
              <w:proofErr w:type="gramStart"/>
              <w:r w:rsidR="008672E8" w:rsidRPr="008672E8">
                <w:rPr>
                  <w:rFonts w:hint="eastAsia"/>
                </w:rPr>
                <w:t>制造局路</w:t>
              </w:r>
              <w:proofErr w:type="gramEnd"/>
              <w:r w:rsidR="008672E8" w:rsidRPr="008672E8">
                <w:rPr>
                  <w:rFonts w:hint="eastAsia"/>
                </w:rPr>
                <w:t>5</w:t>
              </w:r>
              <w:r w:rsidR="008672E8" w:rsidRPr="008672E8">
                <w:t>84</w:t>
              </w:r>
              <w:r w:rsidR="008672E8" w:rsidRPr="008672E8">
                <w:rPr>
                  <w:rFonts w:hint="eastAsia"/>
                </w:rPr>
                <w:t>号房产及停车场对外出租，本期租金收入</w:t>
              </w:r>
              <w:r w:rsidR="008672E8" w:rsidRPr="008672E8">
                <w:rPr>
                  <w:rFonts w:hint="eastAsia"/>
                </w:rPr>
                <w:t>3,</w:t>
              </w:r>
              <w:r w:rsidR="008672E8" w:rsidRPr="008672E8">
                <w:t>642</w:t>
              </w:r>
              <w:r w:rsidR="008672E8" w:rsidRPr="008672E8">
                <w:rPr>
                  <w:rFonts w:hint="eastAsia"/>
                </w:rPr>
                <w:t>.</w:t>
              </w:r>
              <w:r w:rsidR="008672E8" w:rsidRPr="008672E8">
                <w:t>88</w:t>
              </w:r>
              <w:r w:rsidR="008672E8" w:rsidRPr="008672E8">
                <w:rPr>
                  <w:rFonts w:hint="eastAsia"/>
                </w:rPr>
                <w:t>万元，</w:t>
              </w:r>
              <w:r w:rsidR="008672E8" w:rsidRPr="008672E8">
                <w:t>对公司净利润的贡献为</w:t>
              </w:r>
              <w:r w:rsidR="008672E8" w:rsidRPr="008672E8">
                <w:t>2,356.00</w:t>
              </w:r>
              <w:r w:rsidR="008672E8" w:rsidRPr="008672E8">
                <w:t>万元（已扣除相应的成本</w:t>
              </w:r>
              <w:r w:rsidR="008672E8" w:rsidRPr="008672E8">
                <w:rPr>
                  <w:rFonts w:hint="eastAsia"/>
                </w:rPr>
                <w:t>、税金及附加</w:t>
              </w:r>
              <w:r w:rsidR="008672E8" w:rsidRPr="008672E8">
                <w:t>税</w:t>
              </w:r>
              <w:r w:rsidR="008672E8" w:rsidRPr="008672E8">
                <w:rPr>
                  <w:rFonts w:hint="eastAsia"/>
                </w:rPr>
                <w:t>及</w:t>
              </w:r>
              <w:r w:rsidR="008672E8" w:rsidRPr="008672E8">
                <w:t>所得税）。</w:t>
              </w:r>
            </w:p>
            <w:p w:rsidR="00A2748A" w:rsidRDefault="00A2748A" w:rsidP="00A2748A">
              <w:pPr>
                <w:pStyle w:val="35"/>
                <w:spacing w:line="400" w:lineRule="exact"/>
              </w:pPr>
            </w:p>
            <w:p w:rsidR="00A2748A" w:rsidRPr="008D00AB" w:rsidRDefault="00A2748A" w:rsidP="00A2748A">
              <w:pPr>
                <w:pStyle w:val="aff3"/>
                <w:spacing w:line="400" w:lineRule="exact"/>
                <w:ind w:leftChars="0" w:left="0" w:firstLineChars="0" w:firstLine="0"/>
                <w:rPr>
                  <w:rFonts w:ascii="Times New Roman" w:hAnsi="Times New Roman"/>
                  <w:sz w:val="21"/>
                </w:rPr>
              </w:pPr>
              <w:r w:rsidRPr="008D00AB">
                <w:rPr>
                  <w:rFonts w:ascii="Times New Roman" w:hAnsi="Times New Roman"/>
                  <w:sz w:val="21"/>
                </w:rPr>
                <w:t>2</w:t>
              </w:r>
              <w:r w:rsidRPr="008D00AB">
                <w:rPr>
                  <w:rFonts w:ascii="Times New Roman" w:hAnsi="Times New Roman"/>
                  <w:sz w:val="21"/>
                </w:rPr>
                <w:t>、仲裁赔偿支出</w:t>
              </w:r>
            </w:p>
            <w:p w:rsidR="00A2748A" w:rsidRDefault="00A2748A" w:rsidP="008672E8">
              <w:pPr>
                <w:pStyle w:val="35"/>
                <w:spacing w:line="360" w:lineRule="auto"/>
                <w:ind w:left="0" w:firstLineChars="200" w:firstLine="420"/>
                <w:rPr>
                  <w:color w:val="auto"/>
                </w:rPr>
              </w:pPr>
              <w:r>
                <w:rPr>
                  <w:color w:val="auto"/>
                </w:rPr>
                <w:t>2013</w:t>
              </w:r>
              <w:r>
                <w:rPr>
                  <w:color w:val="auto"/>
                </w:rPr>
                <w:t>年</w:t>
              </w:r>
              <w:r>
                <w:rPr>
                  <w:color w:val="auto"/>
                </w:rPr>
                <w:t>7</w:t>
              </w:r>
              <w:r>
                <w:rPr>
                  <w:color w:val="auto"/>
                </w:rPr>
                <w:t>月底，公司收到国际棉花协会</w:t>
              </w:r>
              <w:r>
                <w:rPr>
                  <w:color w:val="auto"/>
                </w:rPr>
                <w:t>ICA</w:t>
              </w:r>
              <w:r>
                <w:rPr>
                  <w:color w:val="auto"/>
                </w:rPr>
                <w:t>的仲裁协议书。仲裁申请人为：境外棉花商</w:t>
              </w:r>
              <w:r>
                <w:rPr>
                  <w:color w:val="auto"/>
                </w:rPr>
                <w:t>ICT COTTON LIMITED</w:t>
              </w:r>
              <w:r>
                <w:rPr>
                  <w:color w:val="auto"/>
                </w:rPr>
                <w:t>（以下简称</w:t>
              </w:r>
              <w:r>
                <w:rPr>
                  <w:color w:val="auto"/>
                </w:rPr>
                <w:t>“ICT”</w:t>
              </w:r>
              <w:r>
                <w:rPr>
                  <w:color w:val="auto"/>
                </w:rPr>
                <w:t>）；本公司为仲裁被申请人；仲裁方：国际棉花协会（以下简称</w:t>
              </w:r>
              <w:r>
                <w:rPr>
                  <w:color w:val="auto"/>
                </w:rPr>
                <w:t>“ICA”</w:t>
              </w:r>
              <w:r>
                <w:rPr>
                  <w:color w:val="auto"/>
                </w:rPr>
                <w:t>）。仲裁涉及金额共计</w:t>
              </w:r>
              <w:r>
                <w:rPr>
                  <w:color w:val="auto"/>
                </w:rPr>
                <w:t>6,376,028.01</w:t>
              </w:r>
              <w:r>
                <w:rPr>
                  <w:color w:val="auto"/>
                </w:rPr>
                <w:t>美元。</w:t>
              </w:r>
            </w:p>
            <w:p w:rsidR="00DF727F" w:rsidRPr="008D00AB" w:rsidRDefault="00A2748A" w:rsidP="00C2726B">
              <w:pPr>
                <w:spacing w:line="360" w:lineRule="auto"/>
                <w:ind w:firstLineChars="200" w:firstLine="480"/>
                <w:rPr>
                  <w:sz w:val="21"/>
                  <w:szCs w:val="21"/>
                </w:rPr>
              </w:pPr>
              <w:r>
                <w:rPr>
                  <w:rFonts w:eastAsia="微软雅黑"/>
                </w:rPr>
                <w:t>2016</w:t>
              </w:r>
              <w:r w:rsidRPr="008D00AB">
                <w:rPr>
                  <w:sz w:val="21"/>
                </w:rPr>
                <w:t>年</w:t>
              </w:r>
              <w:r>
                <w:rPr>
                  <w:rFonts w:eastAsia="微软雅黑"/>
                </w:rPr>
                <w:t>9</w:t>
              </w:r>
              <w:r w:rsidRPr="008D00AB">
                <w:rPr>
                  <w:sz w:val="21"/>
                </w:rPr>
                <w:t>月</w:t>
              </w:r>
              <w:r>
                <w:rPr>
                  <w:rFonts w:eastAsia="微软雅黑"/>
                </w:rPr>
                <w:t>6</w:t>
              </w:r>
              <w:r w:rsidRPr="008D00AB">
                <w:rPr>
                  <w:sz w:val="21"/>
                </w:rPr>
                <w:t>日，本公司收到上海市第二中级人民法院的《民事裁定书》（（</w:t>
              </w:r>
              <w:r>
                <w:rPr>
                  <w:rFonts w:eastAsia="微软雅黑"/>
                </w:rPr>
                <w:t>2015</w:t>
              </w:r>
              <w:r w:rsidRPr="008D00AB">
                <w:rPr>
                  <w:sz w:val="21"/>
                </w:rPr>
                <w:t>）沪二中民认（外仲）字第</w:t>
              </w:r>
              <w:r>
                <w:rPr>
                  <w:rFonts w:eastAsia="微软雅黑"/>
                </w:rPr>
                <w:t>1</w:t>
              </w:r>
              <w:r w:rsidRPr="008D00AB">
                <w:rPr>
                  <w:sz w:val="21"/>
                </w:rPr>
                <w:t>号），根据该裁定，本公司应向</w:t>
              </w:r>
              <w:r>
                <w:rPr>
                  <w:rFonts w:eastAsia="微软雅黑"/>
                </w:rPr>
                <w:t>ICT</w:t>
              </w:r>
              <w:r w:rsidRPr="008D00AB">
                <w:rPr>
                  <w:sz w:val="21"/>
                </w:rPr>
                <w:t>公司支付货款价差、利息等费用共计</w:t>
              </w:r>
              <w:r w:rsidRPr="008D00AB">
                <w:rPr>
                  <w:sz w:val="21"/>
                </w:rPr>
                <w:lastRenderedPageBreak/>
                <w:t>约为</w:t>
              </w:r>
              <w:r>
                <w:rPr>
                  <w:rFonts w:eastAsia="微软雅黑"/>
                </w:rPr>
                <w:t>685</w:t>
              </w:r>
              <w:r w:rsidRPr="008D00AB">
                <w:rPr>
                  <w:sz w:val="21"/>
                </w:rPr>
                <w:t>万美元，本公司于</w:t>
              </w:r>
              <w:r>
                <w:rPr>
                  <w:rFonts w:eastAsia="微软雅黑"/>
                </w:rPr>
                <w:t>2016</w:t>
              </w:r>
              <w:r w:rsidRPr="008D00AB">
                <w:rPr>
                  <w:sz w:val="21"/>
                </w:rPr>
                <w:t>年度计提</w:t>
              </w:r>
              <w:r w:rsidRPr="008D00AB">
                <w:rPr>
                  <w:bCs/>
                  <w:sz w:val="21"/>
                </w:rPr>
                <w:t>赔偿支出人民币</w:t>
              </w:r>
              <w:r>
                <w:rPr>
                  <w:rFonts w:eastAsia="微软雅黑"/>
                  <w:bCs/>
                </w:rPr>
                <w:t>4,795</w:t>
              </w:r>
              <w:r w:rsidRPr="008D00AB">
                <w:rPr>
                  <w:bCs/>
                  <w:sz w:val="21"/>
                </w:rPr>
                <w:t>万元</w:t>
              </w:r>
              <w:r w:rsidRPr="008D00AB">
                <w:rPr>
                  <w:bCs/>
                  <w:sz w:val="21"/>
                  <w:shd w:val="clear" w:color="auto" w:fill="FFFFFF"/>
                </w:rPr>
                <w:t>，截止</w:t>
              </w:r>
              <w:r w:rsidRPr="008672E8">
                <w:rPr>
                  <w:rFonts w:eastAsia="微软雅黑"/>
                  <w:bCs/>
                  <w:shd w:val="clear" w:color="auto" w:fill="FFFFFF"/>
                </w:rPr>
                <w:t>2019</w:t>
              </w:r>
              <w:r w:rsidRPr="008D00AB">
                <w:rPr>
                  <w:bCs/>
                  <w:sz w:val="21"/>
                  <w:shd w:val="clear" w:color="auto" w:fill="FFFFFF"/>
                </w:rPr>
                <w:t>年</w:t>
              </w:r>
              <w:r w:rsidRPr="008672E8">
                <w:rPr>
                  <w:rFonts w:eastAsia="微软雅黑"/>
                  <w:bCs/>
                  <w:shd w:val="clear" w:color="auto" w:fill="FFFFFF"/>
                </w:rPr>
                <w:t>12</w:t>
              </w:r>
              <w:r w:rsidRPr="008D00AB">
                <w:rPr>
                  <w:bCs/>
                  <w:sz w:val="21"/>
                  <w:shd w:val="clear" w:color="auto" w:fill="FFFFFF"/>
                </w:rPr>
                <w:t>月</w:t>
              </w:r>
              <w:r w:rsidRPr="008672E8">
                <w:rPr>
                  <w:rFonts w:eastAsia="微软雅黑"/>
                  <w:bCs/>
                  <w:shd w:val="clear" w:color="auto" w:fill="FFFFFF"/>
                </w:rPr>
                <w:t>31</w:t>
              </w:r>
              <w:r w:rsidRPr="008D00AB">
                <w:rPr>
                  <w:bCs/>
                  <w:sz w:val="21"/>
                  <w:shd w:val="clear" w:color="auto" w:fill="FFFFFF"/>
                </w:rPr>
                <w:t>日，上述赔偿支出尚未支付。</w:t>
              </w:r>
            </w:p>
          </w:sdtContent>
        </w:sdt>
      </w:sdtContent>
    </w:sdt>
    <w:p w:rsidR="00DF727F" w:rsidRPr="008D00AB" w:rsidRDefault="00882BC7" w:rsidP="00F81B26">
      <w:pPr>
        <w:pStyle w:val="20"/>
        <w:numPr>
          <w:ilvl w:val="0"/>
          <w:numId w:val="17"/>
        </w:numPr>
        <w:rPr>
          <w:rFonts w:ascii="宋体" w:hAnsi="宋体"/>
          <w:sz w:val="21"/>
        </w:rPr>
      </w:pPr>
      <w:r w:rsidRPr="008D00AB">
        <w:rPr>
          <w:rFonts w:ascii="宋体" w:hAnsi="宋体" w:hint="eastAsia"/>
          <w:sz w:val="21"/>
        </w:rPr>
        <w:t>母公司财务报表主要项目注释</w:t>
      </w:r>
    </w:p>
    <w:p w:rsidR="00DF727F" w:rsidRPr="008D00AB" w:rsidRDefault="00882BC7" w:rsidP="00F81B26">
      <w:pPr>
        <w:pStyle w:val="30"/>
        <w:numPr>
          <w:ilvl w:val="0"/>
          <w:numId w:val="39"/>
        </w:numPr>
        <w:rPr>
          <w:sz w:val="21"/>
        </w:rPr>
      </w:pPr>
      <w:r w:rsidRPr="008D00AB">
        <w:rPr>
          <w:rFonts w:ascii="宋体" w:hAnsi="宋体" w:hint="eastAsia"/>
          <w:sz w:val="21"/>
          <w:szCs w:val="21"/>
        </w:rPr>
        <w:t>应收账款</w:t>
      </w:r>
    </w:p>
    <w:bookmarkStart w:id="207" w:name="_Hlk533796665" w:displacedByCustomXml="next"/>
    <w:sdt>
      <w:sdtPr>
        <w:rPr>
          <w:rFonts w:ascii="宋体" w:eastAsia="宋体" w:hAnsi="宋体" w:cs="宋体" w:hint="eastAsia"/>
          <w:b w:val="0"/>
          <w:bCs w:val="0"/>
          <w:kern w:val="0"/>
          <w:szCs w:val="24"/>
        </w:rPr>
        <w:alias w:val="模块:按账龄披露"/>
        <w:tag w:val="_SEC_9c6dac1b3bd94073bae16a9f5e7fe960"/>
        <w:id w:val="114184752"/>
        <w:lock w:val="sdtLocked"/>
        <w:placeholder>
          <w:docPart w:val="GBC22222222222222222222222222222"/>
        </w:placeholder>
      </w:sdtPr>
      <w:sdtEndPr>
        <w:rPr>
          <w:rFonts w:hint="default"/>
          <w:sz w:val="21"/>
        </w:rPr>
      </w:sdtEndPr>
      <w:sdtContent>
        <w:p w:rsidR="00DF727F" w:rsidRPr="00E96AA3" w:rsidRDefault="00882BC7" w:rsidP="003276D4">
          <w:pPr>
            <w:pStyle w:val="4"/>
            <w:numPr>
              <w:ilvl w:val="3"/>
              <w:numId w:val="88"/>
            </w:numPr>
            <w:ind w:left="485" w:hangingChars="202" w:hanging="485"/>
            <w:rPr>
              <w:rFonts w:eastAsia="宋体"/>
              <w:sz w:val="21"/>
            </w:rPr>
          </w:pPr>
          <w:proofErr w:type="gramStart"/>
          <w:r w:rsidRPr="00E96AA3">
            <w:rPr>
              <w:rFonts w:eastAsia="宋体" w:hint="eastAsia"/>
              <w:sz w:val="21"/>
            </w:rPr>
            <w:t>按账龄</w:t>
          </w:r>
          <w:proofErr w:type="gramEnd"/>
          <w:r w:rsidRPr="00E96AA3">
            <w:rPr>
              <w:rFonts w:eastAsia="宋体" w:hint="eastAsia"/>
              <w:sz w:val="21"/>
            </w:rPr>
            <w:t>披露</w:t>
          </w:r>
        </w:p>
        <w:sdt>
          <w:sdtPr>
            <w:alias w:val="是否适用：母公司应收账款按账龄披露[双击切换]"/>
            <w:tag w:val="_GBC_dafcd7d733014c4a8aaa9a9a4b6c92f1"/>
            <w:id w:val="185414288"/>
            <w:lock w:val="sdtContentLocked"/>
            <w:placeholder>
              <w:docPart w:val="GBC22222222222222222222222222222"/>
            </w:placeholder>
          </w:sdtPr>
          <w:sdtContent>
            <w:p w:rsidR="00DF727F" w:rsidRDefault="002538B4">
              <w:r>
                <w:fldChar w:fldCharType="begin"/>
              </w:r>
              <w:r w:rsidR="00A2748A">
                <w:instrText xml:space="preserve"> MACROBUTTON  SnrToggleCheckbox √适用 </w:instrText>
              </w:r>
              <w:r>
                <w:fldChar w:fldCharType="end"/>
              </w:r>
              <w:r>
                <w:fldChar w:fldCharType="begin"/>
              </w:r>
              <w:r w:rsidR="00A2748A">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应收账款按账龄披露"/>
              <w:tag w:val="_GBC_6f3238355b1f4a02b89a4d1aa10b0026"/>
              <w:id w:val="29448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应收账款按账龄披露"/>
              <w:tag w:val="_GBC_c255ef872ced4f4ba9701062491ddd60"/>
              <w:id w:val="-482539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A2748A" w:rsidRPr="008D00AB" w:rsidTr="00E411B8">
            <w:trPr>
              <w:cantSplit/>
            </w:trPr>
            <w:sdt>
              <w:sdtPr>
                <w:tag w:val="_PLD_306ac63f3585491ab4c995e84aaeaae8"/>
                <w:id w:val="92522060"/>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A2748A" w:rsidRPr="008D00AB" w:rsidRDefault="00A2748A" w:rsidP="00E411B8">
                    <w:pPr>
                      <w:jc w:val="center"/>
                      <w:rPr>
                        <w:sz w:val="21"/>
                        <w:szCs w:val="21"/>
                      </w:rPr>
                    </w:pPr>
                    <w:r w:rsidRPr="008D00AB">
                      <w:rPr>
                        <w:rFonts w:hint="eastAsia"/>
                        <w:sz w:val="21"/>
                        <w:szCs w:val="21"/>
                      </w:rPr>
                      <w:t>账龄</w:t>
                    </w:r>
                  </w:p>
                </w:tc>
              </w:sdtContent>
            </w:sdt>
            <w:sdt>
              <w:sdtPr>
                <w:tag w:val="_PLD_af5c2c2bfbf14ab3a9bc2f164f5d2a9c"/>
                <w:id w:val="-923031013"/>
                <w:lock w:val="sdtLocked"/>
              </w:sdtPr>
              <w:sdtEndPr>
                <w:rPr>
                  <w:sz w:val="21"/>
                </w:r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A2748A" w:rsidRPr="008D00AB" w:rsidRDefault="00A2748A" w:rsidP="00E411B8">
                    <w:pPr>
                      <w:jc w:val="center"/>
                      <w:rPr>
                        <w:sz w:val="21"/>
                        <w:szCs w:val="21"/>
                      </w:rPr>
                    </w:pPr>
                    <w:r w:rsidRPr="008D00AB">
                      <w:rPr>
                        <w:rFonts w:hint="eastAsia"/>
                        <w:sz w:val="21"/>
                        <w:szCs w:val="21"/>
                      </w:rPr>
                      <w:t>期末账面余额</w:t>
                    </w:r>
                  </w:p>
                </w:tc>
              </w:sdtContent>
            </w:sdt>
          </w:tr>
          <w:tr w:rsidR="00A2748A" w:rsidRPr="008D00AB" w:rsidTr="00E411B8">
            <w:trPr>
              <w:cantSplit/>
            </w:trPr>
            <w:sdt>
              <w:sdtPr>
                <w:tag w:val="_PLD_7f5863b5059b4a88ba2215c89b2dad39"/>
                <w:id w:val="801346581"/>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A2748A" w:rsidRPr="008D00AB" w:rsidRDefault="00A2748A" w:rsidP="00E411B8">
                    <w:pPr>
                      <w:rPr>
                        <w:color w:val="FF0000"/>
                        <w:sz w:val="21"/>
                        <w:szCs w:val="21"/>
                      </w:rPr>
                    </w:pPr>
                    <w:proofErr w:type="gramStart"/>
                    <w:r w:rsidRPr="008D00AB">
                      <w:rPr>
                        <w:rFonts w:hint="eastAsia"/>
                        <w:sz w:val="21"/>
                        <w:szCs w:val="21"/>
                      </w:rPr>
                      <w:t>1年以内</w:t>
                    </w:r>
                    <w:proofErr w:type="gramEnd"/>
                  </w:p>
                </w:tc>
              </w:sdtContent>
            </w:sdt>
          </w:tr>
          <w:tr w:rsidR="00A2748A" w:rsidRPr="008D00AB" w:rsidTr="00E411B8">
            <w:trPr>
              <w:cantSplit/>
            </w:trPr>
            <w:sdt>
              <w:sdtPr>
                <w:tag w:val="_PLD_b978e1978e654c4cb4661534099479b9"/>
                <w:id w:val="941730432"/>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r w:rsidRPr="008D00AB">
                      <w:rPr>
                        <w:rFonts w:hint="eastAsia"/>
                        <w:sz w:val="21"/>
                        <w:szCs w:val="21"/>
                      </w:rPr>
                      <w:t>其中：1年以内分项</w:t>
                    </w:r>
                  </w:p>
                </w:tc>
              </w:sdtContent>
            </w:sdt>
          </w:tr>
          <w:sdt>
            <w:sdtPr>
              <w:rPr>
                <w:szCs w:val="21"/>
              </w:rPr>
              <w:alias w:val="一年以内应收账款金额明细"/>
              <w:tag w:val="_TUP_b61cca260e7641f2bce034ce2df2cd0d"/>
              <w:id w:val="1613545839"/>
              <w:lock w:val="sdtLocked"/>
            </w:sdtPr>
            <w:sdtEndPr>
              <w:rPr>
                <w:sz w:val="21"/>
              </w:rPr>
            </w:sdtEndPr>
            <w:sdtContent>
              <w:tr w:rsidR="00A2748A" w:rsidRPr="008D00AB" w:rsidTr="00E411B8">
                <w:trPr>
                  <w:cantSplit/>
                </w:trPr>
                <w:tc>
                  <w:tcPr>
                    <w:tcW w:w="2456"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r w:rsidRPr="008D00AB">
                      <w:rPr>
                        <w:rFonts w:hint="eastAsia"/>
                        <w:sz w:val="21"/>
                        <w:szCs w:val="21"/>
                      </w:rPr>
                      <w:t>1年以内</w:t>
                    </w:r>
                  </w:p>
                </w:tc>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rFonts w:hint="eastAsia"/>
                        <w:sz w:val="21"/>
                        <w:szCs w:val="18"/>
                      </w:rPr>
                      <w:t>23,092,585.64</w:t>
                    </w:r>
                  </w:p>
                </w:tc>
              </w:tr>
            </w:sdtContent>
          </w:sdt>
          <w:tr w:rsidR="00A2748A" w:rsidRPr="008D00AB" w:rsidTr="00E411B8">
            <w:trPr>
              <w:cantSplit/>
            </w:trPr>
            <w:sdt>
              <w:sdtPr>
                <w:tag w:val="_PLD_8aef9ce83d614b3c8a918a411c19a08d"/>
                <w:id w:val="393006446"/>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r w:rsidRPr="008D00AB">
                      <w:rPr>
                        <w:rFonts w:hint="eastAsia"/>
                        <w:sz w:val="21"/>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rFonts w:hint="eastAsia"/>
                    <w:sz w:val="21"/>
                    <w:szCs w:val="18"/>
                  </w:rPr>
                  <w:t>23,092,585.64</w:t>
                </w:r>
              </w:p>
            </w:tc>
          </w:tr>
          <w:tr w:rsidR="00A2748A" w:rsidRPr="008D00AB" w:rsidTr="00E411B8">
            <w:trPr>
              <w:cantSplit/>
            </w:trPr>
            <w:sdt>
              <w:sdtPr>
                <w:tag w:val="_PLD_60171e3c09014ca6aa27c8d4e453d92d"/>
                <w:id w:val="1397783516"/>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r w:rsidRPr="008D00AB">
                      <w:rPr>
                        <w:rFonts w:hint="eastAsia"/>
                        <w:sz w:val="21"/>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sz w:val="21"/>
                  </w:rPr>
                  <w:t>3,805,426.50</w:t>
                </w:r>
              </w:p>
            </w:tc>
          </w:tr>
          <w:tr w:rsidR="00A2748A" w:rsidRPr="008D00AB" w:rsidTr="00E411B8">
            <w:trPr>
              <w:cantSplit/>
            </w:trPr>
            <w:sdt>
              <w:sdtPr>
                <w:tag w:val="_PLD_89731acfd60f443eba6c0e13bea601ba"/>
                <w:id w:val="252334239"/>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r w:rsidRPr="008D00AB">
                      <w:rPr>
                        <w:rFonts w:hint="eastAsia"/>
                        <w:sz w:val="21"/>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sz w:val="21"/>
                  </w:rPr>
                  <w:t>135,946.06</w:t>
                </w:r>
              </w:p>
            </w:tc>
          </w:tr>
          <w:tr w:rsidR="00A2748A" w:rsidRPr="008D00AB" w:rsidTr="00E411B8">
            <w:trPr>
              <w:cantSplit/>
            </w:trPr>
            <w:sdt>
              <w:sdtPr>
                <w:tag w:val="_PLD_0a8b1ad1c8d741279fdfef343d4a9485"/>
                <w:id w:val="779611609"/>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rPr>
                        <w:sz w:val="21"/>
                        <w:szCs w:val="21"/>
                      </w:rPr>
                    </w:pPr>
                    <w:proofErr w:type="gramStart"/>
                    <w:r w:rsidRPr="008D00AB">
                      <w:rPr>
                        <w:rFonts w:hint="eastAsia"/>
                        <w:sz w:val="21"/>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sz w:val="21"/>
                  </w:rPr>
                  <w:t>24,169,238.78</w:t>
                </w:r>
              </w:p>
            </w:tc>
          </w:tr>
          <w:tr w:rsidR="00A2748A" w:rsidRPr="008D00AB" w:rsidTr="00E411B8">
            <w:trPr>
              <w:cantSplit/>
            </w:trPr>
            <w:sdt>
              <w:sdtPr>
                <w:tag w:val="_PLD_a4d3a76dbc2f4319a93b8e99313ee064"/>
                <w:id w:val="273373469"/>
                <w:lock w:val="sdtLocked"/>
              </w:sdtPr>
              <w:sdtEndPr>
                <w:rPr>
                  <w:sz w:val="21"/>
                </w:r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A2748A" w:rsidRPr="008D00AB" w:rsidRDefault="00A2748A" w:rsidP="00E411B8">
                    <w:pPr>
                      <w:jc w:val="center"/>
                      <w:rPr>
                        <w:sz w:val="21"/>
                        <w:szCs w:val="21"/>
                      </w:rPr>
                    </w:pPr>
                    <w:r w:rsidRPr="008D00AB">
                      <w:rPr>
                        <w:rFonts w:hint="eastAsia"/>
                        <w:sz w:val="21"/>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A2748A" w:rsidRPr="008D00AB" w:rsidRDefault="00A2748A" w:rsidP="00E411B8">
                <w:pPr>
                  <w:jc w:val="right"/>
                  <w:rPr>
                    <w:sz w:val="21"/>
                    <w:szCs w:val="21"/>
                  </w:rPr>
                </w:pPr>
                <w:r w:rsidRPr="008D00AB">
                  <w:rPr>
                    <w:rFonts w:hint="eastAsia"/>
                    <w:sz w:val="21"/>
                    <w:szCs w:val="18"/>
                  </w:rPr>
                  <w:t>51,203,196.98</w:t>
                </w:r>
              </w:p>
            </w:tc>
          </w:tr>
        </w:tbl>
        <w:p w:rsidR="00A2748A" w:rsidRPr="008D00AB" w:rsidRDefault="00A2748A">
          <w:pPr>
            <w:rPr>
              <w:sz w:val="21"/>
            </w:rPr>
          </w:pPr>
        </w:p>
        <w:p w:rsidR="00DF727F" w:rsidRPr="008D00AB" w:rsidRDefault="002538B4">
          <w:pPr>
            <w:rPr>
              <w:sz w:val="21"/>
            </w:rPr>
          </w:pPr>
        </w:p>
      </w:sdtContent>
    </w:sdt>
    <w:bookmarkEnd w:id="207" w:displacedByCustomXml="prev"/>
    <w:bookmarkStart w:id="208"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280022351"/>
        <w:lock w:val="sdtLocked"/>
        <w:placeholder>
          <w:docPart w:val="GBC22222222222222222222222222222"/>
        </w:placeholder>
      </w:sdtPr>
      <w:sdtEndPr>
        <w:rPr>
          <w:rFonts w:hint="default"/>
        </w:rPr>
      </w:sdtEndPr>
      <w:sdtContent>
        <w:p w:rsidR="00DF727F" w:rsidRPr="00E96AA3" w:rsidRDefault="00882BC7" w:rsidP="003276D4">
          <w:pPr>
            <w:pStyle w:val="4"/>
            <w:numPr>
              <w:ilvl w:val="3"/>
              <w:numId w:val="88"/>
            </w:numPr>
            <w:ind w:left="485" w:hangingChars="202" w:hanging="485"/>
            <w:rPr>
              <w:rFonts w:eastAsia="宋体"/>
              <w:sz w:val="21"/>
            </w:rPr>
          </w:pPr>
          <w:r w:rsidRPr="00E96AA3">
            <w:rPr>
              <w:rFonts w:eastAsia="宋体" w:hint="eastAsia"/>
              <w:sz w:val="21"/>
            </w:rPr>
            <w:t>按坏账计提方法分类披露</w:t>
          </w:r>
        </w:p>
        <w:sdt>
          <w:sdtPr>
            <w:alias w:val="是否适用：母公司应收账款按坏账计提方法分类披露[双击切换]"/>
            <w:tag w:val="_GBC_7881b37ba62844928bb3a0f84fa1312c"/>
            <w:id w:val="1251922292"/>
            <w:lock w:val="sdtContentLocked"/>
            <w:placeholder>
              <w:docPart w:val="GBC22222222222222222222222222222"/>
            </w:placeholder>
          </w:sdtPr>
          <w:sdtContent>
            <w:p w:rsidR="00DF727F" w:rsidRDefault="002538B4">
              <w:r>
                <w:fldChar w:fldCharType="begin"/>
              </w:r>
              <w:r w:rsidR="00A2748A">
                <w:instrText xml:space="preserve"> 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pStyle w:val="a9"/>
            <w:autoSpaceDE w:val="0"/>
            <w:autoSpaceDN w:val="0"/>
            <w:adjustRightInd w:val="0"/>
            <w:ind w:left="425" w:right="105" w:firstLineChars="0" w:firstLine="0"/>
            <w:jc w:val="right"/>
            <w:rPr>
              <w:sz w:val="21"/>
              <w:szCs w:val="21"/>
            </w:rPr>
          </w:pPr>
          <w:r w:rsidRPr="008D00AB">
            <w:rPr>
              <w:rFonts w:hint="eastAsia"/>
              <w:sz w:val="21"/>
              <w:szCs w:val="21"/>
            </w:rPr>
            <w:t>单位：</w:t>
          </w:r>
          <w:sdt>
            <w:sdtPr>
              <w:rPr>
                <w:rFonts w:hint="eastAsia"/>
                <w:sz w:val="21"/>
                <w:szCs w:val="21"/>
              </w:rPr>
              <w:alias w:val="单位：母公司应收账款按坏账计提方法分类披露"/>
              <w:tag w:val="_GBC_57cfa95657c1492d995c84aaa01cd7a5"/>
              <w:id w:val="-10633353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母公司应收账款按坏账计提方法分类披露"/>
              <w:tag w:val="_GBC_b8d2fec8e15e43c8b9a141c04cb5fea0"/>
              <w:id w:val="1200424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62"/>
            <w:gridCol w:w="993"/>
            <w:gridCol w:w="425"/>
            <w:gridCol w:w="991"/>
            <w:gridCol w:w="568"/>
            <w:gridCol w:w="852"/>
            <w:gridCol w:w="994"/>
            <w:gridCol w:w="425"/>
            <w:gridCol w:w="994"/>
            <w:gridCol w:w="568"/>
            <w:gridCol w:w="923"/>
          </w:tblGrid>
          <w:tr w:rsidR="00190AFB" w:rsidRPr="008D00AB" w:rsidTr="0031201C">
            <w:trPr>
              <w:cantSplit/>
              <w:trHeight w:val="259"/>
            </w:trPr>
            <w:sdt>
              <w:sdtPr>
                <w:tag w:val="_PLD_0b6f94bf734a49f28ff9eb2211eccc4e"/>
                <w:id w:val="-2145108307"/>
                <w:lock w:val="sdtLocked"/>
              </w:sdtPr>
              <w:sdtEndPr>
                <w:rPr>
                  <w:sz w:val="21"/>
                </w:rPr>
              </w:sdtEndPr>
              <w:sdtContent>
                <w:tc>
                  <w:tcPr>
                    <w:tcW w:w="653" w:type="pct"/>
                    <w:vMerge w:val="restart"/>
                    <w:tcBorders>
                      <w:top w:val="single" w:sz="4" w:space="0" w:color="auto"/>
                      <w:left w:val="single" w:sz="4" w:space="0" w:color="auto"/>
                      <w:right w:val="single" w:sz="4" w:space="0" w:color="auto"/>
                    </w:tcBorders>
                    <w:vAlign w:val="center"/>
                  </w:tcPr>
                  <w:p w:rsidR="002E4A1A" w:rsidRPr="008D00AB" w:rsidRDefault="002E4A1A" w:rsidP="00E411B8">
                    <w:pPr>
                      <w:jc w:val="center"/>
                      <w:rPr>
                        <w:sz w:val="21"/>
                        <w:szCs w:val="21"/>
                      </w:rPr>
                    </w:pPr>
                    <w:r w:rsidRPr="008D00AB">
                      <w:rPr>
                        <w:rFonts w:hint="eastAsia"/>
                        <w:sz w:val="21"/>
                        <w:szCs w:val="21"/>
                      </w:rPr>
                      <w:t>类别</w:t>
                    </w:r>
                  </w:p>
                </w:tc>
              </w:sdtContent>
            </w:sdt>
            <w:sdt>
              <w:sdtPr>
                <w:rPr>
                  <w:rFonts w:asciiTheme="majorEastAsia" w:eastAsiaTheme="majorEastAsia" w:hAnsiTheme="majorEastAsia"/>
                  <w:szCs w:val="21"/>
                </w:rPr>
                <w:tag w:val="_PLD_cadda055920649559b4578dc73b6f05e"/>
                <w:id w:val="-1027635472"/>
                <w:lock w:val="sdtLocked"/>
              </w:sdtPr>
              <w:sdtContent>
                <w:tc>
                  <w:tcPr>
                    <w:tcW w:w="2152" w:type="pct"/>
                    <w:gridSpan w:val="5"/>
                    <w:tcBorders>
                      <w:top w:val="single" w:sz="4" w:space="0" w:color="auto"/>
                      <w:left w:val="single" w:sz="4" w:space="0" w:color="auto"/>
                      <w:right w:val="single" w:sz="4" w:space="0" w:color="auto"/>
                    </w:tcBorders>
                    <w:vAlign w:val="center"/>
                  </w:tcPr>
                  <w:p w:rsidR="002E4A1A" w:rsidRPr="00190AFB" w:rsidRDefault="002E4A1A" w:rsidP="00E411B8">
                    <w:pPr>
                      <w:autoSpaceDE w:val="0"/>
                      <w:autoSpaceDN w:val="0"/>
                      <w:adjustRightInd w:val="0"/>
                      <w:snapToGrid w:val="0"/>
                      <w:spacing w:line="240" w:lineRule="atLeast"/>
                      <w:jc w:val="center"/>
                      <w:rPr>
                        <w:rFonts w:asciiTheme="majorEastAsia" w:eastAsiaTheme="majorEastAsia" w:hAnsiTheme="majorEastAsia"/>
                        <w:szCs w:val="21"/>
                      </w:rPr>
                    </w:pPr>
                    <w:r w:rsidRPr="00190AFB">
                      <w:rPr>
                        <w:rFonts w:asciiTheme="majorEastAsia" w:eastAsiaTheme="majorEastAsia" w:hAnsiTheme="majorEastAsia" w:hint="eastAsia"/>
                        <w:szCs w:val="21"/>
                      </w:rPr>
                      <w:t>期末余额</w:t>
                    </w:r>
                  </w:p>
                </w:tc>
              </w:sdtContent>
            </w:sdt>
            <w:sdt>
              <w:sdtPr>
                <w:rPr>
                  <w:rFonts w:asciiTheme="majorEastAsia" w:eastAsiaTheme="majorEastAsia" w:hAnsiTheme="majorEastAsia"/>
                  <w:szCs w:val="21"/>
                </w:rPr>
                <w:tag w:val="_PLD_28a8aaa48276458aa987282704951cc5"/>
                <w:id w:val="32711444"/>
                <w:lock w:val="sdtLocked"/>
              </w:sdtPr>
              <w:sdtContent>
                <w:tc>
                  <w:tcPr>
                    <w:tcW w:w="2195" w:type="pct"/>
                    <w:gridSpan w:val="5"/>
                    <w:tcBorders>
                      <w:top w:val="single" w:sz="4" w:space="0" w:color="auto"/>
                      <w:left w:val="single" w:sz="4" w:space="0" w:color="auto"/>
                      <w:right w:val="single" w:sz="4" w:space="0" w:color="auto"/>
                    </w:tcBorders>
                    <w:vAlign w:val="center"/>
                  </w:tcPr>
                  <w:p w:rsidR="002E4A1A" w:rsidRPr="00190AFB" w:rsidRDefault="002E4A1A" w:rsidP="00E411B8">
                    <w:pPr>
                      <w:autoSpaceDE w:val="0"/>
                      <w:autoSpaceDN w:val="0"/>
                      <w:adjustRightInd w:val="0"/>
                      <w:snapToGrid w:val="0"/>
                      <w:spacing w:line="240" w:lineRule="atLeast"/>
                      <w:jc w:val="center"/>
                      <w:rPr>
                        <w:rFonts w:asciiTheme="majorEastAsia" w:eastAsiaTheme="majorEastAsia" w:hAnsiTheme="majorEastAsia"/>
                        <w:szCs w:val="21"/>
                      </w:rPr>
                    </w:pPr>
                    <w:r w:rsidRPr="00190AFB">
                      <w:rPr>
                        <w:rFonts w:asciiTheme="majorEastAsia" w:eastAsiaTheme="majorEastAsia" w:hAnsiTheme="majorEastAsia" w:hint="eastAsia"/>
                        <w:szCs w:val="21"/>
                      </w:rPr>
                      <w:t>期初余额</w:t>
                    </w:r>
                  </w:p>
                </w:tc>
              </w:sdtContent>
            </w:sdt>
          </w:tr>
          <w:tr w:rsidR="00190AFB" w:rsidRPr="008D00AB" w:rsidTr="0031201C">
            <w:trPr>
              <w:cantSplit/>
              <w:trHeight w:val="227"/>
            </w:trPr>
            <w:tc>
              <w:tcPr>
                <w:tcW w:w="653" w:type="pct"/>
                <w:vMerge/>
                <w:tcBorders>
                  <w:left w:val="single" w:sz="4" w:space="0" w:color="auto"/>
                  <w:right w:val="single" w:sz="4" w:space="0" w:color="auto"/>
                </w:tcBorders>
                <w:vAlign w:val="center"/>
              </w:tcPr>
              <w:p w:rsidR="002E4A1A" w:rsidRPr="008D00AB" w:rsidRDefault="002E4A1A" w:rsidP="00E411B8">
                <w:pPr>
                  <w:rPr>
                    <w:sz w:val="21"/>
                    <w:szCs w:val="21"/>
                  </w:rPr>
                </w:pPr>
              </w:p>
            </w:tc>
            <w:sdt>
              <w:sdtPr>
                <w:rPr>
                  <w:rFonts w:asciiTheme="majorEastAsia" w:eastAsiaTheme="majorEastAsia" w:hAnsiTheme="majorEastAsia"/>
                  <w:szCs w:val="21"/>
                </w:rPr>
                <w:tag w:val="_PLD_b6e4cad360f948d68bd5af2c3f52e83a"/>
                <w:id w:val="59365582"/>
                <w:lock w:val="sdtLocked"/>
              </w:sdtPr>
              <w:sdtContent>
                <w:tc>
                  <w:tcPr>
                    <w:tcW w:w="797" w:type="pct"/>
                    <w:gridSpan w:val="2"/>
                    <w:tcBorders>
                      <w:top w:val="single" w:sz="4" w:space="0" w:color="auto"/>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账面余额</w:t>
                    </w:r>
                  </w:p>
                </w:tc>
              </w:sdtContent>
            </w:sdt>
            <w:sdt>
              <w:sdtPr>
                <w:rPr>
                  <w:rFonts w:asciiTheme="majorEastAsia" w:eastAsiaTheme="majorEastAsia" w:hAnsiTheme="majorEastAsia"/>
                  <w:szCs w:val="21"/>
                </w:rPr>
                <w:tag w:val="_PLD_1812a70770914fa4b8145f493ad4c468"/>
                <w:id w:val="-1280185625"/>
                <w:lock w:val="sdtLocked"/>
              </w:sdtPr>
              <w:sdtContent>
                <w:tc>
                  <w:tcPr>
                    <w:tcW w:w="876" w:type="pct"/>
                    <w:gridSpan w:val="2"/>
                    <w:tcBorders>
                      <w:top w:val="single" w:sz="4" w:space="0" w:color="auto"/>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坏账准备</w:t>
                    </w:r>
                  </w:p>
                </w:tc>
              </w:sdtContent>
            </w:sdt>
            <w:sdt>
              <w:sdtPr>
                <w:rPr>
                  <w:rFonts w:asciiTheme="majorEastAsia" w:eastAsiaTheme="majorEastAsia" w:hAnsiTheme="majorEastAsia"/>
                  <w:szCs w:val="21"/>
                </w:rPr>
                <w:tag w:val="_PLD_970be2ae3a84456bb0feb4eb360d2b2f"/>
                <w:id w:val="198838312"/>
                <w:lock w:val="sdtLocked"/>
              </w:sdtPr>
              <w:sdtContent>
                <w:tc>
                  <w:tcPr>
                    <w:tcW w:w="479" w:type="pct"/>
                    <w:vMerge w:val="restart"/>
                    <w:tcBorders>
                      <w:top w:val="single" w:sz="4" w:space="0" w:color="auto"/>
                      <w:left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账面</w:t>
                    </w:r>
                  </w:p>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价值</w:t>
                    </w:r>
                  </w:p>
                </w:tc>
              </w:sdtContent>
            </w:sdt>
            <w:sdt>
              <w:sdtPr>
                <w:rPr>
                  <w:rFonts w:asciiTheme="majorEastAsia" w:eastAsiaTheme="majorEastAsia" w:hAnsiTheme="majorEastAsia"/>
                  <w:szCs w:val="21"/>
                </w:rPr>
                <w:tag w:val="_PLD_be04f05fbfa341e1a7546ee304164c92"/>
                <w:id w:val="635458915"/>
                <w:lock w:val="sdtLocked"/>
              </w:sdtPr>
              <w:sdtContent>
                <w:tc>
                  <w:tcPr>
                    <w:tcW w:w="798" w:type="pct"/>
                    <w:gridSpan w:val="2"/>
                    <w:tcBorders>
                      <w:top w:val="single" w:sz="4" w:space="0" w:color="auto"/>
                      <w:left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账面余额</w:t>
                    </w:r>
                  </w:p>
                </w:tc>
              </w:sdtContent>
            </w:sdt>
            <w:sdt>
              <w:sdtPr>
                <w:rPr>
                  <w:rFonts w:asciiTheme="majorEastAsia" w:eastAsiaTheme="majorEastAsia" w:hAnsiTheme="majorEastAsia"/>
                  <w:szCs w:val="21"/>
                </w:rPr>
                <w:tag w:val="_PLD_708baf88b6ab4f6ca208582ef2033d3e"/>
                <w:id w:val="-15157311"/>
                <w:lock w:val="sdtLocked"/>
              </w:sdtPr>
              <w:sdtContent>
                <w:tc>
                  <w:tcPr>
                    <w:tcW w:w="878" w:type="pct"/>
                    <w:gridSpan w:val="2"/>
                    <w:tcBorders>
                      <w:top w:val="single" w:sz="4" w:space="0" w:color="auto"/>
                      <w:left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坏账准备</w:t>
                    </w:r>
                  </w:p>
                </w:tc>
              </w:sdtContent>
            </w:sdt>
            <w:sdt>
              <w:sdtPr>
                <w:rPr>
                  <w:rFonts w:asciiTheme="majorEastAsia" w:eastAsiaTheme="majorEastAsia" w:hAnsiTheme="majorEastAsia"/>
                  <w:szCs w:val="21"/>
                </w:rPr>
                <w:tag w:val="_PLD_7c2453d3d43547428eaaafae8df8b7d0"/>
                <w:id w:val="390163137"/>
                <w:lock w:val="sdtLocked"/>
              </w:sdtPr>
              <w:sdtContent>
                <w:tc>
                  <w:tcPr>
                    <w:tcW w:w="519" w:type="pct"/>
                    <w:vMerge w:val="restart"/>
                    <w:tcBorders>
                      <w:top w:val="single" w:sz="4" w:space="0" w:color="auto"/>
                      <w:left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账面</w:t>
                    </w:r>
                  </w:p>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价值</w:t>
                    </w:r>
                  </w:p>
                </w:tc>
              </w:sdtContent>
            </w:sdt>
          </w:tr>
          <w:tr w:rsidR="00190AFB" w:rsidRPr="008D00AB" w:rsidTr="0031201C">
            <w:trPr>
              <w:cantSplit/>
              <w:trHeight w:val="375"/>
            </w:trPr>
            <w:tc>
              <w:tcPr>
                <w:tcW w:w="653" w:type="pct"/>
                <w:vMerge/>
                <w:tcBorders>
                  <w:left w:val="single" w:sz="4" w:space="0" w:color="auto"/>
                  <w:bottom w:val="single" w:sz="4" w:space="0" w:color="auto"/>
                  <w:right w:val="single" w:sz="4" w:space="0" w:color="auto"/>
                </w:tcBorders>
                <w:vAlign w:val="center"/>
              </w:tcPr>
              <w:p w:rsidR="002E4A1A" w:rsidRPr="008D00AB" w:rsidRDefault="002E4A1A" w:rsidP="00E411B8">
                <w:pPr>
                  <w:rPr>
                    <w:sz w:val="21"/>
                    <w:szCs w:val="21"/>
                  </w:rPr>
                </w:pPr>
              </w:p>
            </w:tc>
            <w:sdt>
              <w:sdtPr>
                <w:rPr>
                  <w:rFonts w:asciiTheme="majorEastAsia" w:eastAsiaTheme="majorEastAsia" w:hAnsiTheme="majorEastAsia"/>
                  <w:szCs w:val="21"/>
                </w:rPr>
                <w:tag w:val="_PLD_c5c981ae53b144af90139d228c5285af"/>
                <w:id w:val="-819959671"/>
                <w:lock w:val="sdtLocked"/>
              </w:sdtPr>
              <w:sdtContent>
                <w:tc>
                  <w:tcPr>
                    <w:tcW w:w="558"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金额</w:t>
                    </w:r>
                  </w:p>
                </w:tc>
              </w:sdtContent>
            </w:sdt>
            <w:sdt>
              <w:sdtPr>
                <w:rPr>
                  <w:rFonts w:asciiTheme="majorEastAsia" w:eastAsiaTheme="majorEastAsia" w:hAnsiTheme="majorEastAsia"/>
                  <w:szCs w:val="21"/>
                </w:rPr>
                <w:tag w:val="_PLD_c62cdb22fba648808acfebda9f29289b"/>
                <w:id w:val="-1189063379"/>
                <w:lock w:val="sdtLocked"/>
              </w:sdtPr>
              <w:sdtContent>
                <w:tc>
                  <w:tcPr>
                    <w:tcW w:w="23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比例</w:t>
                    </w:r>
                    <w:r w:rsidRPr="00190AFB">
                      <w:rPr>
                        <w:rFonts w:asciiTheme="majorEastAsia" w:eastAsiaTheme="majorEastAsia" w:hAnsiTheme="majorEastAsia"/>
                        <w:szCs w:val="21"/>
                      </w:rPr>
                      <w:t>(%)</w:t>
                    </w:r>
                  </w:p>
                </w:tc>
              </w:sdtContent>
            </w:sdt>
            <w:sdt>
              <w:sdtPr>
                <w:rPr>
                  <w:rFonts w:asciiTheme="majorEastAsia" w:eastAsiaTheme="majorEastAsia" w:hAnsiTheme="majorEastAsia"/>
                  <w:szCs w:val="21"/>
                </w:rPr>
                <w:tag w:val="_PLD_d259a31756a946a6a441328cc78413fc"/>
                <w:id w:val="-24560342"/>
                <w:lock w:val="sdtLocked"/>
              </w:sdtPr>
              <w:sdtContent>
                <w:tc>
                  <w:tcPr>
                    <w:tcW w:w="557"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金额</w:t>
                    </w:r>
                  </w:p>
                </w:tc>
              </w:sdtContent>
            </w:sdt>
            <w:sdt>
              <w:sdtPr>
                <w:rPr>
                  <w:rFonts w:asciiTheme="majorEastAsia" w:eastAsiaTheme="majorEastAsia" w:hAnsiTheme="majorEastAsia"/>
                  <w:szCs w:val="21"/>
                </w:rPr>
                <w:tag w:val="_PLD_f74078100e7348efb6fa93b2ac934809"/>
                <w:id w:val="-710040400"/>
                <w:lock w:val="sdtLocked"/>
              </w:sdtPr>
              <w:sdtContent>
                <w:tc>
                  <w:tcPr>
                    <w:tcW w:w="31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计提比例</w:t>
                    </w:r>
                    <w:r w:rsidRPr="00190AFB">
                      <w:rPr>
                        <w:rFonts w:asciiTheme="majorEastAsia" w:eastAsiaTheme="majorEastAsia" w:hAnsiTheme="majorEastAsia"/>
                        <w:szCs w:val="21"/>
                      </w:rPr>
                      <w:t>(%)</w:t>
                    </w:r>
                  </w:p>
                </w:tc>
              </w:sdtContent>
            </w:sdt>
            <w:tc>
              <w:tcPr>
                <w:tcW w:w="479" w:type="pct"/>
                <w:vMerge/>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p>
            </w:tc>
            <w:sdt>
              <w:sdtPr>
                <w:rPr>
                  <w:rFonts w:asciiTheme="majorEastAsia" w:eastAsiaTheme="majorEastAsia" w:hAnsiTheme="majorEastAsia"/>
                  <w:szCs w:val="21"/>
                </w:rPr>
                <w:tag w:val="_PLD_4b188b463cd04b5f935c04bb97091ad7"/>
                <w:id w:val="1471559675"/>
                <w:lock w:val="sdtLocked"/>
              </w:sdtPr>
              <w:sdtContent>
                <w:tc>
                  <w:tcPr>
                    <w:tcW w:w="55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金额</w:t>
                    </w:r>
                  </w:p>
                </w:tc>
              </w:sdtContent>
            </w:sdt>
            <w:sdt>
              <w:sdtPr>
                <w:rPr>
                  <w:rFonts w:asciiTheme="majorEastAsia" w:eastAsiaTheme="majorEastAsia" w:hAnsiTheme="majorEastAsia"/>
                  <w:szCs w:val="21"/>
                </w:rPr>
                <w:tag w:val="_PLD_0eb49b8077f24050b883fe1c83156c6a"/>
                <w:id w:val="-245578471"/>
                <w:lock w:val="sdtLocked"/>
              </w:sdtPr>
              <w:sdtContent>
                <w:tc>
                  <w:tcPr>
                    <w:tcW w:w="23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比例</w:t>
                    </w:r>
                    <w:r w:rsidRPr="00190AFB">
                      <w:rPr>
                        <w:rFonts w:asciiTheme="majorEastAsia" w:eastAsiaTheme="majorEastAsia" w:hAnsiTheme="majorEastAsia"/>
                        <w:szCs w:val="21"/>
                      </w:rPr>
                      <w:t>(%)</w:t>
                    </w:r>
                  </w:p>
                </w:tc>
              </w:sdtContent>
            </w:sdt>
            <w:sdt>
              <w:sdtPr>
                <w:rPr>
                  <w:rFonts w:asciiTheme="majorEastAsia" w:eastAsiaTheme="majorEastAsia" w:hAnsiTheme="majorEastAsia"/>
                  <w:szCs w:val="21"/>
                </w:rPr>
                <w:tag w:val="_PLD_97b959dafb2649fe9097ba91d4d77a2f"/>
                <w:id w:val="-1420551629"/>
                <w:lock w:val="sdtLocked"/>
              </w:sdtPr>
              <w:sdtContent>
                <w:tc>
                  <w:tcPr>
                    <w:tcW w:w="55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金额</w:t>
                    </w:r>
                  </w:p>
                </w:tc>
              </w:sdtContent>
            </w:sdt>
            <w:sdt>
              <w:sdtPr>
                <w:rPr>
                  <w:rFonts w:asciiTheme="majorEastAsia" w:eastAsiaTheme="majorEastAsia" w:hAnsiTheme="majorEastAsia"/>
                  <w:szCs w:val="21"/>
                </w:rPr>
                <w:tag w:val="_PLD_99dda048c2a04725a5d8bfac8b356378"/>
                <w:id w:val="1376045334"/>
                <w:lock w:val="sdtLocked"/>
              </w:sdtPr>
              <w:sdtContent>
                <w:tc>
                  <w:tcPr>
                    <w:tcW w:w="319" w:type="pct"/>
                    <w:tcBorders>
                      <w:left w:val="single" w:sz="4" w:space="0" w:color="auto"/>
                      <w:bottom w:val="single" w:sz="4" w:space="0" w:color="auto"/>
                      <w:right w:val="single" w:sz="4" w:space="0" w:color="auto"/>
                    </w:tcBorders>
                    <w:vAlign w:val="center"/>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计提比例</w:t>
                    </w:r>
                    <w:r w:rsidRPr="00190AFB">
                      <w:rPr>
                        <w:rFonts w:asciiTheme="majorEastAsia" w:eastAsiaTheme="majorEastAsia" w:hAnsiTheme="majorEastAsia"/>
                        <w:szCs w:val="21"/>
                      </w:rPr>
                      <w:t>(%)</w:t>
                    </w:r>
                  </w:p>
                </w:tc>
              </w:sdtContent>
            </w:sdt>
            <w:tc>
              <w:tcPr>
                <w:tcW w:w="519" w:type="pct"/>
                <w:vMerge/>
                <w:tcBorders>
                  <w:left w:val="single" w:sz="4" w:space="0" w:color="auto"/>
                  <w:bottom w:val="single" w:sz="4" w:space="0" w:color="auto"/>
                  <w:right w:val="single" w:sz="4" w:space="0" w:color="auto"/>
                </w:tcBorders>
              </w:tcPr>
              <w:p w:rsidR="002E4A1A" w:rsidRPr="00190AFB" w:rsidRDefault="002E4A1A" w:rsidP="00E411B8">
                <w:pPr>
                  <w:jc w:val="center"/>
                  <w:rPr>
                    <w:rFonts w:asciiTheme="majorEastAsia" w:eastAsiaTheme="majorEastAsia" w:hAnsiTheme="majorEastAsia"/>
                    <w:szCs w:val="21"/>
                  </w:rPr>
                </w:pPr>
              </w:p>
            </w:tc>
          </w:tr>
          <w:tr w:rsidR="00190AFB" w:rsidRPr="008D00AB" w:rsidTr="0031201C">
            <w:trPr>
              <w:cantSplit/>
            </w:trPr>
            <w:sdt>
              <w:sdtPr>
                <w:rPr>
                  <w:szCs w:val="21"/>
                </w:rPr>
                <w:tag w:val="_PLD_7a3f21ad6f864652825afd18ffbed3d5"/>
                <w:id w:val="-1423722499"/>
                <w:lock w:val="sdtLocked"/>
              </w:sdtPr>
              <w:sdtEndPr>
                <w:rPr>
                  <w:sz w:val="21"/>
                </w:rPr>
              </w:sdtEndPr>
              <w:sdtContent>
                <w:tc>
                  <w:tcPr>
                    <w:tcW w:w="653" w:type="pct"/>
                    <w:tcBorders>
                      <w:top w:val="single" w:sz="4" w:space="0" w:color="auto"/>
                      <w:left w:val="single" w:sz="4" w:space="0" w:color="auto"/>
                      <w:bottom w:val="single" w:sz="4" w:space="0" w:color="auto"/>
                      <w:right w:val="single" w:sz="4" w:space="0" w:color="auto"/>
                    </w:tcBorders>
                  </w:tcPr>
                  <w:p w:rsidR="002E4A1A" w:rsidRPr="008D00AB" w:rsidRDefault="002E4A1A" w:rsidP="00E411B8">
                    <w:pPr>
                      <w:rPr>
                        <w:sz w:val="21"/>
                        <w:szCs w:val="21"/>
                      </w:rPr>
                    </w:pPr>
                    <w:r w:rsidRPr="008D00AB">
                      <w:rPr>
                        <w:rFonts w:hint="eastAsia"/>
                        <w:sz w:val="21"/>
                        <w:szCs w:val="21"/>
                      </w:rPr>
                      <w:t>按单项计提坏账准备</w:t>
                    </w:r>
                  </w:p>
                </w:tc>
              </w:sdtContent>
            </w:sdt>
            <w:tc>
              <w:tcPr>
                <w:tcW w:w="55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57"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47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r>
          <w:tr w:rsidR="002E4A1A" w:rsidRPr="008D00AB" w:rsidTr="00190AFB">
            <w:trPr>
              <w:cantSplit/>
            </w:trPr>
            <w:sdt>
              <w:sdtPr>
                <w:rPr>
                  <w:rFonts w:asciiTheme="majorEastAsia" w:eastAsiaTheme="majorEastAsia" w:hAnsiTheme="majorEastAsia"/>
                  <w:szCs w:val="21"/>
                </w:rPr>
                <w:tag w:val="_PLD_b482c2c63c82442b8be7b0cffa7694c4"/>
                <w:id w:val="-832295738"/>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2E4A1A" w:rsidRPr="00190AFB" w:rsidRDefault="002E4A1A" w:rsidP="00E411B8">
                    <w:pPr>
                      <w:rPr>
                        <w:rFonts w:asciiTheme="majorEastAsia" w:eastAsiaTheme="majorEastAsia" w:hAnsiTheme="majorEastAsia"/>
                        <w:szCs w:val="21"/>
                      </w:rPr>
                    </w:pPr>
                    <w:r w:rsidRPr="00190AFB">
                      <w:rPr>
                        <w:rFonts w:asciiTheme="majorEastAsia" w:eastAsiaTheme="majorEastAsia" w:hAnsiTheme="majorEastAsia" w:hint="eastAsia"/>
                        <w:szCs w:val="21"/>
                      </w:rPr>
                      <w:t>其中：</w:t>
                    </w:r>
                  </w:p>
                </w:tc>
              </w:sdtContent>
            </w:sdt>
          </w:tr>
          <w:tr w:rsidR="00190AFB" w:rsidRPr="008D00AB" w:rsidTr="0031201C">
            <w:trPr>
              <w:cantSplit/>
            </w:trPr>
            <w:sdt>
              <w:sdtPr>
                <w:rPr>
                  <w:szCs w:val="21"/>
                </w:rPr>
                <w:tag w:val="_PLD_02bffe1f94e84163b993cc9c68974aa3"/>
                <w:id w:val="-200469808"/>
                <w:lock w:val="sdtLocked"/>
              </w:sdtPr>
              <w:sdtEndPr>
                <w:rPr>
                  <w:sz w:val="21"/>
                </w:rPr>
              </w:sdtEndPr>
              <w:sdtContent>
                <w:tc>
                  <w:tcPr>
                    <w:tcW w:w="653" w:type="pct"/>
                    <w:tcBorders>
                      <w:top w:val="single" w:sz="4" w:space="0" w:color="auto"/>
                      <w:left w:val="single" w:sz="4" w:space="0" w:color="auto"/>
                      <w:bottom w:val="single" w:sz="4" w:space="0" w:color="auto"/>
                      <w:right w:val="single" w:sz="4" w:space="0" w:color="auto"/>
                    </w:tcBorders>
                  </w:tcPr>
                  <w:p w:rsidR="002E4A1A" w:rsidRPr="008D00AB" w:rsidRDefault="002E4A1A" w:rsidP="00E411B8">
                    <w:pPr>
                      <w:rPr>
                        <w:sz w:val="21"/>
                        <w:szCs w:val="21"/>
                      </w:rPr>
                    </w:pPr>
                    <w:r w:rsidRPr="008D00AB">
                      <w:rPr>
                        <w:rFonts w:hint="eastAsia"/>
                        <w:sz w:val="21"/>
                        <w:szCs w:val="21"/>
                      </w:rPr>
                      <w:t>按组合计提坏账准备</w:t>
                    </w:r>
                  </w:p>
                </w:tc>
              </w:sdtContent>
            </w:sdt>
            <w:tc>
              <w:tcPr>
                <w:tcW w:w="55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51,203,196.98</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100.00</w:t>
                </w:r>
              </w:p>
            </w:tc>
            <w:tc>
              <w:tcPr>
                <w:tcW w:w="557"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15,840,431.94</w:t>
                </w: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30.94</w:t>
                </w:r>
              </w:p>
            </w:tc>
            <w:tc>
              <w:tcPr>
                <w:tcW w:w="47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35,362,765.04</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8D00AB">
                  <w:rPr>
                    <w:sz w:val="21"/>
                    <w:szCs w:val="21"/>
                  </w:rPr>
                  <w:t>55,372,290.02</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hint="eastAsia"/>
                    <w:szCs w:val="21"/>
                  </w:rPr>
                  <w:t>100.00</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szCs w:val="21"/>
                  </w:rPr>
                  <w:t>15,949,998.58</w:t>
                </w: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hint="eastAsia"/>
                    <w:szCs w:val="21"/>
                  </w:rPr>
                  <w:t>28.81</w:t>
                </w:r>
              </w:p>
            </w:tc>
            <w:tc>
              <w:tcPr>
                <w:tcW w:w="51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szCs w:val="21"/>
                  </w:rPr>
                  <w:t>39,422,291.44</w:t>
                </w:r>
              </w:p>
            </w:tc>
          </w:tr>
          <w:tr w:rsidR="002E4A1A" w:rsidRPr="008D00AB" w:rsidTr="00190AFB">
            <w:trPr>
              <w:cantSplit/>
            </w:trPr>
            <w:sdt>
              <w:sdtPr>
                <w:rPr>
                  <w:rFonts w:asciiTheme="majorEastAsia" w:eastAsiaTheme="majorEastAsia" w:hAnsiTheme="majorEastAsia"/>
                  <w:szCs w:val="21"/>
                </w:rPr>
                <w:tag w:val="_PLD_3e90aa50b20c494dafda2d9726e46570"/>
                <w:id w:val="-25027739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2E4A1A" w:rsidRPr="00190AFB" w:rsidRDefault="002E4A1A" w:rsidP="00E411B8">
                    <w:pPr>
                      <w:rPr>
                        <w:rFonts w:asciiTheme="majorEastAsia" w:eastAsiaTheme="majorEastAsia" w:hAnsiTheme="majorEastAsia"/>
                        <w:szCs w:val="21"/>
                      </w:rPr>
                    </w:pPr>
                    <w:r w:rsidRPr="00190AFB">
                      <w:rPr>
                        <w:rFonts w:asciiTheme="majorEastAsia" w:eastAsiaTheme="majorEastAsia" w:hAnsiTheme="majorEastAsia" w:hint="eastAsia"/>
                        <w:szCs w:val="21"/>
                      </w:rPr>
                      <w:t>其中：</w:t>
                    </w:r>
                  </w:p>
                </w:tc>
              </w:sdtContent>
            </w:sdt>
          </w:tr>
          <w:sdt>
            <w:sdtPr>
              <w:rPr>
                <w:szCs w:val="21"/>
              </w:rPr>
              <w:alias w:val="按组合计提坏账准备的应收账款明细"/>
              <w:tag w:val="_TUP_7a6c39545aaf46e8a7ac5c180ce248c9"/>
              <w:id w:val="1437944015"/>
              <w:lock w:val="sdtLocked"/>
            </w:sdtPr>
            <w:sdtEndPr>
              <w:rPr>
                <w:rFonts w:asciiTheme="majorEastAsia" w:eastAsiaTheme="majorEastAsia" w:hAnsiTheme="majorEastAsia"/>
              </w:rPr>
            </w:sdtEndPr>
            <w:sdtContent>
              <w:tr w:rsidR="00190AFB" w:rsidRPr="008D00AB" w:rsidTr="0031201C">
                <w:trPr>
                  <w:cantSplit/>
                </w:trPr>
                <w:sdt>
                  <w:sdtPr>
                    <w:rPr>
                      <w:szCs w:val="21"/>
                    </w:rPr>
                    <w:alias w:val="按组合计提坏账准备的应收账款明细-组合名称"/>
                    <w:tag w:val="_GBC_bb95ca191c6548418732405aecc5c303"/>
                    <w:id w:val="-791365972"/>
                    <w:lock w:val="sdtLocked"/>
                  </w:sdtPr>
                  <w:sdtEndPr>
                    <w:rPr>
                      <w:sz w:val="21"/>
                    </w:rPr>
                  </w:sdtEndPr>
                  <w:sdtContent>
                    <w:tc>
                      <w:tcPr>
                        <w:tcW w:w="653" w:type="pct"/>
                        <w:tcBorders>
                          <w:top w:val="single" w:sz="4" w:space="0" w:color="auto"/>
                          <w:left w:val="single" w:sz="4" w:space="0" w:color="auto"/>
                          <w:bottom w:val="single" w:sz="4" w:space="0" w:color="auto"/>
                          <w:right w:val="single" w:sz="4" w:space="0" w:color="auto"/>
                        </w:tcBorders>
                      </w:tcPr>
                      <w:p w:rsidR="002E4A1A" w:rsidRPr="008D00AB" w:rsidRDefault="002E4A1A" w:rsidP="00E411B8">
                        <w:pPr>
                          <w:rPr>
                            <w:color w:val="808080"/>
                            <w:sz w:val="21"/>
                            <w:szCs w:val="21"/>
                          </w:rPr>
                        </w:pPr>
                        <w:r w:rsidRPr="008D00AB">
                          <w:rPr>
                            <w:rFonts w:hint="eastAsia"/>
                            <w:sz w:val="21"/>
                            <w:szCs w:val="21"/>
                          </w:rPr>
                          <w:t>外部客户组合</w:t>
                        </w:r>
                      </w:p>
                    </w:tc>
                  </w:sdtContent>
                </w:sdt>
                <w:tc>
                  <w:tcPr>
                    <w:tcW w:w="55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27,334,065.41</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53.38</w:t>
                    </w:r>
                  </w:p>
                </w:tc>
                <w:tc>
                  <w:tcPr>
                    <w:tcW w:w="557"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15,840,431.94</w:t>
                    </w: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57.95</w:t>
                    </w:r>
                  </w:p>
                </w:tc>
                <w:tc>
                  <w:tcPr>
                    <w:tcW w:w="47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11,493,633.47</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8D00AB">
                      <w:rPr>
                        <w:sz w:val="21"/>
                        <w:szCs w:val="21"/>
                      </w:rPr>
                      <w:t>55,372,290.02</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hint="eastAsia"/>
                        <w:szCs w:val="21"/>
                      </w:rPr>
                      <w:t>100.00</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6176F8">
                      <w:rPr>
                        <w:rFonts w:asciiTheme="majorEastAsia" w:eastAsiaTheme="majorEastAsia" w:hAnsiTheme="majorEastAsia"/>
                        <w:szCs w:val="21"/>
                      </w:rPr>
                      <w:t>15,949,998.58</w:t>
                    </w:r>
                  </w:p>
                </w:tc>
                <w:tc>
                  <w:tcPr>
                    <w:tcW w:w="318"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6176F8">
                      <w:rPr>
                        <w:rFonts w:asciiTheme="majorEastAsia" w:eastAsiaTheme="majorEastAsia" w:hAnsiTheme="majorEastAsia" w:hint="eastAsia"/>
                        <w:szCs w:val="21"/>
                      </w:rPr>
                      <w:t>28.81</w:t>
                    </w:r>
                  </w:p>
                </w:tc>
                <w:tc>
                  <w:tcPr>
                    <w:tcW w:w="521"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6176F8">
                      <w:rPr>
                        <w:rFonts w:asciiTheme="majorEastAsia" w:eastAsiaTheme="majorEastAsia" w:hAnsiTheme="majorEastAsia"/>
                        <w:szCs w:val="21"/>
                      </w:rPr>
                      <w:t>39,422,291.44</w:t>
                    </w:r>
                  </w:p>
                </w:tc>
              </w:tr>
            </w:sdtContent>
          </w:sdt>
          <w:sdt>
            <w:sdtPr>
              <w:rPr>
                <w:szCs w:val="21"/>
              </w:rPr>
              <w:alias w:val="按组合计提坏账准备的应收账款明细"/>
              <w:tag w:val="_TUP_7a6c39545aaf46e8a7ac5c180ce248c9"/>
              <w:id w:val="-10844155"/>
              <w:lock w:val="sdtLocked"/>
            </w:sdtPr>
            <w:sdtEndPr>
              <w:rPr>
                <w:rFonts w:asciiTheme="majorEastAsia" w:eastAsiaTheme="majorEastAsia" w:hAnsiTheme="majorEastAsia"/>
              </w:rPr>
            </w:sdtEndPr>
            <w:sdtContent>
              <w:tr w:rsidR="00190AFB" w:rsidRPr="008D00AB" w:rsidTr="0031201C">
                <w:trPr>
                  <w:cantSplit/>
                </w:trPr>
                <w:sdt>
                  <w:sdtPr>
                    <w:rPr>
                      <w:szCs w:val="21"/>
                    </w:rPr>
                    <w:alias w:val="按组合计提坏账准备的应收账款明细-组合名称"/>
                    <w:tag w:val="_GBC_bb95ca191c6548418732405aecc5c303"/>
                    <w:id w:val="1974172829"/>
                    <w:lock w:val="sdtLocked"/>
                  </w:sdtPr>
                  <w:sdtEndPr>
                    <w:rPr>
                      <w:sz w:val="21"/>
                    </w:rPr>
                  </w:sdtEndPr>
                  <w:sdtContent>
                    <w:tc>
                      <w:tcPr>
                        <w:tcW w:w="653" w:type="pct"/>
                        <w:tcBorders>
                          <w:top w:val="single" w:sz="4" w:space="0" w:color="auto"/>
                          <w:left w:val="single" w:sz="4" w:space="0" w:color="auto"/>
                          <w:bottom w:val="single" w:sz="4" w:space="0" w:color="auto"/>
                          <w:right w:val="single" w:sz="4" w:space="0" w:color="auto"/>
                        </w:tcBorders>
                      </w:tcPr>
                      <w:p w:rsidR="002E4A1A" w:rsidRPr="008D00AB" w:rsidRDefault="002E4A1A" w:rsidP="00E411B8">
                        <w:pPr>
                          <w:rPr>
                            <w:color w:val="808080"/>
                            <w:sz w:val="21"/>
                            <w:szCs w:val="21"/>
                          </w:rPr>
                        </w:pPr>
                        <w:r w:rsidRPr="008D00AB">
                          <w:rPr>
                            <w:rFonts w:hint="eastAsia"/>
                            <w:sz w:val="21"/>
                            <w:szCs w:val="21"/>
                          </w:rPr>
                          <w:t>合并范围内关联方组合</w:t>
                        </w:r>
                      </w:p>
                    </w:tc>
                  </w:sdtContent>
                </w:sdt>
                <w:tc>
                  <w:tcPr>
                    <w:tcW w:w="55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23,869,131.57</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46.62</w:t>
                    </w:r>
                  </w:p>
                </w:tc>
                <w:tc>
                  <w:tcPr>
                    <w:tcW w:w="557"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47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szCs w:val="21"/>
                      </w:rPr>
                      <w:t>23,869,131.57</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31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c>
                  <w:tcPr>
                    <w:tcW w:w="521"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p>
                </w:tc>
              </w:tr>
            </w:sdtContent>
          </w:sdt>
          <w:tr w:rsidR="00190AFB" w:rsidRPr="008D00AB" w:rsidTr="0031201C">
            <w:trPr>
              <w:cantSplit/>
            </w:trPr>
            <w:sdt>
              <w:sdtPr>
                <w:rPr>
                  <w:szCs w:val="21"/>
                </w:rPr>
                <w:tag w:val="_PLD_e313afc46a9f4b128ed746e538550a57"/>
                <w:id w:val="2140147109"/>
                <w:lock w:val="sdtLocked"/>
              </w:sdtPr>
              <w:sdtEndPr>
                <w:rPr>
                  <w:sz w:val="21"/>
                </w:rPr>
              </w:sdtEndPr>
              <w:sdtContent>
                <w:tc>
                  <w:tcPr>
                    <w:tcW w:w="653" w:type="pct"/>
                    <w:tcBorders>
                      <w:top w:val="single" w:sz="4" w:space="0" w:color="auto"/>
                      <w:left w:val="single" w:sz="4" w:space="0" w:color="auto"/>
                      <w:bottom w:val="single" w:sz="4" w:space="0" w:color="auto"/>
                      <w:right w:val="single" w:sz="4" w:space="0" w:color="auto"/>
                    </w:tcBorders>
                    <w:vAlign w:val="center"/>
                  </w:tcPr>
                  <w:p w:rsidR="002E4A1A" w:rsidRPr="008D00AB" w:rsidRDefault="002E4A1A" w:rsidP="00E411B8">
                    <w:pPr>
                      <w:autoSpaceDE w:val="0"/>
                      <w:autoSpaceDN w:val="0"/>
                      <w:adjustRightInd w:val="0"/>
                      <w:jc w:val="center"/>
                      <w:rPr>
                        <w:sz w:val="21"/>
                        <w:szCs w:val="21"/>
                      </w:rPr>
                    </w:pPr>
                    <w:r w:rsidRPr="008D00AB">
                      <w:rPr>
                        <w:rFonts w:hint="eastAsia"/>
                        <w:sz w:val="21"/>
                        <w:szCs w:val="21"/>
                      </w:rPr>
                      <w:t>合计</w:t>
                    </w:r>
                  </w:p>
                </w:tc>
              </w:sdtContent>
            </w:sdt>
            <w:tc>
              <w:tcPr>
                <w:tcW w:w="55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hint="eastAsia"/>
                    <w:szCs w:val="21"/>
                  </w:rPr>
                  <w:t>51,203,196.98</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w:t>
                </w:r>
              </w:p>
            </w:tc>
            <w:tc>
              <w:tcPr>
                <w:tcW w:w="557" w:type="pct"/>
                <w:tcBorders>
                  <w:top w:val="single" w:sz="4" w:space="0" w:color="auto"/>
                  <w:left w:val="single" w:sz="4" w:space="0" w:color="auto"/>
                  <w:bottom w:val="single" w:sz="4" w:space="0" w:color="auto"/>
                  <w:right w:val="single" w:sz="4" w:space="0" w:color="auto"/>
                </w:tcBorders>
              </w:tcPr>
              <w:p w:rsidR="002E4A1A" w:rsidRPr="00190AFB" w:rsidRDefault="00C945D0" w:rsidP="00E411B8">
                <w:pPr>
                  <w:jc w:val="right"/>
                  <w:rPr>
                    <w:rFonts w:asciiTheme="majorEastAsia" w:eastAsiaTheme="majorEastAsia" w:hAnsiTheme="majorEastAsia"/>
                    <w:szCs w:val="21"/>
                  </w:rPr>
                </w:pPr>
                <w:r w:rsidRPr="00190AFB">
                  <w:rPr>
                    <w:rFonts w:asciiTheme="majorEastAsia" w:eastAsiaTheme="majorEastAsia" w:hAnsiTheme="majorEastAsia" w:hint="eastAsia"/>
                    <w:szCs w:val="21"/>
                  </w:rPr>
                  <w:t>15,840,431.94</w:t>
                </w:r>
              </w:p>
            </w:tc>
            <w:tc>
              <w:tcPr>
                <w:tcW w:w="31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w:t>
                </w:r>
              </w:p>
            </w:tc>
            <w:tc>
              <w:tcPr>
                <w:tcW w:w="47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right"/>
                  <w:rPr>
                    <w:rFonts w:asciiTheme="majorEastAsia" w:eastAsiaTheme="majorEastAsia" w:hAnsiTheme="majorEastAsia"/>
                    <w:szCs w:val="21"/>
                  </w:rPr>
                </w:pPr>
                <w:r w:rsidRPr="00190AFB">
                  <w:rPr>
                    <w:rFonts w:asciiTheme="majorEastAsia" w:eastAsiaTheme="majorEastAsia" w:hAnsiTheme="majorEastAsia" w:hint="eastAsia"/>
                    <w:szCs w:val="21"/>
                  </w:rPr>
                  <w:t>35,362,765.04</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sidRPr="008D00AB">
                  <w:rPr>
                    <w:sz w:val="21"/>
                    <w:szCs w:val="21"/>
                  </w:rPr>
                  <w:t>55,372,290.02</w:t>
                </w:r>
              </w:p>
            </w:tc>
            <w:tc>
              <w:tcPr>
                <w:tcW w:w="239"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w:t>
                </w:r>
              </w:p>
            </w:tc>
            <w:tc>
              <w:tcPr>
                <w:tcW w:w="559"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szCs w:val="21"/>
                  </w:rPr>
                  <w:t>15,949,998.58</w:t>
                </w:r>
              </w:p>
            </w:tc>
            <w:tc>
              <w:tcPr>
                <w:tcW w:w="318" w:type="pct"/>
                <w:tcBorders>
                  <w:top w:val="single" w:sz="4" w:space="0" w:color="auto"/>
                  <w:left w:val="single" w:sz="4" w:space="0" w:color="auto"/>
                  <w:bottom w:val="single" w:sz="4" w:space="0" w:color="auto"/>
                  <w:right w:val="single" w:sz="4" w:space="0" w:color="auto"/>
                </w:tcBorders>
              </w:tcPr>
              <w:p w:rsidR="002E4A1A" w:rsidRPr="00190AFB" w:rsidRDefault="002E4A1A" w:rsidP="00E411B8">
                <w:pPr>
                  <w:jc w:val="center"/>
                  <w:rPr>
                    <w:rFonts w:asciiTheme="majorEastAsia" w:eastAsiaTheme="majorEastAsia" w:hAnsiTheme="majorEastAsia"/>
                    <w:szCs w:val="21"/>
                  </w:rPr>
                </w:pPr>
                <w:r w:rsidRPr="00190AFB">
                  <w:rPr>
                    <w:rFonts w:asciiTheme="majorEastAsia" w:eastAsiaTheme="majorEastAsia" w:hAnsiTheme="majorEastAsia" w:hint="eastAsia"/>
                    <w:szCs w:val="21"/>
                  </w:rPr>
                  <w:t>/</w:t>
                </w:r>
              </w:p>
            </w:tc>
            <w:tc>
              <w:tcPr>
                <w:tcW w:w="521" w:type="pct"/>
                <w:tcBorders>
                  <w:top w:val="single" w:sz="4" w:space="0" w:color="auto"/>
                  <w:left w:val="single" w:sz="4" w:space="0" w:color="auto"/>
                  <w:bottom w:val="single" w:sz="4" w:space="0" w:color="auto"/>
                  <w:right w:val="single" w:sz="4" w:space="0" w:color="auto"/>
                </w:tcBorders>
              </w:tcPr>
              <w:p w:rsidR="002E4A1A" w:rsidRPr="00190AFB" w:rsidRDefault="00190AFB" w:rsidP="00E411B8">
                <w:pPr>
                  <w:jc w:val="right"/>
                  <w:rPr>
                    <w:rFonts w:asciiTheme="majorEastAsia" w:eastAsiaTheme="majorEastAsia" w:hAnsiTheme="majorEastAsia"/>
                    <w:szCs w:val="21"/>
                  </w:rPr>
                </w:pPr>
                <w:r>
                  <w:rPr>
                    <w:rFonts w:asciiTheme="majorEastAsia" w:eastAsiaTheme="majorEastAsia" w:hAnsiTheme="majorEastAsia"/>
                    <w:szCs w:val="21"/>
                  </w:rPr>
                  <w:t>39,422,291.44</w:t>
                </w:r>
              </w:p>
            </w:tc>
          </w:tr>
        </w:tbl>
        <w:p w:rsidR="002E4A1A" w:rsidRDefault="002E4A1A"/>
        <w:p w:rsidR="00DF727F" w:rsidRDefault="002538B4"/>
      </w:sdtContent>
    </w:sdt>
    <w:bookmarkEnd w:id="208" w:displacedByCustomXml="next"/>
    <w:sdt>
      <w:sdtPr>
        <w:rPr>
          <w:rFonts w:hint="eastAsia"/>
          <w:szCs w:val="21"/>
        </w:rPr>
        <w:alias w:val="模块:按单项计提坏账准备"/>
        <w:tag w:val="_SEC_8c8d26b6244849bea9eb936271eeb8f9"/>
        <w:id w:val="1716933618"/>
        <w:lock w:val="sdtLocked"/>
        <w:placeholder>
          <w:docPart w:val="GBC22222222222222222222222222222"/>
        </w:placeholder>
      </w:sdtPr>
      <w:sdtEndPr>
        <w:rPr>
          <w:rFonts w:hint="default"/>
          <w:szCs w:val="24"/>
        </w:rPr>
      </w:sdtEndPr>
      <w:sdtContent>
        <w:bookmarkStart w:id="209" w:name="_Hlk533796752" w:displacedByCustomXml="prev"/>
        <w:p w:rsidR="00DF727F" w:rsidRDefault="00882BC7">
          <w:pPr>
            <w:rPr>
              <w:szCs w:val="21"/>
            </w:rPr>
          </w:pPr>
          <w:r>
            <w:rPr>
              <w:rFonts w:hint="eastAsia"/>
              <w:szCs w:val="21"/>
            </w:rPr>
            <w:t>按单项计提坏账准备：</w:t>
          </w:r>
        </w:p>
        <w:sdt>
          <w:sdtPr>
            <w:alias w:val="是否适用：母公司应收账款按单项计提坏账准备[双击切换]"/>
            <w:tag w:val="_GBC_1cd34dae0bf14ebba3d99534844e7d95"/>
            <w:id w:val="-1606418719"/>
            <w:lock w:val="sdtContentLocked"/>
            <w:placeholder>
              <w:docPart w:val="GBC22222222222222222222222222222"/>
            </w:placeholder>
          </w:sdtPr>
          <w:sdtContent>
            <w:p w:rsidR="002E4A1A" w:rsidRDefault="002538B4" w:rsidP="002E4A1A">
              <w:pPr>
                <w:rPr>
                  <w:szCs w:val="21"/>
                </w:rPr>
              </w:pPr>
              <w:r>
                <w:fldChar w:fldCharType="begin"/>
              </w:r>
              <w:r w:rsidR="002E4A1A">
                <w:instrText xml:space="preserve"> MACROBUTTON  SnrToggleCheckbox □适用 </w:instrText>
              </w:r>
              <w:r>
                <w:fldChar w:fldCharType="end"/>
              </w:r>
              <w:r>
                <w:fldChar w:fldCharType="begin"/>
              </w:r>
              <w:r w:rsidR="002E4A1A">
                <w:instrText xml:space="preserve"> MACROBUTTON  SnrToggleCheckbox √不适用 </w:instrText>
              </w:r>
              <w:r>
                <w:fldChar w:fldCharType="end"/>
              </w:r>
            </w:p>
          </w:sdtContent>
        </w:sdt>
        <w:p w:rsidR="00DF727F" w:rsidRDefault="00DF727F">
          <w:pPr>
            <w:rPr>
              <w:szCs w:val="21"/>
            </w:rPr>
          </w:pPr>
        </w:p>
        <w:p w:rsidR="00DF727F" w:rsidRDefault="002538B4"/>
      </w:sdtContent>
    </w:sdt>
    <w:bookmarkEnd w:id="209" w:displacedByCustomXml="next"/>
    <w:sdt>
      <w:sdtPr>
        <w:rPr>
          <w:rFonts w:hint="eastAsia"/>
          <w:szCs w:val="21"/>
        </w:rPr>
        <w:tag w:val="_PLD_23aec57fe4b34ac2aa7d42cb52467101"/>
        <w:id w:val="-771080878"/>
        <w:lock w:val="sdtLocked"/>
        <w:placeholder>
          <w:docPart w:val="GBC22222222222222222222222222222"/>
        </w:placeholder>
      </w:sdtPr>
      <w:sdtContent>
        <w:p w:rsidR="00DF727F" w:rsidRDefault="00882BC7">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163012395"/>
        <w:lock w:val="sdtContentLocked"/>
        <w:placeholder>
          <w:docPart w:val="GBC22222222222222222222222222222"/>
        </w:placeholder>
      </w:sdtPr>
      <w:sdtContent>
        <w:p w:rsidR="00DF727F" w:rsidRDefault="002538B4">
          <w:r>
            <w:fldChar w:fldCharType="begin"/>
          </w:r>
          <w:r w:rsidR="002E4A1A">
            <w:instrText xml:space="preserve"> MACROBUTTON  SnrToggleCheckbox √适用 </w:instrText>
          </w:r>
          <w:r>
            <w:fldChar w:fldCharType="end"/>
          </w:r>
          <w:r>
            <w:fldChar w:fldCharType="begin"/>
          </w:r>
          <w:r w:rsidR="002E4A1A">
            <w:instrText xml:space="preserve"> MACROBUTTON  SnrToggleCheckbox □不适用 </w:instrText>
          </w:r>
          <w:r>
            <w:fldChar w:fldCharType="end"/>
          </w:r>
        </w:p>
      </w:sdtContent>
    </w:sdt>
    <w:bookmarkStart w:id="210" w:name="_Hlk533796778" w:displacedByCustomXml="next"/>
    <w:sdt>
      <w:sdtPr>
        <w:rPr>
          <w:rFonts w:hint="eastAsia"/>
          <w:szCs w:val="21"/>
        </w:rPr>
        <w:alias w:val="模块:按组合计提坏账准备"/>
        <w:tag w:val="_SEC_8d0ccf9e1dd949dba37f2f7800d0070a"/>
        <w:id w:val="2034770892"/>
        <w:lock w:val="sdtLocked"/>
        <w:placeholder>
          <w:docPart w:val="GBC22222222222222222222222222222"/>
        </w:placeholder>
      </w:sdtPr>
      <w:sdtEndPr>
        <w:rPr>
          <w:rFonts w:hint="default"/>
          <w:szCs w:val="24"/>
        </w:rPr>
      </w:sdtEndPr>
      <w:sdtContent>
        <w:p w:rsidR="00DF727F" w:rsidRDefault="00882BC7">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94525085"/>
              <w:lock w:val="sdtLocked"/>
              <w:placeholder>
                <w:docPart w:val="GBC22222222222222222222222222222"/>
              </w:placeholder>
              <w:comboBox>
                <w:listItem w:displayText="合并范围内关联方组合" w:value="合并范围内关联方组合"/>
                <w:listItem w:displayText="外部客户组合" w:value="外部客户组合"/>
              </w:comboBox>
            </w:sdtPr>
            <w:sdtContent>
              <w:r w:rsidR="002E4A1A">
                <w:rPr>
                  <w:rFonts w:hint="eastAsia"/>
                  <w:szCs w:val="21"/>
                </w:rPr>
                <w:t>外部客户组合</w:t>
              </w:r>
            </w:sdtContent>
          </w:sdt>
        </w:p>
        <w:p w:rsidR="00DF727F" w:rsidRPr="008D00AB" w:rsidRDefault="00882BC7">
          <w:pPr>
            <w:autoSpaceDE w:val="0"/>
            <w:autoSpaceDN w:val="0"/>
            <w:adjustRightInd w:val="0"/>
            <w:ind w:left="5880" w:right="105"/>
            <w:jc w:val="right"/>
            <w:rPr>
              <w:sz w:val="21"/>
              <w:szCs w:val="21"/>
            </w:rPr>
          </w:pPr>
          <w:r w:rsidRPr="008D00AB">
            <w:rPr>
              <w:rFonts w:hint="eastAsia"/>
              <w:sz w:val="21"/>
              <w:szCs w:val="21"/>
            </w:rPr>
            <w:t>单位：</w:t>
          </w:r>
          <w:sdt>
            <w:sdtPr>
              <w:rPr>
                <w:rFonts w:hint="eastAsia"/>
                <w:sz w:val="21"/>
                <w:szCs w:val="21"/>
              </w:rPr>
              <w:alias w:val="单位：母公司应收账款按组合计提坏账准备"/>
              <w:tag w:val="_GBC_2da079c1515b4a8f95770937142fdccb"/>
              <w:id w:val="748468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应收账款按组合计提坏账准备"/>
              <w:tag w:val="_GBC_f64b56aa027540f0b7ab78abc6fef514"/>
              <w:id w:val="-553308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552"/>
            <w:gridCol w:w="2269"/>
            <w:gridCol w:w="1710"/>
          </w:tblGrid>
          <w:tr w:rsidR="00E411B8" w:rsidRPr="008D00AB" w:rsidTr="00151E83">
            <w:sdt>
              <w:sdtPr>
                <w:tag w:val="_PLD_685d7e84e47740668b70cce04f42de5b"/>
                <w:id w:val="-1232764860"/>
                <w:lock w:val="sdtLocked"/>
              </w:sdtPr>
              <w:sdtEndPr>
                <w:rPr>
                  <w:sz w:val="21"/>
                </w:rPr>
              </w:sdtEndPr>
              <w:sdtContent>
                <w:tc>
                  <w:tcPr>
                    <w:tcW w:w="1391" w:type="pct"/>
                    <w:vMerge w:val="restart"/>
                    <w:vAlign w:val="center"/>
                  </w:tcPr>
                  <w:p w:rsidR="00E411B8" w:rsidRPr="008D00AB" w:rsidRDefault="00E411B8" w:rsidP="00E411B8">
                    <w:pPr>
                      <w:jc w:val="center"/>
                      <w:rPr>
                        <w:sz w:val="21"/>
                        <w:szCs w:val="21"/>
                      </w:rPr>
                    </w:pPr>
                    <w:r w:rsidRPr="008D00AB">
                      <w:rPr>
                        <w:rFonts w:hint="eastAsia"/>
                        <w:sz w:val="21"/>
                        <w:szCs w:val="21"/>
                      </w:rPr>
                      <w:t>名称</w:t>
                    </w:r>
                  </w:p>
                </w:tc>
              </w:sdtContent>
            </w:sdt>
            <w:sdt>
              <w:sdtPr>
                <w:tag w:val="_PLD_80bd7906b1fa41658076794e93d74585"/>
                <w:id w:val="176003753"/>
                <w:lock w:val="sdtLocked"/>
              </w:sdtPr>
              <w:sdtEndPr>
                <w:rPr>
                  <w:sz w:val="21"/>
                </w:rPr>
              </w:sdtEndPr>
              <w:sdtContent>
                <w:tc>
                  <w:tcPr>
                    <w:tcW w:w="3609" w:type="pct"/>
                    <w:gridSpan w:val="3"/>
                    <w:vAlign w:val="center"/>
                  </w:tcPr>
                  <w:p w:rsidR="00E411B8" w:rsidRPr="008D00AB" w:rsidRDefault="00E411B8" w:rsidP="00E411B8">
                    <w:pPr>
                      <w:jc w:val="center"/>
                      <w:rPr>
                        <w:sz w:val="21"/>
                        <w:szCs w:val="21"/>
                      </w:rPr>
                    </w:pPr>
                    <w:r w:rsidRPr="008D00AB">
                      <w:rPr>
                        <w:rFonts w:hint="eastAsia"/>
                        <w:sz w:val="21"/>
                        <w:szCs w:val="21"/>
                      </w:rPr>
                      <w:t>期末余额</w:t>
                    </w:r>
                  </w:p>
                </w:tc>
              </w:sdtContent>
            </w:sdt>
          </w:tr>
          <w:tr w:rsidR="00E411B8" w:rsidRPr="008D00AB" w:rsidTr="00151E83">
            <w:tc>
              <w:tcPr>
                <w:tcW w:w="1391" w:type="pct"/>
                <w:vMerge/>
              </w:tcPr>
              <w:p w:rsidR="00E411B8" w:rsidRPr="008D00AB" w:rsidRDefault="00E411B8" w:rsidP="00E411B8">
                <w:pPr>
                  <w:jc w:val="center"/>
                  <w:rPr>
                    <w:sz w:val="21"/>
                    <w:szCs w:val="21"/>
                  </w:rPr>
                </w:pPr>
              </w:p>
            </w:tc>
            <w:sdt>
              <w:sdtPr>
                <w:tag w:val="_PLD_696cb3bb4809472f88c41396728262f5"/>
                <w:id w:val="-1298373570"/>
                <w:lock w:val="sdtLocked"/>
              </w:sdtPr>
              <w:sdtEndPr>
                <w:rPr>
                  <w:sz w:val="21"/>
                </w:rPr>
              </w:sdtEndPr>
              <w:sdtContent>
                <w:tc>
                  <w:tcPr>
                    <w:tcW w:w="1410" w:type="pct"/>
                    <w:vAlign w:val="center"/>
                  </w:tcPr>
                  <w:p w:rsidR="00E411B8" w:rsidRPr="008D00AB" w:rsidRDefault="00E411B8" w:rsidP="00E411B8">
                    <w:pPr>
                      <w:jc w:val="center"/>
                      <w:rPr>
                        <w:sz w:val="21"/>
                        <w:szCs w:val="21"/>
                      </w:rPr>
                    </w:pPr>
                    <w:r w:rsidRPr="008D00AB">
                      <w:rPr>
                        <w:rFonts w:hint="eastAsia"/>
                        <w:sz w:val="21"/>
                        <w:szCs w:val="21"/>
                      </w:rPr>
                      <w:t>应收账款</w:t>
                    </w:r>
                  </w:p>
                </w:tc>
              </w:sdtContent>
            </w:sdt>
            <w:sdt>
              <w:sdtPr>
                <w:tag w:val="_PLD_70e2c6a60e9b4f08bbbb1a23cd403ade"/>
                <w:id w:val="-366062301"/>
                <w:lock w:val="sdtLocked"/>
              </w:sdtPr>
              <w:sdtEndPr>
                <w:rPr>
                  <w:sz w:val="21"/>
                </w:rPr>
              </w:sdtEndPr>
              <w:sdtContent>
                <w:tc>
                  <w:tcPr>
                    <w:tcW w:w="1254" w:type="pct"/>
                    <w:vAlign w:val="center"/>
                  </w:tcPr>
                  <w:p w:rsidR="00E411B8" w:rsidRPr="008D00AB" w:rsidRDefault="00E411B8" w:rsidP="00E411B8">
                    <w:pPr>
                      <w:jc w:val="center"/>
                      <w:rPr>
                        <w:sz w:val="21"/>
                        <w:szCs w:val="21"/>
                      </w:rPr>
                    </w:pPr>
                    <w:r w:rsidRPr="008D00AB">
                      <w:rPr>
                        <w:rFonts w:hint="eastAsia"/>
                        <w:sz w:val="21"/>
                        <w:szCs w:val="21"/>
                      </w:rPr>
                      <w:t>坏账准备</w:t>
                    </w:r>
                  </w:p>
                </w:tc>
              </w:sdtContent>
            </w:sdt>
            <w:sdt>
              <w:sdtPr>
                <w:tag w:val="_PLD_1fd76d95bed54fc5b0c669cf7b1d5e18"/>
                <w:id w:val="-2115438443"/>
                <w:lock w:val="sdtLocked"/>
              </w:sdtPr>
              <w:sdtEndPr>
                <w:rPr>
                  <w:sz w:val="21"/>
                </w:rPr>
              </w:sdtEndPr>
              <w:sdtContent>
                <w:tc>
                  <w:tcPr>
                    <w:tcW w:w="945" w:type="pct"/>
                    <w:vAlign w:val="center"/>
                  </w:tcPr>
                  <w:p w:rsidR="00E411B8" w:rsidRPr="008D00AB" w:rsidRDefault="00E411B8" w:rsidP="00E411B8">
                    <w:pPr>
                      <w:jc w:val="center"/>
                      <w:rPr>
                        <w:sz w:val="21"/>
                        <w:szCs w:val="21"/>
                      </w:rPr>
                    </w:pPr>
                    <w:r w:rsidRPr="008D00AB">
                      <w:rPr>
                        <w:sz w:val="21"/>
                        <w:szCs w:val="21"/>
                      </w:rPr>
                      <w:t>计提比例</w:t>
                    </w:r>
                    <w:r w:rsidRPr="008D00AB">
                      <w:rPr>
                        <w:rFonts w:hint="eastAsia"/>
                        <w:sz w:val="21"/>
                        <w:szCs w:val="21"/>
                      </w:rPr>
                      <w:t>（%）</w:t>
                    </w:r>
                  </w:p>
                </w:tc>
              </w:sdtContent>
            </w:sdt>
          </w:tr>
          <w:sdt>
            <w:sdtPr>
              <w:rPr>
                <w:szCs w:val="21"/>
              </w:rPr>
              <w:alias w:val="按组合计提坏账准备的应收账款详细名称明细"/>
              <w:tag w:val="_TUP_ff03caedecbd42d5812f3c8525ab32f6"/>
              <w:id w:val="-657534606"/>
              <w:lock w:val="sdtLocked"/>
            </w:sdtPr>
            <w:sdtEndPr>
              <w:rPr>
                <w:color w:val="008000"/>
                <w:sz w:val="21"/>
              </w:rPr>
            </w:sdtEndPr>
            <w:sdtContent>
              <w:tr w:rsidR="00E411B8" w:rsidRPr="008D00AB" w:rsidTr="00151E83">
                <w:tc>
                  <w:tcPr>
                    <w:tcW w:w="1391" w:type="pct"/>
                  </w:tcPr>
                  <w:p w:rsidR="00E411B8" w:rsidRPr="008D00AB" w:rsidRDefault="00E411B8" w:rsidP="00E411B8">
                    <w:pPr>
                      <w:rPr>
                        <w:sz w:val="21"/>
                        <w:szCs w:val="21"/>
                      </w:rPr>
                    </w:pPr>
                    <w:r w:rsidRPr="008D00AB">
                      <w:rPr>
                        <w:rFonts w:hint="eastAsia"/>
                        <w:sz w:val="21"/>
                        <w:szCs w:val="21"/>
                      </w:rPr>
                      <w:t>外部客户组合</w:t>
                    </w:r>
                  </w:p>
                </w:tc>
                <w:tc>
                  <w:tcPr>
                    <w:tcW w:w="1410" w:type="pct"/>
                  </w:tcPr>
                  <w:p w:rsidR="00E411B8" w:rsidRPr="008D00AB" w:rsidRDefault="00E411B8" w:rsidP="00E411B8">
                    <w:pPr>
                      <w:jc w:val="right"/>
                      <w:rPr>
                        <w:sz w:val="21"/>
                        <w:szCs w:val="21"/>
                      </w:rPr>
                    </w:pPr>
                    <w:r w:rsidRPr="008D00AB">
                      <w:rPr>
                        <w:sz w:val="21"/>
                      </w:rPr>
                      <w:t>27,334,065.41</w:t>
                    </w:r>
                  </w:p>
                </w:tc>
                <w:tc>
                  <w:tcPr>
                    <w:tcW w:w="1254" w:type="pct"/>
                  </w:tcPr>
                  <w:p w:rsidR="00E411B8" w:rsidRPr="008D00AB" w:rsidRDefault="00E411B8" w:rsidP="00E411B8">
                    <w:pPr>
                      <w:jc w:val="right"/>
                      <w:rPr>
                        <w:sz w:val="21"/>
                        <w:szCs w:val="21"/>
                      </w:rPr>
                    </w:pPr>
                    <w:r w:rsidRPr="008D00AB">
                      <w:rPr>
                        <w:sz w:val="21"/>
                      </w:rPr>
                      <w:t>15,840,431.94</w:t>
                    </w:r>
                  </w:p>
                </w:tc>
                <w:tc>
                  <w:tcPr>
                    <w:tcW w:w="945" w:type="pct"/>
                  </w:tcPr>
                  <w:p w:rsidR="00E411B8" w:rsidRPr="008D00AB" w:rsidRDefault="00E411B8" w:rsidP="00E411B8">
                    <w:pPr>
                      <w:jc w:val="right"/>
                      <w:rPr>
                        <w:sz w:val="21"/>
                        <w:szCs w:val="21"/>
                      </w:rPr>
                    </w:pPr>
                    <w:r w:rsidRPr="008D00AB">
                      <w:rPr>
                        <w:sz w:val="21"/>
                      </w:rPr>
                      <w:t>57.95</w:t>
                    </w:r>
                  </w:p>
                </w:tc>
              </w:tr>
            </w:sdtContent>
          </w:sdt>
          <w:sdt>
            <w:sdtPr>
              <w:rPr>
                <w:szCs w:val="21"/>
              </w:rPr>
              <w:alias w:val="按组合计提坏账准备的应收账款详细名称明细"/>
              <w:tag w:val="_TUP_ff03caedecbd42d5812f3c8525ab32f6"/>
              <w:id w:val="2083024329"/>
              <w:lock w:val="sdtLocked"/>
            </w:sdtPr>
            <w:sdtEndPr>
              <w:rPr>
                <w:color w:val="008000"/>
                <w:highlight w:val="yellow"/>
              </w:rPr>
            </w:sdtEndPr>
            <w:sdtContent>
              <w:tr w:rsidR="00E411B8" w:rsidRPr="008D00AB" w:rsidTr="00151E83">
                <w:tc>
                  <w:tcPr>
                    <w:tcW w:w="1391" w:type="pct"/>
                  </w:tcPr>
                  <w:p w:rsidR="00E411B8" w:rsidRPr="008D00AB" w:rsidRDefault="00E411B8" w:rsidP="00E411B8">
                    <w:pPr>
                      <w:rPr>
                        <w:sz w:val="21"/>
                        <w:szCs w:val="21"/>
                      </w:rPr>
                    </w:pPr>
                    <w:r w:rsidRPr="008D00AB">
                      <w:rPr>
                        <w:rFonts w:hint="eastAsia"/>
                        <w:sz w:val="21"/>
                        <w:szCs w:val="21"/>
                      </w:rPr>
                      <w:t>合并范围内关联方组合</w:t>
                    </w:r>
                  </w:p>
                </w:tc>
                <w:tc>
                  <w:tcPr>
                    <w:tcW w:w="1410" w:type="pct"/>
                  </w:tcPr>
                  <w:p w:rsidR="00E411B8" w:rsidRPr="008D00AB" w:rsidRDefault="00E411B8" w:rsidP="00E411B8">
                    <w:pPr>
                      <w:jc w:val="right"/>
                      <w:rPr>
                        <w:sz w:val="21"/>
                        <w:szCs w:val="21"/>
                      </w:rPr>
                    </w:pPr>
                    <w:r w:rsidRPr="008D00AB">
                      <w:rPr>
                        <w:sz w:val="21"/>
                      </w:rPr>
                      <w:t>23,869,131.57</w:t>
                    </w:r>
                  </w:p>
                </w:tc>
                <w:tc>
                  <w:tcPr>
                    <w:tcW w:w="1254" w:type="pct"/>
                  </w:tcPr>
                  <w:p w:rsidR="00E411B8" w:rsidRPr="008D00AB" w:rsidRDefault="00E411B8" w:rsidP="00E411B8">
                    <w:pPr>
                      <w:jc w:val="right"/>
                      <w:rPr>
                        <w:sz w:val="21"/>
                        <w:szCs w:val="21"/>
                      </w:rPr>
                    </w:pPr>
                  </w:p>
                </w:tc>
                <w:tc>
                  <w:tcPr>
                    <w:tcW w:w="945" w:type="pct"/>
                  </w:tcPr>
                  <w:p w:rsidR="00E411B8" w:rsidRPr="008D00AB" w:rsidRDefault="00E411B8" w:rsidP="00E411B8">
                    <w:pPr>
                      <w:jc w:val="right"/>
                      <w:rPr>
                        <w:sz w:val="21"/>
                        <w:szCs w:val="21"/>
                      </w:rPr>
                    </w:pPr>
                  </w:p>
                </w:tc>
              </w:tr>
            </w:sdtContent>
          </w:sdt>
          <w:tr w:rsidR="00E411B8" w:rsidRPr="008D00AB" w:rsidTr="00151E83">
            <w:sdt>
              <w:sdtPr>
                <w:tag w:val="_PLD_2750d29c5651406489a9e89bb76f027a"/>
                <w:id w:val="574864139"/>
                <w:lock w:val="sdtLocked"/>
              </w:sdtPr>
              <w:sdtEndPr>
                <w:rPr>
                  <w:sz w:val="21"/>
                </w:rPr>
              </w:sdtEndPr>
              <w:sdtContent>
                <w:tc>
                  <w:tcPr>
                    <w:tcW w:w="1391" w:type="pct"/>
                    <w:vAlign w:val="center"/>
                  </w:tcPr>
                  <w:p w:rsidR="00E411B8" w:rsidRPr="008D00AB" w:rsidRDefault="00E411B8" w:rsidP="00E411B8">
                    <w:pPr>
                      <w:jc w:val="center"/>
                      <w:rPr>
                        <w:sz w:val="21"/>
                        <w:szCs w:val="21"/>
                      </w:rPr>
                    </w:pPr>
                    <w:r w:rsidRPr="008D00AB">
                      <w:rPr>
                        <w:rFonts w:hint="eastAsia"/>
                        <w:sz w:val="21"/>
                        <w:szCs w:val="21"/>
                      </w:rPr>
                      <w:t>合计</w:t>
                    </w:r>
                  </w:p>
                </w:tc>
              </w:sdtContent>
            </w:sdt>
            <w:tc>
              <w:tcPr>
                <w:tcW w:w="1410" w:type="pct"/>
              </w:tcPr>
              <w:p w:rsidR="00E411B8" w:rsidRPr="008D00AB" w:rsidRDefault="00E411B8" w:rsidP="00E411B8">
                <w:pPr>
                  <w:jc w:val="right"/>
                  <w:rPr>
                    <w:sz w:val="21"/>
                    <w:szCs w:val="21"/>
                  </w:rPr>
                </w:pPr>
                <w:r w:rsidRPr="008D00AB">
                  <w:rPr>
                    <w:sz w:val="21"/>
                  </w:rPr>
                  <w:t>51,203,196.98</w:t>
                </w:r>
              </w:p>
            </w:tc>
            <w:tc>
              <w:tcPr>
                <w:tcW w:w="1254" w:type="pct"/>
              </w:tcPr>
              <w:p w:rsidR="00E411B8" w:rsidRPr="008D00AB" w:rsidRDefault="00E411B8" w:rsidP="00E411B8">
                <w:pPr>
                  <w:jc w:val="right"/>
                  <w:rPr>
                    <w:sz w:val="21"/>
                    <w:szCs w:val="21"/>
                  </w:rPr>
                </w:pPr>
                <w:r w:rsidRPr="008D00AB">
                  <w:rPr>
                    <w:sz w:val="21"/>
                  </w:rPr>
                  <w:t>15,840,431.94</w:t>
                </w:r>
              </w:p>
            </w:tc>
            <w:tc>
              <w:tcPr>
                <w:tcW w:w="945" w:type="pct"/>
              </w:tcPr>
              <w:p w:rsidR="00E411B8" w:rsidRPr="008D00AB" w:rsidRDefault="00E411B8" w:rsidP="00E411B8">
                <w:pPr>
                  <w:jc w:val="right"/>
                  <w:rPr>
                    <w:sz w:val="21"/>
                    <w:szCs w:val="21"/>
                  </w:rPr>
                </w:pPr>
                <w:r w:rsidRPr="008D00AB">
                  <w:rPr>
                    <w:sz w:val="21"/>
                  </w:rPr>
                  <w:t>57.95</w:t>
                </w:r>
              </w:p>
            </w:tc>
          </w:tr>
        </w:tbl>
        <w:p w:rsidR="00E411B8" w:rsidRDefault="00E411B8"/>
        <w:p w:rsidR="00DF727F" w:rsidRDefault="00882BC7">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32412534"/>
            <w:lock w:val="sdtContentLocked"/>
            <w:placeholder>
              <w:docPart w:val="GBC22222222222222222222222222222"/>
            </w:placeholder>
          </w:sdtPr>
          <w:sdtContent>
            <w:p w:rsidR="00DF727F" w:rsidRDefault="002538B4" w:rsidP="00E411B8">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p w:rsidR="00DF727F" w:rsidRDefault="002538B4"/>
      </w:sdtContent>
    </w:sdt>
    <w:bookmarkEnd w:id="210" w:displacedByCustomXml="next"/>
    <w:bookmarkStart w:id="211" w:name="_Hlk534616017" w:displacedByCustomXml="next"/>
    <w:sdt>
      <w:sdtPr>
        <w:alias w:val="模块:如按照一般预计信用损失模型计提坏账，请参照其他应收款的披露方式披露"/>
        <w:tag w:val="_SEC_204080107f654b539d9fcb8781629182"/>
        <w:id w:val="-1501272271"/>
        <w:lock w:val="sdtLocked"/>
        <w:placeholder>
          <w:docPart w:val="GBC22222222222222222222222222222"/>
        </w:placeholder>
      </w:sdtPr>
      <w:sdtContent>
        <w:p w:rsidR="00DF727F" w:rsidRDefault="00882BC7">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765375274"/>
            <w:lock w:val="sdtContentLocked"/>
            <w:placeholder>
              <w:docPart w:val="GBC22222222222222222222222222222"/>
            </w:placeholder>
          </w:sdtPr>
          <w:sdtContent>
            <w:p w:rsidR="00DF727F" w:rsidRDefault="002538B4" w:rsidP="00E411B8">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Default="002538B4"/>
      </w:sdtContent>
    </w:sdt>
    <w:bookmarkEnd w:id="211" w:displacedByCustomXml="prev"/>
    <w:bookmarkStart w:id="212" w:name="_Hlk534890665" w:displacedByCustomXml="next"/>
    <w:sdt>
      <w:sdtPr>
        <w:rPr>
          <w:rFonts w:ascii="宋体" w:eastAsia="宋体" w:hAnsi="宋体" w:cs="宋体" w:hint="eastAsia"/>
          <w:b w:val="0"/>
          <w:bCs w:val="0"/>
          <w:kern w:val="0"/>
          <w:sz w:val="21"/>
          <w:szCs w:val="22"/>
        </w:rPr>
        <w:alias w:val="模块:应收账款坏账准备的情况"/>
        <w:tag w:val="_SEC_d03baee572c2484a8896573f749f99a5"/>
        <w:id w:val="-1052460902"/>
        <w:lock w:val="sdtLocked"/>
        <w:placeholder>
          <w:docPart w:val="GBC22222222222222222222222222222"/>
        </w:placeholder>
      </w:sdtPr>
      <w:sdtEndPr>
        <w:rPr>
          <w:rFonts w:ascii="Calibri" w:hAnsi="Calibri" w:cs="Times New Roman" w:hint="default"/>
          <w:kern w:val="2"/>
          <w:szCs w:val="21"/>
        </w:rPr>
      </w:sdtEndPr>
      <w:sdtContent>
        <w:p w:rsidR="00DF727F" w:rsidRPr="00E96AA3" w:rsidRDefault="00882BC7" w:rsidP="009940AA">
          <w:pPr>
            <w:pStyle w:val="4"/>
            <w:numPr>
              <w:ilvl w:val="3"/>
              <w:numId w:val="88"/>
            </w:numPr>
            <w:ind w:left="424" w:hangingChars="202" w:hanging="424"/>
            <w:rPr>
              <w:rFonts w:eastAsia="宋体"/>
              <w:sz w:val="21"/>
            </w:rPr>
          </w:pPr>
          <w:r w:rsidRPr="00E96AA3">
            <w:rPr>
              <w:rFonts w:eastAsia="宋体" w:hint="eastAsia"/>
              <w:sz w:val="21"/>
            </w:rPr>
            <w:t>坏账准备的情况</w:t>
          </w:r>
        </w:p>
        <w:sdt>
          <w:sdtPr>
            <w:alias w:val="是否适用：母公司应收账款坏账准备情况[双击切换]"/>
            <w:tag w:val="_GBC_c4b273c4d86b423ea0abe5794b3a9a07"/>
            <w:id w:val="756639399"/>
            <w:lock w:val="sdtContentLocked"/>
            <w:placeholder>
              <w:docPart w:val="GBC22222222222222222222222222222"/>
            </w:placeholder>
          </w:sdtPr>
          <w:sdtContent>
            <w:p w:rsidR="00DF727F" w:rsidRDefault="002538B4">
              <w:r>
                <w:fldChar w:fldCharType="begin"/>
              </w:r>
              <w:r w:rsidR="00E411B8">
                <w:instrText xml:space="preserve"> MACROBUTTON  SnrToggleCheckbox √适用 </w:instrText>
              </w:r>
              <w:r>
                <w:fldChar w:fldCharType="end"/>
              </w:r>
              <w:r>
                <w:fldChar w:fldCharType="begin"/>
              </w:r>
              <w:r w:rsidR="00882BC7">
                <w:instrText xml:space="preserve"> MACROBUTTON  SnrToggleCheckbox □不适用 </w:instrText>
              </w:r>
              <w:r>
                <w:fldChar w:fldCharType="end"/>
              </w:r>
            </w:p>
          </w:sdtContent>
        </w:sdt>
        <w:p w:rsidR="00DF727F" w:rsidRPr="008D00AB" w:rsidRDefault="00882BC7">
          <w:pPr>
            <w:pStyle w:val="a9"/>
            <w:snapToGrid w:val="0"/>
            <w:spacing w:line="240" w:lineRule="atLeast"/>
            <w:ind w:left="425" w:firstLineChars="0" w:firstLine="0"/>
            <w:jc w:val="right"/>
            <w:rPr>
              <w:sz w:val="21"/>
              <w:szCs w:val="21"/>
            </w:rPr>
          </w:pPr>
          <w:r w:rsidRPr="008D00AB">
            <w:rPr>
              <w:rFonts w:hint="eastAsia"/>
              <w:sz w:val="21"/>
              <w:szCs w:val="21"/>
            </w:rPr>
            <w:t>单位：</w:t>
          </w:r>
          <w:sdt>
            <w:sdtPr>
              <w:rPr>
                <w:rFonts w:hint="eastAsia"/>
                <w:sz w:val="21"/>
                <w:szCs w:val="21"/>
              </w:rPr>
              <w:alias w:val="单位：母公司应收账款坏账准备情况"/>
              <w:tag w:val="_GBC_297876b5a195460cabc3796e317c400c"/>
              <w:id w:val="1817831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母公司应收账款坏账准备情况"/>
              <w:tag w:val="_GBC_e88786d88c2b4853820fef447c6f542a"/>
              <w:id w:val="1944101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31"/>
            <w:gridCol w:w="1699"/>
            <w:gridCol w:w="993"/>
            <w:gridCol w:w="1276"/>
            <w:gridCol w:w="991"/>
            <w:gridCol w:w="978"/>
            <w:gridCol w:w="1591"/>
          </w:tblGrid>
          <w:tr w:rsidR="00E411B8" w:rsidRPr="008D00AB" w:rsidTr="006658BD">
            <w:trPr>
              <w:jc w:val="center"/>
            </w:trPr>
            <w:sdt>
              <w:sdtPr>
                <w:tag w:val="_PLD_98300d230c0347eb87a2635ad51c1d00"/>
                <w:id w:val="-87856557"/>
                <w:lock w:val="sdtLocked"/>
              </w:sdtPr>
              <w:sdtEndPr>
                <w:rPr>
                  <w:sz w:val="21"/>
                </w:rPr>
              </w:sdtEndPr>
              <w:sdtContent>
                <w:tc>
                  <w:tcPr>
                    <w:tcW w:w="845" w:type="pct"/>
                    <w:vMerge w:val="restart"/>
                    <w:shd w:val="clear" w:color="auto" w:fill="FFFFFF"/>
                    <w:vAlign w:val="center"/>
                  </w:tcPr>
                  <w:p w:rsidR="00E411B8" w:rsidRPr="008D00AB" w:rsidRDefault="00E411B8" w:rsidP="00E411B8">
                    <w:pPr>
                      <w:jc w:val="center"/>
                      <w:rPr>
                        <w:sz w:val="21"/>
                      </w:rPr>
                    </w:pPr>
                    <w:r w:rsidRPr="008D00AB">
                      <w:rPr>
                        <w:sz w:val="21"/>
                      </w:rPr>
                      <w:t>类别</w:t>
                    </w:r>
                  </w:p>
                </w:tc>
              </w:sdtContent>
            </w:sdt>
            <w:sdt>
              <w:sdtPr>
                <w:tag w:val="_PLD_7769f2b383ef45cea01b90026bb353c2"/>
                <w:id w:val="1535312520"/>
                <w:lock w:val="sdtLocked"/>
              </w:sdtPr>
              <w:sdtEndPr>
                <w:rPr>
                  <w:sz w:val="21"/>
                </w:rPr>
              </w:sdtEndPr>
              <w:sdtContent>
                <w:tc>
                  <w:tcPr>
                    <w:tcW w:w="938" w:type="pct"/>
                    <w:vMerge w:val="restart"/>
                    <w:shd w:val="clear" w:color="auto" w:fill="FFFFFF"/>
                    <w:vAlign w:val="center"/>
                  </w:tcPr>
                  <w:p w:rsidR="00E411B8" w:rsidRPr="008D00AB" w:rsidRDefault="00E411B8" w:rsidP="00E411B8">
                    <w:pPr>
                      <w:jc w:val="center"/>
                      <w:rPr>
                        <w:sz w:val="21"/>
                      </w:rPr>
                    </w:pPr>
                    <w:r w:rsidRPr="008D00AB">
                      <w:rPr>
                        <w:sz w:val="21"/>
                      </w:rPr>
                      <w:t>期初余额</w:t>
                    </w:r>
                  </w:p>
                </w:tc>
              </w:sdtContent>
            </w:sdt>
            <w:sdt>
              <w:sdtPr>
                <w:tag w:val="_PLD_cd024d723ca84c77aded9d7b7313563b"/>
                <w:id w:val="1665269305"/>
                <w:lock w:val="sdtLocked"/>
              </w:sdtPr>
              <w:sdtEndPr>
                <w:rPr>
                  <w:sz w:val="21"/>
                </w:rPr>
              </w:sdtEndPr>
              <w:sdtContent>
                <w:tc>
                  <w:tcPr>
                    <w:tcW w:w="2339" w:type="pct"/>
                    <w:gridSpan w:val="4"/>
                    <w:shd w:val="clear" w:color="auto" w:fill="FFFFFF"/>
                    <w:vAlign w:val="center"/>
                  </w:tcPr>
                  <w:p w:rsidR="00E411B8" w:rsidRPr="008D00AB" w:rsidRDefault="00E411B8" w:rsidP="00E411B8">
                    <w:pPr>
                      <w:jc w:val="center"/>
                      <w:rPr>
                        <w:sz w:val="21"/>
                      </w:rPr>
                    </w:pPr>
                    <w:r w:rsidRPr="008D00AB">
                      <w:rPr>
                        <w:rFonts w:hint="eastAsia"/>
                        <w:sz w:val="21"/>
                      </w:rPr>
                      <w:t>本期变动</w:t>
                    </w:r>
                    <w:r w:rsidRPr="008D00AB">
                      <w:rPr>
                        <w:sz w:val="21"/>
                      </w:rPr>
                      <w:t>金额</w:t>
                    </w:r>
                  </w:p>
                </w:tc>
              </w:sdtContent>
            </w:sdt>
            <w:sdt>
              <w:sdtPr>
                <w:tag w:val="_PLD_1225558b3fd34599bc2c3f9eb23fba1e"/>
                <w:id w:val="1176923325"/>
                <w:lock w:val="sdtLocked"/>
              </w:sdtPr>
              <w:sdtEndPr>
                <w:rPr>
                  <w:sz w:val="21"/>
                </w:rPr>
              </w:sdtEndPr>
              <w:sdtContent>
                <w:tc>
                  <w:tcPr>
                    <w:tcW w:w="878" w:type="pct"/>
                    <w:vMerge w:val="restart"/>
                    <w:shd w:val="clear" w:color="auto" w:fill="FFFFFF"/>
                    <w:vAlign w:val="center"/>
                  </w:tcPr>
                  <w:p w:rsidR="00E411B8" w:rsidRPr="008D00AB" w:rsidRDefault="00E411B8" w:rsidP="00E411B8">
                    <w:pPr>
                      <w:jc w:val="center"/>
                      <w:rPr>
                        <w:sz w:val="21"/>
                      </w:rPr>
                    </w:pPr>
                    <w:r w:rsidRPr="008D00AB">
                      <w:rPr>
                        <w:sz w:val="21"/>
                      </w:rPr>
                      <w:t>期末余额</w:t>
                    </w:r>
                  </w:p>
                </w:tc>
              </w:sdtContent>
            </w:sdt>
          </w:tr>
          <w:tr w:rsidR="00E411B8" w:rsidRPr="008D00AB" w:rsidTr="006658BD">
            <w:trPr>
              <w:jc w:val="center"/>
            </w:trPr>
            <w:tc>
              <w:tcPr>
                <w:tcW w:w="845" w:type="pct"/>
                <w:vMerge/>
                <w:shd w:val="clear" w:color="auto" w:fill="FFFFFF"/>
              </w:tcPr>
              <w:p w:rsidR="00E411B8" w:rsidRPr="008D00AB" w:rsidRDefault="00E411B8" w:rsidP="00E411B8">
                <w:pPr>
                  <w:jc w:val="center"/>
                  <w:rPr>
                    <w:sz w:val="21"/>
                  </w:rPr>
                </w:pPr>
              </w:p>
            </w:tc>
            <w:tc>
              <w:tcPr>
                <w:tcW w:w="938" w:type="pct"/>
                <w:vMerge/>
                <w:shd w:val="clear" w:color="auto" w:fill="FFFFFF"/>
              </w:tcPr>
              <w:p w:rsidR="00E411B8" w:rsidRPr="008D00AB" w:rsidRDefault="00E411B8" w:rsidP="00E411B8">
                <w:pPr>
                  <w:jc w:val="center"/>
                  <w:rPr>
                    <w:sz w:val="21"/>
                  </w:rPr>
                </w:pPr>
              </w:p>
            </w:tc>
            <w:sdt>
              <w:sdtPr>
                <w:tag w:val="_PLD_3e1ba6e4785f430c89e70b3081ee1f0a"/>
                <w:id w:val="-473210566"/>
                <w:lock w:val="sdtLocked"/>
              </w:sdtPr>
              <w:sdtEndPr>
                <w:rPr>
                  <w:sz w:val="21"/>
                </w:rPr>
              </w:sdtEndPr>
              <w:sdtContent>
                <w:tc>
                  <w:tcPr>
                    <w:tcW w:w="548" w:type="pct"/>
                    <w:shd w:val="clear" w:color="auto" w:fill="FFFFFF"/>
                    <w:vAlign w:val="center"/>
                  </w:tcPr>
                  <w:p w:rsidR="00E411B8" w:rsidRPr="008D00AB" w:rsidRDefault="00E411B8" w:rsidP="00E411B8">
                    <w:pPr>
                      <w:jc w:val="center"/>
                      <w:rPr>
                        <w:sz w:val="21"/>
                      </w:rPr>
                    </w:pPr>
                    <w:r w:rsidRPr="008D00AB">
                      <w:rPr>
                        <w:sz w:val="21"/>
                      </w:rPr>
                      <w:t>计提</w:t>
                    </w:r>
                  </w:p>
                </w:tc>
              </w:sdtContent>
            </w:sdt>
            <w:sdt>
              <w:sdtPr>
                <w:tag w:val="_PLD_e1238ab8ec634edb975aa51e169f4488"/>
                <w:id w:val="872351930"/>
                <w:lock w:val="sdtLocked"/>
              </w:sdtPr>
              <w:sdtEndPr>
                <w:rPr>
                  <w:sz w:val="21"/>
                </w:rPr>
              </w:sdtEndPr>
              <w:sdtContent>
                <w:tc>
                  <w:tcPr>
                    <w:tcW w:w="704" w:type="pct"/>
                    <w:shd w:val="clear" w:color="auto" w:fill="FFFFFF"/>
                    <w:vAlign w:val="center"/>
                  </w:tcPr>
                  <w:p w:rsidR="00E411B8" w:rsidRPr="008D00AB" w:rsidRDefault="00E411B8" w:rsidP="00E411B8">
                    <w:pPr>
                      <w:jc w:val="center"/>
                      <w:rPr>
                        <w:sz w:val="21"/>
                      </w:rPr>
                    </w:pPr>
                    <w:r w:rsidRPr="008D00AB">
                      <w:rPr>
                        <w:rFonts w:hint="eastAsia"/>
                        <w:sz w:val="21"/>
                      </w:rPr>
                      <w:t>收回或转回</w:t>
                    </w:r>
                  </w:p>
                </w:tc>
              </w:sdtContent>
            </w:sdt>
            <w:tc>
              <w:tcPr>
                <w:tcW w:w="547" w:type="pct"/>
                <w:shd w:val="clear" w:color="auto" w:fill="FFFFFF"/>
                <w:vAlign w:val="center"/>
              </w:tcPr>
              <w:sdt>
                <w:sdtPr>
                  <w:rPr>
                    <w:rFonts w:hint="eastAsia"/>
                  </w:rPr>
                  <w:tag w:val="_PLD_4909ee6a3062412caf5e93a150ca2e23"/>
                  <w:id w:val="137612139"/>
                  <w:lock w:val="sdtLocked"/>
                </w:sdtPr>
                <w:sdtEndPr>
                  <w:rPr>
                    <w:sz w:val="21"/>
                  </w:rPr>
                </w:sdtEndPr>
                <w:sdtContent>
                  <w:p w:rsidR="00E411B8" w:rsidRPr="008D00AB" w:rsidRDefault="00E411B8" w:rsidP="00E411B8">
                    <w:pPr>
                      <w:jc w:val="center"/>
                      <w:rPr>
                        <w:sz w:val="21"/>
                      </w:rPr>
                    </w:pPr>
                    <w:r w:rsidRPr="008D00AB">
                      <w:rPr>
                        <w:rFonts w:hint="eastAsia"/>
                        <w:sz w:val="21"/>
                      </w:rPr>
                      <w:t>转销或核销</w:t>
                    </w:r>
                  </w:p>
                </w:sdtContent>
              </w:sdt>
            </w:tc>
            <w:tc>
              <w:tcPr>
                <w:tcW w:w="539" w:type="pct"/>
                <w:shd w:val="clear" w:color="auto" w:fill="FFFFFF"/>
                <w:vAlign w:val="center"/>
              </w:tcPr>
              <w:sdt>
                <w:sdtPr>
                  <w:rPr>
                    <w:rFonts w:hint="eastAsia"/>
                  </w:rPr>
                  <w:tag w:val="_PLD_b95e9591908443ef8eef29a18814ebfa"/>
                  <w:id w:val="1106926154"/>
                  <w:lock w:val="sdtLocked"/>
                </w:sdtPr>
                <w:sdtEndPr>
                  <w:rPr>
                    <w:sz w:val="21"/>
                  </w:rPr>
                </w:sdtEndPr>
                <w:sdtContent>
                  <w:p w:rsidR="00E411B8" w:rsidRPr="008D00AB" w:rsidRDefault="00E411B8" w:rsidP="006658BD">
                    <w:pPr>
                      <w:jc w:val="center"/>
                      <w:rPr>
                        <w:sz w:val="21"/>
                      </w:rPr>
                    </w:pPr>
                    <w:r w:rsidRPr="008D00AB">
                      <w:rPr>
                        <w:rFonts w:hint="eastAsia"/>
                        <w:sz w:val="21"/>
                      </w:rPr>
                      <w:t>其他变动</w:t>
                    </w:r>
                  </w:p>
                </w:sdtContent>
              </w:sdt>
            </w:tc>
            <w:tc>
              <w:tcPr>
                <w:tcW w:w="878" w:type="pct"/>
                <w:vMerge/>
                <w:shd w:val="clear" w:color="auto" w:fill="FFFFFF"/>
              </w:tcPr>
              <w:p w:rsidR="00E411B8" w:rsidRPr="008D00AB" w:rsidRDefault="00E411B8" w:rsidP="00E411B8">
                <w:pPr>
                  <w:jc w:val="right"/>
                  <w:rPr>
                    <w:sz w:val="21"/>
                  </w:rPr>
                </w:pPr>
              </w:p>
            </w:tc>
          </w:tr>
          <w:sdt>
            <w:sdtPr>
              <w:alias w:val="应收账款坏账准备明细"/>
              <w:tag w:val="_TUP_7b3a53982d9c49ed80b7a656931aaf2b"/>
              <w:id w:val="392856860"/>
              <w:lock w:val="sdtLocked"/>
            </w:sdtPr>
            <w:sdtEndPr>
              <w:rPr>
                <w:sz w:val="21"/>
              </w:rPr>
            </w:sdtEndPr>
            <w:sdtContent>
              <w:tr w:rsidR="00E411B8" w:rsidRPr="008D00AB" w:rsidTr="006658BD">
                <w:trPr>
                  <w:jc w:val="center"/>
                </w:trPr>
                <w:tc>
                  <w:tcPr>
                    <w:tcW w:w="845" w:type="pct"/>
                    <w:shd w:val="clear" w:color="auto" w:fill="auto"/>
                  </w:tcPr>
                  <w:p w:rsidR="00E411B8" w:rsidRPr="008D00AB" w:rsidRDefault="00E411B8" w:rsidP="00E411B8">
                    <w:pPr>
                      <w:rPr>
                        <w:sz w:val="21"/>
                      </w:rPr>
                    </w:pPr>
                    <w:r w:rsidRPr="008D00AB">
                      <w:rPr>
                        <w:sz w:val="21"/>
                      </w:rPr>
                      <w:t>外部客户组合</w:t>
                    </w:r>
                  </w:p>
                </w:tc>
                <w:tc>
                  <w:tcPr>
                    <w:tcW w:w="938" w:type="pct"/>
                    <w:shd w:val="clear" w:color="auto" w:fill="auto"/>
                  </w:tcPr>
                  <w:p w:rsidR="00E411B8" w:rsidRPr="008D00AB" w:rsidRDefault="00E411B8" w:rsidP="00E411B8">
                    <w:pPr>
                      <w:jc w:val="right"/>
                      <w:rPr>
                        <w:sz w:val="21"/>
                      </w:rPr>
                    </w:pPr>
                    <w:r w:rsidRPr="008D00AB">
                      <w:rPr>
                        <w:sz w:val="21"/>
                      </w:rPr>
                      <w:t>15,949,998.58</w:t>
                    </w:r>
                  </w:p>
                </w:tc>
                <w:tc>
                  <w:tcPr>
                    <w:tcW w:w="548" w:type="pct"/>
                    <w:shd w:val="clear" w:color="auto" w:fill="auto"/>
                  </w:tcPr>
                  <w:p w:rsidR="00E411B8" w:rsidRPr="008D00AB" w:rsidRDefault="00E411B8" w:rsidP="00E411B8">
                    <w:pPr>
                      <w:jc w:val="right"/>
                      <w:rPr>
                        <w:sz w:val="21"/>
                      </w:rPr>
                    </w:pPr>
                  </w:p>
                </w:tc>
                <w:tc>
                  <w:tcPr>
                    <w:tcW w:w="704" w:type="pct"/>
                    <w:shd w:val="clear" w:color="auto" w:fill="auto"/>
                  </w:tcPr>
                  <w:p w:rsidR="00E411B8" w:rsidRPr="008D00AB" w:rsidRDefault="00E411B8" w:rsidP="00E411B8">
                    <w:pPr>
                      <w:jc w:val="right"/>
                      <w:rPr>
                        <w:sz w:val="21"/>
                      </w:rPr>
                    </w:pPr>
                    <w:r w:rsidRPr="008D00AB">
                      <w:rPr>
                        <w:sz w:val="21"/>
                      </w:rPr>
                      <w:t>109,566.64</w:t>
                    </w:r>
                  </w:p>
                </w:tc>
                <w:tc>
                  <w:tcPr>
                    <w:tcW w:w="547" w:type="pct"/>
                  </w:tcPr>
                  <w:p w:rsidR="00E411B8" w:rsidRPr="008D00AB" w:rsidRDefault="00E411B8" w:rsidP="00E411B8">
                    <w:pPr>
                      <w:jc w:val="right"/>
                      <w:rPr>
                        <w:sz w:val="21"/>
                      </w:rPr>
                    </w:pPr>
                  </w:p>
                </w:tc>
                <w:tc>
                  <w:tcPr>
                    <w:tcW w:w="539" w:type="pct"/>
                  </w:tcPr>
                  <w:p w:rsidR="00E411B8" w:rsidRPr="008D00AB" w:rsidRDefault="00E411B8" w:rsidP="00E411B8">
                    <w:pPr>
                      <w:jc w:val="right"/>
                      <w:rPr>
                        <w:sz w:val="21"/>
                      </w:rPr>
                    </w:pPr>
                  </w:p>
                </w:tc>
                <w:tc>
                  <w:tcPr>
                    <w:tcW w:w="878" w:type="pct"/>
                    <w:shd w:val="clear" w:color="auto" w:fill="auto"/>
                  </w:tcPr>
                  <w:p w:rsidR="00E411B8" w:rsidRPr="008D00AB" w:rsidRDefault="00E411B8" w:rsidP="00E411B8">
                    <w:pPr>
                      <w:jc w:val="right"/>
                      <w:rPr>
                        <w:sz w:val="21"/>
                      </w:rPr>
                    </w:pPr>
                    <w:r w:rsidRPr="008D00AB">
                      <w:rPr>
                        <w:sz w:val="21"/>
                      </w:rPr>
                      <w:t>15,840,431.94</w:t>
                    </w:r>
                  </w:p>
                </w:tc>
              </w:tr>
            </w:sdtContent>
          </w:sdt>
          <w:tr w:rsidR="00E411B8" w:rsidRPr="008D00AB" w:rsidTr="006658BD">
            <w:trPr>
              <w:jc w:val="center"/>
            </w:trPr>
            <w:sdt>
              <w:sdtPr>
                <w:tag w:val="_PLD_5eaa03fd78014651ae8a44c156a7fde3"/>
                <w:id w:val="-823889368"/>
                <w:lock w:val="sdtLocked"/>
              </w:sdtPr>
              <w:sdtEndPr>
                <w:rPr>
                  <w:sz w:val="21"/>
                </w:rPr>
              </w:sdtEndPr>
              <w:sdtContent>
                <w:tc>
                  <w:tcPr>
                    <w:tcW w:w="845" w:type="pct"/>
                    <w:shd w:val="clear" w:color="auto" w:fill="auto"/>
                  </w:tcPr>
                  <w:p w:rsidR="00E411B8" w:rsidRPr="008D00AB" w:rsidRDefault="00E411B8" w:rsidP="00E411B8">
                    <w:pPr>
                      <w:jc w:val="center"/>
                      <w:rPr>
                        <w:sz w:val="21"/>
                      </w:rPr>
                    </w:pPr>
                    <w:r w:rsidRPr="008D00AB">
                      <w:rPr>
                        <w:rFonts w:hint="eastAsia"/>
                        <w:sz w:val="21"/>
                      </w:rPr>
                      <w:t>合计</w:t>
                    </w:r>
                  </w:p>
                </w:tc>
              </w:sdtContent>
            </w:sdt>
            <w:tc>
              <w:tcPr>
                <w:tcW w:w="938" w:type="pct"/>
                <w:shd w:val="clear" w:color="auto" w:fill="auto"/>
              </w:tcPr>
              <w:p w:rsidR="00E411B8" w:rsidRPr="008D00AB" w:rsidRDefault="00E411B8" w:rsidP="00E411B8">
                <w:pPr>
                  <w:jc w:val="right"/>
                  <w:rPr>
                    <w:sz w:val="21"/>
                  </w:rPr>
                </w:pPr>
                <w:r w:rsidRPr="008D00AB">
                  <w:rPr>
                    <w:sz w:val="21"/>
                  </w:rPr>
                  <w:t>15,949,998.58</w:t>
                </w:r>
              </w:p>
            </w:tc>
            <w:tc>
              <w:tcPr>
                <w:tcW w:w="548" w:type="pct"/>
                <w:shd w:val="clear" w:color="auto" w:fill="auto"/>
              </w:tcPr>
              <w:p w:rsidR="00E411B8" w:rsidRPr="008D00AB" w:rsidRDefault="00E411B8" w:rsidP="00E411B8">
                <w:pPr>
                  <w:jc w:val="right"/>
                  <w:rPr>
                    <w:sz w:val="21"/>
                  </w:rPr>
                </w:pPr>
              </w:p>
            </w:tc>
            <w:tc>
              <w:tcPr>
                <w:tcW w:w="704" w:type="pct"/>
                <w:shd w:val="clear" w:color="auto" w:fill="auto"/>
              </w:tcPr>
              <w:p w:rsidR="00E411B8" w:rsidRPr="008D00AB" w:rsidRDefault="00E411B8" w:rsidP="00E411B8">
                <w:pPr>
                  <w:jc w:val="right"/>
                  <w:rPr>
                    <w:sz w:val="21"/>
                  </w:rPr>
                </w:pPr>
                <w:r w:rsidRPr="008D00AB">
                  <w:rPr>
                    <w:sz w:val="21"/>
                  </w:rPr>
                  <w:t>109,566.64</w:t>
                </w:r>
              </w:p>
            </w:tc>
            <w:tc>
              <w:tcPr>
                <w:tcW w:w="547" w:type="pct"/>
              </w:tcPr>
              <w:p w:rsidR="00E411B8" w:rsidRPr="008D00AB" w:rsidRDefault="00E411B8" w:rsidP="00E411B8">
                <w:pPr>
                  <w:jc w:val="right"/>
                  <w:rPr>
                    <w:sz w:val="21"/>
                  </w:rPr>
                </w:pPr>
              </w:p>
            </w:tc>
            <w:tc>
              <w:tcPr>
                <w:tcW w:w="539" w:type="pct"/>
              </w:tcPr>
              <w:p w:rsidR="00E411B8" w:rsidRPr="008D00AB" w:rsidRDefault="00E411B8" w:rsidP="00E411B8">
                <w:pPr>
                  <w:jc w:val="right"/>
                  <w:rPr>
                    <w:sz w:val="21"/>
                  </w:rPr>
                </w:pPr>
              </w:p>
            </w:tc>
            <w:tc>
              <w:tcPr>
                <w:tcW w:w="878" w:type="pct"/>
                <w:shd w:val="clear" w:color="auto" w:fill="auto"/>
              </w:tcPr>
              <w:p w:rsidR="00E411B8" w:rsidRPr="008D00AB" w:rsidRDefault="00E411B8" w:rsidP="00E411B8">
                <w:pPr>
                  <w:jc w:val="right"/>
                  <w:rPr>
                    <w:sz w:val="21"/>
                  </w:rPr>
                </w:pPr>
                <w:r w:rsidRPr="008D00AB">
                  <w:rPr>
                    <w:sz w:val="21"/>
                  </w:rPr>
                  <w:t>15,840,431.94</w:t>
                </w:r>
              </w:p>
            </w:tc>
          </w:tr>
        </w:tbl>
        <w:p w:rsidR="00E411B8" w:rsidRPr="008D00AB" w:rsidRDefault="00E411B8">
          <w:pPr>
            <w:rPr>
              <w:sz w:val="21"/>
            </w:rPr>
          </w:pPr>
        </w:p>
        <w:p w:rsidR="00DF727F" w:rsidRDefault="002538B4">
          <w:pPr>
            <w:pStyle w:val="af8"/>
          </w:pPr>
        </w:p>
      </w:sdtContent>
    </w:sdt>
    <w:bookmarkEnd w:id="212" w:displacedByCustomXml="prev"/>
    <w:sdt>
      <w:sdtPr>
        <w:rPr>
          <w:rFonts w:asciiTheme="minorHAnsi" w:hAnsiTheme="minorHAnsi"/>
          <w:b/>
          <w:bCs/>
          <w:szCs w:val="22"/>
        </w:rPr>
        <w:alias w:val="模块:本期转回或收回情况"/>
        <w:tag w:val="_GBC_4659654dc3bf4a4eba447daf2829f609"/>
        <w:id w:val="1481880565"/>
        <w:lock w:val="sdtLocked"/>
        <w:placeholder>
          <w:docPart w:val="GBC22222222222222222222222222222"/>
        </w:placeholder>
      </w:sdtPr>
      <w:sdtEndPr>
        <w:rPr>
          <w:rFonts w:ascii="Times New Roman" w:hAnsi="Times New Roman" w:cs="Times New Roman"/>
          <w:b w:val="0"/>
          <w:bCs w:val="0"/>
          <w:kern w:val="2"/>
          <w:sz w:val="21"/>
          <w:szCs w:val="24"/>
        </w:rPr>
      </w:sdtEndPr>
      <w:sdtContent>
        <w:p w:rsidR="00DF727F" w:rsidRPr="008D00AB" w:rsidRDefault="00882BC7">
          <w:pPr>
            <w:rPr>
              <w:sz w:val="21"/>
            </w:rPr>
          </w:pPr>
          <w:r w:rsidRPr="008D00AB">
            <w:rPr>
              <w:rFonts w:hint="eastAsia"/>
              <w:sz w:val="21"/>
            </w:rPr>
            <w:t>其中本期坏账准备收回或转回金额重要的：</w:t>
          </w:r>
        </w:p>
        <w:sdt>
          <w:sdtPr>
            <w:rPr>
              <w:sz w:val="21"/>
            </w:rPr>
            <w:alias w:val="是否适用：母公司其中本期坏账准备收回或转回金额重要的[双击切换]"/>
            <w:tag w:val="_GBC_5f9ff028d97f4757bc779516f257bedd"/>
            <w:id w:val="1649703675"/>
            <w:lock w:val="sdtContentLocked"/>
            <w:placeholder>
              <w:docPart w:val="GBC22222222222222222222222222222"/>
            </w:placeholder>
          </w:sdtPr>
          <w:sdtContent>
            <w:p w:rsidR="00E411B8" w:rsidRPr="008D00AB" w:rsidRDefault="002538B4" w:rsidP="00E411B8">
              <w:pPr>
                <w:rPr>
                  <w:sz w:val="21"/>
                  <w:szCs w:val="21"/>
                </w:rPr>
              </w:pPr>
              <w:r w:rsidRPr="008D00AB">
                <w:rPr>
                  <w:sz w:val="21"/>
                </w:rPr>
                <w:fldChar w:fldCharType="begin"/>
              </w:r>
              <w:r w:rsidR="00E411B8" w:rsidRPr="008D00AB">
                <w:rPr>
                  <w:sz w:val="21"/>
                </w:rPr>
                <w:instrText xml:space="preserve">MACROBUTTON  SnrToggleCheckbox □适用 </w:instrText>
              </w:r>
              <w:r w:rsidRPr="008D00AB">
                <w:rPr>
                  <w:sz w:val="21"/>
                </w:rPr>
                <w:fldChar w:fldCharType="end"/>
              </w:r>
              <w:r w:rsidRPr="008D00AB">
                <w:rPr>
                  <w:sz w:val="21"/>
                </w:rPr>
                <w:fldChar w:fldCharType="begin"/>
              </w:r>
              <w:r w:rsidR="00E411B8" w:rsidRPr="008D00AB">
                <w:rPr>
                  <w:sz w:val="21"/>
                </w:rPr>
                <w:instrText xml:space="preserve"> MACROBUTTON  SnrToggleCheckbox √不适用 </w:instrText>
              </w:r>
              <w:r w:rsidRPr="008D00AB">
                <w:rPr>
                  <w:sz w:val="21"/>
                </w:rPr>
                <w:fldChar w:fldCharType="end"/>
              </w:r>
            </w:p>
          </w:sdtContent>
        </w:sdt>
        <w:p w:rsidR="00DF727F" w:rsidRPr="008D00AB" w:rsidRDefault="00DF727F" w:rsidP="00C2726B">
          <w:pPr>
            <w:ind w:rightChars="-759" w:right="-1822"/>
            <w:rPr>
              <w:sz w:val="21"/>
              <w:szCs w:val="21"/>
            </w:rPr>
          </w:pPr>
        </w:p>
        <w:p w:rsidR="00DF727F" w:rsidRPr="008D00AB" w:rsidRDefault="002538B4" w:rsidP="00C2726B">
          <w:pPr>
            <w:ind w:rightChars="-759" w:right="-1822"/>
            <w:rPr>
              <w:sz w:val="21"/>
            </w:rPr>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371602016"/>
        <w:lock w:val="sdtLocked"/>
        <w:placeholder>
          <w:docPart w:val="GBC22222222222222222222222222222"/>
        </w:placeholder>
      </w:sdtPr>
      <w:sdtEndPr>
        <w:rPr>
          <w:rFonts w:ascii="宋体" w:hAnsi="宋体" w:hint="default"/>
        </w:rPr>
      </w:sdtEndPr>
      <w:sdtContent>
        <w:p w:rsidR="00DF727F" w:rsidRPr="00E96AA3" w:rsidRDefault="00882BC7" w:rsidP="003276D4">
          <w:pPr>
            <w:pStyle w:val="4"/>
            <w:numPr>
              <w:ilvl w:val="3"/>
              <w:numId w:val="88"/>
            </w:numPr>
            <w:ind w:left="485" w:hangingChars="202" w:hanging="485"/>
            <w:rPr>
              <w:rFonts w:eastAsia="宋体"/>
              <w:sz w:val="21"/>
            </w:rPr>
          </w:pPr>
          <w:r w:rsidRPr="00E96AA3">
            <w:rPr>
              <w:rFonts w:eastAsia="宋体"/>
              <w:sz w:val="21"/>
            </w:rPr>
            <w:t>本期实际核销的应收</w:t>
          </w:r>
          <w:r w:rsidRPr="00E96AA3">
            <w:rPr>
              <w:rFonts w:eastAsia="宋体" w:hint="eastAsia"/>
              <w:sz w:val="21"/>
            </w:rPr>
            <w:t>账款</w:t>
          </w:r>
          <w:r w:rsidRPr="00E96AA3">
            <w:rPr>
              <w:rFonts w:eastAsia="宋体"/>
              <w:sz w:val="21"/>
            </w:rPr>
            <w:t>情况</w:t>
          </w:r>
        </w:p>
        <w:sdt>
          <w:sdtPr>
            <w:alias w:val="是否适用：母公司本期实际核销的应收账款情况[双击切换]"/>
            <w:tag w:val="_GBC_a30d476ac6184bc98f9b334fa55067ac"/>
            <w:id w:val="376059233"/>
            <w:lock w:val="sdtContentLocked"/>
            <w:placeholder>
              <w:docPart w:val="GBC22222222222222222222222222222"/>
            </w:placeholder>
          </w:sdtPr>
          <w:sdtContent>
            <w:p w:rsidR="00DF727F" w:rsidRDefault="002538B4" w:rsidP="00E411B8">
              <w:pPr>
                <w:rPr>
                  <w:szCs w:val="21"/>
                </w:rPr>
              </w:pPr>
              <w:r>
                <w:fldChar w:fldCharType="begin"/>
              </w:r>
              <w:r w:rsidR="00E411B8">
                <w:instrText xml:space="preserve">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Default="00882BC7">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278922039"/>
            <w:lock w:val="sdtContentLocked"/>
            <w:placeholder>
              <w:docPart w:val="GBC22222222222222222222222222222"/>
            </w:placeholder>
          </w:sdtPr>
          <w:sdtContent>
            <w:p w:rsidR="00E411B8" w:rsidRDefault="002538B4" w:rsidP="00E411B8">
              <w:pPr>
                <w:rPr>
                  <w:szCs w:val="21"/>
                </w:rPr>
              </w:pPr>
              <w:r>
                <w:rPr>
                  <w:szCs w:val="21"/>
                </w:rPr>
                <w:fldChar w:fldCharType="begin"/>
              </w:r>
              <w:r w:rsidR="00E411B8">
                <w:rPr>
                  <w:szCs w:val="21"/>
                </w:rPr>
                <w:instrText xml:space="preserve">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p w:rsidR="00DF727F" w:rsidRDefault="00DF727F">
          <w:pPr>
            <w:snapToGrid w:val="0"/>
            <w:spacing w:line="240" w:lineRule="atLeast"/>
            <w:rPr>
              <w:szCs w:val="21"/>
            </w:rPr>
          </w:pPr>
        </w:p>
        <w:p w:rsidR="00DF727F" w:rsidRDefault="002538B4"/>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206686835"/>
        <w:lock w:val="sdtLocked"/>
        <w:placeholder>
          <w:docPart w:val="GBC22222222222222222222222222222"/>
        </w:placeholder>
      </w:sdtPr>
      <w:sdtEndPr>
        <w:rPr>
          <w:rFonts w:hint="default"/>
          <w:szCs w:val="21"/>
        </w:rPr>
      </w:sdtEndPr>
      <w:sdtContent>
        <w:p w:rsidR="00DF727F" w:rsidRPr="00E96AA3" w:rsidRDefault="00882BC7" w:rsidP="003276D4">
          <w:pPr>
            <w:pStyle w:val="4"/>
            <w:numPr>
              <w:ilvl w:val="3"/>
              <w:numId w:val="88"/>
            </w:numPr>
            <w:ind w:left="485" w:hangingChars="202" w:hanging="485"/>
            <w:rPr>
              <w:rFonts w:eastAsia="宋体"/>
              <w:sz w:val="21"/>
            </w:rPr>
          </w:pPr>
          <w:r w:rsidRPr="00E96AA3">
            <w:rPr>
              <w:rFonts w:eastAsia="宋体" w:hint="eastAsia"/>
              <w:sz w:val="21"/>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244985972"/>
            <w:lock w:val="sdtContentLocked"/>
            <w:placeholder>
              <w:docPart w:val="GBC22222222222222222222222222222"/>
            </w:placeholder>
          </w:sdtPr>
          <w:sdtContent>
            <w:p w:rsidR="00DF727F" w:rsidRDefault="002538B4">
              <w:pPr>
                <w:snapToGrid w:val="0"/>
                <w:spacing w:line="240" w:lineRule="atLeast"/>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732757001"/>
            <w:lock w:val="sdtLocked"/>
            <w:placeholder>
              <w:docPart w:val="GBC22222222222222222222222222222"/>
            </w:placeholder>
          </w:sdtPr>
          <w:sdtContent>
            <w:p w:rsidR="00E411B8" w:rsidRPr="008D00AB" w:rsidRDefault="00E411B8">
              <w:pPr>
                <w:snapToGrid w:val="0"/>
                <w:spacing w:line="240" w:lineRule="atLeast"/>
                <w:rPr>
                  <w:sz w:val="21"/>
                  <w:szCs w:val="21"/>
                </w:rPr>
              </w:pPr>
              <w:r>
                <w:rPr>
                  <w:rFonts w:hint="eastAsia"/>
                  <w:szCs w:val="21"/>
                </w:rPr>
                <w:t xml:space="preserve">                                              </w:t>
              </w:r>
              <w:r w:rsidRPr="00E96AA3">
                <w:rPr>
                  <w:rFonts w:hint="eastAsia"/>
                  <w:sz w:val="21"/>
                  <w:szCs w:val="21"/>
                </w:rPr>
                <w:t xml:space="preserve"> </w:t>
              </w:r>
              <w:r w:rsidRPr="00AA3620">
                <w:rPr>
                  <w:rFonts w:hint="eastAsia"/>
                  <w:sz w:val="21"/>
                  <w:szCs w:val="21"/>
                </w:rPr>
                <w:t xml:space="preserve"> </w:t>
              </w:r>
              <w:r w:rsidRPr="007D29EB">
                <w:rPr>
                  <w:rFonts w:hint="eastAsia"/>
                  <w:sz w:val="21"/>
                  <w:szCs w:val="21"/>
                </w:rPr>
                <w:t xml:space="preserve">  </w:t>
              </w:r>
              <w:r w:rsidRPr="00E15FD7">
                <w:rPr>
                  <w:rFonts w:hint="eastAsia"/>
                  <w:sz w:val="21"/>
                  <w:szCs w:val="21"/>
                </w:rPr>
                <w:t xml:space="preserve">   </w:t>
              </w:r>
              <w:r w:rsidRPr="008D00AB">
                <w:rPr>
                  <w:rFonts w:hint="eastAsia"/>
                  <w:sz w:val="21"/>
                  <w:szCs w:val="21"/>
                </w:rPr>
                <w:t xml:space="preserve">    单位：元 币种：人民币</w:t>
              </w:r>
            </w:p>
            <w:tbl>
              <w:tblPr>
                <w:tblStyle w:val="24"/>
                <w:tblW w:w="4905" w:type="pct"/>
                <w:tblInd w:w="108" w:type="dxa"/>
                <w:tblLook w:val="04A0"/>
              </w:tblPr>
              <w:tblGrid>
                <w:gridCol w:w="3726"/>
                <w:gridCol w:w="1956"/>
                <w:gridCol w:w="1655"/>
                <w:gridCol w:w="1540"/>
              </w:tblGrid>
              <w:tr w:rsidR="00E411B8" w:rsidRPr="008D00AB" w:rsidTr="00E411B8">
                <w:trPr>
                  <w:tblHeader/>
                </w:trPr>
                <w:tc>
                  <w:tcPr>
                    <w:tcW w:w="3726" w:type="dxa"/>
                    <w:vMerge w:val="restart"/>
                    <w:vAlign w:val="center"/>
                  </w:tcPr>
                  <w:p w:rsidR="00E411B8" w:rsidRPr="008D00AB" w:rsidRDefault="00E411B8" w:rsidP="00E411B8">
                    <w:pPr>
                      <w:snapToGrid w:val="0"/>
                      <w:jc w:val="center"/>
                      <w:rPr>
                        <w:sz w:val="21"/>
                        <w:szCs w:val="21"/>
                      </w:rPr>
                    </w:pPr>
                    <w:r w:rsidRPr="008D00AB">
                      <w:rPr>
                        <w:sz w:val="21"/>
                        <w:szCs w:val="21"/>
                      </w:rPr>
                      <w:t>单位名称</w:t>
                    </w:r>
                  </w:p>
                </w:tc>
                <w:tc>
                  <w:tcPr>
                    <w:tcW w:w="5151" w:type="dxa"/>
                    <w:gridSpan w:val="3"/>
                    <w:vAlign w:val="center"/>
                  </w:tcPr>
                  <w:p w:rsidR="00E411B8" w:rsidRPr="008D00AB" w:rsidRDefault="00E411B8" w:rsidP="00E411B8">
                    <w:pPr>
                      <w:snapToGrid w:val="0"/>
                      <w:jc w:val="center"/>
                      <w:rPr>
                        <w:sz w:val="21"/>
                        <w:szCs w:val="21"/>
                      </w:rPr>
                    </w:pPr>
                    <w:r w:rsidRPr="008D00AB">
                      <w:rPr>
                        <w:sz w:val="21"/>
                        <w:szCs w:val="21"/>
                      </w:rPr>
                      <w:t>期末余额</w:t>
                    </w:r>
                  </w:p>
                </w:tc>
              </w:tr>
              <w:tr w:rsidR="00E411B8" w:rsidRPr="008D00AB" w:rsidTr="00E411B8">
                <w:trPr>
                  <w:tblHeader/>
                </w:trPr>
                <w:tc>
                  <w:tcPr>
                    <w:tcW w:w="3726" w:type="dxa"/>
                    <w:vMerge/>
                    <w:vAlign w:val="center"/>
                  </w:tcPr>
                  <w:p w:rsidR="00E411B8" w:rsidRPr="008D00AB" w:rsidRDefault="00E411B8" w:rsidP="00E411B8">
                    <w:pPr>
                      <w:rPr>
                        <w:sz w:val="21"/>
                        <w:szCs w:val="21"/>
                      </w:rPr>
                    </w:pPr>
                  </w:p>
                </w:tc>
                <w:tc>
                  <w:tcPr>
                    <w:tcW w:w="1956" w:type="dxa"/>
                    <w:vAlign w:val="center"/>
                  </w:tcPr>
                  <w:p w:rsidR="00E411B8" w:rsidRPr="008D00AB" w:rsidRDefault="00E411B8" w:rsidP="00E411B8">
                    <w:pPr>
                      <w:snapToGrid w:val="0"/>
                      <w:jc w:val="center"/>
                      <w:rPr>
                        <w:sz w:val="21"/>
                        <w:szCs w:val="21"/>
                      </w:rPr>
                    </w:pPr>
                    <w:r w:rsidRPr="008D00AB">
                      <w:rPr>
                        <w:sz w:val="21"/>
                        <w:szCs w:val="21"/>
                      </w:rPr>
                      <w:t>应收账款</w:t>
                    </w:r>
                  </w:p>
                </w:tc>
                <w:tc>
                  <w:tcPr>
                    <w:tcW w:w="1655" w:type="dxa"/>
                    <w:vAlign w:val="center"/>
                  </w:tcPr>
                  <w:p w:rsidR="00E411B8" w:rsidRPr="008D00AB" w:rsidRDefault="00E411B8" w:rsidP="00E411B8">
                    <w:pPr>
                      <w:snapToGrid w:val="0"/>
                      <w:jc w:val="center"/>
                      <w:rPr>
                        <w:sz w:val="21"/>
                        <w:szCs w:val="21"/>
                      </w:rPr>
                    </w:pPr>
                    <w:r w:rsidRPr="008D00AB">
                      <w:rPr>
                        <w:sz w:val="21"/>
                        <w:szCs w:val="21"/>
                      </w:rPr>
                      <w:t>占应收账款合计数的比例(%)</w:t>
                    </w:r>
                  </w:p>
                </w:tc>
                <w:tc>
                  <w:tcPr>
                    <w:tcW w:w="1540" w:type="dxa"/>
                    <w:vAlign w:val="center"/>
                  </w:tcPr>
                  <w:p w:rsidR="00E411B8" w:rsidRPr="008D00AB" w:rsidRDefault="00E411B8" w:rsidP="00E411B8">
                    <w:pPr>
                      <w:snapToGrid w:val="0"/>
                      <w:jc w:val="center"/>
                      <w:rPr>
                        <w:sz w:val="21"/>
                        <w:szCs w:val="21"/>
                      </w:rPr>
                    </w:pPr>
                    <w:r w:rsidRPr="008D00AB">
                      <w:rPr>
                        <w:sz w:val="21"/>
                        <w:szCs w:val="21"/>
                      </w:rPr>
                      <w:t>坏账准备</w:t>
                    </w:r>
                  </w:p>
                </w:tc>
              </w:tr>
              <w:tr w:rsidR="00E411B8" w:rsidRPr="008D00AB" w:rsidTr="00E411B8">
                <w:tc>
                  <w:tcPr>
                    <w:tcW w:w="3726" w:type="dxa"/>
                    <w:vAlign w:val="center"/>
                  </w:tcPr>
                  <w:p w:rsidR="00E411B8" w:rsidRPr="008D00AB" w:rsidRDefault="00E411B8" w:rsidP="00E411B8">
                    <w:pPr>
                      <w:snapToGrid w:val="0"/>
                      <w:jc w:val="left"/>
                      <w:rPr>
                        <w:sz w:val="21"/>
                        <w:szCs w:val="21"/>
                      </w:rPr>
                    </w:pPr>
                    <w:r w:rsidRPr="008D00AB">
                      <w:rPr>
                        <w:rFonts w:hint="eastAsia"/>
                        <w:sz w:val="21"/>
                        <w:szCs w:val="21"/>
                      </w:rPr>
                      <w:t xml:space="preserve">上海龙头进出口有限公司 </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11,305,505.20</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22.08</w:t>
                    </w:r>
                  </w:p>
                </w:tc>
                <w:tc>
                  <w:tcPr>
                    <w:tcW w:w="1540" w:type="dxa"/>
                    <w:vAlign w:val="center"/>
                  </w:tcPr>
                  <w:p w:rsidR="00E411B8" w:rsidRPr="008D00AB" w:rsidRDefault="00E411B8" w:rsidP="00E411B8">
                    <w:pPr>
                      <w:snapToGrid w:val="0"/>
                      <w:jc w:val="right"/>
                      <w:rPr>
                        <w:sz w:val="21"/>
                        <w:szCs w:val="21"/>
                      </w:rPr>
                    </w:pPr>
                  </w:p>
                </w:tc>
              </w:tr>
              <w:tr w:rsidR="00E411B8" w:rsidRPr="008D00AB" w:rsidTr="00E411B8">
                <w:tc>
                  <w:tcPr>
                    <w:tcW w:w="3726" w:type="dxa"/>
                    <w:vAlign w:val="center"/>
                  </w:tcPr>
                  <w:p w:rsidR="00E411B8" w:rsidRPr="008D00AB" w:rsidRDefault="00E411B8" w:rsidP="00E411B8">
                    <w:pPr>
                      <w:snapToGrid w:val="0"/>
                      <w:jc w:val="left"/>
                      <w:rPr>
                        <w:sz w:val="21"/>
                        <w:szCs w:val="21"/>
                      </w:rPr>
                    </w:pPr>
                    <w:r w:rsidRPr="008D00AB">
                      <w:rPr>
                        <w:rFonts w:hint="eastAsia"/>
                        <w:sz w:val="21"/>
                        <w:szCs w:val="21"/>
                      </w:rPr>
                      <w:t xml:space="preserve">上海海螺服饰有限公司 </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8,169,765.78</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15.96</w:t>
                    </w:r>
                  </w:p>
                </w:tc>
                <w:tc>
                  <w:tcPr>
                    <w:tcW w:w="1540" w:type="dxa"/>
                    <w:vAlign w:val="center"/>
                  </w:tcPr>
                  <w:p w:rsidR="00E411B8" w:rsidRPr="008D00AB" w:rsidRDefault="00E411B8" w:rsidP="00E411B8">
                    <w:pPr>
                      <w:snapToGrid w:val="0"/>
                      <w:jc w:val="right"/>
                      <w:rPr>
                        <w:sz w:val="21"/>
                        <w:szCs w:val="21"/>
                      </w:rPr>
                    </w:pPr>
                  </w:p>
                </w:tc>
              </w:tr>
              <w:tr w:rsidR="00E411B8" w:rsidRPr="008D00AB" w:rsidTr="00E411B8">
                <w:tc>
                  <w:tcPr>
                    <w:tcW w:w="3726" w:type="dxa"/>
                    <w:vAlign w:val="center"/>
                  </w:tcPr>
                  <w:p w:rsidR="00E411B8" w:rsidRPr="008D00AB" w:rsidRDefault="00E411B8" w:rsidP="00E411B8">
                    <w:pPr>
                      <w:snapToGrid w:val="0"/>
                      <w:jc w:val="left"/>
                      <w:rPr>
                        <w:sz w:val="21"/>
                        <w:szCs w:val="21"/>
                      </w:rPr>
                    </w:pPr>
                    <w:r w:rsidRPr="008D00AB">
                      <w:rPr>
                        <w:rFonts w:hint="eastAsia"/>
                        <w:sz w:val="21"/>
                        <w:szCs w:val="21"/>
                      </w:rPr>
                      <w:t xml:space="preserve">DAFA </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6,841,408.51</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13.36</w:t>
                    </w:r>
                  </w:p>
                </w:tc>
                <w:tc>
                  <w:tcPr>
                    <w:tcW w:w="1540" w:type="dxa"/>
                    <w:vAlign w:val="center"/>
                  </w:tcPr>
                  <w:p w:rsidR="00E411B8" w:rsidRPr="008D00AB" w:rsidRDefault="00E411B8" w:rsidP="00E411B8">
                    <w:pPr>
                      <w:snapToGrid w:val="0"/>
                      <w:jc w:val="right"/>
                      <w:rPr>
                        <w:sz w:val="21"/>
                        <w:szCs w:val="21"/>
                      </w:rPr>
                    </w:pPr>
                    <w:r w:rsidRPr="008D00AB">
                      <w:rPr>
                        <w:rFonts w:hint="eastAsia"/>
                        <w:sz w:val="21"/>
                        <w:szCs w:val="21"/>
                      </w:rPr>
                      <w:t>6,841,408.51</w:t>
                    </w:r>
                  </w:p>
                </w:tc>
              </w:tr>
              <w:tr w:rsidR="00E411B8" w:rsidRPr="008D00AB" w:rsidTr="00E411B8">
                <w:tc>
                  <w:tcPr>
                    <w:tcW w:w="3726" w:type="dxa"/>
                    <w:vAlign w:val="center"/>
                  </w:tcPr>
                  <w:p w:rsidR="00E411B8" w:rsidRPr="008D00AB" w:rsidRDefault="00E411B8" w:rsidP="00E411B8">
                    <w:pPr>
                      <w:snapToGrid w:val="0"/>
                      <w:jc w:val="left"/>
                      <w:rPr>
                        <w:sz w:val="21"/>
                        <w:szCs w:val="21"/>
                      </w:rPr>
                    </w:pPr>
                    <w:r w:rsidRPr="008D00AB">
                      <w:rPr>
                        <w:rFonts w:hint="eastAsia"/>
                        <w:sz w:val="21"/>
                        <w:szCs w:val="21"/>
                      </w:rPr>
                      <w:t xml:space="preserve">TEDDY S.P.A. </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4,581,109.18</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8.95</w:t>
                    </w:r>
                  </w:p>
                </w:tc>
                <w:tc>
                  <w:tcPr>
                    <w:tcW w:w="1540" w:type="dxa"/>
                    <w:vAlign w:val="center"/>
                  </w:tcPr>
                  <w:p w:rsidR="00E411B8" w:rsidRPr="008D00AB" w:rsidRDefault="00E411B8" w:rsidP="00E411B8">
                    <w:pPr>
                      <w:snapToGrid w:val="0"/>
                      <w:jc w:val="right"/>
                      <w:rPr>
                        <w:sz w:val="21"/>
                        <w:szCs w:val="21"/>
                      </w:rPr>
                    </w:pPr>
                    <w:r w:rsidRPr="008D00AB">
                      <w:rPr>
                        <w:rFonts w:hint="eastAsia"/>
                        <w:sz w:val="21"/>
                        <w:szCs w:val="21"/>
                      </w:rPr>
                      <w:t>91,622.18</w:t>
                    </w:r>
                  </w:p>
                </w:tc>
              </w:tr>
              <w:tr w:rsidR="00E411B8" w:rsidRPr="008D00AB" w:rsidTr="00E411B8">
                <w:tc>
                  <w:tcPr>
                    <w:tcW w:w="3726" w:type="dxa"/>
                    <w:vAlign w:val="center"/>
                  </w:tcPr>
                  <w:p w:rsidR="00E411B8" w:rsidRPr="008D00AB" w:rsidRDefault="00E411B8" w:rsidP="00E411B8">
                    <w:pPr>
                      <w:snapToGrid w:val="0"/>
                      <w:jc w:val="left"/>
                      <w:rPr>
                        <w:sz w:val="21"/>
                        <w:szCs w:val="21"/>
                      </w:rPr>
                    </w:pPr>
                    <w:r w:rsidRPr="008D00AB">
                      <w:rPr>
                        <w:rFonts w:hint="eastAsia"/>
                        <w:sz w:val="21"/>
                        <w:szCs w:val="21"/>
                      </w:rPr>
                      <w:t>AUCHAN</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3,549,873.11</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6.93</w:t>
                    </w:r>
                  </w:p>
                </w:tc>
                <w:tc>
                  <w:tcPr>
                    <w:tcW w:w="1540" w:type="dxa"/>
                    <w:vAlign w:val="center"/>
                  </w:tcPr>
                  <w:p w:rsidR="00E411B8" w:rsidRPr="008D00AB" w:rsidRDefault="00E411B8" w:rsidP="00E411B8">
                    <w:pPr>
                      <w:snapToGrid w:val="0"/>
                      <w:jc w:val="right"/>
                      <w:rPr>
                        <w:sz w:val="21"/>
                        <w:szCs w:val="21"/>
                      </w:rPr>
                    </w:pPr>
                    <w:r w:rsidRPr="008D00AB">
                      <w:rPr>
                        <w:rFonts w:hint="eastAsia"/>
                        <w:sz w:val="21"/>
                        <w:szCs w:val="21"/>
                      </w:rPr>
                      <w:t>70,997.46</w:t>
                    </w:r>
                  </w:p>
                </w:tc>
              </w:tr>
              <w:tr w:rsidR="00E411B8" w:rsidRPr="008D00AB" w:rsidTr="00E411B8">
                <w:tc>
                  <w:tcPr>
                    <w:tcW w:w="3726" w:type="dxa"/>
                    <w:vAlign w:val="center"/>
                  </w:tcPr>
                  <w:p w:rsidR="00E411B8" w:rsidRPr="008D00AB" w:rsidRDefault="00E411B8" w:rsidP="00E411B8">
                    <w:pPr>
                      <w:snapToGrid w:val="0"/>
                      <w:jc w:val="center"/>
                      <w:rPr>
                        <w:sz w:val="21"/>
                        <w:szCs w:val="21"/>
                      </w:rPr>
                    </w:pPr>
                    <w:r w:rsidRPr="008D00AB">
                      <w:rPr>
                        <w:sz w:val="21"/>
                        <w:szCs w:val="21"/>
                      </w:rPr>
                      <w:t>合计</w:t>
                    </w:r>
                  </w:p>
                </w:tc>
                <w:tc>
                  <w:tcPr>
                    <w:tcW w:w="1956" w:type="dxa"/>
                    <w:vAlign w:val="center"/>
                  </w:tcPr>
                  <w:p w:rsidR="00E411B8" w:rsidRPr="008D00AB" w:rsidRDefault="00E411B8" w:rsidP="00E411B8">
                    <w:pPr>
                      <w:snapToGrid w:val="0"/>
                      <w:jc w:val="right"/>
                      <w:rPr>
                        <w:sz w:val="21"/>
                        <w:szCs w:val="21"/>
                      </w:rPr>
                    </w:pPr>
                    <w:r w:rsidRPr="008D00AB">
                      <w:rPr>
                        <w:rFonts w:hint="eastAsia"/>
                        <w:sz w:val="21"/>
                        <w:szCs w:val="21"/>
                      </w:rPr>
                      <w:t>34,447,661.78</w:t>
                    </w:r>
                  </w:p>
                </w:tc>
                <w:tc>
                  <w:tcPr>
                    <w:tcW w:w="1655" w:type="dxa"/>
                    <w:vAlign w:val="center"/>
                  </w:tcPr>
                  <w:p w:rsidR="00E411B8" w:rsidRPr="008D00AB" w:rsidRDefault="00E411B8" w:rsidP="00E411B8">
                    <w:pPr>
                      <w:snapToGrid w:val="0"/>
                      <w:jc w:val="right"/>
                      <w:rPr>
                        <w:sz w:val="21"/>
                        <w:szCs w:val="21"/>
                      </w:rPr>
                    </w:pPr>
                    <w:r w:rsidRPr="008D00AB">
                      <w:rPr>
                        <w:rFonts w:hint="eastAsia"/>
                        <w:sz w:val="21"/>
                        <w:szCs w:val="21"/>
                      </w:rPr>
                      <w:t>67.28</w:t>
                    </w:r>
                  </w:p>
                </w:tc>
                <w:tc>
                  <w:tcPr>
                    <w:tcW w:w="1540" w:type="dxa"/>
                    <w:vAlign w:val="center"/>
                  </w:tcPr>
                  <w:p w:rsidR="00E411B8" w:rsidRPr="008D00AB" w:rsidRDefault="00E411B8" w:rsidP="00E411B8">
                    <w:pPr>
                      <w:snapToGrid w:val="0"/>
                      <w:jc w:val="right"/>
                      <w:rPr>
                        <w:sz w:val="21"/>
                        <w:szCs w:val="21"/>
                      </w:rPr>
                    </w:pPr>
                    <w:r w:rsidRPr="008D00AB">
                      <w:rPr>
                        <w:rFonts w:hint="eastAsia"/>
                        <w:sz w:val="21"/>
                        <w:szCs w:val="21"/>
                      </w:rPr>
                      <w:t>7,004,028.16</w:t>
                    </w:r>
                  </w:p>
                </w:tc>
              </w:tr>
            </w:tbl>
            <w:p w:rsidR="00DF727F" w:rsidRPr="008D00AB" w:rsidRDefault="002538B4">
              <w:pPr>
                <w:snapToGrid w:val="0"/>
                <w:spacing w:line="240" w:lineRule="atLeast"/>
                <w:rPr>
                  <w:sz w:val="21"/>
                  <w:szCs w:val="21"/>
                </w:rPr>
              </w:pPr>
            </w:p>
          </w:sdtContent>
        </w:sdt>
      </w:sdtContent>
    </w:sdt>
    <w:p w:rsidR="00DF727F" w:rsidRPr="008D00AB" w:rsidRDefault="00DF727F">
      <w:pPr>
        <w:snapToGrid w:val="0"/>
        <w:spacing w:line="240" w:lineRule="atLeast"/>
        <w:rPr>
          <w:sz w:val="21"/>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150025812"/>
        <w:lock w:val="sdtLocked"/>
        <w:placeholder>
          <w:docPart w:val="GBC22222222222222222222222222222"/>
        </w:placeholder>
      </w:sdtPr>
      <w:sdtContent>
        <w:p w:rsidR="00DF727F" w:rsidRPr="00E96AA3" w:rsidRDefault="00882BC7" w:rsidP="003276D4">
          <w:pPr>
            <w:pStyle w:val="4"/>
            <w:numPr>
              <w:ilvl w:val="3"/>
              <w:numId w:val="88"/>
            </w:numPr>
            <w:ind w:left="485" w:hangingChars="202" w:hanging="485"/>
            <w:rPr>
              <w:rFonts w:eastAsia="宋体"/>
              <w:sz w:val="21"/>
            </w:rPr>
          </w:pPr>
          <w:r w:rsidRPr="00E96AA3">
            <w:rPr>
              <w:rFonts w:eastAsia="宋体" w:hint="eastAsia"/>
              <w:sz w:val="21"/>
            </w:rPr>
            <w:t>因金融资产转移而终止确认的应收账款</w:t>
          </w:r>
        </w:p>
        <w:sdt>
          <w:sdtPr>
            <w:rPr>
              <w:rFonts w:hint="eastAsia"/>
              <w:szCs w:val="21"/>
            </w:rPr>
            <w:alias w:val="是否适用：母公司因金融资产转移而终止确认的应收账款[双击切换]"/>
            <w:tag w:val="_GBC_99837dd63e6b487092e9bee163f867d0"/>
            <w:id w:val="367804734"/>
            <w:lock w:val="sdtContentLocked"/>
            <w:placeholder>
              <w:docPart w:val="GBC22222222222222222222222222222"/>
            </w:placeholder>
          </w:sdtPr>
          <w:sdtContent>
            <w:p w:rsidR="00DF727F" w:rsidRDefault="002538B4" w:rsidP="00E411B8">
              <w:pPr>
                <w:snapToGrid w:val="0"/>
                <w:spacing w:line="240" w:lineRule="atLeast"/>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p w:rsidR="00DF727F" w:rsidRDefault="002538B4">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900821584"/>
        <w:lock w:val="sdtLocked"/>
        <w:placeholder>
          <w:docPart w:val="GBC22222222222222222222222222222"/>
        </w:placeholder>
      </w:sdtPr>
      <w:sdtContent>
        <w:p w:rsidR="00DF727F" w:rsidRPr="00E96AA3" w:rsidRDefault="00882BC7" w:rsidP="003276D4">
          <w:pPr>
            <w:pStyle w:val="4"/>
            <w:numPr>
              <w:ilvl w:val="3"/>
              <w:numId w:val="88"/>
            </w:numPr>
            <w:ind w:left="485" w:hangingChars="202" w:hanging="485"/>
            <w:rPr>
              <w:rFonts w:eastAsia="宋体"/>
              <w:sz w:val="21"/>
            </w:rPr>
          </w:pPr>
          <w:r w:rsidRPr="00E96AA3">
            <w:rPr>
              <w:rFonts w:eastAsia="宋体" w:hint="eastAsia"/>
              <w:sz w:val="21"/>
            </w:rPr>
            <w:t>转移应收</w:t>
          </w:r>
          <w:proofErr w:type="gramStart"/>
          <w:r w:rsidRPr="00E96AA3">
            <w:rPr>
              <w:rFonts w:eastAsia="宋体" w:hint="eastAsia"/>
              <w:sz w:val="21"/>
            </w:rPr>
            <w:t>账款且</w:t>
          </w:r>
          <w:proofErr w:type="gramEnd"/>
          <w:r w:rsidRPr="00E96AA3">
            <w:rPr>
              <w:rFonts w:eastAsia="宋体" w:hint="eastAsia"/>
              <w:sz w:val="21"/>
            </w:rPr>
            <w:t>继续涉</w:t>
          </w:r>
          <w:proofErr w:type="gramStart"/>
          <w:r w:rsidRPr="00E96AA3">
            <w:rPr>
              <w:rFonts w:eastAsia="宋体" w:hint="eastAsia"/>
              <w:sz w:val="21"/>
            </w:rPr>
            <w:t>入形成</w:t>
          </w:r>
          <w:proofErr w:type="gramEnd"/>
          <w:r w:rsidRPr="00E96AA3">
            <w:rPr>
              <w:rFonts w:eastAsia="宋体" w:hint="eastAsia"/>
              <w:sz w:val="21"/>
            </w:rPr>
            <w:t>的资产、负债金额</w:t>
          </w:r>
        </w:p>
        <w:sdt>
          <w:sdtPr>
            <w:rPr>
              <w:rFonts w:hint="eastAsia"/>
            </w:rPr>
            <w:alias w:val="是否适用：母公司转移应收账款且继续涉入形成的资产、负债金额[双击切换]"/>
            <w:tag w:val="_GBC_b5cedca581884fa7882254e959e44358"/>
            <w:id w:val="-587229024"/>
            <w:lock w:val="sdtContentLocked"/>
            <w:placeholder>
              <w:docPart w:val="GBC22222222222222222222222222222"/>
            </w:placeholder>
          </w:sdtPr>
          <w:sdtContent>
            <w:p w:rsidR="00DF727F" w:rsidRDefault="002538B4" w:rsidP="00E411B8">
              <w:pPr>
                <w:snapToGrid w:val="0"/>
                <w:spacing w:line="240" w:lineRule="atLeast"/>
                <w:rPr>
                  <w:rFonts w:ascii="Times New Roman" w:hAnsi="Times New Roman"/>
                </w:rPr>
              </w:pPr>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sdtContent>
    </w:sdt>
    <w:p w:rsidR="00DF727F" w:rsidRDefault="00DF727F" w:rsidP="00C2726B">
      <w:pPr>
        <w:snapToGrid w:val="0"/>
        <w:spacing w:line="240" w:lineRule="atLeast"/>
        <w:ind w:leftChars="-50" w:left="-120"/>
        <w:rPr>
          <w:rFonts w:ascii="Times New Roman" w:hAnsi="Times New Roman"/>
        </w:rPr>
      </w:pPr>
    </w:p>
    <w:sdt>
      <w:sdtPr>
        <w:rPr>
          <w:rFonts w:ascii="Times New Roman" w:hAnsi="Times New Roman" w:hint="eastAsia"/>
          <w:b/>
          <w:bCs/>
        </w:rPr>
        <w:alias w:val="模块:其他说明："/>
        <w:tag w:val="_GBC_eac4abdf299a4312a10e680c5fc79ef9"/>
        <w:id w:val="-2018916270"/>
        <w:lock w:val="sdtLocked"/>
        <w:placeholder>
          <w:docPart w:val="GBC22222222222222222222222222222"/>
        </w:placeholder>
      </w:sdtPr>
      <w:sdtEndPr>
        <w:rPr>
          <w:rFonts w:hint="default"/>
          <w:b w:val="0"/>
          <w:bCs w:val="0"/>
        </w:rPr>
      </w:sdtEndPr>
      <w:sdtContent>
        <w:p w:rsidR="00DF727F" w:rsidRDefault="00882BC7">
          <w:r>
            <w:rPr>
              <w:rFonts w:hint="eastAsia"/>
            </w:rPr>
            <w:t>其他</w:t>
          </w:r>
          <w:r>
            <w:t>说明：</w:t>
          </w:r>
        </w:p>
        <w:sdt>
          <w:sdtPr>
            <w:alias w:val="是否适用：母公司应收账款其他说明[双击切换]"/>
            <w:tag w:val="_GBC_4765684a53b9474f898fa6c2bd313427"/>
            <w:id w:val="-1337459181"/>
            <w:lock w:val="sdtContentLocked"/>
            <w:placeholder>
              <w:docPart w:val="GBC22222222222222222222222222222"/>
            </w:placeholder>
          </w:sdtPr>
          <w:sdtContent>
            <w:p w:rsidR="00DF727F" w:rsidRDefault="002538B4" w:rsidP="00E411B8">
              <w:r>
                <w:fldChar w:fldCharType="begin"/>
              </w:r>
              <w:r w:rsidR="00E411B8">
                <w:instrText xml:space="preserve">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Default="002538B4">
          <w:pPr>
            <w:snapToGrid w:val="0"/>
            <w:spacing w:line="240" w:lineRule="atLeast"/>
          </w:pPr>
        </w:p>
      </w:sdtContent>
    </w:sdt>
    <w:p w:rsidR="00DF727F" w:rsidRDefault="00882BC7" w:rsidP="00F81B26">
      <w:pPr>
        <w:pStyle w:val="30"/>
        <w:numPr>
          <w:ilvl w:val="0"/>
          <w:numId w:val="39"/>
        </w:numPr>
        <w:rPr>
          <w:rFonts w:ascii="宋体" w:hAnsi="宋体"/>
          <w:szCs w:val="21"/>
        </w:rPr>
      </w:pPr>
      <w:r>
        <w:rPr>
          <w:rFonts w:ascii="宋体" w:hAnsi="宋体" w:hint="eastAsia"/>
          <w:szCs w:val="21"/>
        </w:rPr>
        <w:t>其他应收款</w:t>
      </w:r>
    </w:p>
    <w:bookmarkStart w:id="21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799062090"/>
        <w:lock w:val="sdtLocked"/>
        <w:placeholder>
          <w:docPart w:val="GBC22222222222222222222222222222"/>
        </w:placeholder>
      </w:sdtPr>
      <w:sdtContent>
        <w:p w:rsidR="00DF727F" w:rsidRPr="00E96AA3" w:rsidRDefault="00882BC7">
          <w:pPr>
            <w:pStyle w:val="4"/>
            <w:rPr>
              <w:rFonts w:eastAsia="宋体"/>
              <w:sz w:val="21"/>
            </w:rPr>
          </w:pPr>
          <w:r w:rsidRPr="00E96AA3">
            <w:rPr>
              <w:rFonts w:eastAsia="宋体" w:hint="eastAsia"/>
              <w:sz w:val="21"/>
            </w:rPr>
            <w:t>项目列示</w:t>
          </w:r>
        </w:p>
        <w:sdt>
          <w:sdtPr>
            <w:alias w:val="是否适用：母公司其他应收款分类列示[双击切换]"/>
            <w:tag w:val="_GBC_eca97260629e4985b01404cfe0f9630b"/>
            <w:id w:val="1755163851"/>
            <w:lock w:val="sdtContentLocked"/>
            <w:placeholder>
              <w:docPart w:val="GBC22222222222222222222222222222"/>
            </w:placeholder>
          </w:sdtPr>
          <w:sdtContent>
            <w:p w:rsidR="00DF727F" w:rsidRDefault="002538B4">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p w:rsidR="00E411B8"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其他应收款分类列示"/>
              <w:tag w:val="_GBC_3e648241a63447daac5dd00971efb146"/>
              <w:id w:val="12570194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其他应收款分类列示"/>
              <w:tag w:val="_GBC_c7b8206dd7dd44fcb02f4cced206c1b8"/>
              <w:id w:val="1835493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8E6C20" w:rsidRPr="008D00AB" w:rsidTr="008E6A2D">
            <w:trPr>
              <w:cantSplit/>
            </w:trPr>
            <w:sdt>
              <w:sdtPr>
                <w:tag w:val="_PLD_b479f5d2152744d795c782ce31071693"/>
                <w:id w:val="-769233544"/>
                <w:lock w:val="sdtLocked"/>
              </w:sdtPr>
              <w:sdtEndPr>
                <w:rPr>
                  <w:sz w:val="21"/>
                </w:rPr>
              </w:sdtEndPr>
              <w:sdtContent>
                <w:tc>
                  <w:tcPr>
                    <w:tcW w:w="1764" w:type="pct"/>
                    <w:vAlign w:val="center"/>
                  </w:tcPr>
                  <w:p w:rsidR="008E6C20" w:rsidRPr="008D00AB" w:rsidRDefault="008E6C20" w:rsidP="008E6A2D">
                    <w:pPr>
                      <w:jc w:val="center"/>
                      <w:rPr>
                        <w:sz w:val="21"/>
                        <w:szCs w:val="21"/>
                      </w:rPr>
                    </w:pPr>
                    <w:r w:rsidRPr="008D00AB">
                      <w:rPr>
                        <w:rFonts w:hint="eastAsia"/>
                        <w:sz w:val="21"/>
                        <w:szCs w:val="21"/>
                      </w:rPr>
                      <w:t>项目</w:t>
                    </w:r>
                  </w:p>
                </w:tc>
              </w:sdtContent>
            </w:sdt>
            <w:sdt>
              <w:sdtPr>
                <w:tag w:val="_PLD_35a9734d9ab442afab77b957de461f60"/>
                <w:id w:val="-27955283"/>
                <w:lock w:val="sdtLocked"/>
              </w:sdtPr>
              <w:sdtEndPr>
                <w:rPr>
                  <w:sz w:val="21"/>
                </w:rPr>
              </w:sdtEndPr>
              <w:sdtContent>
                <w:tc>
                  <w:tcPr>
                    <w:tcW w:w="1622" w:type="pct"/>
                    <w:vAlign w:val="center"/>
                  </w:tcPr>
                  <w:p w:rsidR="008E6C20" w:rsidRPr="008D00AB" w:rsidRDefault="008E6C20" w:rsidP="008E6A2D">
                    <w:pPr>
                      <w:jc w:val="center"/>
                      <w:rPr>
                        <w:sz w:val="21"/>
                        <w:szCs w:val="21"/>
                      </w:rPr>
                    </w:pPr>
                    <w:r w:rsidRPr="008D00AB">
                      <w:rPr>
                        <w:rFonts w:hint="eastAsia"/>
                        <w:sz w:val="21"/>
                        <w:szCs w:val="21"/>
                      </w:rPr>
                      <w:t>期末余额</w:t>
                    </w:r>
                  </w:p>
                </w:tc>
              </w:sdtContent>
            </w:sdt>
            <w:sdt>
              <w:sdtPr>
                <w:tag w:val="_PLD_b7c7812d7c504706a7e2b4952bc5c120"/>
                <w:id w:val="-1940987282"/>
                <w:lock w:val="sdtLocked"/>
              </w:sdtPr>
              <w:sdtEndPr>
                <w:rPr>
                  <w:sz w:val="21"/>
                </w:rPr>
              </w:sdtEndPr>
              <w:sdtContent>
                <w:tc>
                  <w:tcPr>
                    <w:tcW w:w="1614" w:type="pct"/>
                    <w:vAlign w:val="center"/>
                  </w:tcPr>
                  <w:p w:rsidR="008E6C20" w:rsidRPr="008D00AB" w:rsidRDefault="008E6C20" w:rsidP="008E6A2D">
                    <w:pPr>
                      <w:jc w:val="center"/>
                      <w:rPr>
                        <w:sz w:val="21"/>
                        <w:szCs w:val="21"/>
                      </w:rPr>
                    </w:pPr>
                    <w:r w:rsidRPr="008D00AB">
                      <w:rPr>
                        <w:rFonts w:hint="eastAsia"/>
                        <w:sz w:val="21"/>
                        <w:szCs w:val="21"/>
                      </w:rPr>
                      <w:t>期初余额</w:t>
                    </w:r>
                  </w:p>
                </w:tc>
              </w:sdtContent>
            </w:sdt>
          </w:tr>
          <w:tr w:rsidR="008E6C20" w:rsidRPr="008D00AB" w:rsidTr="008E6A2D">
            <w:trPr>
              <w:cantSplit/>
            </w:trPr>
            <w:sdt>
              <w:sdtPr>
                <w:tag w:val="_PLD_1bc5521157c247638b1dab0ce984af82"/>
                <w:id w:val="-282428796"/>
                <w:lock w:val="sdtLocked"/>
              </w:sdtPr>
              <w:sdtEndPr>
                <w:rPr>
                  <w:sz w:val="21"/>
                </w:rPr>
              </w:sdtEndPr>
              <w:sdtContent>
                <w:tc>
                  <w:tcPr>
                    <w:tcW w:w="1764" w:type="pct"/>
                  </w:tcPr>
                  <w:p w:rsidR="008E6C20" w:rsidRPr="008D00AB" w:rsidRDefault="008E6C20" w:rsidP="008E6A2D">
                    <w:pPr>
                      <w:ind w:right="5"/>
                      <w:rPr>
                        <w:sz w:val="21"/>
                        <w:szCs w:val="21"/>
                      </w:rPr>
                    </w:pPr>
                    <w:r w:rsidRPr="008D00AB">
                      <w:rPr>
                        <w:rFonts w:hint="eastAsia"/>
                        <w:sz w:val="21"/>
                        <w:szCs w:val="21"/>
                      </w:rPr>
                      <w:t>应收利息</w:t>
                    </w:r>
                  </w:p>
                </w:tc>
              </w:sdtContent>
            </w:sdt>
            <w:tc>
              <w:tcPr>
                <w:tcW w:w="1622" w:type="pct"/>
              </w:tcPr>
              <w:p w:rsidR="008E6C20" w:rsidRPr="008D00AB" w:rsidRDefault="008E6C20" w:rsidP="008E6A2D">
                <w:pPr>
                  <w:ind w:right="5"/>
                  <w:jc w:val="right"/>
                  <w:rPr>
                    <w:sz w:val="21"/>
                    <w:szCs w:val="21"/>
                  </w:rPr>
                </w:pPr>
              </w:p>
            </w:tc>
            <w:tc>
              <w:tcPr>
                <w:tcW w:w="1614" w:type="pct"/>
              </w:tcPr>
              <w:p w:rsidR="008E6C20" w:rsidRPr="008D00AB" w:rsidRDefault="008E6C20" w:rsidP="008E6A2D">
                <w:pPr>
                  <w:ind w:right="5"/>
                  <w:jc w:val="right"/>
                  <w:rPr>
                    <w:sz w:val="21"/>
                    <w:szCs w:val="21"/>
                  </w:rPr>
                </w:pPr>
              </w:p>
            </w:tc>
          </w:tr>
          <w:tr w:rsidR="008E6C20" w:rsidRPr="008D00AB" w:rsidTr="008E6A2D">
            <w:trPr>
              <w:cantSplit/>
            </w:trPr>
            <w:sdt>
              <w:sdtPr>
                <w:tag w:val="_PLD_83a9c7439441458ba848d242b0cb5b8d"/>
                <w:id w:val="2125422619"/>
                <w:lock w:val="sdtLocked"/>
              </w:sdtPr>
              <w:sdtEndPr>
                <w:rPr>
                  <w:sz w:val="21"/>
                </w:rPr>
              </w:sdtEndPr>
              <w:sdtContent>
                <w:tc>
                  <w:tcPr>
                    <w:tcW w:w="1764" w:type="pct"/>
                  </w:tcPr>
                  <w:p w:rsidR="008E6C20" w:rsidRPr="008D00AB" w:rsidRDefault="008E6C20" w:rsidP="008E6A2D">
                    <w:pPr>
                      <w:ind w:right="5"/>
                      <w:rPr>
                        <w:sz w:val="21"/>
                        <w:szCs w:val="21"/>
                      </w:rPr>
                    </w:pPr>
                    <w:r w:rsidRPr="008D00AB">
                      <w:rPr>
                        <w:rFonts w:hint="eastAsia"/>
                        <w:sz w:val="21"/>
                        <w:szCs w:val="21"/>
                      </w:rPr>
                      <w:t>应收股利</w:t>
                    </w:r>
                  </w:p>
                </w:tc>
              </w:sdtContent>
            </w:sdt>
            <w:tc>
              <w:tcPr>
                <w:tcW w:w="1622" w:type="pct"/>
              </w:tcPr>
              <w:p w:rsidR="008E6C20" w:rsidRPr="008D00AB" w:rsidRDefault="008E6C20" w:rsidP="008E6A2D">
                <w:pPr>
                  <w:ind w:right="5"/>
                  <w:jc w:val="right"/>
                  <w:rPr>
                    <w:sz w:val="21"/>
                    <w:szCs w:val="21"/>
                  </w:rPr>
                </w:pPr>
                <w:r w:rsidRPr="008D00AB">
                  <w:rPr>
                    <w:sz w:val="21"/>
                  </w:rPr>
                  <w:t>1,828,072.15</w:t>
                </w:r>
              </w:p>
            </w:tc>
            <w:tc>
              <w:tcPr>
                <w:tcW w:w="1614" w:type="pct"/>
              </w:tcPr>
              <w:p w:rsidR="008E6C20" w:rsidRPr="008D00AB" w:rsidRDefault="008E6C20" w:rsidP="008E6A2D">
                <w:pPr>
                  <w:ind w:right="5"/>
                  <w:jc w:val="right"/>
                  <w:rPr>
                    <w:sz w:val="21"/>
                    <w:szCs w:val="21"/>
                  </w:rPr>
                </w:pPr>
                <w:r w:rsidRPr="008D00AB">
                  <w:rPr>
                    <w:sz w:val="21"/>
                  </w:rPr>
                  <w:t>1,828,072.15</w:t>
                </w:r>
              </w:p>
            </w:tc>
          </w:tr>
          <w:tr w:rsidR="008E6C20" w:rsidRPr="008D00AB" w:rsidTr="008E6A2D">
            <w:trPr>
              <w:cantSplit/>
            </w:trPr>
            <w:sdt>
              <w:sdtPr>
                <w:tag w:val="_PLD_2a2907d83de84461a0358f08f3ff2448"/>
                <w:id w:val="961926273"/>
                <w:lock w:val="sdtLocked"/>
              </w:sdtPr>
              <w:sdtEndPr>
                <w:rPr>
                  <w:sz w:val="21"/>
                </w:rPr>
              </w:sdtEndPr>
              <w:sdtContent>
                <w:tc>
                  <w:tcPr>
                    <w:tcW w:w="1764" w:type="pct"/>
                  </w:tcPr>
                  <w:p w:rsidR="008E6C20" w:rsidRPr="008D00AB" w:rsidRDefault="008E6C20" w:rsidP="008E6A2D">
                    <w:pPr>
                      <w:ind w:right="5"/>
                      <w:rPr>
                        <w:sz w:val="21"/>
                        <w:szCs w:val="21"/>
                      </w:rPr>
                    </w:pPr>
                    <w:r w:rsidRPr="008D00AB">
                      <w:rPr>
                        <w:rFonts w:hint="eastAsia"/>
                        <w:sz w:val="21"/>
                        <w:szCs w:val="21"/>
                      </w:rPr>
                      <w:t>其他应收款</w:t>
                    </w:r>
                  </w:p>
                </w:tc>
              </w:sdtContent>
            </w:sdt>
            <w:tc>
              <w:tcPr>
                <w:tcW w:w="1622" w:type="pct"/>
              </w:tcPr>
              <w:p w:rsidR="008E6C20" w:rsidRPr="008D00AB" w:rsidRDefault="008E6C20" w:rsidP="008E6A2D">
                <w:pPr>
                  <w:ind w:right="5"/>
                  <w:jc w:val="right"/>
                  <w:rPr>
                    <w:sz w:val="21"/>
                    <w:szCs w:val="21"/>
                  </w:rPr>
                </w:pPr>
                <w:r w:rsidRPr="008D00AB">
                  <w:rPr>
                    <w:sz w:val="21"/>
                  </w:rPr>
                  <w:t>831,046,533.83</w:t>
                </w:r>
              </w:p>
            </w:tc>
            <w:tc>
              <w:tcPr>
                <w:tcW w:w="1614" w:type="pct"/>
              </w:tcPr>
              <w:p w:rsidR="008E6C20" w:rsidRPr="008D00AB" w:rsidRDefault="00030A5E" w:rsidP="006176F8">
                <w:pPr>
                  <w:jc w:val="right"/>
                  <w:rPr>
                    <w:sz w:val="21"/>
                    <w:szCs w:val="21"/>
                  </w:rPr>
                </w:pPr>
                <w:r w:rsidRPr="006176F8">
                  <w:rPr>
                    <w:rFonts w:asciiTheme="majorEastAsia" w:eastAsiaTheme="majorEastAsia" w:hAnsiTheme="majorEastAsia"/>
                    <w:szCs w:val="21"/>
                  </w:rPr>
                  <w:t>729,575,731.10</w:t>
                </w:r>
              </w:p>
            </w:tc>
          </w:tr>
          <w:tr w:rsidR="008E6C20" w:rsidRPr="008D00AB" w:rsidTr="008E6A2D">
            <w:trPr>
              <w:cantSplit/>
            </w:trPr>
            <w:sdt>
              <w:sdtPr>
                <w:tag w:val="_PLD_cfd0d36043fb47cda6f36f696576dc28"/>
                <w:id w:val="-1153369783"/>
                <w:lock w:val="sdtLocked"/>
              </w:sdtPr>
              <w:sdtEndPr>
                <w:rPr>
                  <w:sz w:val="21"/>
                </w:rPr>
              </w:sdtEndPr>
              <w:sdtContent>
                <w:tc>
                  <w:tcPr>
                    <w:tcW w:w="1764" w:type="pct"/>
                    <w:vAlign w:val="center"/>
                  </w:tcPr>
                  <w:p w:rsidR="008E6C20" w:rsidRPr="008D00AB" w:rsidRDefault="008E6C20" w:rsidP="008E6A2D">
                    <w:pPr>
                      <w:autoSpaceDE w:val="0"/>
                      <w:autoSpaceDN w:val="0"/>
                      <w:adjustRightInd w:val="0"/>
                      <w:jc w:val="center"/>
                      <w:rPr>
                        <w:sz w:val="21"/>
                        <w:szCs w:val="21"/>
                      </w:rPr>
                    </w:pPr>
                    <w:r w:rsidRPr="008D00AB">
                      <w:rPr>
                        <w:rFonts w:hint="eastAsia"/>
                        <w:sz w:val="21"/>
                        <w:szCs w:val="21"/>
                      </w:rPr>
                      <w:t>合计</w:t>
                    </w:r>
                  </w:p>
                </w:tc>
              </w:sdtContent>
            </w:sdt>
            <w:tc>
              <w:tcPr>
                <w:tcW w:w="1622" w:type="pct"/>
              </w:tcPr>
              <w:p w:rsidR="008E6C20" w:rsidRPr="008D00AB" w:rsidRDefault="008E6C20" w:rsidP="008E6A2D">
                <w:pPr>
                  <w:jc w:val="right"/>
                  <w:rPr>
                    <w:sz w:val="21"/>
                    <w:szCs w:val="21"/>
                  </w:rPr>
                </w:pPr>
                <w:r w:rsidRPr="008D00AB">
                  <w:rPr>
                    <w:sz w:val="21"/>
                  </w:rPr>
                  <w:t>832,874,605.98</w:t>
                </w:r>
              </w:p>
            </w:tc>
            <w:tc>
              <w:tcPr>
                <w:tcW w:w="1614" w:type="pct"/>
              </w:tcPr>
              <w:p w:rsidR="008E6C20" w:rsidRPr="008D00AB" w:rsidRDefault="00030A5E" w:rsidP="006176F8">
                <w:pPr>
                  <w:jc w:val="right"/>
                  <w:rPr>
                    <w:sz w:val="21"/>
                    <w:szCs w:val="21"/>
                  </w:rPr>
                </w:pPr>
                <w:r w:rsidRPr="006176F8">
                  <w:rPr>
                    <w:rFonts w:asciiTheme="majorEastAsia" w:eastAsiaTheme="majorEastAsia" w:hAnsiTheme="majorEastAsia"/>
                    <w:szCs w:val="21"/>
                  </w:rPr>
                  <w:t>731,403,803.25</w:t>
                </w:r>
              </w:p>
            </w:tc>
          </w:tr>
        </w:tbl>
        <w:p w:rsidR="008E6C20" w:rsidRDefault="008E6C20"/>
        <w:p w:rsidR="00DF727F" w:rsidRPr="00E411B8" w:rsidRDefault="002538B4" w:rsidP="00E411B8"/>
      </w:sdtContent>
    </w:sdt>
    <w:bookmarkEnd w:id="213"/>
    <w:p w:rsidR="00DF727F" w:rsidRDefault="00DF727F"/>
    <w:bookmarkStart w:id="214" w:name="_Hlk533797002" w:displacedByCustomXml="next"/>
    <w:sdt>
      <w:sdtPr>
        <w:rPr>
          <w:rFonts w:hint="eastAsia"/>
          <w:szCs w:val="21"/>
        </w:rPr>
        <w:alias w:val="模块:其他应收款分类列示其他说明"/>
        <w:tag w:val="_SEC_1a3871c3656a46aa979e92498f91509a"/>
        <w:id w:val="-711258590"/>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母公司其他应收款分类列示其他说明[双击切换]"/>
            <w:tag w:val="_GBC_17d0b67d20cb486dbc08e07c11e1224a"/>
            <w:id w:val="2016495638"/>
            <w:lock w:val="sdtContentLocked"/>
            <w:placeholder>
              <w:docPart w:val="GBC22222222222222222222222222222"/>
            </w:placeholder>
          </w:sdtPr>
          <w:sdtContent>
            <w:p w:rsidR="00DF727F" w:rsidRDefault="002538B4" w:rsidP="00E411B8">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sdtContent>
    </w:sdt>
    <w:bookmarkEnd w:id="214"/>
    <w:p w:rsidR="00DF727F" w:rsidRDefault="00DF727F"/>
    <w:p w:rsidR="00DF727F" w:rsidRPr="00E96AA3" w:rsidRDefault="00882BC7">
      <w:pPr>
        <w:pStyle w:val="4"/>
        <w:ind w:left="360" w:hanging="360"/>
        <w:rPr>
          <w:rFonts w:eastAsia="宋体"/>
          <w:sz w:val="21"/>
        </w:rPr>
      </w:pPr>
      <w:r w:rsidRPr="00E96AA3">
        <w:rPr>
          <w:rFonts w:eastAsia="宋体" w:hint="eastAsia"/>
          <w:sz w:val="21"/>
        </w:rPr>
        <w:t>应收利息</w:t>
      </w:r>
    </w:p>
    <w:bookmarkStart w:id="215" w:name="_Hlk533797042" w:displacedByCustomXml="next"/>
    <w:sdt>
      <w:sdtPr>
        <w:rPr>
          <w:rFonts w:asciiTheme="minorHAnsi" w:eastAsia="宋体" w:hAnsiTheme="minorHAnsi" w:cs="宋体" w:hint="eastAsia"/>
          <w:b w:val="0"/>
          <w:bCs w:val="0"/>
          <w:kern w:val="0"/>
          <w:sz w:val="21"/>
          <w:szCs w:val="22"/>
        </w:rPr>
        <w:alias w:val="模块:应收利息"/>
        <w:tag w:val="_SEC_e39fae55cd97406480ebaf5b6cc99a7a"/>
        <w:id w:val="-700784725"/>
        <w:lock w:val="sdtLocked"/>
        <w:placeholder>
          <w:docPart w:val="GBC22222222222222222222222222222"/>
        </w:placeholder>
      </w:sdtPr>
      <w:sdtEndPr>
        <w:rPr>
          <w:rFonts w:ascii="Times New Roman" w:hAnsi="Times New Roman" w:cs="Times New Roman"/>
          <w:kern w:val="2"/>
          <w:sz w:val="24"/>
          <w:szCs w:val="24"/>
        </w:rPr>
      </w:sdtEndPr>
      <w:sdtContent>
        <w:p w:rsidR="00DF727F" w:rsidRPr="00E96AA3" w:rsidRDefault="00882BC7" w:rsidP="00F81B26">
          <w:pPr>
            <w:pStyle w:val="4"/>
            <w:numPr>
              <w:ilvl w:val="3"/>
              <w:numId w:val="95"/>
            </w:numPr>
            <w:ind w:left="426" w:hanging="426"/>
            <w:rPr>
              <w:rFonts w:eastAsia="宋体"/>
              <w:sz w:val="21"/>
            </w:rPr>
          </w:pPr>
          <w:r w:rsidRPr="00E96AA3">
            <w:rPr>
              <w:rFonts w:eastAsia="宋体" w:hint="eastAsia"/>
              <w:sz w:val="21"/>
            </w:rPr>
            <w:t>应收利息分类</w:t>
          </w:r>
        </w:p>
        <w:sdt>
          <w:sdtPr>
            <w:alias w:val="是否适用：母公司应收利息分类[双击切换]"/>
            <w:tag w:val="_GBC_5e0cba78d09b4764ada25ce89de1c4fd"/>
            <w:id w:val="1931085762"/>
            <w:lock w:val="sdtContentLocked"/>
            <w:placeholder>
              <w:docPart w:val="GBC22222222222222222222222222222"/>
            </w:placeholder>
          </w:sdtPr>
          <w:sdtContent>
            <w:p w:rsidR="00DF727F" w:rsidRDefault="002538B4" w:rsidP="00E411B8">
              <w:pPr>
                <w:rPr>
                  <w:szCs w:val="21"/>
                </w:rPr>
              </w:pPr>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sdtContent>
    </w:sdt>
    <w:bookmarkEnd w:id="215" w:displacedByCustomXml="next"/>
    <w:bookmarkStart w:id="216" w:name="_Hlk533797114" w:displacedByCustomXml="next"/>
    <w:sdt>
      <w:sdtPr>
        <w:rPr>
          <w:rFonts w:ascii="宋体" w:eastAsia="宋体" w:hAnsi="宋体" w:cs="宋体" w:hint="eastAsia"/>
          <w:b w:val="0"/>
          <w:bCs w:val="0"/>
          <w:kern w:val="0"/>
          <w:szCs w:val="24"/>
        </w:rPr>
        <w:alias w:val="模块:逾期利息"/>
        <w:tag w:val="_SEC_0eba643091a6470aada89466b37489ac"/>
        <w:id w:val="1556505826"/>
        <w:lock w:val="sdtLocked"/>
        <w:placeholder>
          <w:docPart w:val="GBC22222222222222222222222222222"/>
        </w:placeholder>
      </w:sdtPr>
      <w:sdtEndPr>
        <w:rPr>
          <w:rFonts w:ascii="Times New Roman" w:hAnsi="Times New Roman"/>
        </w:rPr>
      </w:sdtEndPr>
      <w:sdtContent>
        <w:p w:rsidR="00DF727F" w:rsidRPr="00E96AA3" w:rsidRDefault="00882BC7" w:rsidP="00F81B26">
          <w:pPr>
            <w:pStyle w:val="4"/>
            <w:numPr>
              <w:ilvl w:val="3"/>
              <w:numId w:val="95"/>
            </w:numPr>
            <w:ind w:left="426" w:hanging="426"/>
            <w:rPr>
              <w:rFonts w:eastAsia="宋体"/>
              <w:sz w:val="21"/>
            </w:rPr>
          </w:pPr>
          <w:r w:rsidRPr="00E96AA3">
            <w:rPr>
              <w:rFonts w:eastAsia="宋体" w:hint="eastAsia"/>
              <w:sz w:val="21"/>
            </w:rPr>
            <w:t>重要逾期利息</w:t>
          </w:r>
        </w:p>
        <w:p w:rsidR="00DF727F" w:rsidRDefault="002538B4" w:rsidP="00E411B8">
          <w:sdt>
            <w:sdtPr>
              <w:alias w:val="是否适用：母公司重要逾期利息[双击切换]"/>
              <w:tag w:val="_GBC_2d954f5af6a64a34941652eeb166dce8"/>
              <w:id w:val="552209493"/>
              <w:lock w:val="sdtContentLocked"/>
              <w:placeholder>
                <w:docPart w:val="GBC22222222222222222222222222222"/>
              </w:placeholder>
            </w:sdtPr>
            <w:sdtContent>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sdtContent>
          </w:sdt>
        </w:p>
        <w:bookmarkEnd w:id="216" w:displacedByCustomXml="next"/>
      </w:sdtContent>
    </w:sdt>
    <w:bookmarkStart w:id="217"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329137757"/>
        <w:lock w:val="sdtLocked"/>
        <w:placeholder>
          <w:docPart w:val="GBC22222222222222222222222222222"/>
        </w:placeholder>
      </w:sdtPr>
      <w:sdtEndPr>
        <w:rPr>
          <w:rFonts w:hint="default"/>
        </w:rPr>
      </w:sdtEndPr>
      <w:sdtContent>
        <w:p w:rsidR="00DF727F" w:rsidRPr="00E96AA3" w:rsidRDefault="00882BC7" w:rsidP="00F81B26">
          <w:pPr>
            <w:pStyle w:val="4"/>
            <w:numPr>
              <w:ilvl w:val="3"/>
              <w:numId w:val="95"/>
            </w:numPr>
            <w:ind w:left="426" w:hanging="426"/>
            <w:rPr>
              <w:rFonts w:eastAsia="宋体"/>
              <w:sz w:val="21"/>
            </w:rPr>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930114794"/>
            <w:lock w:val="sdtContentLocked"/>
            <w:placeholder>
              <w:docPart w:val="GBC22222222222222222222222222222"/>
            </w:placeholder>
          </w:sdtPr>
          <w:sdtContent>
            <w:p w:rsidR="00E411B8" w:rsidRDefault="002538B4" w:rsidP="00E411B8">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p w:rsidR="00DF727F" w:rsidRDefault="00DF727F"/>
        <w:p w:rsidR="00DF727F" w:rsidRDefault="002538B4"/>
      </w:sdtContent>
    </w:sdt>
    <w:bookmarkEnd w:id="217" w:displacedByCustomXml="prev"/>
    <w:bookmarkStart w:id="218" w:name="_Hlk533797211" w:displacedByCustomXml="next"/>
    <w:sdt>
      <w:sdtPr>
        <w:rPr>
          <w:rFonts w:hint="eastAsia"/>
          <w:b/>
          <w:bCs/>
        </w:rPr>
        <w:alias w:val="模块:应收利息的说明"/>
        <w:tag w:val="_SEC_420c39c62dbc49c58e111f47e5cba702"/>
        <w:id w:val="-1937046163"/>
        <w:lock w:val="sdtLocked"/>
        <w:placeholder>
          <w:docPart w:val="GBC22222222222222222222222222222"/>
        </w:placeholder>
      </w:sdtPr>
      <w:sdtEndPr>
        <w:rPr>
          <w:rFonts w:hint="default"/>
          <w:b w:val="0"/>
          <w:bCs w:val="0"/>
          <w:szCs w:val="21"/>
        </w:rPr>
      </w:sdtEndPr>
      <w:sdtContent>
        <w:p w:rsidR="00DF727F" w:rsidRDefault="00882BC7">
          <w:r>
            <w:rPr>
              <w:rFonts w:hint="eastAsia"/>
            </w:rPr>
            <w:t>其他说明：</w:t>
          </w:r>
        </w:p>
        <w:sdt>
          <w:sdtPr>
            <w:rPr>
              <w:szCs w:val="21"/>
            </w:rPr>
            <w:alias w:val="是否适用：母公司应收利息其他说明[双击切换]"/>
            <w:tag w:val="_GBC_422a110cf0624865b634bb6f2d1a28bd"/>
            <w:id w:val="-1802765849"/>
            <w:lock w:val="sdtContentLocked"/>
            <w:placeholder>
              <w:docPart w:val="GBC22222222222222222222222222222"/>
            </w:placeholder>
          </w:sdtPr>
          <w:sdtContent>
            <w:p w:rsidR="00DF727F" w:rsidRDefault="002538B4" w:rsidP="00E411B8">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sdtContent>
    </w:sdt>
    <w:bookmarkEnd w:id="218"/>
    <w:p w:rsidR="00DF727F" w:rsidRDefault="00DF727F"/>
    <w:p w:rsidR="00DF727F" w:rsidRPr="00E96AA3" w:rsidRDefault="00882BC7">
      <w:pPr>
        <w:pStyle w:val="4"/>
        <w:ind w:left="360" w:hanging="360"/>
        <w:rPr>
          <w:rFonts w:eastAsia="宋体"/>
          <w:sz w:val="21"/>
        </w:rPr>
      </w:pPr>
      <w:r w:rsidRPr="00E96AA3">
        <w:rPr>
          <w:rFonts w:eastAsia="宋体" w:hint="eastAsia"/>
          <w:sz w:val="21"/>
        </w:rPr>
        <w:t>应收股利</w:t>
      </w:r>
    </w:p>
    <w:bookmarkStart w:id="219" w:name="_Hlk533797257" w:displacedByCustomXml="next"/>
    <w:sdt>
      <w:sdtPr>
        <w:rPr>
          <w:rFonts w:asciiTheme="minorHAnsi" w:eastAsia="宋体" w:hAnsiTheme="minorHAnsi" w:cstheme="minorBidi" w:hint="eastAsia"/>
          <w:b w:val="0"/>
          <w:bCs w:val="0"/>
          <w:kern w:val="0"/>
          <w:sz w:val="21"/>
          <w:szCs w:val="22"/>
        </w:rPr>
        <w:alias w:val="模块:应收股利"/>
        <w:tag w:val="_SEC_97c2573729ab4e7fad4323aaa9228ada"/>
        <w:id w:val="-1895342093"/>
        <w:lock w:val="sdtLocked"/>
        <w:placeholder>
          <w:docPart w:val="GBC22222222222222222222222222222"/>
        </w:placeholder>
      </w:sdtPr>
      <w:sdtEndPr>
        <w:rPr>
          <w:rFonts w:ascii="Times New Roman" w:hAnsi="Times New Roman" w:cs="Times New Roman"/>
          <w:szCs w:val="24"/>
        </w:rPr>
      </w:sdtEndPr>
      <w:sdtContent>
        <w:p w:rsidR="00DF727F" w:rsidRPr="00E96AA3" w:rsidRDefault="00882BC7" w:rsidP="00F81B26">
          <w:pPr>
            <w:pStyle w:val="4"/>
            <w:numPr>
              <w:ilvl w:val="3"/>
              <w:numId w:val="95"/>
            </w:numPr>
            <w:ind w:left="426" w:hanging="426"/>
            <w:rPr>
              <w:rFonts w:eastAsia="宋体"/>
              <w:sz w:val="21"/>
            </w:rPr>
          </w:pPr>
          <w:r w:rsidRPr="00E96AA3">
            <w:rPr>
              <w:rFonts w:eastAsia="宋体" w:hint="eastAsia"/>
              <w:sz w:val="21"/>
            </w:rPr>
            <w:t>应收股利</w:t>
          </w:r>
        </w:p>
        <w:sdt>
          <w:sdtPr>
            <w:alias w:val="是否适用：母公司应收股利[双击切换]"/>
            <w:tag w:val="_GBC_a52dcf5153694fbe9527781c61a5006e"/>
            <w:id w:val="1898701992"/>
            <w:lock w:val="sdtContentLocked"/>
            <w:placeholder>
              <w:docPart w:val="GBC22222222222222222222222222222"/>
            </w:placeholder>
          </w:sdtPr>
          <w:sdtContent>
            <w:p w:rsidR="00DF727F" w:rsidRDefault="002538B4">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应收股利"/>
              <w:tag w:val="_GBC_6ca836a3bcad480a9c85951f0ab366a6"/>
              <w:id w:val="1956984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应收股利"/>
              <w:tag w:val="_GBC_f127bcdbe1e14dfb9de9ff2ea28f8849"/>
              <w:id w:val="1563211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E411B8" w:rsidRPr="008D00AB" w:rsidTr="00E411B8">
            <w:sdt>
              <w:sdtPr>
                <w:tag w:val="_PLD_2f33eddb4e264906aec2f02b43b353c9"/>
                <w:id w:val="-761530585"/>
                <w:lock w:val="sdtLocked"/>
              </w:sdtPr>
              <w:sdtEndPr>
                <w:rPr>
                  <w:sz w:val="21"/>
                </w:rPr>
              </w:sdtEndPr>
              <w:sdtContent>
                <w:tc>
                  <w:tcPr>
                    <w:tcW w:w="1886" w:type="pct"/>
                    <w:vAlign w:val="center"/>
                  </w:tcPr>
                  <w:p w:rsidR="00E411B8" w:rsidRPr="008D00AB" w:rsidRDefault="00E411B8" w:rsidP="00E411B8">
                    <w:pPr>
                      <w:jc w:val="center"/>
                      <w:rPr>
                        <w:sz w:val="21"/>
                        <w:szCs w:val="21"/>
                      </w:rPr>
                    </w:pPr>
                    <w:r w:rsidRPr="008D00AB">
                      <w:rPr>
                        <w:rFonts w:hint="eastAsia"/>
                        <w:sz w:val="21"/>
                        <w:szCs w:val="21"/>
                      </w:rPr>
                      <w:t>项目(或被投资单位)</w:t>
                    </w:r>
                  </w:p>
                </w:tc>
              </w:sdtContent>
            </w:sdt>
            <w:sdt>
              <w:sdtPr>
                <w:tag w:val="_PLD_d5c6465a5d04498caa02c0445ea9f2a6"/>
                <w:id w:val="39103064"/>
                <w:lock w:val="sdtLocked"/>
              </w:sdtPr>
              <w:sdtEndPr>
                <w:rPr>
                  <w:sz w:val="21"/>
                </w:rPr>
              </w:sdtEndPr>
              <w:sdtContent>
                <w:tc>
                  <w:tcPr>
                    <w:tcW w:w="1553" w:type="pct"/>
                    <w:vAlign w:val="center"/>
                  </w:tcPr>
                  <w:p w:rsidR="00E411B8" w:rsidRPr="008D00AB" w:rsidRDefault="00E411B8" w:rsidP="00E411B8">
                    <w:pPr>
                      <w:jc w:val="center"/>
                      <w:rPr>
                        <w:sz w:val="21"/>
                        <w:szCs w:val="21"/>
                      </w:rPr>
                    </w:pPr>
                    <w:r w:rsidRPr="008D00AB">
                      <w:rPr>
                        <w:rFonts w:hint="eastAsia"/>
                        <w:sz w:val="21"/>
                        <w:szCs w:val="21"/>
                      </w:rPr>
                      <w:t>期末余额</w:t>
                    </w:r>
                  </w:p>
                </w:tc>
              </w:sdtContent>
            </w:sdt>
            <w:sdt>
              <w:sdtPr>
                <w:tag w:val="_PLD_c14a5a3826574e7ebd8083db63a7a818"/>
                <w:id w:val="1157966881"/>
                <w:lock w:val="sdtLocked"/>
              </w:sdtPr>
              <w:sdtEndPr>
                <w:rPr>
                  <w:sz w:val="21"/>
                </w:rPr>
              </w:sdtEndPr>
              <w:sdtContent>
                <w:tc>
                  <w:tcPr>
                    <w:tcW w:w="1561" w:type="pct"/>
                    <w:vAlign w:val="center"/>
                  </w:tcPr>
                  <w:p w:rsidR="00E411B8" w:rsidRPr="008D00AB" w:rsidRDefault="00E411B8" w:rsidP="00E411B8">
                    <w:pPr>
                      <w:jc w:val="center"/>
                      <w:rPr>
                        <w:sz w:val="21"/>
                        <w:szCs w:val="21"/>
                      </w:rPr>
                    </w:pPr>
                    <w:r w:rsidRPr="008D00AB">
                      <w:rPr>
                        <w:rFonts w:hint="eastAsia"/>
                        <w:sz w:val="21"/>
                        <w:szCs w:val="21"/>
                      </w:rPr>
                      <w:t>期初余额</w:t>
                    </w:r>
                  </w:p>
                </w:tc>
              </w:sdtContent>
            </w:sdt>
          </w:tr>
          <w:sdt>
            <w:sdtPr>
              <w:rPr>
                <w:rFonts w:hint="eastAsia"/>
                <w:szCs w:val="21"/>
              </w:rPr>
              <w:alias w:val="应收股利明细"/>
              <w:tag w:val="_TUP_b0681d9cb56941359c9206686f31360e"/>
              <w:id w:val="952908684"/>
              <w:lock w:val="sdtLocked"/>
            </w:sdtPr>
            <w:sdtEndPr>
              <w:rPr>
                <w:sz w:val="21"/>
              </w:rPr>
            </w:sdtEndPr>
            <w:sdtContent>
              <w:tr w:rsidR="00E411B8" w:rsidRPr="008D00AB" w:rsidTr="00E411B8">
                <w:tc>
                  <w:tcPr>
                    <w:tcW w:w="1886" w:type="pct"/>
                  </w:tcPr>
                  <w:p w:rsidR="00E411B8" w:rsidRPr="008D00AB" w:rsidRDefault="00E411B8" w:rsidP="00E411B8">
                    <w:pPr>
                      <w:rPr>
                        <w:sz w:val="21"/>
                        <w:szCs w:val="21"/>
                      </w:rPr>
                    </w:pPr>
                    <w:r w:rsidRPr="008D00AB">
                      <w:rPr>
                        <w:sz w:val="21"/>
                      </w:rPr>
                      <w:t>上海龙头家纺有限公司</w:t>
                    </w:r>
                  </w:p>
                </w:tc>
                <w:tc>
                  <w:tcPr>
                    <w:tcW w:w="1553" w:type="pct"/>
                  </w:tcPr>
                  <w:p w:rsidR="00E411B8" w:rsidRPr="008D00AB" w:rsidRDefault="00E411B8" w:rsidP="00E411B8">
                    <w:pPr>
                      <w:jc w:val="right"/>
                      <w:rPr>
                        <w:sz w:val="21"/>
                        <w:szCs w:val="21"/>
                      </w:rPr>
                    </w:pPr>
                    <w:r w:rsidRPr="008D00AB">
                      <w:rPr>
                        <w:sz w:val="21"/>
                      </w:rPr>
                      <w:t>1,828,072.15</w:t>
                    </w:r>
                  </w:p>
                </w:tc>
                <w:tc>
                  <w:tcPr>
                    <w:tcW w:w="1561" w:type="pct"/>
                  </w:tcPr>
                  <w:p w:rsidR="00E411B8" w:rsidRPr="008D00AB" w:rsidRDefault="00E411B8" w:rsidP="00E411B8">
                    <w:pPr>
                      <w:jc w:val="right"/>
                      <w:rPr>
                        <w:sz w:val="21"/>
                        <w:szCs w:val="21"/>
                      </w:rPr>
                    </w:pPr>
                    <w:r w:rsidRPr="008D00AB">
                      <w:rPr>
                        <w:sz w:val="21"/>
                      </w:rPr>
                      <w:t>1,828,072.15</w:t>
                    </w:r>
                  </w:p>
                </w:tc>
              </w:tr>
            </w:sdtContent>
          </w:sdt>
          <w:tr w:rsidR="00E411B8" w:rsidRPr="008D00AB" w:rsidTr="00E411B8">
            <w:sdt>
              <w:sdtPr>
                <w:tag w:val="_PLD_a741a6bfa33b45a3a122df8cd1a46358"/>
                <w:id w:val="-971204308"/>
                <w:lock w:val="sdtLocked"/>
              </w:sdtPr>
              <w:sdtEndPr>
                <w:rPr>
                  <w:sz w:val="21"/>
                </w:rPr>
              </w:sdtEndPr>
              <w:sdtContent>
                <w:tc>
                  <w:tcPr>
                    <w:tcW w:w="1886" w:type="pct"/>
                    <w:vAlign w:val="center"/>
                  </w:tcPr>
                  <w:p w:rsidR="00E411B8" w:rsidRPr="008D00AB" w:rsidRDefault="00E411B8" w:rsidP="00E411B8">
                    <w:pPr>
                      <w:jc w:val="center"/>
                      <w:rPr>
                        <w:sz w:val="21"/>
                        <w:szCs w:val="21"/>
                      </w:rPr>
                    </w:pPr>
                    <w:r w:rsidRPr="008D00AB">
                      <w:rPr>
                        <w:rFonts w:hint="eastAsia"/>
                        <w:sz w:val="21"/>
                        <w:szCs w:val="21"/>
                      </w:rPr>
                      <w:t>合计</w:t>
                    </w:r>
                  </w:p>
                </w:tc>
              </w:sdtContent>
            </w:sdt>
            <w:tc>
              <w:tcPr>
                <w:tcW w:w="1553" w:type="pct"/>
              </w:tcPr>
              <w:p w:rsidR="00E411B8" w:rsidRPr="008D00AB" w:rsidRDefault="00E411B8" w:rsidP="00E411B8">
                <w:pPr>
                  <w:jc w:val="right"/>
                  <w:rPr>
                    <w:sz w:val="21"/>
                    <w:szCs w:val="21"/>
                  </w:rPr>
                </w:pPr>
                <w:r w:rsidRPr="008D00AB">
                  <w:rPr>
                    <w:sz w:val="21"/>
                  </w:rPr>
                  <w:t>1,828,072.15</w:t>
                </w:r>
              </w:p>
            </w:tc>
            <w:tc>
              <w:tcPr>
                <w:tcW w:w="1561" w:type="pct"/>
              </w:tcPr>
              <w:p w:rsidR="00E411B8" w:rsidRPr="008D00AB" w:rsidRDefault="00E411B8" w:rsidP="00E411B8">
                <w:pPr>
                  <w:jc w:val="right"/>
                  <w:rPr>
                    <w:sz w:val="21"/>
                    <w:szCs w:val="21"/>
                  </w:rPr>
                </w:pPr>
                <w:r w:rsidRPr="008D00AB">
                  <w:rPr>
                    <w:sz w:val="21"/>
                  </w:rPr>
                  <w:t>1,828,072.15</w:t>
                </w:r>
              </w:p>
            </w:tc>
          </w:tr>
        </w:tbl>
        <w:p w:rsidR="00E411B8" w:rsidRPr="008D00AB" w:rsidRDefault="00E411B8">
          <w:pPr>
            <w:rPr>
              <w:sz w:val="21"/>
            </w:rPr>
          </w:pPr>
        </w:p>
        <w:p w:rsidR="00DF727F" w:rsidRPr="008D00AB" w:rsidRDefault="002538B4">
          <w:pPr>
            <w:rPr>
              <w:sz w:val="21"/>
              <w:szCs w:val="21"/>
            </w:rPr>
          </w:pPr>
        </w:p>
      </w:sdtContent>
    </w:sdt>
    <w:bookmarkEnd w:id="219" w:displacedByCustomXml="next"/>
    <w:bookmarkStart w:id="220"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880319801"/>
        <w:lock w:val="sdtLocked"/>
        <w:placeholder>
          <w:docPart w:val="GBC22222222222222222222222222222"/>
        </w:placeholder>
      </w:sdtPr>
      <w:sdtEndPr>
        <w:rPr>
          <w:rFonts w:ascii="宋体" w:hAnsi="宋体" w:cs="宋体"/>
          <w:szCs w:val="24"/>
        </w:rPr>
      </w:sdtEndPr>
      <w:sdtContent>
        <w:p w:rsidR="00DF727F" w:rsidRPr="00E96AA3" w:rsidRDefault="00882BC7" w:rsidP="00F81B26">
          <w:pPr>
            <w:pStyle w:val="4"/>
            <w:numPr>
              <w:ilvl w:val="3"/>
              <w:numId w:val="95"/>
            </w:numPr>
            <w:ind w:left="426" w:hanging="426"/>
            <w:rPr>
              <w:rFonts w:eastAsia="宋体"/>
              <w:sz w:val="21"/>
            </w:rPr>
          </w:pPr>
          <w:r w:rsidRPr="00E96AA3">
            <w:rPr>
              <w:rFonts w:eastAsia="宋体" w:hint="eastAsia"/>
              <w:sz w:val="21"/>
            </w:rPr>
            <w:t>重要的账龄超过1年的应收股利</w:t>
          </w:r>
        </w:p>
        <w:sdt>
          <w:sdtPr>
            <w:rPr>
              <w:szCs w:val="21"/>
            </w:rPr>
            <w:alias w:val="是否适用：母公司重要的账龄超过1年的应收股利[双击切换]"/>
            <w:tag w:val="_GBC_70eb463d08894908bb104ae0b258e76e"/>
            <w:id w:val="1302186775"/>
            <w:lock w:val="sdtContentLocked"/>
            <w:placeholder>
              <w:docPart w:val="GBC22222222222222222222222222222"/>
            </w:placeholder>
          </w:sdtPr>
          <w:sdtContent>
            <w:p w:rsidR="00DF727F" w:rsidRDefault="002538B4">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882BC7">
                <w:rPr>
                  <w:szCs w:val="21"/>
                </w:rPr>
                <w:instrText xml:space="preserve"> MACROBUTTON  SnrToggleCheckbox □不适用 </w:instrText>
              </w:r>
              <w:r>
                <w:rPr>
                  <w:szCs w:val="21"/>
                </w:rPr>
                <w:fldChar w:fldCharType="end"/>
              </w:r>
            </w:p>
          </w:sdtContent>
        </w:sdt>
        <w:p w:rsidR="00E411B8"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重要的账龄超过1年的应收股利"/>
              <w:tag w:val="_GBC_ccc4a2afec8d4488ab43babfe7e83619"/>
              <w:id w:val="-2030480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重要的账龄超过1年的应收股利"/>
              <w:tag w:val="_GBC_bd16cf0b9b1a44b6856a497f931a1f6d"/>
              <w:id w:val="-13946489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439"/>
            <w:gridCol w:w="1418"/>
            <w:gridCol w:w="1418"/>
            <w:gridCol w:w="1558"/>
            <w:gridCol w:w="2060"/>
          </w:tblGrid>
          <w:tr w:rsidR="00E411B8" w:rsidRPr="008D00AB" w:rsidTr="006658BD">
            <w:sdt>
              <w:sdtPr>
                <w:tag w:val="_PLD_82c13b35472942129850199145046d38"/>
                <w:id w:val="1736199204"/>
                <w:lock w:val="sdtLocked"/>
              </w:sdtPr>
              <w:sdtEndPr>
                <w:rPr>
                  <w:sz w:val="21"/>
                </w:rPr>
              </w:sdtEndPr>
              <w:sdtContent>
                <w:tc>
                  <w:tcPr>
                    <w:tcW w:w="1372" w:type="pct"/>
                    <w:vAlign w:val="center"/>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项目(或被投资单位)</w:t>
                    </w:r>
                  </w:p>
                </w:tc>
              </w:sdtContent>
            </w:sdt>
            <w:sdt>
              <w:sdtPr>
                <w:tag w:val="_PLD_79cf13728bc94cd5884047052a61d32d"/>
                <w:id w:val="-1466497746"/>
                <w:lock w:val="sdtLocked"/>
              </w:sdtPr>
              <w:sdtEndPr>
                <w:rPr>
                  <w:sz w:val="21"/>
                </w:rPr>
              </w:sdtEndPr>
              <w:sdtContent>
                <w:tc>
                  <w:tcPr>
                    <w:tcW w:w="797" w:type="pct"/>
                    <w:tcBorders>
                      <w:right w:val="single" w:sz="4" w:space="0" w:color="auto"/>
                    </w:tcBorders>
                    <w:vAlign w:val="center"/>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期末余额</w:t>
                    </w:r>
                  </w:p>
                </w:tc>
              </w:sdtContent>
            </w:sdt>
            <w:sdt>
              <w:sdtPr>
                <w:tag w:val="_PLD_41fc8f50a28f42b78d1d3d42751a1f29"/>
                <w:id w:val="-162245047"/>
                <w:lock w:val="sdtLocked"/>
              </w:sdtPr>
              <w:sdtEndPr>
                <w:rPr>
                  <w:sz w:val="21"/>
                </w:rPr>
              </w:sdtEndPr>
              <w:sdtContent>
                <w:tc>
                  <w:tcPr>
                    <w:tcW w:w="797" w:type="pct"/>
                    <w:tcBorders>
                      <w:left w:val="single" w:sz="4" w:space="0" w:color="auto"/>
                    </w:tcBorders>
                    <w:vAlign w:val="center"/>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账龄</w:t>
                    </w:r>
                  </w:p>
                </w:tc>
              </w:sdtContent>
            </w:sdt>
            <w:sdt>
              <w:sdtPr>
                <w:tag w:val="_PLD_945188cd24444b8594a060ccb8860236"/>
                <w:id w:val="1933778495"/>
                <w:lock w:val="sdtLocked"/>
              </w:sdtPr>
              <w:sdtEndPr>
                <w:rPr>
                  <w:sz w:val="21"/>
                </w:rPr>
              </w:sdtEndPr>
              <w:sdtContent>
                <w:tc>
                  <w:tcPr>
                    <w:tcW w:w="876" w:type="pct"/>
                    <w:vAlign w:val="center"/>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未收回的原因</w:t>
                    </w:r>
                  </w:p>
                </w:tc>
              </w:sdtContent>
            </w:sdt>
            <w:sdt>
              <w:sdtPr>
                <w:tag w:val="_PLD_c42a64998ea641eda9978bc541038083"/>
                <w:id w:val="-1498879708"/>
                <w:lock w:val="sdtLocked"/>
              </w:sdtPr>
              <w:sdtEndPr>
                <w:rPr>
                  <w:sz w:val="21"/>
                </w:rPr>
              </w:sdtEndPr>
              <w:sdtContent>
                <w:tc>
                  <w:tcPr>
                    <w:tcW w:w="1158" w:type="pct"/>
                    <w:vAlign w:val="center"/>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是否发生减值及其判断依据</w:t>
                    </w:r>
                  </w:p>
                </w:tc>
              </w:sdtContent>
            </w:sdt>
          </w:tr>
          <w:sdt>
            <w:sdtPr>
              <w:rPr>
                <w:szCs w:val="21"/>
              </w:rPr>
              <w:alias w:val="账龄一年以上的应收股利明细"/>
              <w:tag w:val="_TUP_2fa4510c8d684fa2be0c3b5903ed4f4c"/>
              <w:id w:val="1125974131"/>
              <w:lock w:val="sdtLocked"/>
            </w:sdtPr>
            <w:sdtEndPr>
              <w:rPr>
                <w:sz w:val="21"/>
              </w:rPr>
            </w:sdtEndPr>
            <w:sdtContent>
              <w:tr w:rsidR="00E411B8" w:rsidRPr="008D00AB" w:rsidTr="006658BD">
                <w:tc>
                  <w:tcPr>
                    <w:tcW w:w="1372" w:type="pct"/>
                  </w:tcPr>
                  <w:p w:rsidR="00E411B8" w:rsidRPr="008D00AB" w:rsidRDefault="00E411B8" w:rsidP="00E411B8">
                    <w:pPr>
                      <w:rPr>
                        <w:sz w:val="21"/>
                        <w:szCs w:val="21"/>
                      </w:rPr>
                    </w:pPr>
                    <w:r w:rsidRPr="008D00AB">
                      <w:rPr>
                        <w:sz w:val="21"/>
                      </w:rPr>
                      <w:t>上海龙头家纺有限公司</w:t>
                    </w:r>
                  </w:p>
                </w:tc>
                <w:tc>
                  <w:tcPr>
                    <w:tcW w:w="797" w:type="pct"/>
                    <w:tcBorders>
                      <w:right w:val="single" w:sz="4" w:space="0" w:color="auto"/>
                    </w:tcBorders>
                  </w:tcPr>
                  <w:p w:rsidR="00E411B8" w:rsidRPr="008D00AB" w:rsidRDefault="00E411B8" w:rsidP="00E411B8">
                    <w:pPr>
                      <w:autoSpaceDE w:val="0"/>
                      <w:autoSpaceDN w:val="0"/>
                      <w:adjustRightInd w:val="0"/>
                      <w:snapToGrid w:val="0"/>
                      <w:spacing w:line="240" w:lineRule="atLeast"/>
                      <w:jc w:val="right"/>
                      <w:rPr>
                        <w:sz w:val="21"/>
                        <w:szCs w:val="21"/>
                      </w:rPr>
                    </w:pPr>
                    <w:r w:rsidRPr="008D00AB">
                      <w:rPr>
                        <w:sz w:val="21"/>
                      </w:rPr>
                      <w:t>1,828,072.15</w:t>
                    </w:r>
                  </w:p>
                </w:tc>
                <w:tc>
                  <w:tcPr>
                    <w:tcW w:w="797" w:type="pct"/>
                    <w:tcBorders>
                      <w:left w:val="single" w:sz="4" w:space="0" w:color="auto"/>
                    </w:tcBorders>
                  </w:tcPr>
                  <w:p w:rsidR="00E411B8" w:rsidRPr="008D00AB" w:rsidRDefault="00E411B8" w:rsidP="00C2726B">
                    <w:pPr>
                      <w:autoSpaceDE w:val="0"/>
                      <w:autoSpaceDN w:val="0"/>
                      <w:adjustRightInd w:val="0"/>
                      <w:snapToGrid w:val="0"/>
                      <w:spacing w:line="240" w:lineRule="atLeast"/>
                      <w:ind w:rightChars="50" w:right="120"/>
                      <w:rPr>
                        <w:sz w:val="21"/>
                        <w:szCs w:val="21"/>
                      </w:rPr>
                    </w:pPr>
                    <w:r w:rsidRPr="008D00AB">
                      <w:rPr>
                        <w:rFonts w:hint="eastAsia"/>
                        <w:sz w:val="21"/>
                        <w:szCs w:val="21"/>
                      </w:rPr>
                      <w:t>3年以上</w:t>
                    </w:r>
                  </w:p>
                </w:tc>
                <w:tc>
                  <w:tcPr>
                    <w:tcW w:w="876" w:type="pct"/>
                  </w:tcPr>
                  <w:p w:rsidR="00E411B8" w:rsidRPr="008D00AB" w:rsidRDefault="00E411B8" w:rsidP="00E411B8">
                    <w:pPr>
                      <w:autoSpaceDE w:val="0"/>
                      <w:autoSpaceDN w:val="0"/>
                      <w:adjustRightInd w:val="0"/>
                      <w:snapToGrid w:val="0"/>
                      <w:spacing w:line="240" w:lineRule="atLeast"/>
                      <w:rPr>
                        <w:sz w:val="21"/>
                        <w:szCs w:val="21"/>
                      </w:rPr>
                    </w:pPr>
                  </w:p>
                </w:tc>
                <w:sdt>
                  <w:sdtPr>
                    <w:rPr>
                      <w:sz w:val="21"/>
                      <w:szCs w:val="21"/>
                    </w:rPr>
                    <w:alias w:val="账龄一年以上的应收股利明细-相关款项是否发生减值及其判断依据"/>
                    <w:tag w:val="_GBC_33c9987bb048483fbc3e26689fd1a8fc"/>
                    <w:id w:val="1842970146"/>
                    <w:lock w:val="sdtLocked"/>
                    <w:comboBox>
                      <w:listItem w:displayText="是" w:value="true"/>
                      <w:listItem w:displayText="否" w:value="false"/>
                    </w:comboBox>
                  </w:sdtPr>
                  <w:sdtContent>
                    <w:tc>
                      <w:tcPr>
                        <w:tcW w:w="1158" w:type="pct"/>
                      </w:tcPr>
                      <w:p w:rsidR="00E411B8" w:rsidRPr="008D00AB" w:rsidRDefault="00E411B8" w:rsidP="00E411B8">
                        <w:pPr>
                          <w:autoSpaceDE w:val="0"/>
                          <w:autoSpaceDN w:val="0"/>
                          <w:adjustRightInd w:val="0"/>
                          <w:snapToGrid w:val="0"/>
                          <w:spacing w:line="240" w:lineRule="atLeast"/>
                          <w:rPr>
                            <w:color w:val="008000"/>
                            <w:sz w:val="21"/>
                            <w:szCs w:val="21"/>
                          </w:rPr>
                        </w:pPr>
                        <w:proofErr w:type="gramStart"/>
                        <w:r w:rsidRPr="008D00AB">
                          <w:rPr>
                            <w:sz w:val="21"/>
                            <w:szCs w:val="21"/>
                          </w:rPr>
                          <w:t>否</w:t>
                        </w:r>
                        <w:proofErr w:type="gramEnd"/>
                      </w:p>
                    </w:tc>
                  </w:sdtContent>
                </w:sdt>
              </w:tr>
            </w:sdtContent>
          </w:sdt>
          <w:tr w:rsidR="00E411B8" w:rsidRPr="008D00AB" w:rsidTr="006658BD">
            <w:sdt>
              <w:sdtPr>
                <w:tag w:val="_PLD_33a6ddaa9100452395a9dabcd35b26eb"/>
                <w:id w:val="-1898278457"/>
                <w:lock w:val="sdtLocked"/>
              </w:sdtPr>
              <w:sdtEndPr>
                <w:rPr>
                  <w:sz w:val="21"/>
                </w:rPr>
              </w:sdtEndPr>
              <w:sdtContent>
                <w:tc>
                  <w:tcPr>
                    <w:tcW w:w="1372" w:type="pct"/>
                  </w:tcPr>
                  <w:p w:rsidR="00E411B8" w:rsidRPr="008D00AB" w:rsidRDefault="00E411B8" w:rsidP="00E411B8">
                    <w:pPr>
                      <w:autoSpaceDE w:val="0"/>
                      <w:autoSpaceDN w:val="0"/>
                      <w:adjustRightInd w:val="0"/>
                      <w:snapToGrid w:val="0"/>
                      <w:spacing w:line="240" w:lineRule="atLeast"/>
                      <w:jc w:val="center"/>
                      <w:rPr>
                        <w:sz w:val="21"/>
                        <w:szCs w:val="21"/>
                      </w:rPr>
                    </w:pPr>
                    <w:r w:rsidRPr="008D00AB">
                      <w:rPr>
                        <w:rFonts w:hint="eastAsia"/>
                        <w:sz w:val="21"/>
                        <w:szCs w:val="21"/>
                      </w:rPr>
                      <w:t>合计</w:t>
                    </w:r>
                  </w:p>
                </w:tc>
              </w:sdtContent>
            </w:sdt>
            <w:tc>
              <w:tcPr>
                <w:tcW w:w="797" w:type="pct"/>
                <w:tcBorders>
                  <w:right w:val="single" w:sz="4" w:space="0" w:color="auto"/>
                </w:tcBorders>
              </w:tcPr>
              <w:p w:rsidR="00E411B8" w:rsidRPr="008D00AB" w:rsidRDefault="00E411B8" w:rsidP="00E411B8">
                <w:pPr>
                  <w:jc w:val="right"/>
                  <w:rPr>
                    <w:sz w:val="21"/>
                    <w:szCs w:val="21"/>
                  </w:rPr>
                </w:pPr>
                <w:r w:rsidRPr="008D00AB">
                  <w:rPr>
                    <w:sz w:val="21"/>
                    <w:szCs w:val="21"/>
                  </w:rPr>
                  <w:t>1,828,072.15</w:t>
                </w:r>
              </w:p>
            </w:tc>
            <w:tc>
              <w:tcPr>
                <w:tcW w:w="797" w:type="pct"/>
                <w:tcBorders>
                  <w:left w:val="single" w:sz="4" w:space="0" w:color="auto"/>
                </w:tcBorders>
              </w:tcPr>
              <w:p w:rsidR="00E411B8" w:rsidRPr="008D00AB" w:rsidRDefault="00E411B8" w:rsidP="00E411B8">
                <w:pPr>
                  <w:jc w:val="center"/>
                  <w:rPr>
                    <w:color w:val="008000"/>
                    <w:sz w:val="21"/>
                    <w:szCs w:val="21"/>
                  </w:rPr>
                </w:pPr>
                <w:r w:rsidRPr="008D00AB">
                  <w:rPr>
                    <w:rFonts w:hint="eastAsia"/>
                    <w:sz w:val="21"/>
                    <w:szCs w:val="21"/>
                  </w:rPr>
                  <w:t>/</w:t>
                </w:r>
              </w:p>
            </w:tc>
            <w:tc>
              <w:tcPr>
                <w:tcW w:w="876" w:type="pct"/>
              </w:tcPr>
              <w:p w:rsidR="00E411B8" w:rsidRPr="008D00AB" w:rsidRDefault="00E411B8" w:rsidP="00E411B8">
                <w:pPr>
                  <w:jc w:val="center"/>
                  <w:rPr>
                    <w:sz w:val="21"/>
                    <w:szCs w:val="21"/>
                  </w:rPr>
                </w:pPr>
                <w:r w:rsidRPr="008D00AB">
                  <w:rPr>
                    <w:rFonts w:hint="eastAsia"/>
                    <w:sz w:val="21"/>
                    <w:szCs w:val="21"/>
                  </w:rPr>
                  <w:t>/</w:t>
                </w:r>
              </w:p>
            </w:tc>
            <w:tc>
              <w:tcPr>
                <w:tcW w:w="1158" w:type="pct"/>
              </w:tcPr>
              <w:p w:rsidR="00E411B8" w:rsidRPr="008D00AB" w:rsidRDefault="00E411B8" w:rsidP="00E411B8">
                <w:pPr>
                  <w:jc w:val="center"/>
                  <w:rPr>
                    <w:sz w:val="21"/>
                    <w:szCs w:val="21"/>
                  </w:rPr>
                </w:pPr>
                <w:r w:rsidRPr="008D00AB">
                  <w:rPr>
                    <w:rFonts w:hint="eastAsia"/>
                    <w:sz w:val="21"/>
                    <w:szCs w:val="21"/>
                  </w:rPr>
                  <w:t>/</w:t>
                </w:r>
              </w:p>
            </w:tc>
          </w:tr>
        </w:tbl>
        <w:p w:rsidR="00DF727F" w:rsidRPr="008D00AB" w:rsidRDefault="002538B4" w:rsidP="00E411B8">
          <w:pPr>
            <w:rPr>
              <w:sz w:val="21"/>
            </w:rPr>
          </w:pPr>
        </w:p>
      </w:sdtContent>
    </w:sdt>
    <w:bookmarkEnd w:id="220"/>
    <w:p w:rsidR="00DF727F" w:rsidRPr="008D00AB" w:rsidRDefault="00DF727F">
      <w:pPr>
        <w:rPr>
          <w:sz w:val="21"/>
        </w:rPr>
      </w:pPr>
    </w:p>
    <w:bookmarkStart w:id="221" w:name="_Hlk533868874" w:displacedByCustomXml="next"/>
    <w:sdt>
      <w:sdtPr>
        <w:rPr>
          <w:rFonts w:ascii="宋体" w:eastAsia="宋体" w:hAnsi="宋体" w:cs="宋体" w:hint="eastAsia"/>
          <w:b w:val="0"/>
          <w:bCs w:val="0"/>
          <w:kern w:val="0"/>
          <w:sz w:val="21"/>
          <w:szCs w:val="24"/>
        </w:rPr>
        <w:alias w:val="模块:坏账准备的期初期末调节表"/>
        <w:tag w:val="_SEC_1be97d9195ef4b7391f2b818d70c754f"/>
        <w:id w:val="-747422145"/>
        <w:lock w:val="sdtLocked"/>
        <w:placeholder>
          <w:docPart w:val="GBC22222222222222222222222222222"/>
        </w:placeholder>
      </w:sdtPr>
      <w:sdtEndPr>
        <w:rPr>
          <w:rFonts w:hint="default"/>
          <w:sz w:val="24"/>
        </w:rPr>
      </w:sdtEndPr>
      <w:sdtContent>
        <w:p w:rsidR="00DF727F" w:rsidRPr="00E96AA3" w:rsidRDefault="00882BC7" w:rsidP="00F81B26">
          <w:pPr>
            <w:pStyle w:val="4"/>
            <w:numPr>
              <w:ilvl w:val="3"/>
              <w:numId w:val="95"/>
            </w:numPr>
            <w:ind w:left="426" w:hanging="426"/>
            <w:rPr>
              <w:rFonts w:eastAsia="宋体"/>
              <w:sz w:val="21"/>
            </w:rPr>
          </w:pPr>
          <w:r w:rsidRPr="008D00AB">
            <w:rPr>
              <w:rFonts w:ascii="宋体" w:eastAsia="宋体" w:hAnsi="宋体" w:cs="宋体" w:hint="eastAsia"/>
              <w:bCs w:val="0"/>
              <w:kern w:val="0"/>
              <w:sz w:val="21"/>
              <w:szCs w:val="24"/>
            </w:rPr>
            <w:t>坏账准备计提情况</w:t>
          </w:r>
        </w:p>
        <w:sdt>
          <w:sdtPr>
            <w:alias w:val="是否适用：母公司应收股利坏账准备调节表[双击切换]"/>
            <w:tag w:val="_GBC_5cbd8c1c52fa42d19db26aadad6a74b8"/>
            <w:id w:val="-792971510"/>
            <w:lock w:val="sdtContentLocked"/>
            <w:placeholder>
              <w:docPart w:val="GBC22222222222222222222222222222"/>
            </w:placeholder>
          </w:sdtPr>
          <w:sdtContent>
            <w:p w:rsidR="00E411B8" w:rsidRDefault="002538B4" w:rsidP="00E411B8">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Default="00DF727F"/>
        <w:p w:rsidR="00DF727F" w:rsidRDefault="002538B4"/>
      </w:sdtContent>
    </w:sdt>
    <w:bookmarkEnd w:id="221" w:displacedByCustomXml="prev"/>
    <w:bookmarkStart w:id="222" w:name="_Hlk533797406" w:displacedByCustomXml="next"/>
    <w:sdt>
      <w:sdtPr>
        <w:rPr>
          <w:rFonts w:hint="eastAsia"/>
          <w:szCs w:val="21"/>
        </w:rPr>
        <w:alias w:val="模块:应收股利的说明"/>
        <w:tag w:val="_SEC_4b48a7a88233455db21eb1078781bdde"/>
        <w:id w:val="-1332671100"/>
        <w:lock w:val="sdtLocked"/>
        <w:placeholder>
          <w:docPart w:val="GBC22222222222222222222222222222"/>
        </w:placeholder>
      </w:sdtPr>
      <w:sdtEndPr>
        <w:rPr>
          <w:rFonts w:hint="default"/>
        </w:rPr>
      </w:sdtEndPr>
      <w:sdtContent>
        <w:p w:rsidR="00DF727F" w:rsidRDefault="00882BC7">
          <w:pPr>
            <w:rPr>
              <w:szCs w:val="21"/>
            </w:rPr>
          </w:pPr>
          <w:r>
            <w:rPr>
              <w:rFonts w:hint="eastAsia"/>
              <w:szCs w:val="21"/>
            </w:rPr>
            <w:t>其他说明：</w:t>
          </w:r>
        </w:p>
        <w:sdt>
          <w:sdtPr>
            <w:rPr>
              <w:szCs w:val="21"/>
            </w:rPr>
            <w:alias w:val="是否适用：母公司应收股利其他说明[双击切换]"/>
            <w:tag w:val="_GBC_75450c3c0332439986937f5dec59f65c"/>
            <w:id w:val="995609061"/>
            <w:lock w:val="sdtContentLocked"/>
            <w:placeholder>
              <w:docPart w:val="GBC22222222222222222222222222222"/>
            </w:placeholder>
          </w:sdtPr>
          <w:sdtContent>
            <w:p w:rsidR="00DF727F" w:rsidRDefault="002538B4" w:rsidP="00E411B8">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sdtContent>
    </w:sdt>
    <w:bookmarkEnd w:id="222"/>
    <w:p w:rsidR="00DF727F" w:rsidRDefault="00DF727F"/>
    <w:p w:rsidR="00DF727F" w:rsidRPr="00E96AA3" w:rsidRDefault="00882BC7">
      <w:pPr>
        <w:pStyle w:val="4"/>
        <w:ind w:left="360" w:hanging="360"/>
        <w:rPr>
          <w:rFonts w:eastAsia="宋体"/>
          <w:sz w:val="21"/>
        </w:rPr>
      </w:pPr>
      <w:r w:rsidRPr="00E96AA3">
        <w:rPr>
          <w:rFonts w:eastAsia="宋体" w:hint="eastAsia"/>
          <w:sz w:val="21"/>
        </w:rPr>
        <w:t>其他应收款</w:t>
      </w:r>
    </w:p>
    <w:bookmarkStart w:id="223" w:name="_Hlk533797447" w:displacedByCustomXml="next"/>
    <w:sdt>
      <w:sdtPr>
        <w:rPr>
          <w:rFonts w:ascii="宋体" w:eastAsia="宋体" w:hAnsi="宋体" w:cs="宋体" w:hint="eastAsia"/>
          <w:b w:val="0"/>
          <w:bCs w:val="0"/>
          <w:kern w:val="0"/>
          <w:sz w:val="21"/>
          <w:szCs w:val="24"/>
        </w:rPr>
        <w:alias w:val="模块:按账龄披露"/>
        <w:tag w:val="_SEC_9f001837707a4e748573115d0229b591"/>
        <w:id w:val="1724795569"/>
        <w:lock w:val="sdtLocked"/>
        <w:placeholder>
          <w:docPart w:val="GBC22222222222222222222222222222"/>
        </w:placeholder>
      </w:sdtPr>
      <w:sdtContent>
        <w:p w:rsidR="00DF727F" w:rsidRPr="00E96AA3" w:rsidRDefault="00882BC7" w:rsidP="00F81B26">
          <w:pPr>
            <w:pStyle w:val="4"/>
            <w:numPr>
              <w:ilvl w:val="0"/>
              <w:numId w:val="40"/>
            </w:numPr>
            <w:rPr>
              <w:rFonts w:eastAsia="宋体"/>
              <w:sz w:val="21"/>
            </w:rPr>
          </w:pPr>
          <w:proofErr w:type="gramStart"/>
          <w:r w:rsidRPr="00E96AA3">
            <w:rPr>
              <w:rFonts w:eastAsia="宋体" w:hint="eastAsia"/>
              <w:sz w:val="21"/>
            </w:rPr>
            <w:t>按账龄</w:t>
          </w:r>
          <w:proofErr w:type="gramEnd"/>
          <w:r w:rsidRPr="00E96AA3">
            <w:rPr>
              <w:rFonts w:eastAsia="宋体" w:hint="eastAsia"/>
              <w:sz w:val="21"/>
            </w:rPr>
            <w:t>披露</w:t>
          </w:r>
        </w:p>
        <w:sdt>
          <w:sdtPr>
            <w:rPr>
              <w:szCs w:val="21"/>
            </w:rPr>
            <w:alias w:val="是否适用：母公司其他应收款按账龄披露[双击切换]"/>
            <w:tag w:val="_GBC_5c11b96990fa439da812b87b47ed4c80"/>
            <w:id w:val="-985469268"/>
            <w:lock w:val="sdtContentLocked"/>
            <w:placeholder>
              <w:docPart w:val="GBC22222222222222222222222222222"/>
            </w:placeholder>
          </w:sdtPr>
          <w:sdtContent>
            <w:p w:rsidR="00DF727F" w:rsidRDefault="002538B4">
              <w:pPr>
                <w:rPr>
                  <w:szCs w:val="21"/>
                </w:rPr>
              </w:pPr>
              <w:r>
                <w:rPr>
                  <w:szCs w:val="21"/>
                </w:rPr>
                <w:fldChar w:fldCharType="begin"/>
              </w:r>
              <w:r w:rsidR="00E411B8">
                <w:rPr>
                  <w:szCs w:val="21"/>
                </w:rPr>
                <w:instrText xml:space="preserve"> MACROBUTTON  SnrToggleCheckbox √适用 </w:instrText>
              </w:r>
              <w:r>
                <w:rPr>
                  <w:szCs w:val="21"/>
                </w:rPr>
                <w:fldChar w:fldCharType="end"/>
              </w:r>
              <w:r>
                <w:rPr>
                  <w:szCs w:val="21"/>
                </w:rPr>
                <w:fldChar w:fldCharType="begin"/>
              </w:r>
              <w:r w:rsidR="00E411B8">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其他应收款按账龄披露"/>
              <w:tag w:val="_GBC_41616ef98f834aa2b100f687773d3969"/>
              <w:id w:val="-1268465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其他应收款按账龄披露"/>
              <w:tag w:val="_GBC_5e3917487f6647c3bad62a8fb87ea91e"/>
              <w:id w:val="-1626265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90"/>
            <w:gridCol w:w="4405"/>
          </w:tblGrid>
          <w:tr w:rsidR="00E411B8" w:rsidRPr="008D00AB" w:rsidTr="00E411B8">
            <w:trPr>
              <w:cantSplit/>
            </w:trPr>
            <w:sdt>
              <w:sdtPr>
                <w:tag w:val="_PLD_fb6e0031222146c590a7f36a89af5d89"/>
                <w:id w:val="-2146493651"/>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E411B8" w:rsidRPr="008D00AB" w:rsidRDefault="00E411B8" w:rsidP="00E411B8">
                    <w:pPr>
                      <w:jc w:val="center"/>
                      <w:rPr>
                        <w:sz w:val="21"/>
                        <w:szCs w:val="21"/>
                      </w:rPr>
                    </w:pPr>
                    <w:r w:rsidRPr="008D00AB">
                      <w:rPr>
                        <w:rFonts w:hint="eastAsia"/>
                        <w:sz w:val="21"/>
                        <w:szCs w:val="21"/>
                      </w:rPr>
                      <w:t>账龄</w:t>
                    </w:r>
                  </w:p>
                </w:tc>
              </w:sdtContent>
            </w:sdt>
            <w:sdt>
              <w:sdtPr>
                <w:tag w:val="_PLD_b7a8f0ef2fc44826974051ac32f6569e"/>
                <w:id w:val="-800299137"/>
                <w:lock w:val="sdtLocked"/>
              </w:sdtPr>
              <w:sdtEndPr>
                <w:rPr>
                  <w:sz w:val="21"/>
                </w:rPr>
              </w:sdtEndPr>
              <w:sdtContent>
                <w:tc>
                  <w:tcPr>
                    <w:tcW w:w="2476" w:type="pct"/>
                    <w:tcBorders>
                      <w:top w:val="single" w:sz="4" w:space="0" w:color="auto"/>
                      <w:left w:val="single" w:sz="4" w:space="0" w:color="auto"/>
                      <w:bottom w:val="single" w:sz="4" w:space="0" w:color="auto"/>
                      <w:right w:val="single" w:sz="4" w:space="0" w:color="auto"/>
                    </w:tcBorders>
                    <w:vAlign w:val="center"/>
                  </w:tcPr>
                  <w:p w:rsidR="00E411B8" w:rsidRPr="008D00AB" w:rsidRDefault="00E411B8" w:rsidP="00E411B8">
                    <w:pPr>
                      <w:jc w:val="center"/>
                      <w:rPr>
                        <w:sz w:val="21"/>
                        <w:szCs w:val="21"/>
                      </w:rPr>
                    </w:pPr>
                    <w:r w:rsidRPr="008D00AB">
                      <w:rPr>
                        <w:rFonts w:hint="eastAsia"/>
                        <w:sz w:val="21"/>
                        <w:szCs w:val="21"/>
                      </w:rPr>
                      <w:t>期末账面余额</w:t>
                    </w:r>
                  </w:p>
                </w:tc>
              </w:sdtContent>
            </w:sdt>
          </w:tr>
          <w:tr w:rsidR="00E411B8" w:rsidRPr="008D00AB" w:rsidTr="00E411B8">
            <w:trPr>
              <w:cantSplit/>
            </w:trPr>
            <w:sdt>
              <w:sdtPr>
                <w:tag w:val="_PLD_aa09828675c94452a03d450effabdb09"/>
                <w:id w:val="-1039045175"/>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E411B8" w:rsidRPr="008D00AB" w:rsidRDefault="00E411B8" w:rsidP="00E411B8">
                    <w:pPr>
                      <w:rPr>
                        <w:color w:val="FF0000"/>
                        <w:sz w:val="21"/>
                        <w:szCs w:val="21"/>
                      </w:rPr>
                    </w:pPr>
                    <w:proofErr w:type="gramStart"/>
                    <w:r w:rsidRPr="008D00AB">
                      <w:rPr>
                        <w:rFonts w:hint="eastAsia"/>
                        <w:sz w:val="21"/>
                        <w:szCs w:val="21"/>
                      </w:rPr>
                      <w:t>1年以内</w:t>
                    </w:r>
                    <w:proofErr w:type="gramEnd"/>
                  </w:p>
                </w:tc>
              </w:sdtContent>
            </w:sdt>
          </w:tr>
          <w:tr w:rsidR="00E411B8" w:rsidRPr="008D00AB" w:rsidTr="00E411B8">
            <w:trPr>
              <w:cantSplit/>
            </w:trPr>
            <w:sdt>
              <w:sdtPr>
                <w:tag w:val="_PLD_b4e83e918d2f4cbf873eb1b02624a672"/>
                <w:id w:val="390003878"/>
                <w:lock w:val="sdtLocked"/>
              </w:sdtPr>
              <w:sdtEndPr>
                <w:rPr>
                  <w:sz w:val="21"/>
                </w:rPr>
              </w:sdtEndPr>
              <w:sdtContent>
                <w:tc>
                  <w:tcPr>
                    <w:tcW w:w="5000" w:type="pct"/>
                    <w:gridSpan w:val="2"/>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r w:rsidRPr="008D00AB">
                      <w:rPr>
                        <w:rFonts w:hint="eastAsia"/>
                        <w:sz w:val="21"/>
                        <w:szCs w:val="21"/>
                      </w:rPr>
                      <w:t>其中：1年以内分项</w:t>
                    </w:r>
                  </w:p>
                </w:tc>
              </w:sdtContent>
            </w:sdt>
          </w:tr>
          <w:sdt>
            <w:sdtPr>
              <w:rPr>
                <w:rFonts w:hint="eastAsia"/>
                <w:szCs w:val="21"/>
              </w:rPr>
              <w:alias w:val="一年以内其他应收款金额明细"/>
              <w:tag w:val="_TUP_203a5c6f6bd849ce89daa93732cb6683"/>
              <w:id w:val="-806171112"/>
              <w:lock w:val="sdtLocked"/>
            </w:sdtPr>
            <w:sdtEndPr>
              <w:rPr>
                <w:sz w:val="21"/>
              </w:rPr>
            </w:sdtEndPr>
            <w:sdtContent>
              <w:tr w:rsidR="00E411B8" w:rsidRPr="008D00AB" w:rsidTr="00E411B8">
                <w:trPr>
                  <w:cantSplit/>
                </w:trPr>
                <w:tc>
                  <w:tcPr>
                    <w:tcW w:w="2524"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r w:rsidRPr="008D00AB">
                      <w:rPr>
                        <w:rFonts w:hint="eastAsia"/>
                        <w:sz w:val="21"/>
                        <w:szCs w:val="21"/>
                      </w:rPr>
                      <w:t>1年以内</w:t>
                    </w:r>
                  </w:p>
                </w:tc>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rFonts w:hint="eastAsia"/>
                        <w:sz w:val="21"/>
                        <w:szCs w:val="18"/>
                      </w:rPr>
                      <w:t>309,983,495.18</w:t>
                    </w:r>
                  </w:p>
                </w:tc>
              </w:tr>
            </w:sdtContent>
          </w:sdt>
          <w:tr w:rsidR="00E411B8" w:rsidRPr="008D00AB" w:rsidTr="00E411B8">
            <w:trPr>
              <w:cantSplit/>
            </w:trPr>
            <w:sdt>
              <w:sdtPr>
                <w:tag w:val="_PLD_2bd42e1725dc4d958c3d78b2ac54993c"/>
                <w:id w:val="-509986948"/>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r w:rsidRPr="008D00AB">
                      <w:rPr>
                        <w:rFonts w:hint="eastAsia"/>
                        <w:sz w:val="21"/>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rFonts w:hint="eastAsia"/>
                    <w:sz w:val="21"/>
                    <w:szCs w:val="18"/>
                  </w:rPr>
                  <w:t>309,983,495.18</w:t>
                </w:r>
              </w:p>
            </w:tc>
          </w:tr>
          <w:tr w:rsidR="00E411B8" w:rsidRPr="008D00AB" w:rsidTr="00E411B8">
            <w:trPr>
              <w:cantSplit/>
            </w:trPr>
            <w:sdt>
              <w:sdtPr>
                <w:tag w:val="_PLD_b295760b85b94947a6ad5c12a8473fc6"/>
                <w:id w:val="-771545345"/>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r w:rsidRPr="008D00AB">
                      <w:rPr>
                        <w:rFonts w:hint="eastAsia"/>
                        <w:sz w:val="21"/>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sz w:val="21"/>
                  </w:rPr>
                  <w:t>178,525,731.48</w:t>
                </w:r>
              </w:p>
            </w:tc>
          </w:tr>
          <w:tr w:rsidR="00E411B8" w:rsidRPr="008D00AB" w:rsidTr="00E411B8">
            <w:trPr>
              <w:cantSplit/>
            </w:trPr>
            <w:sdt>
              <w:sdtPr>
                <w:tag w:val="_PLD_3312d6acbf264aa98fed1c58941b83ed"/>
                <w:id w:val="1659414598"/>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r w:rsidRPr="008D00AB">
                      <w:rPr>
                        <w:rFonts w:hint="eastAsia"/>
                        <w:sz w:val="21"/>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sz w:val="21"/>
                  </w:rPr>
                  <w:t>182,245,419.94</w:t>
                </w:r>
              </w:p>
            </w:tc>
          </w:tr>
          <w:tr w:rsidR="00E411B8" w:rsidRPr="008D00AB" w:rsidTr="00E411B8">
            <w:trPr>
              <w:cantSplit/>
            </w:trPr>
            <w:sdt>
              <w:sdtPr>
                <w:tag w:val="_PLD_351283d3715846b881cd8b124c458d71"/>
                <w:id w:val="-234318248"/>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rPr>
                        <w:sz w:val="21"/>
                        <w:szCs w:val="21"/>
                      </w:rPr>
                    </w:pPr>
                    <w:proofErr w:type="gramStart"/>
                    <w:r w:rsidRPr="008D00AB">
                      <w:rPr>
                        <w:rFonts w:hint="eastAsia"/>
                        <w:sz w:val="21"/>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sz w:val="21"/>
                  </w:rPr>
                  <w:t>178,509,498.06</w:t>
                </w:r>
              </w:p>
            </w:tc>
          </w:tr>
          <w:tr w:rsidR="00E411B8" w:rsidRPr="008D00AB" w:rsidTr="00E411B8">
            <w:trPr>
              <w:cantSplit/>
            </w:trPr>
            <w:sdt>
              <w:sdtPr>
                <w:tag w:val="_PLD_fd195ee4a8be4228aad7b7bd4a201d76"/>
                <w:id w:val="245468501"/>
                <w:lock w:val="sdtLocked"/>
              </w:sdtPr>
              <w:sdtEndPr>
                <w:rPr>
                  <w:sz w:val="21"/>
                </w:r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E411B8" w:rsidRPr="008D00AB" w:rsidRDefault="00E411B8" w:rsidP="00E411B8">
                    <w:pPr>
                      <w:jc w:val="center"/>
                      <w:rPr>
                        <w:sz w:val="21"/>
                        <w:szCs w:val="21"/>
                      </w:rPr>
                    </w:pPr>
                    <w:r w:rsidRPr="008D00AB">
                      <w:rPr>
                        <w:rFonts w:hint="eastAsia"/>
                        <w:sz w:val="21"/>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E411B8" w:rsidRPr="008D00AB" w:rsidRDefault="00E411B8" w:rsidP="00E411B8">
                <w:pPr>
                  <w:jc w:val="right"/>
                  <w:rPr>
                    <w:sz w:val="21"/>
                    <w:szCs w:val="21"/>
                  </w:rPr>
                </w:pPr>
                <w:r w:rsidRPr="008D00AB">
                  <w:rPr>
                    <w:rFonts w:hint="eastAsia"/>
                    <w:sz w:val="21"/>
                    <w:szCs w:val="18"/>
                  </w:rPr>
                  <w:t>849,264,144.66</w:t>
                </w:r>
              </w:p>
            </w:tc>
          </w:tr>
        </w:tbl>
        <w:p w:rsidR="00E411B8" w:rsidRPr="008D00AB" w:rsidRDefault="00E411B8">
          <w:pPr>
            <w:rPr>
              <w:sz w:val="21"/>
            </w:rPr>
          </w:pPr>
        </w:p>
        <w:p w:rsidR="00DF727F" w:rsidRPr="008D00AB" w:rsidRDefault="002538B4">
          <w:pPr>
            <w:rPr>
              <w:sz w:val="21"/>
            </w:rPr>
          </w:pPr>
        </w:p>
      </w:sdtContent>
    </w:sdt>
    <w:sdt>
      <w:sdtPr>
        <w:rPr>
          <w:rFonts w:ascii="宋体" w:eastAsia="宋体" w:hAnsi="宋体" w:cs="宋体" w:hint="eastAsia"/>
          <w:b w:val="0"/>
          <w:bCs w:val="0"/>
          <w:kern w:val="0"/>
          <w:szCs w:val="24"/>
        </w:rPr>
        <w:alias w:val="模块:按款项性质分类情况"/>
        <w:tag w:val="_SEC_71c0adb787a04266be2102ec385a07d9"/>
        <w:id w:val="-1857038242"/>
        <w:lock w:val="sdtLocked"/>
        <w:placeholder>
          <w:docPart w:val="GBC22222222222222222222222222222"/>
        </w:placeholder>
      </w:sdtPr>
      <w:sdtEndPr>
        <w:rPr>
          <w:sz w:val="21"/>
        </w:rPr>
      </w:sdtEndPr>
      <w:sdtContent>
        <w:p w:rsidR="00DF727F" w:rsidRPr="00E96AA3" w:rsidRDefault="00882BC7" w:rsidP="00F81B26">
          <w:pPr>
            <w:pStyle w:val="4"/>
            <w:numPr>
              <w:ilvl w:val="0"/>
              <w:numId w:val="40"/>
            </w:numPr>
            <w:rPr>
              <w:rFonts w:eastAsia="宋体"/>
              <w:sz w:val="21"/>
            </w:rPr>
          </w:pPr>
          <w:r w:rsidRPr="00E96AA3">
            <w:rPr>
              <w:rFonts w:eastAsia="宋体" w:hint="eastAsia"/>
              <w:sz w:val="21"/>
            </w:rPr>
            <w:t>按款项性质分类情况</w:t>
          </w:r>
        </w:p>
        <w:p w:rsidR="00DF727F" w:rsidRDefault="002538B4">
          <w:sdt>
            <w:sdtPr>
              <w:alias w:val="是否适用：母公司其他应收款按款项性质分类情况[双击切换]"/>
              <w:tag w:val="_GBC_a5e5418d19394a1c8f8093184d9b360a"/>
              <w:id w:val="-1203865199"/>
              <w:lock w:val="sdtContentLocked"/>
              <w:placeholder>
                <w:docPart w:val="GBC22222222222222222222222222222"/>
              </w:placeholder>
            </w:sdtPr>
            <w:sdtContent>
              <w:r>
                <w:fldChar w:fldCharType="begin"/>
              </w:r>
              <w:r w:rsidR="00E411B8">
                <w:instrText xml:space="preserve">MACROBUTTON  SnrToggleCheckbox √适用 </w:instrText>
              </w:r>
              <w:r>
                <w:fldChar w:fldCharType="end"/>
              </w:r>
              <w:r>
                <w:fldChar w:fldCharType="begin"/>
              </w:r>
              <w:r w:rsidR="00E411B8">
                <w:instrText xml:space="preserve"> MACROBUTTON  SnrToggleCheckbox □不适用 </w:instrText>
              </w:r>
              <w:r>
                <w:fldChar w:fldCharType="end"/>
              </w:r>
            </w:sdtContent>
          </w:sdt>
        </w:p>
        <w:p w:rsidR="00DF727F" w:rsidRPr="008D00AB" w:rsidRDefault="00882BC7">
          <w:pPr>
            <w:jc w:val="right"/>
            <w:rPr>
              <w:sz w:val="21"/>
            </w:rPr>
          </w:pPr>
          <w:r w:rsidRPr="008D00AB">
            <w:rPr>
              <w:rFonts w:hint="eastAsia"/>
              <w:sz w:val="21"/>
            </w:rPr>
            <w:t>单位：</w:t>
          </w:r>
          <w:sdt>
            <w:sdtPr>
              <w:rPr>
                <w:rFonts w:hint="eastAsia"/>
                <w:sz w:val="21"/>
              </w:rPr>
              <w:alias w:val="单位：财务附注：母公司其他应收款按款项性质分类情况"/>
              <w:tag w:val="_GBC_451485fc33dc4b2c9be5a44730242ca7"/>
              <w:id w:val="65071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财务附注：母公司其他应收款按款项性质分类情况"/>
              <w:tag w:val="_GBC_f3e8ad411fc545a19718a43203281efd"/>
              <w:id w:val="1080564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a6"/>
            <w:tblW w:w="5000" w:type="pct"/>
            <w:tblLayout w:type="fixed"/>
            <w:tblLook w:val="0000"/>
          </w:tblPr>
          <w:tblGrid>
            <w:gridCol w:w="3076"/>
            <w:gridCol w:w="2981"/>
            <w:gridCol w:w="2992"/>
          </w:tblGrid>
          <w:tr w:rsidR="007B1F2F" w:rsidRPr="008D00AB" w:rsidTr="00F03F81">
            <w:sdt>
              <w:sdtPr>
                <w:tag w:val="_PLD_fa2a2127303b4deebb2bcaea193eb6d9"/>
                <w:id w:val="1364318306"/>
                <w:lock w:val="sdtLocked"/>
              </w:sdtPr>
              <w:sdtEndPr>
                <w:rPr>
                  <w:sz w:val="21"/>
                </w:rPr>
              </w:sdtEndPr>
              <w:sdtContent>
                <w:tc>
                  <w:tcPr>
                    <w:tcW w:w="1700" w:type="pct"/>
                  </w:tcPr>
                  <w:p w:rsidR="007B1F2F" w:rsidRPr="008D00AB" w:rsidRDefault="007B1F2F" w:rsidP="00F03F81">
                    <w:pPr>
                      <w:jc w:val="center"/>
                      <w:rPr>
                        <w:sz w:val="21"/>
                      </w:rPr>
                    </w:pPr>
                    <w:r w:rsidRPr="008D00AB">
                      <w:rPr>
                        <w:rFonts w:hint="eastAsia"/>
                        <w:sz w:val="21"/>
                      </w:rPr>
                      <w:t>款项性质</w:t>
                    </w:r>
                  </w:p>
                </w:tc>
              </w:sdtContent>
            </w:sdt>
            <w:sdt>
              <w:sdtPr>
                <w:tag w:val="_PLD_aa55d719329144e5a0eafd36222d0851"/>
                <w:id w:val="-1777785102"/>
                <w:lock w:val="sdtLocked"/>
              </w:sdtPr>
              <w:sdtEndPr>
                <w:rPr>
                  <w:sz w:val="21"/>
                </w:rPr>
              </w:sdtEndPr>
              <w:sdtContent>
                <w:tc>
                  <w:tcPr>
                    <w:tcW w:w="1647" w:type="pct"/>
                  </w:tcPr>
                  <w:p w:rsidR="007B1F2F" w:rsidRPr="008D00AB" w:rsidRDefault="007B1F2F" w:rsidP="00F03F81">
                    <w:pPr>
                      <w:jc w:val="center"/>
                      <w:rPr>
                        <w:sz w:val="21"/>
                      </w:rPr>
                    </w:pPr>
                    <w:r w:rsidRPr="008D00AB">
                      <w:rPr>
                        <w:rFonts w:hint="eastAsia"/>
                        <w:sz w:val="21"/>
                      </w:rPr>
                      <w:t>期末账面余额</w:t>
                    </w:r>
                  </w:p>
                </w:tc>
              </w:sdtContent>
            </w:sdt>
            <w:sdt>
              <w:sdtPr>
                <w:tag w:val="_PLD_146282129b6a4b52a6963dad9647679a"/>
                <w:id w:val="1366951579"/>
                <w:lock w:val="sdtLocked"/>
              </w:sdtPr>
              <w:sdtEndPr>
                <w:rPr>
                  <w:sz w:val="21"/>
                </w:rPr>
              </w:sdtEndPr>
              <w:sdtContent>
                <w:tc>
                  <w:tcPr>
                    <w:tcW w:w="1653" w:type="pct"/>
                  </w:tcPr>
                  <w:p w:rsidR="007B1F2F" w:rsidRPr="008D00AB" w:rsidRDefault="007B1F2F" w:rsidP="00F03F81">
                    <w:pPr>
                      <w:jc w:val="center"/>
                      <w:rPr>
                        <w:sz w:val="21"/>
                      </w:rPr>
                    </w:pPr>
                    <w:r w:rsidRPr="008D00AB">
                      <w:rPr>
                        <w:rFonts w:hint="eastAsia"/>
                        <w:sz w:val="21"/>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1063250430"/>
              <w:lock w:val="sdtLocked"/>
            </w:sdtPr>
            <w:sdtEndPr>
              <w:rPr>
                <w:rFonts w:eastAsia="宋体"/>
                <w:sz w:val="21"/>
              </w:rPr>
            </w:sdtEndPr>
            <w:sdtContent>
              <w:tr w:rsidR="007B1F2F" w:rsidRPr="008D00AB" w:rsidTr="00F03F81">
                <w:tc>
                  <w:tcPr>
                    <w:tcW w:w="1700" w:type="pct"/>
                  </w:tcPr>
                  <w:p w:rsidR="007B1F2F" w:rsidRPr="008D00AB" w:rsidRDefault="007B1F2F" w:rsidP="00F03F81">
                    <w:pPr>
                      <w:rPr>
                        <w:sz w:val="21"/>
                      </w:rPr>
                    </w:pPr>
                    <w:r w:rsidRPr="008D00AB">
                      <w:rPr>
                        <w:sz w:val="21"/>
                      </w:rPr>
                      <w:t>保证金及押金</w:t>
                    </w:r>
                  </w:p>
                </w:tc>
                <w:tc>
                  <w:tcPr>
                    <w:tcW w:w="1647" w:type="pct"/>
                  </w:tcPr>
                  <w:p w:rsidR="007B1F2F" w:rsidRPr="008D00AB" w:rsidRDefault="007B1F2F" w:rsidP="00F03F81">
                    <w:pPr>
                      <w:jc w:val="right"/>
                      <w:rPr>
                        <w:sz w:val="21"/>
                      </w:rPr>
                    </w:pPr>
                    <w:r w:rsidRPr="008D00AB">
                      <w:rPr>
                        <w:sz w:val="21"/>
                      </w:rPr>
                      <w:t>264,211.70</w:t>
                    </w:r>
                  </w:p>
                </w:tc>
                <w:tc>
                  <w:tcPr>
                    <w:tcW w:w="1653" w:type="pct"/>
                  </w:tcPr>
                  <w:p w:rsidR="007B1F2F" w:rsidRPr="008D00AB" w:rsidRDefault="007B1F2F" w:rsidP="00F03F81">
                    <w:pPr>
                      <w:jc w:val="right"/>
                      <w:rPr>
                        <w:sz w:val="21"/>
                      </w:rPr>
                    </w:pPr>
                    <w:r w:rsidRPr="008D00AB">
                      <w:rPr>
                        <w:sz w:val="21"/>
                      </w:rPr>
                      <w:t>169,661.70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51469020"/>
              <w:lock w:val="sdtLocked"/>
            </w:sdtPr>
            <w:sdtEndPr>
              <w:rPr>
                <w:rFonts w:eastAsia="宋体"/>
                <w:sz w:val="21"/>
              </w:rPr>
            </w:sdtEndPr>
            <w:sdtContent>
              <w:tr w:rsidR="007B1F2F" w:rsidRPr="008D00AB" w:rsidTr="00F03F81">
                <w:tc>
                  <w:tcPr>
                    <w:tcW w:w="1700" w:type="pct"/>
                  </w:tcPr>
                  <w:p w:rsidR="007B1F2F" w:rsidRPr="008D00AB" w:rsidRDefault="007B1F2F" w:rsidP="00F03F81">
                    <w:pPr>
                      <w:rPr>
                        <w:sz w:val="21"/>
                      </w:rPr>
                    </w:pPr>
                    <w:r w:rsidRPr="008D00AB">
                      <w:rPr>
                        <w:sz w:val="21"/>
                      </w:rPr>
                      <w:t>应收出口退税</w:t>
                    </w:r>
                  </w:p>
                </w:tc>
                <w:tc>
                  <w:tcPr>
                    <w:tcW w:w="1647" w:type="pct"/>
                  </w:tcPr>
                  <w:p w:rsidR="007B1F2F" w:rsidRPr="008D00AB" w:rsidRDefault="007B1F2F" w:rsidP="00F03F81">
                    <w:pPr>
                      <w:jc w:val="right"/>
                      <w:rPr>
                        <w:sz w:val="21"/>
                      </w:rPr>
                    </w:pPr>
                    <w:r w:rsidRPr="008D00AB">
                      <w:rPr>
                        <w:sz w:val="21"/>
                      </w:rPr>
                      <w:t>18,952,682.25</w:t>
                    </w:r>
                  </w:p>
                </w:tc>
                <w:tc>
                  <w:tcPr>
                    <w:tcW w:w="1653" w:type="pct"/>
                  </w:tcPr>
                  <w:p w:rsidR="007B1F2F" w:rsidRPr="008D00AB" w:rsidRDefault="007B1F2F" w:rsidP="00F03F81">
                    <w:pPr>
                      <w:jc w:val="right"/>
                      <w:rPr>
                        <w:sz w:val="21"/>
                      </w:rPr>
                    </w:pPr>
                    <w:r w:rsidRPr="008D00AB">
                      <w:rPr>
                        <w:sz w:val="21"/>
                      </w:rPr>
                      <w:t>79,252,725.67</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398508202"/>
              <w:lock w:val="sdtLocked"/>
            </w:sdtPr>
            <w:sdtEndPr>
              <w:rPr>
                <w:rFonts w:eastAsia="宋体"/>
                <w:sz w:val="21"/>
              </w:rPr>
            </w:sdtEndPr>
            <w:sdtContent>
              <w:tr w:rsidR="007B1F2F" w:rsidRPr="008D00AB" w:rsidTr="00F03F81">
                <w:tc>
                  <w:tcPr>
                    <w:tcW w:w="1700" w:type="pct"/>
                  </w:tcPr>
                  <w:p w:rsidR="007B1F2F" w:rsidRPr="008D00AB" w:rsidRDefault="007B1F2F" w:rsidP="00F03F81">
                    <w:pPr>
                      <w:rPr>
                        <w:sz w:val="21"/>
                      </w:rPr>
                    </w:pPr>
                    <w:r w:rsidRPr="008D00AB">
                      <w:rPr>
                        <w:sz w:val="21"/>
                      </w:rPr>
                      <w:t>合并范围内关联方往来</w:t>
                    </w:r>
                  </w:p>
                </w:tc>
                <w:tc>
                  <w:tcPr>
                    <w:tcW w:w="1647" w:type="pct"/>
                  </w:tcPr>
                  <w:p w:rsidR="007B1F2F" w:rsidRPr="008D00AB" w:rsidRDefault="007B1F2F" w:rsidP="00F03F81">
                    <w:pPr>
                      <w:jc w:val="right"/>
                      <w:rPr>
                        <w:sz w:val="21"/>
                      </w:rPr>
                    </w:pPr>
                    <w:r w:rsidRPr="008D00AB">
                      <w:rPr>
                        <w:sz w:val="21"/>
                      </w:rPr>
                      <w:t>814,336,949.04</w:t>
                    </w:r>
                  </w:p>
                </w:tc>
                <w:tc>
                  <w:tcPr>
                    <w:tcW w:w="1653" w:type="pct"/>
                  </w:tcPr>
                  <w:p w:rsidR="007B1F2F" w:rsidRPr="008D00AB" w:rsidRDefault="007B1F2F" w:rsidP="00F03F81">
                    <w:pPr>
                      <w:jc w:val="right"/>
                      <w:rPr>
                        <w:sz w:val="21"/>
                      </w:rPr>
                    </w:pPr>
                    <w:r w:rsidRPr="008D00AB">
                      <w:rPr>
                        <w:sz w:val="21"/>
                      </w:rPr>
                      <w:t>655,128,672.72</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012137340"/>
              <w:lock w:val="sdtLocked"/>
            </w:sdtPr>
            <w:sdtEndPr>
              <w:rPr>
                <w:rFonts w:eastAsia="宋体"/>
                <w:sz w:val="21"/>
              </w:rPr>
            </w:sdtEndPr>
            <w:sdtContent>
              <w:tr w:rsidR="007B1F2F" w:rsidRPr="008D00AB" w:rsidTr="00F03F81">
                <w:tc>
                  <w:tcPr>
                    <w:tcW w:w="1700" w:type="pct"/>
                  </w:tcPr>
                  <w:p w:rsidR="007B1F2F" w:rsidRPr="008D00AB" w:rsidRDefault="007B1F2F" w:rsidP="00F03F81">
                    <w:pPr>
                      <w:rPr>
                        <w:sz w:val="21"/>
                      </w:rPr>
                    </w:pPr>
                    <w:r w:rsidRPr="008D00AB">
                      <w:rPr>
                        <w:rFonts w:hint="eastAsia"/>
                        <w:sz w:val="21"/>
                      </w:rPr>
                      <w:t>1年以上的预付款项</w:t>
                    </w:r>
                  </w:p>
                </w:tc>
                <w:tc>
                  <w:tcPr>
                    <w:tcW w:w="1647" w:type="pct"/>
                  </w:tcPr>
                  <w:p w:rsidR="007B1F2F" w:rsidRPr="008D00AB" w:rsidRDefault="007B1F2F" w:rsidP="00F03F81">
                    <w:pPr>
                      <w:jc w:val="right"/>
                      <w:rPr>
                        <w:sz w:val="21"/>
                      </w:rPr>
                    </w:pPr>
                    <w:r w:rsidRPr="008D00AB">
                      <w:rPr>
                        <w:rFonts w:hint="eastAsia"/>
                        <w:sz w:val="21"/>
                      </w:rPr>
                      <w:t>15,611,862.92</w:t>
                    </w:r>
                  </w:p>
                </w:tc>
                <w:tc>
                  <w:tcPr>
                    <w:tcW w:w="1653" w:type="pct"/>
                  </w:tcPr>
                  <w:p w:rsidR="007B1F2F" w:rsidRPr="008D00AB" w:rsidRDefault="007B1F2F" w:rsidP="00F03F81">
                    <w:pPr>
                      <w:jc w:val="right"/>
                      <w:rPr>
                        <w:sz w:val="21"/>
                      </w:rPr>
                    </w:pPr>
                    <w:r w:rsidRPr="008D00AB">
                      <w:rPr>
                        <w:rFonts w:hint="eastAsia"/>
                        <w:sz w:val="21"/>
                      </w:rPr>
                      <w:t>11,003,608.26</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992179716"/>
              <w:lock w:val="sdtLocked"/>
            </w:sdtPr>
            <w:sdtEndPr>
              <w:rPr>
                <w:rFonts w:eastAsia="宋体"/>
                <w:sz w:val="21"/>
              </w:rPr>
            </w:sdtEndPr>
            <w:sdtContent>
              <w:tr w:rsidR="007B1F2F" w:rsidRPr="008D00AB" w:rsidTr="00F03F81">
                <w:tc>
                  <w:tcPr>
                    <w:tcW w:w="1700" w:type="pct"/>
                  </w:tcPr>
                  <w:p w:rsidR="007B1F2F" w:rsidRPr="008D00AB" w:rsidRDefault="007B1F2F" w:rsidP="00F03F81">
                    <w:pPr>
                      <w:rPr>
                        <w:sz w:val="21"/>
                      </w:rPr>
                    </w:pPr>
                    <w:r w:rsidRPr="008D00AB">
                      <w:rPr>
                        <w:rFonts w:hint="eastAsia"/>
                        <w:sz w:val="21"/>
                      </w:rPr>
                      <w:t>代垫款</w:t>
                    </w:r>
                    <w:proofErr w:type="gramStart"/>
                    <w:r w:rsidRPr="008D00AB">
                      <w:rPr>
                        <w:rFonts w:hint="eastAsia"/>
                        <w:sz w:val="21"/>
                      </w:rPr>
                      <w:t>项及其</w:t>
                    </w:r>
                    <w:proofErr w:type="gramEnd"/>
                    <w:r w:rsidRPr="008D00AB">
                      <w:rPr>
                        <w:rFonts w:hint="eastAsia"/>
                        <w:sz w:val="21"/>
                      </w:rPr>
                      <w:t>他款项</w:t>
                    </w:r>
                  </w:p>
                </w:tc>
                <w:tc>
                  <w:tcPr>
                    <w:tcW w:w="1647" w:type="pct"/>
                  </w:tcPr>
                  <w:p w:rsidR="007B1F2F" w:rsidRPr="008D00AB" w:rsidRDefault="007B1F2F" w:rsidP="00F03F81">
                    <w:pPr>
                      <w:jc w:val="right"/>
                      <w:rPr>
                        <w:sz w:val="21"/>
                      </w:rPr>
                    </w:pPr>
                    <w:r w:rsidRPr="008D00AB">
                      <w:rPr>
                        <w:rFonts w:hint="eastAsia"/>
                        <w:sz w:val="21"/>
                      </w:rPr>
                      <w:t>98,438.75</w:t>
                    </w:r>
                  </w:p>
                </w:tc>
                <w:tc>
                  <w:tcPr>
                    <w:tcW w:w="1653" w:type="pct"/>
                  </w:tcPr>
                  <w:p w:rsidR="007B1F2F" w:rsidRPr="008D00AB" w:rsidRDefault="007B1F2F" w:rsidP="00F03F81">
                    <w:pPr>
                      <w:jc w:val="right"/>
                      <w:rPr>
                        <w:sz w:val="21"/>
                      </w:rPr>
                    </w:pPr>
                    <w:r w:rsidRPr="008D00AB">
                      <w:rPr>
                        <w:rFonts w:hint="eastAsia"/>
                        <w:sz w:val="21"/>
                      </w:rPr>
                      <w:t>506,561.53</w:t>
                    </w:r>
                  </w:p>
                </w:tc>
              </w:tr>
            </w:sdtContent>
          </w:sdt>
          <w:tr w:rsidR="007B1F2F" w:rsidRPr="008D00AB" w:rsidTr="00F03F81">
            <w:sdt>
              <w:sdtPr>
                <w:tag w:val="_PLD_1f66553994c94872937c5863bb704857"/>
                <w:id w:val="-217901159"/>
                <w:lock w:val="sdtLocked"/>
              </w:sdtPr>
              <w:sdtEndPr>
                <w:rPr>
                  <w:sz w:val="21"/>
                </w:rPr>
              </w:sdtEndPr>
              <w:sdtContent>
                <w:tc>
                  <w:tcPr>
                    <w:tcW w:w="1700" w:type="pct"/>
                  </w:tcPr>
                  <w:p w:rsidR="007B1F2F" w:rsidRPr="008D00AB" w:rsidRDefault="007B1F2F" w:rsidP="00F03F81">
                    <w:pPr>
                      <w:jc w:val="center"/>
                      <w:rPr>
                        <w:sz w:val="21"/>
                      </w:rPr>
                    </w:pPr>
                    <w:r w:rsidRPr="008D00AB">
                      <w:rPr>
                        <w:sz w:val="21"/>
                      </w:rPr>
                      <w:t>合计</w:t>
                    </w:r>
                  </w:p>
                </w:tc>
              </w:sdtContent>
            </w:sdt>
            <w:tc>
              <w:tcPr>
                <w:tcW w:w="1647" w:type="pct"/>
              </w:tcPr>
              <w:p w:rsidR="007B1F2F" w:rsidRPr="008D00AB" w:rsidRDefault="007B1F2F" w:rsidP="00F03F81">
                <w:pPr>
                  <w:jc w:val="right"/>
                  <w:rPr>
                    <w:sz w:val="21"/>
                  </w:rPr>
                </w:pPr>
                <w:r w:rsidRPr="008D00AB">
                  <w:rPr>
                    <w:sz w:val="21"/>
                  </w:rPr>
                  <w:t>849,264,144.66</w:t>
                </w:r>
              </w:p>
            </w:tc>
            <w:tc>
              <w:tcPr>
                <w:tcW w:w="1653" w:type="pct"/>
              </w:tcPr>
              <w:p w:rsidR="007B1F2F" w:rsidRPr="008D00AB" w:rsidRDefault="007B1F2F" w:rsidP="00F03F81">
                <w:pPr>
                  <w:jc w:val="right"/>
                  <w:rPr>
                    <w:sz w:val="21"/>
                  </w:rPr>
                </w:pPr>
                <w:r w:rsidRPr="008D00AB">
                  <w:rPr>
                    <w:sz w:val="21"/>
                  </w:rPr>
                  <w:t>746,061,229.88</w:t>
                </w:r>
              </w:p>
            </w:tc>
          </w:tr>
        </w:tbl>
        <w:p w:rsidR="007B1F2F" w:rsidRPr="008D00AB" w:rsidRDefault="007B1F2F">
          <w:pPr>
            <w:rPr>
              <w:sz w:val="21"/>
            </w:rPr>
          </w:pPr>
        </w:p>
        <w:p w:rsidR="00DF727F" w:rsidRPr="008D00AB" w:rsidRDefault="002538B4">
          <w:pPr>
            <w:rPr>
              <w:sz w:val="21"/>
            </w:rPr>
          </w:pPr>
        </w:p>
      </w:sdtContent>
    </w:sdt>
    <w:bookmarkEnd w:id="223" w:displacedByCustomXml="next"/>
    <w:bookmarkStart w:id="224" w:name="_Hlk533870927" w:displacedByCustomXml="next"/>
    <w:sdt>
      <w:sdtPr>
        <w:rPr>
          <w:rFonts w:ascii="宋体" w:eastAsia="宋体" w:hAnsi="宋体" w:cs="宋体" w:hint="eastAsia"/>
          <w:b w:val="0"/>
          <w:bCs w:val="0"/>
          <w:kern w:val="0"/>
          <w:sz w:val="21"/>
          <w:szCs w:val="24"/>
        </w:rPr>
        <w:alias w:val="模块:坏账准备的期初期末调节表"/>
        <w:tag w:val="_SEC_fa119e5c9017431b9876ee9427039406"/>
        <w:id w:val="833263684"/>
        <w:lock w:val="sdtLocked"/>
        <w:placeholder>
          <w:docPart w:val="GBC22222222222222222222222222222"/>
        </w:placeholder>
      </w:sdtPr>
      <w:sdtEndPr>
        <w:rPr>
          <w:rFonts w:hint="default"/>
        </w:rPr>
      </w:sdtEndPr>
      <w:sdtContent>
        <w:p w:rsidR="00DF727F" w:rsidRPr="00E96AA3" w:rsidRDefault="00882BC7" w:rsidP="00F81B26">
          <w:pPr>
            <w:pStyle w:val="4"/>
            <w:numPr>
              <w:ilvl w:val="0"/>
              <w:numId w:val="40"/>
            </w:numPr>
            <w:rPr>
              <w:rFonts w:eastAsia="宋体"/>
              <w:sz w:val="21"/>
            </w:rPr>
          </w:pPr>
          <w:r w:rsidRPr="008D00AB">
            <w:rPr>
              <w:rFonts w:ascii="宋体" w:eastAsia="宋体" w:hAnsi="宋体" w:cs="宋体" w:hint="eastAsia"/>
              <w:bCs w:val="0"/>
              <w:kern w:val="0"/>
              <w:sz w:val="21"/>
              <w:szCs w:val="24"/>
            </w:rPr>
            <w:t>坏账准备计提情况</w:t>
          </w:r>
        </w:p>
        <w:sdt>
          <w:sdtPr>
            <w:alias w:val="是否适用：母公司其他应收款坏账准备调节表[双击切换]"/>
            <w:tag w:val="_GBC_34d55fda2adc4508bb77a03583cd3d2d"/>
            <w:id w:val="159049670"/>
            <w:lock w:val="sdtContentLocked"/>
            <w:placeholder>
              <w:docPart w:val="GBC22222222222222222222222222222"/>
            </w:placeholder>
          </w:sdtPr>
          <w:sdtContent>
            <w:p w:rsidR="00DF727F" w:rsidRDefault="002538B4">
              <w:r>
                <w:fldChar w:fldCharType="begin"/>
              </w:r>
              <w:r w:rsidR="00E411B8">
                <w:instrText xml:space="preserve"> MACROBUTTON  SnrToggleCheckbox √适用 </w:instrText>
              </w:r>
              <w:r>
                <w:fldChar w:fldCharType="end"/>
              </w:r>
              <w:r>
                <w:fldChar w:fldCharType="begin"/>
              </w:r>
              <w:r w:rsidR="00E411B8">
                <w:instrText xml:space="preserve"> MACROBUTTON  SnrToggleCheckbox □不适用 </w:instrText>
              </w:r>
              <w:r>
                <w:fldChar w:fldCharType="end"/>
              </w:r>
            </w:p>
          </w:sdtContent>
        </w:sdt>
        <w:p w:rsidR="00DF727F" w:rsidRPr="008D00AB" w:rsidRDefault="00882BC7" w:rsidP="00C2726B">
          <w:pPr>
            <w:autoSpaceDE w:val="0"/>
            <w:autoSpaceDN w:val="0"/>
            <w:adjustRightInd w:val="0"/>
            <w:ind w:rightChars="50" w:right="120"/>
            <w:jc w:val="right"/>
            <w:rPr>
              <w:sz w:val="21"/>
              <w:szCs w:val="21"/>
            </w:rPr>
          </w:pPr>
          <w:r w:rsidRPr="008D00AB">
            <w:rPr>
              <w:rFonts w:hint="eastAsia"/>
              <w:sz w:val="21"/>
              <w:szCs w:val="21"/>
            </w:rPr>
            <w:t>单位：</w:t>
          </w:r>
          <w:sdt>
            <w:sdtPr>
              <w:rPr>
                <w:rFonts w:hint="eastAsia"/>
                <w:sz w:val="21"/>
                <w:szCs w:val="21"/>
              </w:rPr>
              <w:alias w:val="单位：母公司其他应收款坏账准备调节表"/>
              <w:tag w:val="_GBC_b494dbb0c2794f39b9fb29a12fc478f8"/>
              <w:id w:val="111404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其他应收款坏账准备调节表"/>
              <w:tag w:val="_GBC_a5fe64b13e1448e3b1446e3cf0428cfc"/>
              <w:id w:val="-4759947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60"/>
            <w:gridCol w:w="1985"/>
            <w:gridCol w:w="1985"/>
            <w:gridCol w:w="1707"/>
          </w:tblGrid>
          <w:tr w:rsidR="00E411B8" w:rsidRPr="008D00AB" w:rsidTr="00E411B8">
            <w:sdt>
              <w:sdtPr>
                <w:tag w:val="_PLD_21b2d66f9e3e44f9a3867e2f9fa483ea"/>
                <w:id w:val="675072657"/>
                <w:lock w:val="sdtLocked"/>
              </w:sdtPr>
              <w:sdtContent>
                <w:tc>
                  <w:tcPr>
                    <w:tcW w:w="1001" w:type="pct"/>
                    <w:vMerge w:val="restart"/>
                    <w:vAlign w:val="center"/>
                  </w:tcPr>
                  <w:p w:rsidR="00E411B8" w:rsidRDefault="00E411B8" w:rsidP="00E411B8">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2013252543"/>
                <w:lock w:val="sdtLocked"/>
              </w:sdtPr>
              <w:sdtContent>
                <w:tc>
                  <w:tcPr>
                    <w:tcW w:w="862" w:type="pct"/>
                    <w:vAlign w:val="center"/>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113671520"/>
                <w:lock w:val="sdtLocked"/>
              </w:sdtPr>
              <w:sdtContent>
                <w:tc>
                  <w:tcPr>
                    <w:tcW w:w="1097" w:type="pct"/>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094206377"/>
                <w:lock w:val="sdtLocked"/>
              </w:sdtPr>
              <w:sdtContent>
                <w:tc>
                  <w:tcPr>
                    <w:tcW w:w="1097" w:type="pct"/>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214404229"/>
                <w:lock w:val="sdtLocked"/>
              </w:sdtPr>
              <w:sdtContent>
                <w:tc>
                  <w:tcPr>
                    <w:tcW w:w="943" w:type="pct"/>
                    <w:vMerge w:val="restart"/>
                    <w:vAlign w:val="center"/>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E411B8" w:rsidRPr="008D00AB" w:rsidTr="00E411B8">
            <w:tc>
              <w:tcPr>
                <w:tcW w:w="1001" w:type="pct"/>
                <w:vMerge/>
                <w:vAlign w:val="center"/>
              </w:tcPr>
              <w:p w:rsidR="00E411B8" w:rsidRPr="008D00AB" w:rsidRDefault="00E411B8" w:rsidP="00E411B8">
                <w:pPr>
                  <w:jc w:val="center"/>
                  <w:rPr>
                    <w:color w:val="008000"/>
                    <w:sz w:val="21"/>
                    <w:szCs w:val="21"/>
                  </w:rPr>
                </w:pPr>
              </w:p>
            </w:tc>
            <w:sdt>
              <w:sdtPr>
                <w:tag w:val="_PLD_6c31319b241149a587899b0690e3641d"/>
                <w:id w:val="513817187"/>
                <w:lock w:val="sdtLocked"/>
              </w:sdtPr>
              <w:sdtContent>
                <w:tc>
                  <w:tcPr>
                    <w:tcW w:w="862" w:type="pct"/>
                    <w:vAlign w:val="center"/>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294097740"/>
                <w:lock w:val="sdtLocked"/>
              </w:sdtPr>
              <w:sdtContent>
                <w:tc>
                  <w:tcPr>
                    <w:tcW w:w="1097" w:type="pct"/>
                    <w:vAlign w:val="center"/>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2011204522"/>
                <w:lock w:val="sdtLocked"/>
              </w:sdtPr>
              <w:sdtContent>
                <w:tc>
                  <w:tcPr>
                    <w:tcW w:w="1097" w:type="pct"/>
                    <w:vAlign w:val="center"/>
                  </w:tcPr>
                  <w:p w:rsidR="00E411B8" w:rsidRDefault="00E411B8" w:rsidP="00E411B8">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E411B8" w:rsidRPr="008D00AB" w:rsidRDefault="00E411B8" w:rsidP="00E411B8">
                <w:pPr>
                  <w:jc w:val="center"/>
                  <w:rPr>
                    <w:color w:val="008000"/>
                    <w:sz w:val="21"/>
                    <w:szCs w:val="21"/>
                  </w:rPr>
                </w:pPr>
              </w:p>
            </w:tc>
          </w:tr>
          <w:tr w:rsidR="00E411B8" w:rsidRPr="008D00AB" w:rsidTr="00E411B8">
            <w:sdt>
              <w:sdtPr>
                <w:tag w:val="_PLD_636c6852b25a4d6c858770d90584cecd"/>
                <w:id w:val="1618178615"/>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2" w:type="pct"/>
              </w:tcPr>
              <w:p w:rsidR="00E411B8" w:rsidRPr="008D00AB" w:rsidRDefault="00E411B8" w:rsidP="00E411B8">
                <w:pPr>
                  <w:jc w:val="right"/>
                  <w:rPr>
                    <w:sz w:val="21"/>
                    <w:szCs w:val="21"/>
                  </w:rPr>
                </w:pPr>
                <w:r w:rsidRPr="008D00AB">
                  <w:rPr>
                    <w:sz w:val="21"/>
                  </w:rPr>
                  <w:t>96,457.10</w:t>
                </w:r>
              </w:p>
            </w:tc>
            <w:tc>
              <w:tcPr>
                <w:tcW w:w="1097" w:type="pct"/>
              </w:tcPr>
              <w:p w:rsidR="00E411B8" w:rsidRPr="008D00AB" w:rsidRDefault="00E411B8" w:rsidP="00E411B8">
                <w:pPr>
                  <w:jc w:val="right"/>
                  <w:rPr>
                    <w:sz w:val="21"/>
                    <w:szCs w:val="21"/>
                  </w:rPr>
                </w:pPr>
                <w:r w:rsidRPr="008D00AB">
                  <w:rPr>
                    <w:sz w:val="21"/>
                  </w:rPr>
                  <w:t>7,153,514.46</w:t>
                </w:r>
              </w:p>
            </w:tc>
            <w:tc>
              <w:tcPr>
                <w:tcW w:w="1097" w:type="pct"/>
              </w:tcPr>
              <w:p w:rsidR="00E411B8" w:rsidRPr="008D00AB" w:rsidRDefault="00E411B8" w:rsidP="00E411B8">
                <w:pPr>
                  <w:jc w:val="right"/>
                  <w:rPr>
                    <w:sz w:val="21"/>
                    <w:szCs w:val="21"/>
                  </w:rPr>
                </w:pPr>
                <w:r w:rsidRPr="008D00AB">
                  <w:rPr>
                    <w:sz w:val="21"/>
                  </w:rPr>
                  <w:t>9,235,527.22</w:t>
                </w:r>
              </w:p>
            </w:tc>
            <w:tc>
              <w:tcPr>
                <w:tcW w:w="943" w:type="pct"/>
              </w:tcPr>
              <w:p w:rsidR="00E411B8" w:rsidRPr="008D00AB" w:rsidRDefault="00E411B8" w:rsidP="00E411B8">
                <w:pPr>
                  <w:jc w:val="right"/>
                  <w:rPr>
                    <w:sz w:val="21"/>
                    <w:szCs w:val="21"/>
                  </w:rPr>
                </w:pPr>
                <w:r w:rsidRPr="008D00AB">
                  <w:rPr>
                    <w:sz w:val="21"/>
                  </w:rPr>
                  <w:t>16,485,498.78</w:t>
                </w:r>
              </w:p>
            </w:tc>
          </w:tr>
          <w:tr w:rsidR="00E411B8" w:rsidRPr="008D00AB" w:rsidTr="00E411B8">
            <w:sdt>
              <w:sdtPr>
                <w:tag w:val="_PLD_8d76e101f18446c7aefc9b77547c240d"/>
                <w:id w:val="-246657068"/>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2" w:type="pct"/>
              </w:tcPr>
              <w:p w:rsidR="00E411B8" w:rsidRPr="008D00AB" w:rsidRDefault="00E411B8" w:rsidP="00E411B8">
                <w:pPr>
                  <w:jc w:val="right"/>
                  <w:rPr>
                    <w:sz w:val="21"/>
                    <w:szCs w:val="21"/>
                  </w:rPr>
                </w:pPr>
                <w:r w:rsidRPr="008D00AB">
                  <w:rPr>
                    <w:sz w:val="21"/>
                  </w:rPr>
                  <w:t>96,457.10</w:t>
                </w:r>
              </w:p>
            </w:tc>
            <w:tc>
              <w:tcPr>
                <w:tcW w:w="1097" w:type="pct"/>
              </w:tcPr>
              <w:p w:rsidR="00E411B8" w:rsidRPr="008D00AB" w:rsidRDefault="00E411B8" w:rsidP="00E411B8">
                <w:pPr>
                  <w:jc w:val="right"/>
                  <w:rPr>
                    <w:sz w:val="21"/>
                    <w:szCs w:val="21"/>
                  </w:rPr>
                </w:pPr>
                <w:r w:rsidRPr="008D00AB">
                  <w:rPr>
                    <w:sz w:val="21"/>
                  </w:rPr>
                  <w:t>7,153,514.46</w:t>
                </w:r>
              </w:p>
            </w:tc>
            <w:tc>
              <w:tcPr>
                <w:tcW w:w="1097" w:type="pct"/>
              </w:tcPr>
              <w:p w:rsidR="00E411B8" w:rsidRPr="008D00AB" w:rsidRDefault="00E411B8" w:rsidP="00E411B8">
                <w:pPr>
                  <w:jc w:val="right"/>
                  <w:rPr>
                    <w:sz w:val="21"/>
                    <w:szCs w:val="21"/>
                  </w:rPr>
                </w:pPr>
                <w:r w:rsidRPr="008D00AB">
                  <w:rPr>
                    <w:sz w:val="21"/>
                  </w:rPr>
                  <w:t>9,235,527.22</w:t>
                </w:r>
              </w:p>
            </w:tc>
            <w:tc>
              <w:tcPr>
                <w:tcW w:w="943" w:type="pct"/>
              </w:tcPr>
              <w:p w:rsidR="00E411B8" w:rsidRPr="008D00AB" w:rsidRDefault="00E411B8" w:rsidP="00E411B8">
                <w:pPr>
                  <w:jc w:val="right"/>
                  <w:rPr>
                    <w:sz w:val="21"/>
                    <w:szCs w:val="21"/>
                  </w:rPr>
                </w:pPr>
                <w:r w:rsidRPr="008D00AB">
                  <w:rPr>
                    <w:sz w:val="21"/>
                  </w:rPr>
                  <w:t>16,485,498.78</w:t>
                </w:r>
              </w:p>
            </w:tc>
          </w:tr>
          <w:tr w:rsidR="00E411B8" w:rsidRPr="008D00AB" w:rsidTr="00E411B8">
            <w:sdt>
              <w:sdtPr>
                <w:tag w:val="_PLD_5e010be371bc49ac988bdf2cd90316dd"/>
                <w:id w:val="-759360010"/>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E411B8" w:rsidRPr="008D00AB" w:rsidRDefault="002A472E" w:rsidP="00E411B8">
                <w:pPr>
                  <w:jc w:val="right"/>
                  <w:rPr>
                    <w:sz w:val="21"/>
                    <w:szCs w:val="21"/>
                  </w:rPr>
                </w:pPr>
                <w:r w:rsidRPr="008D00AB">
                  <w:rPr>
                    <w:sz w:val="21"/>
                    <w:szCs w:val="21"/>
                  </w:rPr>
                  <w:t>-96,457.10</w:t>
                </w:r>
              </w:p>
            </w:tc>
            <w:tc>
              <w:tcPr>
                <w:tcW w:w="1097" w:type="pct"/>
              </w:tcPr>
              <w:p w:rsidR="00E411B8" w:rsidRPr="008D00AB" w:rsidRDefault="002A472E" w:rsidP="00E411B8">
                <w:pPr>
                  <w:jc w:val="right"/>
                  <w:rPr>
                    <w:sz w:val="21"/>
                    <w:szCs w:val="21"/>
                  </w:rPr>
                </w:pPr>
                <w:r w:rsidRPr="008D00AB">
                  <w:rPr>
                    <w:sz w:val="21"/>
                    <w:szCs w:val="21"/>
                  </w:rPr>
                  <w:t>96,457.10</w:t>
                </w: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63738a038d3449bca2847d835279dc89"/>
                <w:id w:val="-626085049"/>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afa70f36c93c48438cc961eb5a2a425b"/>
                <w:id w:val="457314307"/>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fe20cbca965349efad48e278ca08bce9"/>
                <w:id w:val="-2018384087"/>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50c9dbe685d24b538a9f91471f897441"/>
                <w:id w:val="2076707922"/>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E411B8" w:rsidRPr="008D00AB" w:rsidRDefault="002A472E" w:rsidP="00E411B8">
                <w:pPr>
                  <w:jc w:val="right"/>
                  <w:rPr>
                    <w:sz w:val="21"/>
                    <w:szCs w:val="21"/>
                  </w:rPr>
                </w:pPr>
                <w:r w:rsidRPr="008D00AB">
                  <w:rPr>
                    <w:sz w:val="21"/>
                  </w:rPr>
                  <w:t>3,841,055.48</w:t>
                </w: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2A472E" w:rsidP="00E411B8">
                <w:pPr>
                  <w:jc w:val="right"/>
                  <w:rPr>
                    <w:sz w:val="21"/>
                    <w:szCs w:val="21"/>
                  </w:rPr>
                </w:pPr>
                <w:r w:rsidRPr="008D00AB">
                  <w:rPr>
                    <w:sz w:val="21"/>
                  </w:rPr>
                  <w:t>3,841,055.48</w:t>
                </w:r>
              </w:p>
            </w:tc>
          </w:tr>
          <w:tr w:rsidR="00E411B8" w:rsidRPr="008D00AB" w:rsidTr="00E411B8">
            <w:tc>
              <w:tcPr>
                <w:tcW w:w="1001" w:type="pct"/>
                <w:vAlign w:val="center"/>
              </w:tcPr>
              <w:sdt>
                <w:sdtPr>
                  <w:rPr>
                    <w:rFonts w:asciiTheme="minorEastAsia" w:eastAsiaTheme="minorEastAsia" w:hAnsiTheme="minorEastAsia" w:hint="eastAsia"/>
                    <w:sz w:val="21"/>
                    <w:szCs w:val="21"/>
                    <w:lang w:eastAsia="zh-CN"/>
                  </w:rPr>
                  <w:tag w:val="_PLD_79504f893fac4dabb6855f65540330eb"/>
                  <w:id w:val="-25481208"/>
                  <w:lock w:val="sdtLocked"/>
                </w:sdtPr>
                <w:sdtContent>
                  <w:p w:rsidR="00E411B8" w:rsidRDefault="00E411B8" w:rsidP="00E411B8">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E411B8" w:rsidRPr="008D00AB" w:rsidRDefault="00E411B8" w:rsidP="00E411B8">
                <w:pPr>
                  <w:jc w:val="right"/>
                  <w:rPr>
                    <w:sz w:val="21"/>
                    <w:szCs w:val="21"/>
                  </w:rPr>
                </w:pPr>
              </w:p>
            </w:tc>
            <w:tc>
              <w:tcPr>
                <w:tcW w:w="1097" w:type="pct"/>
              </w:tcPr>
              <w:p w:rsidR="00E411B8" w:rsidRPr="008D00AB" w:rsidRDefault="002A472E" w:rsidP="002A472E">
                <w:pPr>
                  <w:jc w:val="right"/>
                  <w:rPr>
                    <w:sz w:val="21"/>
                    <w:szCs w:val="21"/>
                  </w:rPr>
                </w:pPr>
                <w:r w:rsidRPr="008D00AB">
                  <w:rPr>
                    <w:sz w:val="21"/>
                  </w:rPr>
                  <w:t>-2,108,943.43</w:t>
                </w:r>
              </w:p>
            </w:tc>
            <w:tc>
              <w:tcPr>
                <w:tcW w:w="1097" w:type="pct"/>
              </w:tcPr>
              <w:p w:rsidR="00E411B8" w:rsidRPr="008D00AB" w:rsidRDefault="00E411B8" w:rsidP="00E411B8">
                <w:pPr>
                  <w:jc w:val="right"/>
                  <w:rPr>
                    <w:sz w:val="21"/>
                    <w:szCs w:val="21"/>
                  </w:rPr>
                </w:pPr>
              </w:p>
            </w:tc>
            <w:tc>
              <w:tcPr>
                <w:tcW w:w="943" w:type="pct"/>
              </w:tcPr>
              <w:p w:rsidR="00E411B8" w:rsidRPr="008D00AB" w:rsidRDefault="002A472E" w:rsidP="002A472E">
                <w:pPr>
                  <w:jc w:val="right"/>
                  <w:rPr>
                    <w:sz w:val="21"/>
                    <w:szCs w:val="21"/>
                  </w:rPr>
                </w:pPr>
                <w:r w:rsidRPr="008D00AB">
                  <w:rPr>
                    <w:sz w:val="21"/>
                  </w:rPr>
                  <w:t>-2,108,943.43</w:t>
                </w:r>
              </w:p>
            </w:tc>
          </w:tr>
          <w:tr w:rsidR="00E411B8" w:rsidRPr="008D00AB" w:rsidTr="00E411B8">
            <w:sdt>
              <w:sdtPr>
                <w:tag w:val="_PLD_475397d5def24e16954d676c7af7c2a1"/>
                <w:id w:val="-221909873"/>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tc>
              <w:tcPr>
                <w:tcW w:w="1001" w:type="pct"/>
                <w:vAlign w:val="center"/>
              </w:tcPr>
              <w:sdt>
                <w:sdtPr>
                  <w:rPr>
                    <w:rFonts w:asciiTheme="minorEastAsia" w:eastAsiaTheme="minorEastAsia" w:hAnsiTheme="minorEastAsia" w:hint="eastAsia"/>
                    <w:sz w:val="21"/>
                    <w:szCs w:val="21"/>
                    <w:lang w:eastAsia="zh-CN"/>
                  </w:rPr>
                  <w:tag w:val="_PLD_cb7c12fe888d4a778dd9f6f245a14b28"/>
                  <w:id w:val="-1655677692"/>
                  <w:lock w:val="sdtLocked"/>
                </w:sdtPr>
                <w:sdtContent>
                  <w:p w:rsidR="00E411B8" w:rsidRDefault="00E411B8" w:rsidP="00E411B8">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fd1e6581892848cf98bea9d0e50db1c2"/>
                <w:id w:val="-1115295348"/>
                <w:lock w:val="sdtLocked"/>
              </w:sdtPr>
              <w:sdtContent>
                <w:tc>
                  <w:tcPr>
                    <w:tcW w:w="1001" w:type="pct"/>
                    <w:vAlign w:val="center"/>
                  </w:tcPr>
                  <w:p w:rsidR="00E411B8" w:rsidRDefault="00E411B8" w:rsidP="00E411B8">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1097" w:type="pct"/>
              </w:tcPr>
              <w:p w:rsidR="00E411B8" w:rsidRPr="008D00AB" w:rsidRDefault="00E411B8" w:rsidP="00E411B8">
                <w:pPr>
                  <w:jc w:val="right"/>
                  <w:rPr>
                    <w:sz w:val="21"/>
                    <w:szCs w:val="21"/>
                  </w:rPr>
                </w:pPr>
              </w:p>
            </w:tc>
            <w:tc>
              <w:tcPr>
                <w:tcW w:w="943" w:type="pct"/>
              </w:tcPr>
              <w:p w:rsidR="00E411B8" w:rsidRPr="008D00AB" w:rsidRDefault="00E411B8" w:rsidP="00E411B8">
                <w:pPr>
                  <w:jc w:val="right"/>
                  <w:rPr>
                    <w:sz w:val="21"/>
                    <w:szCs w:val="21"/>
                  </w:rPr>
                </w:pPr>
              </w:p>
            </w:tc>
          </w:tr>
          <w:tr w:rsidR="00E411B8" w:rsidRPr="008D00AB" w:rsidTr="00E411B8">
            <w:sdt>
              <w:sdtPr>
                <w:tag w:val="_PLD_01c7357707ce462eb575e4dfd7b344fa"/>
                <w:id w:val="22453071"/>
                <w:lock w:val="sdtLocked"/>
              </w:sdtPr>
              <w:sdtContent>
                <w:tc>
                  <w:tcPr>
                    <w:tcW w:w="1001" w:type="pct"/>
                    <w:vAlign w:val="center"/>
                  </w:tcPr>
                  <w:p w:rsidR="00E411B8" w:rsidRDefault="00E411B8" w:rsidP="00E411B8">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2" w:type="pct"/>
              </w:tcPr>
              <w:p w:rsidR="00E411B8" w:rsidRPr="008D00AB" w:rsidRDefault="00E411B8" w:rsidP="00E411B8">
                <w:pPr>
                  <w:jc w:val="right"/>
                  <w:rPr>
                    <w:sz w:val="21"/>
                    <w:szCs w:val="21"/>
                  </w:rPr>
                </w:pPr>
                <w:r w:rsidRPr="008D00AB">
                  <w:rPr>
                    <w:sz w:val="21"/>
                  </w:rPr>
                  <w:t>3,841,055.48</w:t>
                </w:r>
              </w:p>
            </w:tc>
            <w:tc>
              <w:tcPr>
                <w:tcW w:w="1097" w:type="pct"/>
              </w:tcPr>
              <w:p w:rsidR="00E411B8" w:rsidRPr="008D00AB" w:rsidRDefault="00E411B8" w:rsidP="00E411B8">
                <w:pPr>
                  <w:jc w:val="right"/>
                  <w:rPr>
                    <w:sz w:val="21"/>
                    <w:szCs w:val="21"/>
                  </w:rPr>
                </w:pPr>
                <w:r w:rsidRPr="008D00AB">
                  <w:rPr>
                    <w:sz w:val="21"/>
                  </w:rPr>
                  <w:t>5,141,028.13</w:t>
                </w:r>
              </w:p>
            </w:tc>
            <w:tc>
              <w:tcPr>
                <w:tcW w:w="1097" w:type="pct"/>
              </w:tcPr>
              <w:p w:rsidR="00E411B8" w:rsidRPr="008D00AB" w:rsidRDefault="00E411B8" w:rsidP="00E411B8">
                <w:pPr>
                  <w:jc w:val="right"/>
                  <w:rPr>
                    <w:sz w:val="21"/>
                    <w:szCs w:val="21"/>
                  </w:rPr>
                </w:pPr>
                <w:r w:rsidRPr="008D00AB">
                  <w:rPr>
                    <w:sz w:val="21"/>
                  </w:rPr>
                  <w:t>9,235,527.22</w:t>
                </w:r>
              </w:p>
            </w:tc>
            <w:tc>
              <w:tcPr>
                <w:tcW w:w="943" w:type="pct"/>
              </w:tcPr>
              <w:p w:rsidR="00E411B8" w:rsidRPr="008D00AB" w:rsidRDefault="00E411B8" w:rsidP="00E411B8">
                <w:pPr>
                  <w:jc w:val="right"/>
                  <w:rPr>
                    <w:sz w:val="21"/>
                    <w:szCs w:val="21"/>
                  </w:rPr>
                </w:pPr>
                <w:r w:rsidRPr="008D00AB">
                  <w:rPr>
                    <w:sz w:val="21"/>
                  </w:rPr>
                  <w:t>18,217,610.83</w:t>
                </w:r>
              </w:p>
            </w:tc>
          </w:tr>
        </w:tbl>
        <w:p w:rsidR="00E411B8" w:rsidRPr="008D00AB" w:rsidRDefault="00E411B8">
          <w:pPr>
            <w:rPr>
              <w:sz w:val="21"/>
            </w:rPr>
          </w:pPr>
        </w:p>
        <w:p w:rsidR="00DF727F" w:rsidRDefault="00882BC7">
          <w:pPr>
            <w:pStyle w:val="af8"/>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888952842"/>
            <w:lock w:val="sdtContentLocked"/>
            <w:placeholder>
              <w:docPart w:val="GBC22222222222222222222222222222"/>
            </w:placeholder>
          </w:sdtPr>
          <w:sdtContent>
            <w:p w:rsidR="00DF727F" w:rsidRDefault="002538B4">
              <w:r>
                <w:fldChar w:fldCharType="begin"/>
              </w:r>
              <w:r w:rsidR="009C19B5">
                <w:instrText xml:space="preserve"> MACROBUTTON  SnrToggleCheckbox √适用 </w:instrText>
              </w:r>
              <w:r>
                <w:fldChar w:fldCharType="end"/>
              </w:r>
              <w:r>
                <w:fldChar w:fldCharType="begin"/>
              </w:r>
              <w:r w:rsidR="009C19B5">
                <w:instrText xml:space="preserve"> MACROBUTTON  SnrToggleCheckbox □不适用 </w:instrText>
              </w:r>
              <w:r>
                <w:fldChar w:fldCharType="end"/>
              </w:r>
            </w:p>
          </w:sdtContent>
        </w:sdt>
        <w:sdt>
          <w:sdtPr>
            <w:alias w:val="其他应收款本期发生损失准备变动且账面余额显著变动的情况说明"/>
            <w:tag w:val="_GBC_b5611a3d6a0946a5a3e30951ac066a56"/>
            <w:id w:val="-2072419004"/>
            <w:lock w:val="sdtLocked"/>
            <w:placeholder>
              <w:docPart w:val="GBC22222222222222222222222222222"/>
            </w:placeholder>
          </w:sdtPr>
          <w:sdtContent>
            <w:p w:rsidR="009C19B5" w:rsidRPr="008D00AB" w:rsidRDefault="009C19B5">
              <w:pPr>
                <w:rPr>
                  <w:sz w:val="21"/>
                </w:rPr>
              </w:pPr>
            </w:p>
            <w:tbl>
              <w:tblPr>
                <w:tblStyle w:val="24"/>
                <w:tblW w:w="4883" w:type="pct"/>
                <w:tblInd w:w="108" w:type="dxa"/>
                <w:tblLook w:val="04A0"/>
              </w:tblPr>
              <w:tblGrid>
                <w:gridCol w:w="1983"/>
                <w:gridCol w:w="1791"/>
                <w:gridCol w:w="1686"/>
                <w:gridCol w:w="1586"/>
                <w:gridCol w:w="1791"/>
              </w:tblGrid>
              <w:tr w:rsidR="009C19B5" w:rsidRPr="008D00AB" w:rsidTr="006658BD">
                <w:trPr>
                  <w:tblHeader/>
                </w:trPr>
                <w:tc>
                  <w:tcPr>
                    <w:tcW w:w="2670" w:type="dxa"/>
                    <w:vMerge w:val="restart"/>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账面余额</w:t>
                    </w:r>
                  </w:p>
                </w:tc>
                <w:tc>
                  <w:tcPr>
                    <w:tcW w:w="1521"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第一阶段</w:t>
                    </w:r>
                  </w:p>
                </w:tc>
                <w:tc>
                  <w:tcPr>
                    <w:tcW w:w="1506"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第二阶段</w:t>
                    </w:r>
                  </w:p>
                </w:tc>
                <w:tc>
                  <w:tcPr>
                    <w:tcW w:w="1635"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第三阶段</w:t>
                    </w:r>
                  </w:p>
                </w:tc>
                <w:tc>
                  <w:tcPr>
                    <w:tcW w:w="1505" w:type="dxa"/>
                    <w:vMerge w:val="restart"/>
                    <w:vAlign w:val="center"/>
                  </w:tcPr>
                  <w:p w:rsidR="009C19B5" w:rsidRPr="00E96AA3" w:rsidRDefault="009C19B5" w:rsidP="00E90CE5">
                    <w:pPr>
                      <w:snapToGrid w:val="0"/>
                      <w:spacing w:line="380" w:lineRule="atLeast"/>
                      <w:jc w:val="center"/>
                      <w:rPr>
                        <w:rFonts w:asciiTheme="minorEastAsia" w:hAnsiTheme="minorEastAsia"/>
                        <w:sz w:val="21"/>
                        <w:szCs w:val="21"/>
                      </w:rPr>
                    </w:pPr>
                    <w:r w:rsidRPr="00E96AA3">
                      <w:rPr>
                        <w:rFonts w:asciiTheme="minorEastAsia" w:hAnsiTheme="minorEastAsia"/>
                        <w:sz w:val="21"/>
                        <w:szCs w:val="21"/>
                      </w:rPr>
                      <w:t>合计</w:t>
                    </w:r>
                  </w:p>
                </w:tc>
              </w:tr>
              <w:tr w:rsidR="009C19B5" w:rsidRPr="008D00AB" w:rsidTr="006658BD">
                <w:trPr>
                  <w:tblHeader/>
                </w:trPr>
                <w:tc>
                  <w:tcPr>
                    <w:tcW w:w="2670" w:type="dxa"/>
                    <w:vMerge/>
                    <w:vAlign w:val="center"/>
                  </w:tcPr>
                  <w:p w:rsidR="009C19B5" w:rsidRPr="006658BD" w:rsidRDefault="009C19B5" w:rsidP="00E90CE5">
                    <w:pPr>
                      <w:spacing w:line="380" w:lineRule="atLeast"/>
                      <w:rPr>
                        <w:rFonts w:asciiTheme="minorEastAsia" w:eastAsiaTheme="minorEastAsia" w:hAnsiTheme="minorEastAsia"/>
                        <w:szCs w:val="21"/>
                      </w:rPr>
                    </w:pPr>
                  </w:p>
                </w:tc>
                <w:tc>
                  <w:tcPr>
                    <w:tcW w:w="1521"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未来12个月预期信用损失</w:t>
                    </w:r>
                  </w:p>
                </w:tc>
                <w:tc>
                  <w:tcPr>
                    <w:tcW w:w="1506"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整个存续期预期信用损失(未发生信用减值)</w:t>
                    </w:r>
                  </w:p>
                </w:tc>
                <w:tc>
                  <w:tcPr>
                    <w:tcW w:w="1635" w:type="dxa"/>
                    <w:vAlign w:val="center"/>
                  </w:tcPr>
                  <w:p w:rsidR="009C19B5" w:rsidRPr="006658BD" w:rsidRDefault="009C19B5" w:rsidP="00E90CE5">
                    <w:pPr>
                      <w:snapToGrid w:val="0"/>
                      <w:spacing w:line="380" w:lineRule="atLeast"/>
                      <w:jc w:val="center"/>
                      <w:rPr>
                        <w:rFonts w:asciiTheme="minorEastAsia" w:eastAsiaTheme="minorEastAsia" w:hAnsiTheme="minorEastAsia"/>
                        <w:szCs w:val="21"/>
                      </w:rPr>
                    </w:pPr>
                    <w:r w:rsidRPr="00E96AA3">
                      <w:rPr>
                        <w:rFonts w:asciiTheme="minorEastAsia" w:hAnsiTheme="minorEastAsia"/>
                        <w:sz w:val="21"/>
                        <w:szCs w:val="21"/>
                      </w:rPr>
                      <w:t>整个存续期预期信用损失(已发生信用减值)</w:t>
                    </w:r>
                  </w:p>
                </w:tc>
                <w:tc>
                  <w:tcPr>
                    <w:tcW w:w="1505" w:type="dxa"/>
                    <w:vMerge/>
                    <w:vAlign w:val="center"/>
                  </w:tcPr>
                  <w:p w:rsidR="009C19B5" w:rsidRPr="00E96AA3" w:rsidRDefault="009C19B5" w:rsidP="00E90CE5">
                    <w:pPr>
                      <w:spacing w:line="380" w:lineRule="atLeas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年初余额</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330,515,561.16</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406,310,141.50</w:t>
                    </w: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9,235,527.22</w:t>
                    </w: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r w:rsidRPr="00E96AA3">
                      <w:rPr>
                        <w:rFonts w:asciiTheme="minorEastAsia" w:hAnsiTheme="minorEastAsia"/>
                        <w:sz w:val="21"/>
                        <w:szCs w:val="21"/>
                      </w:rPr>
                      <w:t>746,061,229.88</w:t>
                    </w: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lastRenderedPageBreak/>
                      <w:t>年初余额在本期</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330,515,561.16</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406,310,141.50</w:t>
                    </w: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9,235,527.22</w:t>
                    </w: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r w:rsidRPr="00E96AA3">
                      <w:rPr>
                        <w:rFonts w:asciiTheme="minorEastAsia" w:hAnsiTheme="minorEastAsia"/>
                        <w:sz w:val="21"/>
                        <w:szCs w:val="21"/>
                      </w:rPr>
                      <w:t>746,061,229.88</w:t>
                    </w: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--转入第二阶段</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-178,525,731.48</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178,525,731.48</w:t>
                    </w: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--转入第三阶段</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--转回第二阶段</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--转回第一阶段</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本期新增</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309,983,495.18</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r w:rsidRPr="00E96AA3">
                      <w:rPr>
                        <w:rFonts w:asciiTheme="minorEastAsia" w:hAnsiTheme="minorEastAsia"/>
                        <w:sz w:val="21"/>
                        <w:szCs w:val="21"/>
                      </w:rPr>
                      <w:t>309,983,495.18</w:t>
                    </w: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本期</w:t>
                    </w:r>
                    <w:proofErr w:type="gramStart"/>
                    <w:r w:rsidRPr="00E96AA3">
                      <w:rPr>
                        <w:rFonts w:asciiTheme="minorEastAsia" w:hAnsiTheme="minorEastAsia"/>
                        <w:sz w:val="21"/>
                        <w:szCs w:val="21"/>
                      </w:rPr>
                      <w:t>直接减记</w:t>
                    </w:r>
                    <w:proofErr w:type="gramEnd"/>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本期终止确认</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-151,989,829.68</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-54,790,750.72</w:t>
                    </w: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r w:rsidRPr="00E96AA3">
                      <w:rPr>
                        <w:rFonts w:asciiTheme="minorEastAsia" w:hAnsiTheme="minorEastAsia"/>
                        <w:sz w:val="21"/>
                        <w:szCs w:val="21"/>
                      </w:rPr>
                      <w:t>-206,780,580.40</w:t>
                    </w: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其他变动</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p>
                </w:tc>
              </w:tr>
              <w:tr w:rsidR="009C19B5" w:rsidRPr="008D00AB" w:rsidTr="006658BD">
                <w:tc>
                  <w:tcPr>
                    <w:tcW w:w="2670" w:type="dxa"/>
                    <w:vAlign w:val="center"/>
                  </w:tcPr>
                  <w:p w:rsidR="009C19B5" w:rsidRPr="006658BD" w:rsidRDefault="009C19B5" w:rsidP="00E90CE5">
                    <w:pPr>
                      <w:snapToGrid w:val="0"/>
                      <w:spacing w:line="380" w:lineRule="atLeast"/>
                      <w:jc w:val="left"/>
                      <w:rPr>
                        <w:rFonts w:asciiTheme="minorEastAsia" w:eastAsiaTheme="minorEastAsia" w:hAnsiTheme="minorEastAsia"/>
                        <w:szCs w:val="21"/>
                      </w:rPr>
                    </w:pPr>
                    <w:r w:rsidRPr="00E96AA3">
                      <w:rPr>
                        <w:rFonts w:asciiTheme="minorEastAsia" w:hAnsiTheme="minorEastAsia"/>
                        <w:sz w:val="21"/>
                        <w:szCs w:val="21"/>
                      </w:rPr>
                      <w:t>期末余额</w:t>
                    </w:r>
                  </w:p>
                </w:tc>
                <w:tc>
                  <w:tcPr>
                    <w:tcW w:w="1521"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309,983,495.18</w:t>
                    </w:r>
                  </w:p>
                </w:tc>
                <w:tc>
                  <w:tcPr>
                    <w:tcW w:w="1506"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530,045,122.26</w:t>
                    </w:r>
                  </w:p>
                </w:tc>
                <w:tc>
                  <w:tcPr>
                    <w:tcW w:w="1635" w:type="dxa"/>
                    <w:vAlign w:val="center"/>
                  </w:tcPr>
                  <w:p w:rsidR="009C19B5" w:rsidRPr="006658BD" w:rsidRDefault="009C19B5" w:rsidP="00E90CE5">
                    <w:pPr>
                      <w:spacing w:line="380" w:lineRule="atLeast"/>
                      <w:jc w:val="right"/>
                      <w:rPr>
                        <w:rFonts w:asciiTheme="minorEastAsia" w:eastAsiaTheme="minorEastAsia" w:hAnsiTheme="minorEastAsia"/>
                        <w:szCs w:val="21"/>
                      </w:rPr>
                    </w:pPr>
                    <w:r w:rsidRPr="00E96AA3">
                      <w:rPr>
                        <w:rFonts w:asciiTheme="minorEastAsia" w:hAnsiTheme="minorEastAsia"/>
                        <w:sz w:val="21"/>
                        <w:szCs w:val="21"/>
                      </w:rPr>
                      <w:t>9,235,527.22</w:t>
                    </w:r>
                  </w:p>
                </w:tc>
                <w:tc>
                  <w:tcPr>
                    <w:tcW w:w="1505" w:type="dxa"/>
                    <w:vAlign w:val="center"/>
                  </w:tcPr>
                  <w:p w:rsidR="009C19B5" w:rsidRPr="00E96AA3" w:rsidRDefault="009C19B5" w:rsidP="00E90CE5">
                    <w:pPr>
                      <w:spacing w:line="380" w:lineRule="atLeast"/>
                      <w:jc w:val="right"/>
                      <w:rPr>
                        <w:rFonts w:asciiTheme="minorEastAsia" w:hAnsiTheme="minorEastAsia"/>
                        <w:sz w:val="21"/>
                        <w:szCs w:val="21"/>
                      </w:rPr>
                    </w:pPr>
                    <w:r w:rsidRPr="00E96AA3">
                      <w:rPr>
                        <w:rFonts w:asciiTheme="minorEastAsia" w:hAnsiTheme="minorEastAsia"/>
                        <w:sz w:val="21"/>
                        <w:szCs w:val="21"/>
                      </w:rPr>
                      <w:t>849,264,144.66</w:t>
                    </w:r>
                  </w:p>
                </w:tc>
              </w:tr>
            </w:tbl>
            <w:p w:rsidR="00DF727F" w:rsidRPr="008D00AB" w:rsidRDefault="002538B4">
              <w:pPr>
                <w:rPr>
                  <w:sz w:val="21"/>
                </w:rPr>
              </w:pPr>
            </w:p>
          </w:sdtContent>
        </w:sdt>
        <w:p w:rsidR="00DF727F" w:rsidRPr="008D00AB" w:rsidRDefault="002538B4">
          <w:pPr>
            <w:rPr>
              <w:sz w:val="21"/>
            </w:rPr>
          </w:pPr>
        </w:p>
      </w:sdtContent>
    </w:sdt>
    <w:bookmarkEnd w:id="224" w:displacedByCustomXml="prev"/>
    <w:bookmarkStart w:id="225" w:name="_Hlk534806894" w:displacedByCustomXml="next"/>
    <w:sdt>
      <w:sdtPr>
        <w:rPr>
          <w:sz w:val="21"/>
        </w:rPr>
        <w:alias w:val="模块:本期坏账准备计提金额以及评估金融工具的信用风险是否显著增加的采用依据"/>
        <w:tag w:val="_SEC_fbab0742fc2c44e3ad68d85a2a28dba0"/>
        <w:id w:val="1506014335"/>
        <w:lock w:val="sdtLocked"/>
        <w:placeholder>
          <w:docPart w:val="GBC22222222222222222222222222222"/>
        </w:placeholder>
      </w:sdtPr>
      <w:sdtContent>
        <w:p w:rsidR="00DF727F" w:rsidRPr="008D00AB" w:rsidRDefault="00882BC7">
          <w:pPr>
            <w:rPr>
              <w:sz w:val="21"/>
            </w:rPr>
          </w:pPr>
          <w:r w:rsidRPr="008D00AB">
            <w:rPr>
              <w:rFonts w:hint="eastAsia"/>
              <w:sz w:val="21"/>
            </w:rPr>
            <w:t>本期坏账准备计提金额以及评估金融工具的信用风险是否显著增加的采用依据：</w:t>
          </w:r>
        </w:p>
        <w:sdt>
          <w:sdtPr>
            <w:rPr>
              <w:sz w:val="21"/>
            </w:rPr>
            <w:alias w:val="是否适用：母公司其他应收款坏账准备计提金额以及评估金融工具的信用风险是否显著增加的采用依据[双击切换]"/>
            <w:tag w:val="_GBC_4dddf1fe216a4414afb56ff70de3d722"/>
            <w:id w:val="-1210024814"/>
            <w:lock w:val="sdtContentLocked"/>
            <w:placeholder>
              <w:docPart w:val="GBC22222222222222222222222222222"/>
            </w:placeholder>
          </w:sdtPr>
          <w:sdtContent>
            <w:p w:rsidR="00DF727F" w:rsidRPr="008D00AB" w:rsidRDefault="002538B4" w:rsidP="009C19B5">
              <w:pPr>
                <w:rPr>
                  <w:sz w:val="21"/>
                </w:rPr>
              </w:pPr>
              <w:r w:rsidRPr="008D00AB">
                <w:rPr>
                  <w:sz w:val="21"/>
                </w:rPr>
                <w:fldChar w:fldCharType="begin"/>
              </w:r>
              <w:r w:rsidR="009C19B5" w:rsidRPr="008D00AB">
                <w:rPr>
                  <w:sz w:val="21"/>
                </w:rPr>
                <w:instrText xml:space="preserve"> MACROBUTTON  SnrToggleCheckbox □适用 </w:instrText>
              </w:r>
              <w:r w:rsidRPr="008D00AB">
                <w:rPr>
                  <w:sz w:val="21"/>
                </w:rPr>
                <w:fldChar w:fldCharType="end"/>
              </w:r>
              <w:r w:rsidRPr="008D00AB">
                <w:rPr>
                  <w:sz w:val="21"/>
                </w:rPr>
                <w:fldChar w:fldCharType="begin"/>
              </w:r>
              <w:r w:rsidR="009C19B5" w:rsidRPr="008D00AB">
                <w:rPr>
                  <w:sz w:val="21"/>
                </w:rPr>
                <w:instrText xml:space="preserve"> MACROBUTTON  SnrToggleCheckbox √不适用 </w:instrText>
              </w:r>
              <w:r w:rsidRPr="008D00AB">
                <w:rPr>
                  <w:sz w:val="21"/>
                </w:rPr>
                <w:fldChar w:fldCharType="end"/>
              </w:r>
            </w:p>
          </w:sdtContent>
        </w:sdt>
        <w:p w:rsidR="00DF727F" w:rsidRPr="008D00AB" w:rsidRDefault="002538B4">
          <w:pPr>
            <w:rPr>
              <w:sz w:val="21"/>
            </w:rPr>
          </w:pPr>
        </w:p>
      </w:sdtContent>
    </w:sdt>
    <w:bookmarkEnd w:id="225" w:displacedByCustomXml="prev"/>
    <w:bookmarkStart w:id="226"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335601741"/>
        <w:lock w:val="sdtLocked"/>
        <w:placeholder>
          <w:docPart w:val="GBC22222222222222222222222222222"/>
        </w:placeholder>
      </w:sdtPr>
      <w:sdtEndPr>
        <w:rPr>
          <w:rFonts w:hint="default"/>
          <w:szCs w:val="21"/>
        </w:rPr>
      </w:sdtEndPr>
      <w:sdtContent>
        <w:p w:rsidR="00DF727F" w:rsidRPr="00E96AA3" w:rsidRDefault="00882BC7" w:rsidP="00F81B26">
          <w:pPr>
            <w:pStyle w:val="4"/>
            <w:numPr>
              <w:ilvl w:val="0"/>
              <w:numId w:val="40"/>
            </w:numPr>
            <w:rPr>
              <w:rFonts w:eastAsia="宋体"/>
              <w:sz w:val="21"/>
            </w:rPr>
          </w:pPr>
          <w:r w:rsidRPr="00E96AA3">
            <w:rPr>
              <w:rFonts w:eastAsia="宋体" w:hint="eastAsia"/>
              <w:sz w:val="21"/>
            </w:rPr>
            <w:t>坏账准备的情况</w:t>
          </w:r>
        </w:p>
        <w:sdt>
          <w:sdtPr>
            <w:alias w:val="是否适用：母公司其他应收款坏账准备情况[双击切换]"/>
            <w:tag w:val="_GBC_fe964b2b8e824335995eaad4df852022"/>
            <w:id w:val="272067532"/>
            <w:lock w:val="sdtContentLocked"/>
            <w:placeholder>
              <w:docPart w:val="GBC22222222222222222222222222222"/>
            </w:placeholder>
          </w:sdtPr>
          <w:sdtContent>
            <w:p w:rsidR="00DF727F" w:rsidRDefault="002538B4">
              <w:r>
                <w:fldChar w:fldCharType="begin"/>
              </w:r>
              <w:r w:rsidR="009C19B5">
                <w:instrText xml:space="preserve"> 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Pr="008D00AB" w:rsidRDefault="00882BC7">
          <w:pPr>
            <w:pStyle w:val="a9"/>
            <w:snapToGrid w:val="0"/>
            <w:spacing w:line="240" w:lineRule="atLeast"/>
            <w:ind w:left="425" w:firstLineChars="0" w:firstLine="0"/>
            <w:jc w:val="right"/>
            <w:rPr>
              <w:sz w:val="21"/>
              <w:szCs w:val="21"/>
            </w:rPr>
          </w:pPr>
          <w:r w:rsidRPr="008D00AB">
            <w:rPr>
              <w:rFonts w:hint="eastAsia"/>
              <w:sz w:val="21"/>
              <w:szCs w:val="21"/>
            </w:rPr>
            <w:t>单位：</w:t>
          </w:r>
          <w:sdt>
            <w:sdtPr>
              <w:rPr>
                <w:rFonts w:hint="eastAsia"/>
                <w:sz w:val="21"/>
                <w:szCs w:val="21"/>
              </w:rPr>
              <w:alias w:val="单位：母公司其他应收款坏账准备情况"/>
              <w:tag w:val="_GBC_80ca06374aba4f0bbde29d70a0ac7a15"/>
              <w:id w:val="-1023705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w:t>
          </w:r>
          <w:r w:rsidRPr="008D00AB">
            <w:rPr>
              <w:rFonts w:hint="eastAsia"/>
              <w:sz w:val="21"/>
              <w:szCs w:val="21"/>
            </w:rPr>
            <w:t>币种：</w:t>
          </w:r>
          <w:sdt>
            <w:sdtPr>
              <w:rPr>
                <w:rFonts w:hint="eastAsia"/>
                <w:sz w:val="21"/>
                <w:szCs w:val="21"/>
              </w:rPr>
              <w:alias w:val="币种：母公司其他应收款坏账准备情况"/>
              <w:tag w:val="_GBC_e2ca206ffc72482a9cbe8c86c5688b1f"/>
              <w:id w:val="-1643728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tblPr>
          <w:tblGrid>
            <w:gridCol w:w="1673"/>
            <w:gridCol w:w="1631"/>
            <w:gridCol w:w="1486"/>
            <w:gridCol w:w="993"/>
            <w:gridCol w:w="993"/>
            <w:gridCol w:w="692"/>
            <w:gridCol w:w="1591"/>
          </w:tblGrid>
          <w:tr w:rsidR="009C19B5" w:rsidRPr="008D00AB" w:rsidTr="006658BD">
            <w:sdt>
              <w:sdtPr>
                <w:tag w:val="_PLD_599b4552113b431d9950cc345fc3c771"/>
                <w:id w:val="1081644105"/>
                <w:lock w:val="sdtLocked"/>
              </w:sdtPr>
              <w:sdtEndPr>
                <w:rPr>
                  <w:sz w:val="21"/>
                </w:rPr>
              </w:sdtEndPr>
              <w:sdtContent>
                <w:tc>
                  <w:tcPr>
                    <w:tcW w:w="923" w:type="pct"/>
                    <w:vMerge w:val="restart"/>
                    <w:shd w:val="clear" w:color="auto" w:fill="FFFFFF"/>
                    <w:vAlign w:val="center"/>
                  </w:tcPr>
                  <w:p w:rsidR="009C19B5" w:rsidRPr="008D00AB" w:rsidRDefault="009C19B5" w:rsidP="00E90CE5">
                    <w:pPr>
                      <w:jc w:val="center"/>
                      <w:rPr>
                        <w:sz w:val="21"/>
                      </w:rPr>
                    </w:pPr>
                    <w:r w:rsidRPr="008D00AB">
                      <w:rPr>
                        <w:sz w:val="21"/>
                      </w:rPr>
                      <w:t>类别</w:t>
                    </w:r>
                  </w:p>
                </w:tc>
              </w:sdtContent>
            </w:sdt>
            <w:sdt>
              <w:sdtPr>
                <w:tag w:val="_PLD_b04fb91e27324be18dbb1170501ea7c2"/>
                <w:id w:val="502090747"/>
                <w:lock w:val="sdtLocked"/>
              </w:sdtPr>
              <w:sdtEndPr>
                <w:rPr>
                  <w:sz w:val="21"/>
                </w:rPr>
              </w:sdtEndPr>
              <w:sdtContent>
                <w:tc>
                  <w:tcPr>
                    <w:tcW w:w="900" w:type="pct"/>
                    <w:vMerge w:val="restart"/>
                    <w:shd w:val="clear" w:color="auto" w:fill="FFFFFF"/>
                    <w:vAlign w:val="center"/>
                  </w:tcPr>
                  <w:p w:rsidR="009C19B5" w:rsidRPr="008D00AB" w:rsidRDefault="009C19B5" w:rsidP="00E90CE5">
                    <w:pPr>
                      <w:jc w:val="center"/>
                      <w:rPr>
                        <w:sz w:val="21"/>
                      </w:rPr>
                    </w:pPr>
                    <w:r w:rsidRPr="008D00AB">
                      <w:rPr>
                        <w:sz w:val="21"/>
                      </w:rPr>
                      <w:t>期初余额</w:t>
                    </w:r>
                  </w:p>
                </w:tc>
              </w:sdtContent>
            </w:sdt>
            <w:sdt>
              <w:sdtPr>
                <w:tag w:val="_PLD_3162774660ba4bd791229ed0557bee42"/>
                <w:id w:val="859082737"/>
                <w:lock w:val="sdtLocked"/>
              </w:sdtPr>
              <w:sdtEndPr>
                <w:rPr>
                  <w:sz w:val="21"/>
                </w:rPr>
              </w:sdtEndPr>
              <w:sdtContent>
                <w:tc>
                  <w:tcPr>
                    <w:tcW w:w="2298" w:type="pct"/>
                    <w:gridSpan w:val="4"/>
                    <w:shd w:val="clear" w:color="auto" w:fill="FFFFFF"/>
                    <w:vAlign w:val="center"/>
                  </w:tcPr>
                  <w:p w:rsidR="009C19B5" w:rsidRPr="008D00AB" w:rsidRDefault="009C19B5" w:rsidP="00E90CE5">
                    <w:pPr>
                      <w:jc w:val="center"/>
                      <w:rPr>
                        <w:sz w:val="21"/>
                      </w:rPr>
                    </w:pPr>
                    <w:r w:rsidRPr="008D00AB">
                      <w:rPr>
                        <w:rFonts w:hint="eastAsia"/>
                        <w:sz w:val="21"/>
                      </w:rPr>
                      <w:t>本期变动</w:t>
                    </w:r>
                    <w:r w:rsidRPr="008D00AB">
                      <w:rPr>
                        <w:sz w:val="21"/>
                      </w:rPr>
                      <w:t>金额</w:t>
                    </w:r>
                  </w:p>
                </w:tc>
              </w:sdtContent>
            </w:sdt>
            <w:sdt>
              <w:sdtPr>
                <w:tag w:val="_PLD_d14d39f809c34e24be6fc317d43acf45"/>
                <w:id w:val="1607230932"/>
                <w:lock w:val="sdtLocked"/>
              </w:sdtPr>
              <w:sdtEndPr>
                <w:rPr>
                  <w:sz w:val="21"/>
                </w:rPr>
              </w:sdtEndPr>
              <w:sdtContent>
                <w:tc>
                  <w:tcPr>
                    <w:tcW w:w="878" w:type="pct"/>
                    <w:vMerge w:val="restart"/>
                    <w:shd w:val="clear" w:color="auto" w:fill="FFFFFF"/>
                    <w:vAlign w:val="center"/>
                  </w:tcPr>
                  <w:p w:rsidR="009C19B5" w:rsidRPr="008D00AB" w:rsidRDefault="009C19B5" w:rsidP="00E90CE5">
                    <w:pPr>
                      <w:jc w:val="center"/>
                      <w:rPr>
                        <w:sz w:val="21"/>
                      </w:rPr>
                    </w:pPr>
                    <w:r w:rsidRPr="008D00AB">
                      <w:rPr>
                        <w:sz w:val="21"/>
                      </w:rPr>
                      <w:t>期末余额</w:t>
                    </w:r>
                  </w:p>
                </w:tc>
              </w:sdtContent>
            </w:sdt>
          </w:tr>
          <w:tr w:rsidR="006658BD" w:rsidRPr="008D00AB" w:rsidTr="006658BD">
            <w:tc>
              <w:tcPr>
                <w:tcW w:w="923" w:type="pct"/>
                <w:vMerge/>
                <w:shd w:val="clear" w:color="auto" w:fill="FFFFFF"/>
              </w:tcPr>
              <w:p w:rsidR="009C19B5" w:rsidRPr="008D00AB" w:rsidRDefault="009C19B5" w:rsidP="00E90CE5">
                <w:pPr>
                  <w:jc w:val="center"/>
                  <w:rPr>
                    <w:sz w:val="21"/>
                  </w:rPr>
                </w:pPr>
              </w:p>
            </w:tc>
            <w:tc>
              <w:tcPr>
                <w:tcW w:w="900" w:type="pct"/>
                <w:vMerge/>
                <w:shd w:val="clear" w:color="auto" w:fill="FFFFFF"/>
              </w:tcPr>
              <w:p w:rsidR="009C19B5" w:rsidRPr="008D00AB" w:rsidRDefault="009C19B5" w:rsidP="00E90CE5">
                <w:pPr>
                  <w:jc w:val="center"/>
                  <w:rPr>
                    <w:sz w:val="21"/>
                  </w:rPr>
                </w:pPr>
              </w:p>
            </w:tc>
            <w:sdt>
              <w:sdtPr>
                <w:tag w:val="_PLD_f408f7d036804cc28ba43a0439189aa1"/>
                <w:id w:val="-733939905"/>
                <w:lock w:val="sdtLocked"/>
              </w:sdtPr>
              <w:sdtEndPr>
                <w:rPr>
                  <w:sz w:val="21"/>
                </w:rPr>
              </w:sdtEndPr>
              <w:sdtContent>
                <w:tc>
                  <w:tcPr>
                    <w:tcW w:w="820" w:type="pct"/>
                    <w:shd w:val="clear" w:color="auto" w:fill="FFFFFF"/>
                    <w:vAlign w:val="center"/>
                  </w:tcPr>
                  <w:p w:rsidR="009C19B5" w:rsidRPr="008D00AB" w:rsidRDefault="009C19B5" w:rsidP="00E90CE5">
                    <w:pPr>
                      <w:jc w:val="center"/>
                      <w:rPr>
                        <w:sz w:val="21"/>
                      </w:rPr>
                    </w:pPr>
                    <w:r w:rsidRPr="008D00AB">
                      <w:rPr>
                        <w:sz w:val="21"/>
                      </w:rPr>
                      <w:t>计提</w:t>
                    </w:r>
                  </w:p>
                </w:tc>
              </w:sdtContent>
            </w:sdt>
            <w:sdt>
              <w:sdtPr>
                <w:tag w:val="_PLD_694fce967684431e964389b1fbfd7773"/>
                <w:id w:val="-1753344294"/>
                <w:lock w:val="sdtLocked"/>
              </w:sdtPr>
              <w:sdtEndPr>
                <w:rPr>
                  <w:sz w:val="21"/>
                </w:rPr>
              </w:sdtEndPr>
              <w:sdtContent>
                <w:tc>
                  <w:tcPr>
                    <w:tcW w:w="548" w:type="pct"/>
                    <w:shd w:val="clear" w:color="auto" w:fill="FFFFFF"/>
                    <w:vAlign w:val="center"/>
                  </w:tcPr>
                  <w:p w:rsidR="009C19B5" w:rsidRPr="008D00AB" w:rsidRDefault="009C19B5" w:rsidP="00E90CE5">
                    <w:pPr>
                      <w:jc w:val="center"/>
                      <w:rPr>
                        <w:sz w:val="21"/>
                      </w:rPr>
                    </w:pPr>
                    <w:r w:rsidRPr="008D00AB">
                      <w:rPr>
                        <w:rFonts w:hint="eastAsia"/>
                        <w:sz w:val="21"/>
                      </w:rPr>
                      <w:t>收回或转回</w:t>
                    </w:r>
                  </w:p>
                </w:tc>
              </w:sdtContent>
            </w:sdt>
            <w:sdt>
              <w:sdtPr>
                <w:tag w:val="_PLD_59153f559aba461288ad06bff0782b2d"/>
                <w:id w:val="30078341"/>
                <w:lock w:val="sdtLocked"/>
              </w:sdtPr>
              <w:sdtEndPr>
                <w:rPr>
                  <w:sz w:val="21"/>
                </w:rPr>
              </w:sdtEndPr>
              <w:sdtContent>
                <w:tc>
                  <w:tcPr>
                    <w:tcW w:w="548" w:type="pct"/>
                    <w:shd w:val="clear" w:color="auto" w:fill="FFFFFF"/>
                    <w:vAlign w:val="center"/>
                  </w:tcPr>
                  <w:p w:rsidR="009C19B5" w:rsidRPr="008D00AB" w:rsidRDefault="009C19B5" w:rsidP="00E90CE5">
                    <w:pPr>
                      <w:jc w:val="center"/>
                      <w:rPr>
                        <w:sz w:val="21"/>
                      </w:rPr>
                    </w:pPr>
                    <w:r w:rsidRPr="008D00AB">
                      <w:rPr>
                        <w:rFonts w:hint="eastAsia"/>
                        <w:sz w:val="21"/>
                      </w:rPr>
                      <w:t>转销或核销</w:t>
                    </w:r>
                  </w:p>
                </w:tc>
              </w:sdtContent>
            </w:sdt>
            <w:tc>
              <w:tcPr>
                <w:tcW w:w="382" w:type="pct"/>
                <w:shd w:val="clear" w:color="auto" w:fill="FFFFFF"/>
                <w:vAlign w:val="center"/>
              </w:tcPr>
              <w:sdt>
                <w:sdtPr>
                  <w:rPr>
                    <w:rFonts w:hint="eastAsia"/>
                  </w:rPr>
                  <w:tag w:val="_PLD_51a0476d1e2f444f8723da1988f813f5"/>
                  <w:id w:val="1355460600"/>
                  <w:lock w:val="sdtLocked"/>
                </w:sdtPr>
                <w:sdtEndPr>
                  <w:rPr>
                    <w:sz w:val="21"/>
                  </w:rPr>
                </w:sdtEndPr>
                <w:sdtContent>
                  <w:p w:rsidR="009C19B5" w:rsidRPr="008D00AB" w:rsidRDefault="009C19B5" w:rsidP="00E90CE5">
                    <w:pPr>
                      <w:jc w:val="right"/>
                      <w:rPr>
                        <w:sz w:val="21"/>
                      </w:rPr>
                    </w:pPr>
                    <w:r w:rsidRPr="008D00AB">
                      <w:rPr>
                        <w:rFonts w:hint="eastAsia"/>
                        <w:sz w:val="21"/>
                      </w:rPr>
                      <w:t>其他变动</w:t>
                    </w:r>
                  </w:p>
                </w:sdtContent>
              </w:sdt>
            </w:tc>
            <w:tc>
              <w:tcPr>
                <w:tcW w:w="878" w:type="pct"/>
                <w:vMerge/>
                <w:shd w:val="clear" w:color="auto" w:fill="FFFFFF"/>
              </w:tcPr>
              <w:p w:rsidR="009C19B5" w:rsidRPr="008D00AB" w:rsidRDefault="009C19B5" w:rsidP="00E90CE5">
                <w:pPr>
                  <w:jc w:val="right"/>
                  <w:rPr>
                    <w:sz w:val="21"/>
                  </w:rPr>
                </w:pPr>
              </w:p>
            </w:tc>
          </w:tr>
          <w:sdt>
            <w:sdtPr>
              <w:alias w:val="其他应收款坏账准备明细"/>
              <w:tag w:val="_TUP_6f56b657771645c385c6c7407469a695"/>
              <w:id w:val="556436535"/>
              <w:lock w:val="sdtLocked"/>
            </w:sdtPr>
            <w:sdtEndPr>
              <w:rPr>
                <w:sz w:val="21"/>
              </w:rPr>
            </w:sdtEndPr>
            <w:sdtContent>
              <w:tr w:rsidR="006658BD" w:rsidRPr="008D00AB" w:rsidTr="006658BD">
                <w:tc>
                  <w:tcPr>
                    <w:tcW w:w="923" w:type="pct"/>
                    <w:shd w:val="clear" w:color="auto" w:fill="auto"/>
                  </w:tcPr>
                  <w:p w:rsidR="009C19B5" w:rsidRPr="008D00AB" w:rsidRDefault="009C19B5" w:rsidP="00E90CE5">
                    <w:pPr>
                      <w:rPr>
                        <w:sz w:val="21"/>
                      </w:rPr>
                    </w:pPr>
                    <w:r w:rsidRPr="008D00AB">
                      <w:rPr>
                        <w:sz w:val="21"/>
                      </w:rPr>
                      <w:t>应收出口退税组合</w:t>
                    </w:r>
                  </w:p>
                </w:tc>
                <w:tc>
                  <w:tcPr>
                    <w:tcW w:w="900" w:type="pct"/>
                    <w:shd w:val="clear" w:color="auto" w:fill="auto"/>
                  </w:tcPr>
                  <w:p w:rsidR="009C19B5" w:rsidRPr="008D00AB" w:rsidRDefault="009C19B5" w:rsidP="00E90CE5">
                    <w:pPr>
                      <w:jc w:val="right"/>
                      <w:rPr>
                        <w:sz w:val="21"/>
                      </w:rPr>
                    </w:pPr>
                    <w:r w:rsidRPr="008D00AB">
                      <w:rPr>
                        <w:sz w:val="21"/>
                      </w:rPr>
                      <w:t>5,525,787.74</w:t>
                    </w:r>
                  </w:p>
                </w:tc>
                <w:tc>
                  <w:tcPr>
                    <w:tcW w:w="820" w:type="pct"/>
                    <w:shd w:val="clear" w:color="auto" w:fill="auto"/>
                  </w:tcPr>
                  <w:p w:rsidR="009C19B5" w:rsidRPr="008D00AB" w:rsidRDefault="009C19B5" w:rsidP="00E90CE5">
                    <w:pPr>
                      <w:jc w:val="right"/>
                      <w:rPr>
                        <w:sz w:val="21"/>
                      </w:rPr>
                    </w:pPr>
                    <w:r w:rsidRPr="008D00AB">
                      <w:rPr>
                        <w:sz w:val="21"/>
                      </w:rPr>
                      <w:t>794,742.05</w:t>
                    </w:r>
                  </w:p>
                </w:tc>
                <w:tc>
                  <w:tcPr>
                    <w:tcW w:w="548" w:type="pct"/>
                    <w:shd w:val="clear" w:color="auto" w:fill="auto"/>
                  </w:tcPr>
                  <w:p w:rsidR="009C19B5" w:rsidRPr="008D00AB" w:rsidRDefault="009C19B5" w:rsidP="00E90CE5">
                    <w:pPr>
                      <w:jc w:val="right"/>
                      <w:rPr>
                        <w:sz w:val="21"/>
                      </w:rPr>
                    </w:pPr>
                  </w:p>
                </w:tc>
                <w:tc>
                  <w:tcPr>
                    <w:tcW w:w="548" w:type="pct"/>
                  </w:tcPr>
                  <w:p w:rsidR="009C19B5" w:rsidRPr="008D00AB" w:rsidRDefault="009C19B5" w:rsidP="00E90CE5">
                    <w:pPr>
                      <w:jc w:val="right"/>
                      <w:rPr>
                        <w:sz w:val="21"/>
                      </w:rPr>
                    </w:pPr>
                  </w:p>
                </w:tc>
                <w:tc>
                  <w:tcPr>
                    <w:tcW w:w="382" w:type="pct"/>
                  </w:tcPr>
                  <w:p w:rsidR="009C19B5" w:rsidRPr="008D00AB" w:rsidRDefault="009C19B5" w:rsidP="00E90CE5">
                    <w:pPr>
                      <w:jc w:val="right"/>
                      <w:rPr>
                        <w:sz w:val="21"/>
                      </w:rPr>
                    </w:pPr>
                  </w:p>
                </w:tc>
                <w:tc>
                  <w:tcPr>
                    <w:tcW w:w="878" w:type="pct"/>
                    <w:shd w:val="clear" w:color="auto" w:fill="auto"/>
                  </w:tcPr>
                  <w:p w:rsidR="009C19B5" w:rsidRPr="008D00AB" w:rsidRDefault="009C19B5" w:rsidP="00E90CE5">
                    <w:pPr>
                      <w:jc w:val="right"/>
                      <w:rPr>
                        <w:sz w:val="21"/>
                      </w:rPr>
                    </w:pPr>
                    <w:r w:rsidRPr="008D00AB">
                      <w:rPr>
                        <w:sz w:val="21"/>
                      </w:rPr>
                      <w:t>6,320,529.79</w:t>
                    </w:r>
                  </w:p>
                </w:tc>
              </w:tr>
            </w:sdtContent>
          </w:sdt>
          <w:sdt>
            <w:sdtPr>
              <w:alias w:val="其他应收款坏账准备明细"/>
              <w:tag w:val="_TUP_6f56b657771645c385c6c7407469a695"/>
              <w:id w:val="-2089449521"/>
              <w:lock w:val="sdtLocked"/>
            </w:sdtPr>
            <w:sdtEndPr>
              <w:rPr>
                <w:sz w:val="21"/>
              </w:rPr>
            </w:sdtEndPr>
            <w:sdtContent>
              <w:tr w:rsidR="006658BD" w:rsidRPr="008D00AB" w:rsidTr="006658BD">
                <w:tc>
                  <w:tcPr>
                    <w:tcW w:w="923" w:type="pct"/>
                    <w:shd w:val="clear" w:color="auto" w:fill="auto"/>
                  </w:tcPr>
                  <w:p w:rsidR="009C19B5" w:rsidRPr="008D00AB" w:rsidRDefault="009C19B5" w:rsidP="00E90CE5">
                    <w:pPr>
                      <w:rPr>
                        <w:sz w:val="21"/>
                      </w:rPr>
                    </w:pPr>
                    <w:r w:rsidRPr="008D00AB">
                      <w:rPr>
                        <w:sz w:val="21"/>
                      </w:rPr>
                      <w:t>保证金及押金组合</w:t>
                    </w:r>
                  </w:p>
                </w:tc>
                <w:tc>
                  <w:tcPr>
                    <w:tcW w:w="900" w:type="pct"/>
                    <w:shd w:val="clear" w:color="auto" w:fill="auto"/>
                  </w:tcPr>
                  <w:p w:rsidR="009C19B5" w:rsidRPr="008D00AB" w:rsidRDefault="009C19B5" w:rsidP="00E90CE5">
                    <w:pPr>
                      <w:jc w:val="right"/>
                      <w:rPr>
                        <w:sz w:val="21"/>
                      </w:rPr>
                    </w:pPr>
                    <w:r w:rsidRPr="008D00AB">
                      <w:rPr>
                        <w:sz w:val="21"/>
                      </w:rPr>
                      <w:t>112,562.10</w:t>
                    </w:r>
                  </w:p>
                </w:tc>
                <w:tc>
                  <w:tcPr>
                    <w:tcW w:w="820" w:type="pct"/>
                    <w:shd w:val="clear" w:color="auto" w:fill="auto"/>
                  </w:tcPr>
                  <w:p w:rsidR="009C19B5" w:rsidRPr="008D00AB" w:rsidRDefault="009C19B5" w:rsidP="00E90CE5">
                    <w:pPr>
                      <w:jc w:val="right"/>
                      <w:rPr>
                        <w:sz w:val="21"/>
                      </w:rPr>
                    </w:pPr>
                    <w:r w:rsidRPr="008D00AB">
                      <w:rPr>
                        <w:sz w:val="21"/>
                      </w:rPr>
                      <w:t>4,550.00</w:t>
                    </w:r>
                  </w:p>
                </w:tc>
                <w:tc>
                  <w:tcPr>
                    <w:tcW w:w="548" w:type="pct"/>
                    <w:shd w:val="clear" w:color="auto" w:fill="auto"/>
                  </w:tcPr>
                  <w:p w:rsidR="009C19B5" w:rsidRPr="008D00AB" w:rsidRDefault="009C19B5" w:rsidP="00E90CE5">
                    <w:pPr>
                      <w:jc w:val="right"/>
                      <w:rPr>
                        <w:sz w:val="21"/>
                      </w:rPr>
                    </w:pPr>
                  </w:p>
                </w:tc>
                <w:tc>
                  <w:tcPr>
                    <w:tcW w:w="548" w:type="pct"/>
                  </w:tcPr>
                  <w:p w:rsidR="009C19B5" w:rsidRPr="008D00AB" w:rsidRDefault="009C19B5" w:rsidP="00E90CE5">
                    <w:pPr>
                      <w:jc w:val="right"/>
                      <w:rPr>
                        <w:sz w:val="21"/>
                      </w:rPr>
                    </w:pPr>
                  </w:p>
                </w:tc>
                <w:tc>
                  <w:tcPr>
                    <w:tcW w:w="382" w:type="pct"/>
                  </w:tcPr>
                  <w:p w:rsidR="009C19B5" w:rsidRPr="008D00AB" w:rsidRDefault="009C19B5" w:rsidP="00E90CE5">
                    <w:pPr>
                      <w:jc w:val="right"/>
                      <w:rPr>
                        <w:sz w:val="21"/>
                      </w:rPr>
                    </w:pPr>
                  </w:p>
                </w:tc>
                <w:tc>
                  <w:tcPr>
                    <w:tcW w:w="878" w:type="pct"/>
                    <w:shd w:val="clear" w:color="auto" w:fill="auto"/>
                  </w:tcPr>
                  <w:p w:rsidR="009C19B5" w:rsidRPr="008D00AB" w:rsidRDefault="009C19B5" w:rsidP="00E90CE5">
                    <w:pPr>
                      <w:jc w:val="right"/>
                      <w:rPr>
                        <w:sz w:val="21"/>
                      </w:rPr>
                    </w:pPr>
                    <w:r w:rsidRPr="008D00AB">
                      <w:rPr>
                        <w:sz w:val="21"/>
                      </w:rPr>
                      <w:t>117,112.10</w:t>
                    </w:r>
                  </w:p>
                </w:tc>
              </w:tr>
            </w:sdtContent>
          </w:sdt>
          <w:sdt>
            <w:sdtPr>
              <w:alias w:val="其他应收款坏账准备明细"/>
              <w:tag w:val="_TUP_6f56b657771645c385c6c7407469a695"/>
              <w:id w:val="2097516469"/>
              <w:lock w:val="sdtLocked"/>
            </w:sdtPr>
            <w:sdtEndPr>
              <w:rPr>
                <w:sz w:val="21"/>
              </w:rPr>
            </w:sdtEndPr>
            <w:sdtContent>
              <w:tr w:rsidR="006658BD" w:rsidRPr="008D00AB" w:rsidTr="006658BD">
                <w:tc>
                  <w:tcPr>
                    <w:tcW w:w="923" w:type="pct"/>
                    <w:shd w:val="clear" w:color="auto" w:fill="auto"/>
                  </w:tcPr>
                  <w:p w:rsidR="009C19B5" w:rsidRPr="008D00AB" w:rsidRDefault="009C19B5" w:rsidP="00E90CE5">
                    <w:pPr>
                      <w:rPr>
                        <w:sz w:val="21"/>
                      </w:rPr>
                    </w:pPr>
                    <w:r w:rsidRPr="008D00AB">
                      <w:rPr>
                        <w:sz w:val="21"/>
                      </w:rPr>
                      <w:t>其他组合</w:t>
                    </w:r>
                  </w:p>
                </w:tc>
                <w:tc>
                  <w:tcPr>
                    <w:tcW w:w="900" w:type="pct"/>
                    <w:shd w:val="clear" w:color="auto" w:fill="auto"/>
                  </w:tcPr>
                  <w:p w:rsidR="009C19B5" w:rsidRPr="008D00AB" w:rsidRDefault="009C19B5" w:rsidP="00E90CE5">
                    <w:pPr>
                      <w:jc w:val="right"/>
                      <w:rPr>
                        <w:sz w:val="21"/>
                      </w:rPr>
                    </w:pPr>
                    <w:r w:rsidRPr="008D00AB">
                      <w:rPr>
                        <w:sz w:val="21"/>
                      </w:rPr>
                      <w:t>1,611,621.72</w:t>
                    </w:r>
                  </w:p>
                </w:tc>
                <w:tc>
                  <w:tcPr>
                    <w:tcW w:w="820" w:type="pct"/>
                    <w:shd w:val="clear" w:color="auto" w:fill="auto"/>
                  </w:tcPr>
                  <w:p w:rsidR="009C19B5" w:rsidRPr="008D00AB" w:rsidRDefault="009C19B5" w:rsidP="00E90CE5">
                    <w:pPr>
                      <w:jc w:val="right"/>
                      <w:rPr>
                        <w:sz w:val="21"/>
                      </w:rPr>
                    </w:pPr>
                    <w:r w:rsidRPr="008D00AB">
                      <w:rPr>
                        <w:sz w:val="21"/>
                      </w:rPr>
                      <w:t>932,820.00</w:t>
                    </w:r>
                  </w:p>
                </w:tc>
                <w:tc>
                  <w:tcPr>
                    <w:tcW w:w="548" w:type="pct"/>
                    <w:shd w:val="clear" w:color="auto" w:fill="auto"/>
                  </w:tcPr>
                  <w:p w:rsidR="009C19B5" w:rsidRPr="008D00AB" w:rsidRDefault="009C19B5" w:rsidP="00E90CE5">
                    <w:pPr>
                      <w:jc w:val="right"/>
                      <w:rPr>
                        <w:sz w:val="21"/>
                      </w:rPr>
                    </w:pPr>
                  </w:p>
                </w:tc>
                <w:tc>
                  <w:tcPr>
                    <w:tcW w:w="548" w:type="pct"/>
                  </w:tcPr>
                  <w:p w:rsidR="009C19B5" w:rsidRPr="008D00AB" w:rsidRDefault="009C19B5" w:rsidP="00E90CE5">
                    <w:pPr>
                      <w:jc w:val="right"/>
                      <w:rPr>
                        <w:sz w:val="21"/>
                      </w:rPr>
                    </w:pPr>
                  </w:p>
                </w:tc>
                <w:tc>
                  <w:tcPr>
                    <w:tcW w:w="382" w:type="pct"/>
                  </w:tcPr>
                  <w:p w:rsidR="009C19B5" w:rsidRPr="008D00AB" w:rsidRDefault="009C19B5" w:rsidP="00E90CE5">
                    <w:pPr>
                      <w:jc w:val="right"/>
                      <w:rPr>
                        <w:sz w:val="21"/>
                      </w:rPr>
                    </w:pPr>
                  </w:p>
                </w:tc>
                <w:tc>
                  <w:tcPr>
                    <w:tcW w:w="878" w:type="pct"/>
                    <w:shd w:val="clear" w:color="auto" w:fill="auto"/>
                  </w:tcPr>
                  <w:p w:rsidR="009C19B5" w:rsidRPr="008D00AB" w:rsidRDefault="009C19B5" w:rsidP="00E90CE5">
                    <w:pPr>
                      <w:jc w:val="right"/>
                      <w:rPr>
                        <w:sz w:val="21"/>
                      </w:rPr>
                    </w:pPr>
                    <w:r w:rsidRPr="008D00AB">
                      <w:rPr>
                        <w:sz w:val="21"/>
                      </w:rPr>
                      <w:t>2,544,441.72</w:t>
                    </w:r>
                  </w:p>
                </w:tc>
              </w:tr>
            </w:sdtContent>
          </w:sdt>
          <w:sdt>
            <w:sdtPr>
              <w:alias w:val="其他应收款坏账准备明细"/>
              <w:tag w:val="_TUP_6f56b657771645c385c6c7407469a695"/>
              <w:id w:val="-2082745353"/>
              <w:lock w:val="sdtLocked"/>
            </w:sdtPr>
            <w:sdtEndPr>
              <w:rPr>
                <w:sz w:val="21"/>
              </w:rPr>
            </w:sdtEndPr>
            <w:sdtContent>
              <w:tr w:rsidR="006658BD" w:rsidRPr="008D00AB" w:rsidTr="006658BD">
                <w:tc>
                  <w:tcPr>
                    <w:tcW w:w="923" w:type="pct"/>
                    <w:shd w:val="clear" w:color="auto" w:fill="auto"/>
                  </w:tcPr>
                  <w:p w:rsidR="009C19B5" w:rsidRPr="008D00AB" w:rsidRDefault="009C19B5" w:rsidP="00E90CE5">
                    <w:pPr>
                      <w:rPr>
                        <w:sz w:val="21"/>
                      </w:rPr>
                    </w:pPr>
                    <w:r w:rsidRPr="008D00AB">
                      <w:rPr>
                        <w:sz w:val="21"/>
                      </w:rPr>
                      <w:t>单项计提</w:t>
                    </w:r>
                  </w:p>
                </w:tc>
                <w:tc>
                  <w:tcPr>
                    <w:tcW w:w="900" w:type="pct"/>
                    <w:shd w:val="clear" w:color="auto" w:fill="auto"/>
                  </w:tcPr>
                  <w:p w:rsidR="009C19B5" w:rsidRPr="008D00AB" w:rsidRDefault="009C19B5" w:rsidP="00E90CE5">
                    <w:pPr>
                      <w:jc w:val="right"/>
                      <w:rPr>
                        <w:sz w:val="21"/>
                      </w:rPr>
                    </w:pPr>
                    <w:r w:rsidRPr="008D00AB">
                      <w:rPr>
                        <w:sz w:val="21"/>
                      </w:rPr>
                      <w:t>9,235,527.22</w:t>
                    </w:r>
                  </w:p>
                </w:tc>
                <w:tc>
                  <w:tcPr>
                    <w:tcW w:w="820" w:type="pct"/>
                    <w:shd w:val="clear" w:color="auto" w:fill="auto"/>
                  </w:tcPr>
                  <w:p w:rsidR="009C19B5" w:rsidRPr="008D00AB" w:rsidRDefault="009C19B5" w:rsidP="00E90CE5">
                    <w:pPr>
                      <w:jc w:val="right"/>
                      <w:rPr>
                        <w:sz w:val="21"/>
                      </w:rPr>
                    </w:pPr>
                  </w:p>
                </w:tc>
                <w:tc>
                  <w:tcPr>
                    <w:tcW w:w="548" w:type="pct"/>
                    <w:shd w:val="clear" w:color="auto" w:fill="auto"/>
                  </w:tcPr>
                  <w:p w:rsidR="009C19B5" w:rsidRPr="008D00AB" w:rsidRDefault="009C19B5" w:rsidP="00E90CE5">
                    <w:pPr>
                      <w:jc w:val="right"/>
                      <w:rPr>
                        <w:sz w:val="21"/>
                      </w:rPr>
                    </w:pPr>
                  </w:p>
                </w:tc>
                <w:tc>
                  <w:tcPr>
                    <w:tcW w:w="548" w:type="pct"/>
                  </w:tcPr>
                  <w:p w:rsidR="009C19B5" w:rsidRPr="008D00AB" w:rsidRDefault="009C19B5" w:rsidP="00E90CE5">
                    <w:pPr>
                      <w:jc w:val="right"/>
                      <w:rPr>
                        <w:sz w:val="21"/>
                      </w:rPr>
                    </w:pPr>
                  </w:p>
                </w:tc>
                <w:tc>
                  <w:tcPr>
                    <w:tcW w:w="382" w:type="pct"/>
                  </w:tcPr>
                  <w:p w:rsidR="009C19B5" w:rsidRPr="008D00AB" w:rsidRDefault="009C19B5" w:rsidP="00E90CE5">
                    <w:pPr>
                      <w:jc w:val="right"/>
                      <w:rPr>
                        <w:sz w:val="21"/>
                      </w:rPr>
                    </w:pPr>
                  </w:p>
                </w:tc>
                <w:tc>
                  <w:tcPr>
                    <w:tcW w:w="878" w:type="pct"/>
                    <w:shd w:val="clear" w:color="auto" w:fill="auto"/>
                  </w:tcPr>
                  <w:p w:rsidR="009C19B5" w:rsidRPr="008D00AB" w:rsidRDefault="009C19B5" w:rsidP="00E90CE5">
                    <w:pPr>
                      <w:jc w:val="right"/>
                      <w:rPr>
                        <w:sz w:val="21"/>
                      </w:rPr>
                    </w:pPr>
                    <w:r w:rsidRPr="008D00AB">
                      <w:rPr>
                        <w:sz w:val="21"/>
                      </w:rPr>
                      <w:t>9,235,527.22</w:t>
                    </w:r>
                  </w:p>
                </w:tc>
              </w:tr>
            </w:sdtContent>
          </w:sdt>
          <w:tr w:rsidR="006658BD" w:rsidRPr="008D00AB" w:rsidTr="006658BD">
            <w:sdt>
              <w:sdtPr>
                <w:tag w:val="_PLD_0d6a18f5af5d4d138b36d154b7e8d801"/>
                <w:id w:val="213473163"/>
                <w:lock w:val="sdtLocked"/>
              </w:sdtPr>
              <w:sdtEndPr>
                <w:rPr>
                  <w:sz w:val="21"/>
                </w:rPr>
              </w:sdtEndPr>
              <w:sdtContent>
                <w:tc>
                  <w:tcPr>
                    <w:tcW w:w="923" w:type="pct"/>
                    <w:shd w:val="clear" w:color="auto" w:fill="auto"/>
                  </w:tcPr>
                  <w:p w:rsidR="009C19B5" w:rsidRPr="008D00AB" w:rsidRDefault="009C19B5" w:rsidP="00E90CE5">
                    <w:pPr>
                      <w:jc w:val="center"/>
                      <w:rPr>
                        <w:sz w:val="21"/>
                      </w:rPr>
                    </w:pPr>
                    <w:r w:rsidRPr="008D00AB">
                      <w:rPr>
                        <w:rFonts w:hint="eastAsia"/>
                        <w:sz w:val="21"/>
                      </w:rPr>
                      <w:t>合计</w:t>
                    </w:r>
                  </w:p>
                </w:tc>
              </w:sdtContent>
            </w:sdt>
            <w:tc>
              <w:tcPr>
                <w:tcW w:w="900" w:type="pct"/>
                <w:shd w:val="clear" w:color="auto" w:fill="auto"/>
              </w:tcPr>
              <w:p w:rsidR="009C19B5" w:rsidRPr="008D00AB" w:rsidRDefault="009C19B5" w:rsidP="00E90CE5">
                <w:pPr>
                  <w:jc w:val="right"/>
                  <w:rPr>
                    <w:sz w:val="21"/>
                  </w:rPr>
                </w:pPr>
                <w:r w:rsidRPr="008D00AB">
                  <w:rPr>
                    <w:sz w:val="21"/>
                  </w:rPr>
                  <w:t>16,485,498.78</w:t>
                </w:r>
              </w:p>
            </w:tc>
            <w:tc>
              <w:tcPr>
                <w:tcW w:w="820" w:type="pct"/>
                <w:shd w:val="clear" w:color="auto" w:fill="auto"/>
              </w:tcPr>
              <w:p w:rsidR="009C19B5" w:rsidRPr="008D00AB" w:rsidRDefault="009C19B5" w:rsidP="00E90CE5">
                <w:pPr>
                  <w:jc w:val="right"/>
                  <w:rPr>
                    <w:sz w:val="21"/>
                  </w:rPr>
                </w:pPr>
                <w:r w:rsidRPr="008D00AB">
                  <w:rPr>
                    <w:sz w:val="21"/>
                  </w:rPr>
                  <w:t>1,732,112.05</w:t>
                </w:r>
              </w:p>
            </w:tc>
            <w:tc>
              <w:tcPr>
                <w:tcW w:w="548" w:type="pct"/>
                <w:shd w:val="clear" w:color="auto" w:fill="auto"/>
              </w:tcPr>
              <w:p w:rsidR="009C19B5" w:rsidRPr="008D00AB" w:rsidRDefault="009C19B5" w:rsidP="00E90CE5">
                <w:pPr>
                  <w:jc w:val="right"/>
                  <w:rPr>
                    <w:sz w:val="21"/>
                  </w:rPr>
                </w:pPr>
              </w:p>
            </w:tc>
            <w:tc>
              <w:tcPr>
                <w:tcW w:w="548" w:type="pct"/>
              </w:tcPr>
              <w:p w:rsidR="009C19B5" w:rsidRPr="008D00AB" w:rsidRDefault="009C19B5" w:rsidP="00E90CE5">
                <w:pPr>
                  <w:jc w:val="right"/>
                  <w:rPr>
                    <w:sz w:val="21"/>
                  </w:rPr>
                </w:pPr>
              </w:p>
            </w:tc>
            <w:tc>
              <w:tcPr>
                <w:tcW w:w="382" w:type="pct"/>
              </w:tcPr>
              <w:p w:rsidR="009C19B5" w:rsidRPr="008D00AB" w:rsidRDefault="009C19B5" w:rsidP="00E90CE5">
                <w:pPr>
                  <w:jc w:val="right"/>
                  <w:rPr>
                    <w:sz w:val="21"/>
                  </w:rPr>
                </w:pPr>
              </w:p>
            </w:tc>
            <w:tc>
              <w:tcPr>
                <w:tcW w:w="878" w:type="pct"/>
                <w:shd w:val="clear" w:color="auto" w:fill="auto"/>
              </w:tcPr>
              <w:p w:rsidR="009C19B5" w:rsidRPr="008D00AB" w:rsidRDefault="009C19B5" w:rsidP="00E90CE5">
                <w:pPr>
                  <w:jc w:val="right"/>
                  <w:rPr>
                    <w:sz w:val="21"/>
                  </w:rPr>
                </w:pPr>
                <w:r w:rsidRPr="008D00AB">
                  <w:rPr>
                    <w:sz w:val="21"/>
                  </w:rPr>
                  <w:t>18,217,610.83</w:t>
                </w:r>
              </w:p>
            </w:tc>
          </w:tr>
        </w:tbl>
        <w:p w:rsidR="009C19B5" w:rsidRDefault="009C19B5"/>
        <w:p w:rsidR="00DF727F" w:rsidRDefault="00882BC7">
          <w:r>
            <w:rPr>
              <w:rFonts w:hint="eastAsia"/>
            </w:rPr>
            <w:t>其中本期坏账准备转回或收回金额重要的：</w:t>
          </w:r>
        </w:p>
        <w:sdt>
          <w:sdtPr>
            <w:alias w:val="是否适用：母公司其他应收款坏账准备转回或收回金额重要的[双击切换]"/>
            <w:tag w:val="_GBC_f8ce6c07169e42188641fc1bc1ab86d4"/>
            <w:id w:val="-1103577305"/>
            <w:lock w:val="sdtContentLocked"/>
            <w:placeholder>
              <w:docPart w:val="GBC22222222222222222222222222222"/>
            </w:placeholder>
          </w:sdtPr>
          <w:sdtContent>
            <w:p w:rsidR="00DF727F" w:rsidRDefault="002538B4" w:rsidP="009C19B5">
              <w:pPr>
                <w:rPr>
                  <w:szCs w:val="21"/>
                </w:rPr>
              </w:pPr>
              <w:r>
                <w:fldChar w:fldCharType="begin"/>
              </w:r>
              <w:r w:rsidR="009C19B5">
                <w:instrText xml:space="preserve"> MACROBUTTON  SnrToggleCheckbox □适用 </w:instrText>
              </w:r>
              <w:r>
                <w:fldChar w:fldCharType="end"/>
              </w:r>
              <w:r>
                <w:fldChar w:fldCharType="begin"/>
              </w:r>
              <w:r w:rsidR="009C19B5">
                <w:instrText xml:space="preserve"> MACROBUTTON  SnrToggleCheckbox √不适用 </w:instrText>
              </w:r>
              <w:r>
                <w:fldChar w:fldCharType="end"/>
              </w:r>
            </w:p>
          </w:sdtContent>
        </w:sdt>
        <w:bookmarkEnd w:id="226"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53891834"/>
        <w:lock w:val="sdtLocked"/>
        <w:placeholder>
          <w:docPart w:val="GBC22222222222222222222222222222"/>
        </w:placeholder>
      </w:sdtPr>
      <w:sdtEndPr>
        <w:rPr>
          <w:rFonts w:ascii="Times New Roman" w:hAnsi="Times New Roman" w:cs="Times New Roman"/>
          <w:kern w:val="2"/>
          <w:szCs w:val="24"/>
        </w:rPr>
      </w:sdtEndPr>
      <w:sdtContent>
        <w:p w:rsidR="00DF727F" w:rsidRPr="00E96AA3" w:rsidRDefault="00882BC7" w:rsidP="00F81B26">
          <w:pPr>
            <w:pStyle w:val="4"/>
            <w:numPr>
              <w:ilvl w:val="0"/>
              <w:numId w:val="40"/>
            </w:numPr>
            <w:rPr>
              <w:rFonts w:eastAsia="宋体"/>
              <w:sz w:val="21"/>
            </w:rPr>
          </w:pPr>
          <w:r w:rsidRPr="00E96AA3">
            <w:rPr>
              <w:rFonts w:eastAsia="宋体" w:hint="eastAsia"/>
              <w:sz w:val="21"/>
            </w:rPr>
            <w:t>本期实际核销的其他应收款情况</w:t>
          </w:r>
        </w:p>
        <w:sdt>
          <w:sdtPr>
            <w:alias w:val="是否适用：母公司本期实际核销的其他应收款情况[双击切换]"/>
            <w:tag w:val="_GBC_1513ed448adb4dda8e855e090428591f"/>
            <w:id w:val="154813605"/>
            <w:lock w:val="sdtContentLocked"/>
            <w:placeholder>
              <w:docPart w:val="GBC22222222222222222222222222222"/>
            </w:placeholder>
          </w:sdtPr>
          <w:sdtContent>
            <w:p w:rsidR="009C19B5" w:rsidRDefault="002538B4" w:rsidP="009C19B5">
              <w:pPr>
                <w:rPr>
                  <w:szCs w:val="21"/>
                </w:rPr>
              </w:pPr>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Default="00DF727F">
          <w:pPr>
            <w:snapToGrid w:val="0"/>
            <w:spacing w:line="240" w:lineRule="atLeast"/>
            <w:rPr>
              <w:szCs w:val="21"/>
            </w:rPr>
          </w:pPr>
        </w:p>
        <w:p w:rsidR="00DF727F" w:rsidRDefault="002538B4"/>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872354620"/>
        <w:lock w:val="sdtLocked"/>
        <w:placeholder>
          <w:docPart w:val="GBC22222222222222222222222222222"/>
        </w:placeholder>
      </w:sdtPr>
      <w:sdtContent>
        <w:p w:rsidR="00DF727F" w:rsidRPr="00E96AA3" w:rsidRDefault="00882BC7" w:rsidP="00F81B26">
          <w:pPr>
            <w:pStyle w:val="4"/>
            <w:numPr>
              <w:ilvl w:val="0"/>
              <w:numId w:val="40"/>
            </w:numPr>
            <w:rPr>
              <w:rFonts w:eastAsia="宋体"/>
              <w:sz w:val="21"/>
            </w:rPr>
          </w:pPr>
          <w:r w:rsidRPr="00E96AA3">
            <w:rPr>
              <w:rFonts w:eastAsia="宋体" w:hint="eastAsia"/>
              <w:sz w:val="21"/>
            </w:rPr>
            <w:t>按欠款方归集的期末余额前五名的其他应收款情况</w:t>
          </w:r>
        </w:p>
        <w:sdt>
          <w:sdtPr>
            <w:alias w:val="是否适用：母公司按欠款方归集的期末余额前五名的其他应收款情况[双击切换]"/>
            <w:tag w:val="_GBC_40b667221c1442478b0cdaa57feca3d8"/>
            <w:id w:val="-482468325"/>
            <w:lock w:val="sdtContentLocked"/>
            <w:placeholder>
              <w:docPart w:val="GBC22222222222222222222222222222"/>
            </w:placeholder>
          </w:sdtPr>
          <w:sdtContent>
            <w:p w:rsidR="00DF727F" w:rsidRDefault="002538B4">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p w:rsidR="009C19B5" w:rsidRPr="008D00AB" w:rsidRDefault="00882BC7">
          <w:pPr>
            <w:jc w:val="right"/>
            <w:rPr>
              <w:sz w:val="21"/>
            </w:rPr>
          </w:pPr>
          <w:r w:rsidRPr="008D00AB">
            <w:rPr>
              <w:rFonts w:hint="eastAsia"/>
              <w:sz w:val="21"/>
            </w:rPr>
            <w:t>单位：</w:t>
          </w:r>
          <w:sdt>
            <w:sdtPr>
              <w:rPr>
                <w:rFonts w:hint="eastAsia"/>
                <w:sz w:val="21"/>
              </w:rPr>
              <w:alias w:val="单位：母公司财务附注：其他应收账款前五名欠款情况"/>
              <w:tag w:val="_GBC_a5049697dafb47839070e9dec68636fd"/>
              <w:id w:val="756097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rFonts w:hint="eastAsia"/>
              <w:sz w:val="21"/>
            </w:rPr>
            <w:t xml:space="preserve">  币种：</w:t>
          </w:r>
          <w:sdt>
            <w:sdtPr>
              <w:rPr>
                <w:rFonts w:hint="eastAsia"/>
                <w:sz w:val="21"/>
              </w:rPr>
              <w:alias w:val="币种：母公司财务附注：其他应收账款前五名欠款情况"/>
              <w:tag w:val="_GBC_6c4661b2d22f41aeb2f5a016fbe1a3ac"/>
              <w:id w:val="1455368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18"/>
            <w:gridCol w:w="1133"/>
            <w:gridCol w:w="1701"/>
            <w:gridCol w:w="1558"/>
            <w:gridCol w:w="1135"/>
            <w:gridCol w:w="1350"/>
          </w:tblGrid>
          <w:tr w:rsidR="006658BD" w:rsidRPr="008D00AB" w:rsidTr="006658BD">
            <w:trPr>
              <w:cantSplit/>
            </w:trPr>
            <w:sdt>
              <w:sdtPr>
                <w:tag w:val="_PLD_5d9d48950c334f3ebe69358594de6f5a"/>
                <w:id w:val="-348566145"/>
                <w:lock w:val="sdtLocked"/>
              </w:sdtPr>
              <w:sdtEndPr>
                <w:rPr>
                  <w:sz w:val="21"/>
                </w:rPr>
              </w:sdtEndPr>
              <w:sdtContent>
                <w:tc>
                  <w:tcPr>
                    <w:tcW w:w="1134" w:type="pct"/>
                    <w:vAlign w:val="center"/>
                  </w:tcPr>
                  <w:p w:rsidR="009C19B5" w:rsidRPr="008D00AB" w:rsidRDefault="009C19B5" w:rsidP="00E90CE5">
                    <w:pPr>
                      <w:ind w:right="105"/>
                      <w:jc w:val="center"/>
                      <w:rPr>
                        <w:sz w:val="21"/>
                        <w:szCs w:val="21"/>
                      </w:rPr>
                    </w:pPr>
                    <w:r w:rsidRPr="008D00AB">
                      <w:rPr>
                        <w:rFonts w:hint="eastAsia"/>
                        <w:sz w:val="21"/>
                        <w:szCs w:val="21"/>
                      </w:rPr>
                      <w:t>单位名称</w:t>
                    </w:r>
                  </w:p>
                </w:tc>
              </w:sdtContent>
            </w:sdt>
            <w:sdt>
              <w:sdtPr>
                <w:tag w:val="_PLD_df4099a15e4547eca8a8712932025d41"/>
                <w:id w:val="1726493232"/>
                <w:lock w:val="sdtLocked"/>
              </w:sdtPr>
              <w:sdtEndPr>
                <w:rPr>
                  <w:sz w:val="21"/>
                </w:rPr>
              </w:sdtEndPr>
              <w:sdtContent>
                <w:tc>
                  <w:tcPr>
                    <w:tcW w:w="637" w:type="pct"/>
                    <w:vAlign w:val="center"/>
                  </w:tcPr>
                  <w:p w:rsidR="009C19B5" w:rsidRPr="008D00AB" w:rsidRDefault="009C19B5" w:rsidP="00E90CE5">
                    <w:pPr>
                      <w:ind w:right="73"/>
                      <w:jc w:val="center"/>
                      <w:rPr>
                        <w:sz w:val="21"/>
                        <w:szCs w:val="21"/>
                      </w:rPr>
                    </w:pPr>
                    <w:r w:rsidRPr="008D00AB">
                      <w:rPr>
                        <w:rFonts w:hint="eastAsia"/>
                        <w:sz w:val="21"/>
                        <w:szCs w:val="21"/>
                      </w:rPr>
                      <w:t>款项的性质</w:t>
                    </w:r>
                  </w:p>
                </w:tc>
              </w:sdtContent>
            </w:sdt>
            <w:sdt>
              <w:sdtPr>
                <w:tag w:val="_PLD_bddd90579b9f4693b33fb01a34a3cc74"/>
                <w:id w:val="-1515991889"/>
                <w:lock w:val="sdtLocked"/>
              </w:sdtPr>
              <w:sdtEndPr>
                <w:rPr>
                  <w:sz w:val="21"/>
                </w:rPr>
              </w:sdtEndPr>
              <w:sdtContent>
                <w:tc>
                  <w:tcPr>
                    <w:tcW w:w="956" w:type="pct"/>
                    <w:vAlign w:val="center"/>
                  </w:tcPr>
                  <w:p w:rsidR="009C19B5" w:rsidRPr="008D00AB" w:rsidRDefault="009C19B5" w:rsidP="00E90CE5">
                    <w:pPr>
                      <w:ind w:right="73"/>
                      <w:jc w:val="center"/>
                      <w:rPr>
                        <w:sz w:val="21"/>
                        <w:szCs w:val="21"/>
                      </w:rPr>
                    </w:pPr>
                    <w:r w:rsidRPr="008D00AB">
                      <w:rPr>
                        <w:rFonts w:hint="eastAsia"/>
                        <w:sz w:val="21"/>
                        <w:szCs w:val="21"/>
                      </w:rPr>
                      <w:t>期末余额</w:t>
                    </w:r>
                  </w:p>
                </w:tc>
              </w:sdtContent>
            </w:sdt>
            <w:sdt>
              <w:sdtPr>
                <w:tag w:val="_PLD_ebce2f2b8a5b44c0a8efa1f8472d726f"/>
                <w:id w:val="-1022474336"/>
                <w:lock w:val="sdtLocked"/>
              </w:sdtPr>
              <w:sdtEndPr>
                <w:rPr>
                  <w:sz w:val="21"/>
                </w:rPr>
              </w:sdtEndPr>
              <w:sdtContent>
                <w:tc>
                  <w:tcPr>
                    <w:tcW w:w="876" w:type="pct"/>
                    <w:vAlign w:val="center"/>
                  </w:tcPr>
                  <w:p w:rsidR="009C19B5" w:rsidRPr="008D00AB" w:rsidRDefault="009C19B5" w:rsidP="00E90CE5">
                    <w:pPr>
                      <w:ind w:right="73"/>
                      <w:jc w:val="center"/>
                      <w:rPr>
                        <w:sz w:val="21"/>
                        <w:szCs w:val="21"/>
                      </w:rPr>
                    </w:pPr>
                    <w:r w:rsidRPr="008D00AB">
                      <w:rPr>
                        <w:rFonts w:hint="eastAsia"/>
                        <w:sz w:val="21"/>
                        <w:szCs w:val="21"/>
                      </w:rPr>
                      <w:t>账龄</w:t>
                    </w:r>
                  </w:p>
                </w:tc>
              </w:sdtContent>
            </w:sdt>
            <w:sdt>
              <w:sdtPr>
                <w:tag w:val="_PLD_4ee275521dbe4dc2baaaf49d9294de38"/>
                <w:id w:val="425616659"/>
                <w:lock w:val="sdtLocked"/>
              </w:sdtPr>
              <w:sdtEndPr>
                <w:rPr>
                  <w:sz w:val="21"/>
                </w:rPr>
              </w:sdtEndPr>
              <w:sdtContent>
                <w:tc>
                  <w:tcPr>
                    <w:tcW w:w="638" w:type="pct"/>
                    <w:vAlign w:val="center"/>
                  </w:tcPr>
                  <w:p w:rsidR="009C19B5" w:rsidRPr="008D00AB" w:rsidRDefault="009C19B5" w:rsidP="00E90CE5">
                    <w:pPr>
                      <w:jc w:val="center"/>
                      <w:rPr>
                        <w:sz w:val="21"/>
                        <w:szCs w:val="21"/>
                      </w:rPr>
                    </w:pPr>
                    <w:r w:rsidRPr="008D00AB">
                      <w:rPr>
                        <w:rFonts w:hint="eastAsia"/>
                        <w:sz w:val="21"/>
                        <w:szCs w:val="21"/>
                      </w:rPr>
                      <w:t>占其他应收款期末余额合计数的比例(</w:t>
                    </w:r>
                    <w:r w:rsidRPr="008D00AB">
                      <w:rPr>
                        <w:sz w:val="21"/>
                        <w:szCs w:val="21"/>
                      </w:rPr>
                      <w:t>%)</w:t>
                    </w:r>
                  </w:p>
                </w:tc>
              </w:sdtContent>
            </w:sdt>
            <w:sdt>
              <w:sdtPr>
                <w:tag w:val="_PLD_f63b55aec3964290829b6afe171881b8"/>
                <w:id w:val="-253978460"/>
                <w:lock w:val="sdtLocked"/>
              </w:sdtPr>
              <w:sdtEndPr>
                <w:rPr>
                  <w:sz w:val="21"/>
                </w:rPr>
              </w:sdtEndPr>
              <w:sdtContent>
                <w:tc>
                  <w:tcPr>
                    <w:tcW w:w="759" w:type="pct"/>
                    <w:vAlign w:val="center"/>
                  </w:tcPr>
                  <w:p w:rsidR="009C19B5" w:rsidRPr="008D00AB" w:rsidRDefault="009C19B5" w:rsidP="00E90CE5">
                    <w:pPr>
                      <w:jc w:val="center"/>
                      <w:rPr>
                        <w:sz w:val="21"/>
                        <w:szCs w:val="21"/>
                      </w:rPr>
                    </w:pPr>
                    <w:r w:rsidRPr="008D00AB">
                      <w:rPr>
                        <w:rFonts w:hint="eastAsia"/>
                        <w:sz w:val="21"/>
                        <w:szCs w:val="21"/>
                      </w:rPr>
                      <w:t>坏账准备</w:t>
                    </w:r>
                  </w:p>
                  <w:p w:rsidR="009C19B5" w:rsidRPr="008D00AB" w:rsidRDefault="009C19B5" w:rsidP="00E90CE5">
                    <w:pPr>
                      <w:jc w:val="center"/>
                      <w:rPr>
                        <w:sz w:val="21"/>
                        <w:szCs w:val="21"/>
                      </w:rPr>
                    </w:pPr>
                    <w:r w:rsidRPr="008D00AB">
                      <w:rPr>
                        <w:rFonts w:hint="eastAsia"/>
                        <w:sz w:val="21"/>
                        <w:szCs w:val="21"/>
                      </w:rPr>
                      <w:t>期末余额</w:t>
                    </w:r>
                  </w:p>
                </w:tc>
              </w:sdtContent>
            </w:sdt>
          </w:tr>
          <w:sdt>
            <w:sdtPr>
              <w:rPr>
                <w:rFonts w:hint="eastAsia"/>
                <w:szCs w:val="21"/>
              </w:rPr>
              <w:alias w:val="其他应收款欠款户"/>
              <w:tag w:val="_TUP_0146960361f9400f96cf10884e0c6b7e"/>
              <w:id w:val="713620016"/>
              <w:lock w:val="sdtLocked"/>
            </w:sdtPr>
            <w:sdtContent>
              <w:tr w:rsidR="006658BD" w:rsidRPr="008D00AB" w:rsidTr="002B28D2">
                <w:trPr>
                  <w:cantSplit/>
                </w:trPr>
                <w:tc>
                  <w:tcPr>
                    <w:tcW w:w="1134" w:type="pct"/>
                  </w:tcPr>
                  <w:p w:rsidR="009C19B5" w:rsidRPr="008D00AB" w:rsidRDefault="009C19B5" w:rsidP="00E90CE5">
                    <w:pPr>
                      <w:ind w:right="105"/>
                      <w:rPr>
                        <w:sz w:val="21"/>
                        <w:szCs w:val="21"/>
                      </w:rPr>
                    </w:pPr>
                    <w:r w:rsidRPr="008D00AB">
                      <w:rPr>
                        <w:sz w:val="21"/>
                      </w:rPr>
                      <w:t>上海三枪（集团）有限公司</w:t>
                    </w:r>
                  </w:p>
                </w:tc>
                <w:tc>
                  <w:tcPr>
                    <w:tcW w:w="637" w:type="pct"/>
                  </w:tcPr>
                  <w:p w:rsidR="009C19B5" w:rsidRPr="008D00AB" w:rsidRDefault="009C19B5" w:rsidP="00E90CE5">
                    <w:pPr>
                      <w:ind w:right="73"/>
                      <w:rPr>
                        <w:sz w:val="21"/>
                        <w:szCs w:val="21"/>
                      </w:rPr>
                    </w:pPr>
                    <w:r w:rsidRPr="008D00AB">
                      <w:rPr>
                        <w:sz w:val="21"/>
                      </w:rPr>
                      <w:t>内部往来</w:t>
                    </w:r>
                  </w:p>
                </w:tc>
                <w:tc>
                  <w:tcPr>
                    <w:tcW w:w="956" w:type="pct"/>
                  </w:tcPr>
                  <w:p w:rsidR="009C19B5" w:rsidRPr="008D00AB" w:rsidRDefault="009C19B5" w:rsidP="00E90CE5">
                    <w:pPr>
                      <w:ind w:right="73"/>
                      <w:jc w:val="right"/>
                      <w:rPr>
                        <w:sz w:val="21"/>
                        <w:szCs w:val="21"/>
                      </w:rPr>
                    </w:pPr>
                    <w:r w:rsidRPr="008D00AB">
                      <w:rPr>
                        <w:sz w:val="21"/>
                      </w:rPr>
                      <w:t>620,620,058.94</w:t>
                    </w:r>
                  </w:p>
                </w:tc>
                <w:tc>
                  <w:tcPr>
                    <w:tcW w:w="876" w:type="pct"/>
                  </w:tcPr>
                  <w:p w:rsidR="009C19B5" w:rsidRPr="008D00AB" w:rsidRDefault="009C19B5" w:rsidP="00E90CE5">
                    <w:pPr>
                      <w:ind w:right="73"/>
                      <w:rPr>
                        <w:sz w:val="21"/>
                        <w:szCs w:val="21"/>
                      </w:rPr>
                    </w:pPr>
                    <w:r w:rsidRPr="008D00AB">
                      <w:rPr>
                        <w:sz w:val="21"/>
                      </w:rPr>
                      <w:t>1年以内、1-3年、3年以上</w:t>
                    </w:r>
                  </w:p>
                </w:tc>
                <w:tc>
                  <w:tcPr>
                    <w:tcW w:w="638" w:type="pct"/>
                    <w:shd w:val="clear" w:color="auto" w:fill="auto"/>
                  </w:tcPr>
                  <w:p w:rsidR="009C19B5" w:rsidRPr="008D00AB" w:rsidRDefault="009C19B5" w:rsidP="001A4E78">
                    <w:pPr>
                      <w:jc w:val="right"/>
                      <w:rPr>
                        <w:sz w:val="21"/>
                        <w:szCs w:val="21"/>
                      </w:rPr>
                    </w:pPr>
                    <w:r w:rsidRPr="008D00AB">
                      <w:rPr>
                        <w:sz w:val="21"/>
                      </w:rPr>
                      <w:t>7</w:t>
                    </w:r>
                    <w:r w:rsidR="001A4E78" w:rsidRPr="008D00AB">
                      <w:rPr>
                        <w:rFonts w:hint="eastAsia"/>
                        <w:sz w:val="21"/>
                      </w:rPr>
                      <w:t>3.08</w:t>
                    </w:r>
                  </w:p>
                </w:tc>
                <w:tc>
                  <w:tcPr>
                    <w:tcW w:w="759" w:type="pct"/>
                  </w:tcPr>
                  <w:p w:rsidR="009C19B5" w:rsidRPr="008D00AB" w:rsidRDefault="009C19B5" w:rsidP="00E90CE5">
                    <w:pPr>
                      <w:jc w:val="right"/>
                      <w:rPr>
                        <w:sz w:val="21"/>
                        <w:szCs w:val="21"/>
                      </w:rPr>
                    </w:pPr>
                  </w:p>
                </w:tc>
              </w:tr>
            </w:sdtContent>
          </w:sdt>
          <w:sdt>
            <w:sdtPr>
              <w:rPr>
                <w:rFonts w:hint="eastAsia"/>
                <w:szCs w:val="21"/>
              </w:rPr>
              <w:alias w:val="其他应收款欠款户"/>
              <w:tag w:val="_TUP_0146960361f9400f96cf10884e0c6b7e"/>
              <w:id w:val="1799641945"/>
              <w:lock w:val="sdtLocked"/>
            </w:sdtPr>
            <w:sdtContent>
              <w:tr w:rsidR="006658BD" w:rsidRPr="008D00AB" w:rsidTr="006658BD">
                <w:trPr>
                  <w:cantSplit/>
                </w:trPr>
                <w:tc>
                  <w:tcPr>
                    <w:tcW w:w="1134" w:type="pct"/>
                  </w:tcPr>
                  <w:p w:rsidR="009C19B5" w:rsidRPr="008D00AB" w:rsidRDefault="009C19B5" w:rsidP="00E90CE5">
                    <w:pPr>
                      <w:ind w:right="105"/>
                      <w:rPr>
                        <w:sz w:val="21"/>
                        <w:szCs w:val="21"/>
                      </w:rPr>
                    </w:pPr>
                    <w:r w:rsidRPr="008D00AB">
                      <w:rPr>
                        <w:sz w:val="21"/>
                      </w:rPr>
                      <w:t>上海龙头进出口有限公司</w:t>
                    </w:r>
                  </w:p>
                </w:tc>
                <w:tc>
                  <w:tcPr>
                    <w:tcW w:w="637" w:type="pct"/>
                  </w:tcPr>
                  <w:p w:rsidR="009C19B5" w:rsidRPr="008D00AB" w:rsidRDefault="009C19B5" w:rsidP="00E90CE5">
                    <w:pPr>
                      <w:ind w:right="73"/>
                      <w:rPr>
                        <w:sz w:val="21"/>
                        <w:szCs w:val="21"/>
                      </w:rPr>
                    </w:pPr>
                    <w:r w:rsidRPr="008D00AB">
                      <w:rPr>
                        <w:sz w:val="21"/>
                      </w:rPr>
                      <w:t>内部往来</w:t>
                    </w:r>
                  </w:p>
                </w:tc>
                <w:tc>
                  <w:tcPr>
                    <w:tcW w:w="956" w:type="pct"/>
                  </w:tcPr>
                  <w:p w:rsidR="009C19B5" w:rsidRPr="008D00AB" w:rsidRDefault="009C19B5" w:rsidP="00E90CE5">
                    <w:pPr>
                      <w:ind w:right="73"/>
                      <w:jc w:val="right"/>
                      <w:rPr>
                        <w:sz w:val="21"/>
                        <w:szCs w:val="21"/>
                      </w:rPr>
                    </w:pPr>
                    <w:r w:rsidRPr="008D00AB">
                      <w:rPr>
                        <w:sz w:val="21"/>
                      </w:rPr>
                      <w:t>140,098,509.25</w:t>
                    </w:r>
                  </w:p>
                </w:tc>
                <w:tc>
                  <w:tcPr>
                    <w:tcW w:w="876" w:type="pct"/>
                  </w:tcPr>
                  <w:p w:rsidR="009C19B5" w:rsidRPr="008D00AB" w:rsidRDefault="009C19B5" w:rsidP="00E90CE5">
                    <w:pPr>
                      <w:ind w:right="73"/>
                      <w:rPr>
                        <w:sz w:val="21"/>
                        <w:szCs w:val="21"/>
                      </w:rPr>
                    </w:pPr>
                    <w:r w:rsidRPr="008D00AB">
                      <w:rPr>
                        <w:sz w:val="21"/>
                      </w:rPr>
                      <w:t>1年以内、1-3年、3年以上</w:t>
                    </w:r>
                  </w:p>
                </w:tc>
                <w:tc>
                  <w:tcPr>
                    <w:tcW w:w="638" w:type="pct"/>
                  </w:tcPr>
                  <w:p w:rsidR="009C19B5" w:rsidRPr="008D00AB" w:rsidRDefault="009C19B5" w:rsidP="00E90CE5">
                    <w:pPr>
                      <w:jc w:val="right"/>
                      <w:rPr>
                        <w:sz w:val="21"/>
                        <w:szCs w:val="21"/>
                      </w:rPr>
                    </w:pPr>
                    <w:r w:rsidRPr="008D00AB">
                      <w:rPr>
                        <w:sz w:val="21"/>
                      </w:rPr>
                      <w:t>16.</w:t>
                    </w:r>
                    <w:r w:rsidR="001A4E78" w:rsidRPr="008D00AB">
                      <w:rPr>
                        <w:rFonts w:hint="eastAsia"/>
                        <w:sz w:val="21"/>
                      </w:rPr>
                      <w:t>50</w:t>
                    </w:r>
                  </w:p>
                </w:tc>
                <w:tc>
                  <w:tcPr>
                    <w:tcW w:w="759" w:type="pct"/>
                  </w:tcPr>
                  <w:p w:rsidR="009C19B5" w:rsidRPr="008D00AB" w:rsidRDefault="009C19B5" w:rsidP="00E90CE5">
                    <w:pPr>
                      <w:jc w:val="right"/>
                      <w:rPr>
                        <w:sz w:val="21"/>
                        <w:szCs w:val="21"/>
                      </w:rPr>
                    </w:pPr>
                  </w:p>
                </w:tc>
              </w:tr>
            </w:sdtContent>
          </w:sdt>
          <w:sdt>
            <w:sdtPr>
              <w:rPr>
                <w:rFonts w:hint="eastAsia"/>
                <w:szCs w:val="21"/>
              </w:rPr>
              <w:alias w:val="其他应收款欠款户"/>
              <w:tag w:val="_TUP_0146960361f9400f96cf10884e0c6b7e"/>
              <w:id w:val="-1148817366"/>
              <w:lock w:val="sdtLocked"/>
            </w:sdtPr>
            <w:sdtContent>
              <w:tr w:rsidR="006658BD" w:rsidRPr="008D00AB" w:rsidTr="006658BD">
                <w:trPr>
                  <w:cantSplit/>
                </w:trPr>
                <w:tc>
                  <w:tcPr>
                    <w:tcW w:w="1134" w:type="pct"/>
                  </w:tcPr>
                  <w:p w:rsidR="009C19B5" w:rsidRPr="008D00AB" w:rsidRDefault="009C19B5" w:rsidP="00E90CE5">
                    <w:pPr>
                      <w:ind w:right="105"/>
                      <w:rPr>
                        <w:sz w:val="21"/>
                        <w:szCs w:val="21"/>
                      </w:rPr>
                    </w:pPr>
                    <w:r w:rsidRPr="008D00AB">
                      <w:rPr>
                        <w:sz w:val="21"/>
                      </w:rPr>
                      <w:t>上海龙头家纺有限公司</w:t>
                    </w:r>
                  </w:p>
                </w:tc>
                <w:tc>
                  <w:tcPr>
                    <w:tcW w:w="637" w:type="pct"/>
                  </w:tcPr>
                  <w:p w:rsidR="009C19B5" w:rsidRPr="008D00AB" w:rsidRDefault="009C19B5" w:rsidP="00E90CE5">
                    <w:pPr>
                      <w:ind w:right="73"/>
                      <w:rPr>
                        <w:sz w:val="21"/>
                        <w:szCs w:val="21"/>
                      </w:rPr>
                    </w:pPr>
                    <w:r w:rsidRPr="008D00AB">
                      <w:rPr>
                        <w:sz w:val="21"/>
                      </w:rPr>
                      <w:t>内部往来</w:t>
                    </w:r>
                  </w:p>
                </w:tc>
                <w:tc>
                  <w:tcPr>
                    <w:tcW w:w="956" w:type="pct"/>
                  </w:tcPr>
                  <w:p w:rsidR="009C19B5" w:rsidRPr="008D00AB" w:rsidRDefault="009C19B5" w:rsidP="00E90CE5">
                    <w:pPr>
                      <w:ind w:right="73"/>
                      <w:jc w:val="right"/>
                      <w:rPr>
                        <w:sz w:val="21"/>
                        <w:szCs w:val="21"/>
                      </w:rPr>
                    </w:pPr>
                    <w:r w:rsidRPr="008D00AB">
                      <w:rPr>
                        <w:sz w:val="21"/>
                      </w:rPr>
                      <w:t>28,834,457.39</w:t>
                    </w:r>
                  </w:p>
                </w:tc>
                <w:tc>
                  <w:tcPr>
                    <w:tcW w:w="876" w:type="pct"/>
                  </w:tcPr>
                  <w:p w:rsidR="009C19B5" w:rsidRPr="008D00AB" w:rsidRDefault="009C19B5" w:rsidP="00E90CE5">
                    <w:pPr>
                      <w:ind w:right="73"/>
                      <w:rPr>
                        <w:sz w:val="21"/>
                        <w:szCs w:val="21"/>
                      </w:rPr>
                    </w:pPr>
                    <w:r w:rsidRPr="008D00AB">
                      <w:rPr>
                        <w:sz w:val="21"/>
                      </w:rPr>
                      <w:t>1年以内、2-3年、3年以上</w:t>
                    </w:r>
                  </w:p>
                </w:tc>
                <w:tc>
                  <w:tcPr>
                    <w:tcW w:w="638" w:type="pct"/>
                  </w:tcPr>
                  <w:p w:rsidR="009C19B5" w:rsidRPr="008D00AB" w:rsidRDefault="009C19B5" w:rsidP="00E90CE5">
                    <w:pPr>
                      <w:jc w:val="right"/>
                      <w:rPr>
                        <w:sz w:val="21"/>
                        <w:szCs w:val="21"/>
                      </w:rPr>
                    </w:pPr>
                    <w:r w:rsidRPr="008D00AB">
                      <w:rPr>
                        <w:sz w:val="21"/>
                      </w:rPr>
                      <w:t>3.</w:t>
                    </w:r>
                    <w:r w:rsidR="001A4E78" w:rsidRPr="008D00AB">
                      <w:rPr>
                        <w:rFonts w:hint="eastAsia"/>
                        <w:sz w:val="21"/>
                      </w:rPr>
                      <w:t>40</w:t>
                    </w:r>
                  </w:p>
                </w:tc>
                <w:tc>
                  <w:tcPr>
                    <w:tcW w:w="759" w:type="pct"/>
                  </w:tcPr>
                  <w:p w:rsidR="009C19B5" w:rsidRPr="008D00AB" w:rsidRDefault="009C19B5" w:rsidP="00E90CE5">
                    <w:pPr>
                      <w:jc w:val="right"/>
                      <w:rPr>
                        <w:sz w:val="21"/>
                        <w:szCs w:val="21"/>
                      </w:rPr>
                    </w:pPr>
                  </w:p>
                </w:tc>
              </w:tr>
            </w:sdtContent>
          </w:sdt>
          <w:sdt>
            <w:sdtPr>
              <w:rPr>
                <w:rFonts w:hint="eastAsia"/>
                <w:szCs w:val="21"/>
              </w:rPr>
              <w:alias w:val="其他应收款欠款户"/>
              <w:tag w:val="_TUP_0146960361f9400f96cf10884e0c6b7e"/>
              <w:id w:val="1135377814"/>
              <w:lock w:val="sdtLocked"/>
            </w:sdtPr>
            <w:sdtEndPr>
              <w:rPr>
                <w:sz w:val="21"/>
              </w:rPr>
            </w:sdtEndPr>
            <w:sdtContent>
              <w:tr w:rsidR="006658BD" w:rsidRPr="008D00AB" w:rsidTr="006658BD">
                <w:trPr>
                  <w:cantSplit/>
                </w:trPr>
                <w:tc>
                  <w:tcPr>
                    <w:tcW w:w="1134" w:type="pct"/>
                  </w:tcPr>
                  <w:p w:rsidR="009C19B5" w:rsidRPr="008D00AB" w:rsidRDefault="009C19B5" w:rsidP="00E90CE5">
                    <w:pPr>
                      <w:ind w:right="105"/>
                      <w:rPr>
                        <w:sz w:val="21"/>
                        <w:szCs w:val="21"/>
                      </w:rPr>
                    </w:pPr>
                    <w:r w:rsidRPr="008D00AB">
                      <w:rPr>
                        <w:sz w:val="21"/>
                      </w:rPr>
                      <w:t>上海市黄浦区国家税务局</w:t>
                    </w:r>
                  </w:p>
                </w:tc>
                <w:tc>
                  <w:tcPr>
                    <w:tcW w:w="637" w:type="pct"/>
                  </w:tcPr>
                  <w:p w:rsidR="009C19B5" w:rsidRPr="008D00AB" w:rsidRDefault="009C19B5" w:rsidP="00E90CE5">
                    <w:pPr>
                      <w:ind w:right="73"/>
                      <w:rPr>
                        <w:sz w:val="21"/>
                        <w:szCs w:val="21"/>
                      </w:rPr>
                    </w:pPr>
                    <w:r w:rsidRPr="008D00AB">
                      <w:rPr>
                        <w:sz w:val="21"/>
                      </w:rPr>
                      <w:t>应收出口退税</w:t>
                    </w:r>
                  </w:p>
                </w:tc>
                <w:tc>
                  <w:tcPr>
                    <w:tcW w:w="956" w:type="pct"/>
                  </w:tcPr>
                  <w:p w:rsidR="009C19B5" w:rsidRPr="008D00AB" w:rsidRDefault="009C19B5" w:rsidP="00E90CE5">
                    <w:pPr>
                      <w:ind w:right="73"/>
                      <w:jc w:val="right"/>
                      <w:rPr>
                        <w:sz w:val="21"/>
                        <w:szCs w:val="21"/>
                      </w:rPr>
                    </w:pPr>
                    <w:r w:rsidRPr="008D00AB">
                      <w:rPr>
                        <w:sz w:val="21"/>
                      </w:rPr>
                      <w:t>18,952,682.25</w:t>
                    </w:r>
                  </w:p>
                </w:tc>
                <w:tc>
                  <w:tcPr>
                    <w:tcW w:w="876" w:type="pct"/>
                  </w:tcPr>
                  <w:p w:rsidR="009C19B5" w:rsidRPr="008D00AB" w:rsidRDefault="009C19B5" w:rsidP="00E90CE5">
                    <w:pPr>
                      <w:ind w:right="73"/>
                      <w:rPr>
                        <w:sz w:val="21"/>
                        <w:szCs w:val="21"/>
                      </w:rPr>
                    </w:pPr>
                    <w:r w:rsidRPr="008D00AB">
                      <w:rPr>
                        <w:sz w:val="21"/>
                      </w:rPr>
                      <w:t>1年以内、1-2年</w:t>
                    </w:r>
                  </w:p>
                </w:tc>
                <w:tc>
                  <w:tcPr>
                    <w:tcW w:w="638" w:type="pct"/>
                  </w:tcPr>
                  <w:p w:rsidR="009C19B5" w:rsidRPr="008D00AB" w:rsidRDefault="009C19B5" w:rsidP="00E90CE5">
                    <w:pPr>
                      <w:jc w:val="right"/>
                      <w:rPr>
                        <w:sz w:val="21"/>
                        <w:szCs w:val="21"/>
                      </w:rPr>
                    </w:pPr>
                    <w:r w:rsidRPr="008D00AB">
                      <w:rPr>
                        <w:sz w:val="21"/>
                      </w:rPr>
                      <w:t>2.23</w:t>
                    </w:r>
                  </w:p>
                </w:tc>
                <w:tc>
                  <w:tcPr>
                    <w:tcW w:w="759" w:type="pct"/>
                  </w:tcPr>
                  <w:p w:rsidR="009C19B5" w:rsidRPr="008D00AB" w:rsidRDefault="009C19B5" w:rsidP="00E90CE5">
                    <w:pPr>
                      <w:jc w:val="right"/>
                      <w:rPr>
                        <w:sz w:val="21"/>
                        <w:szCs w:val="21"/>
                      </w:rPr>
                    </w:pPr>
                    <w:r w:rsidRPr="008D00AB">
                      <w:rPr>
                        <w:sz w:val="21"/>
                      </w:rPr>
                      <w:t>6,320,529.79</w:t>
                    </w:r>
                  </w:p>
                </w:tc>
              </w:tr>
            </w:sdtContent>
          </w:sdt>
          <w:sdt>
            <w:sdtPr>
              <w:rPr>
                <w:rFonts w:hint="eastAsia"/>
                <w:szCs w:val="21"/>
              </w:rPr>
              <w:alias w:val="其他应收款欠款户"/>
              <w:tag w:val="_TUP_0146960361f9400f96cf10884e0c6b7e"/>
              <w:id w:val="1007955499"/>
              <w:lock w:val="sdtLocked"/>
            </w:sdtPr>
            <w:sdtContent>
              <w:tr w:rsidR="006658BD" w:rsidRPr="008D00AB" w:rsidTr="006658BD">
                <w:trPr>
                  <w:cantSplit/>
                </w:trPr>
                <w:tc>
                  <w:tcPr>
                    <w:tcW w:w="1134" w:type="pct"/>
                  </w:tcPr>
                  <w:p w:rsidR="009C19B5" w:rsidRPr="008D00AB" w:rsidRDefault="009C19B5" w:rsidP="00E90CE5">
                    <w:pPr>
                      <w:ind w:right="105"/>
                      <w:rPr>
                        <w:sz w:val="21"/>
                        <w:szCs w:val="21"/>
                      </w:rPr>
                    </w:pPr>
                    <w:r w:rsidRPr="008D00AB">
                      <w:rPr>
                        <w:sz w:val="21"/>
                      </w:rPr>
                      <w:t>上海海螺服饰有限公司</w:t>
                    </w:r>
                  </w:p>
                </w:tc>
                <w:tc>
                  <w:tcPr>
                    <w:tcW w:w="637" w:type="pct"/>
                  </w:tcPr>
                  <w:p w:rsidR="009C19B5" w:rsidRPr="008D00AB" w:rsidRDefault="009C19B5" w:rsidP="00E90CE5">
                    <w:pPr>
                      <w:ind w:right="73"/>
                      <w:rPr>
                        <w:sz w:val="21"/>
                        <w:szCs w:val="21"/>
                      </w:rPr>
                    </w:pPr>
                    <w:r w:rsidRPr="008D00AB">
                      <w:rPr>
                        <w:sz w:val="21"/>
                      </w:rPr>
                      <w:t>内部往来</w:t>
                    </w:r>
                  </w:p>
                </w:tc>
                <w:tc>
                  <w:tcPr>
                    <w:tcW w:w="956" w:type="pct"/>
                  </w:tcPr>
                  <w:p w:rsidR="009C19B5" w:rsidRPr="008D00AB" w:rsidRDefault="009C19B5" w:rsidP="00E90CE5">
                    <w:pPr>
                      <w:ind w:right="73"/>
                      <w:jc w:val="right"/>
                      <w:rPr>
                        <w:sz w:val="21"/>
                        <w:szCs w:val="21"/>
                      </w:rPr>
                    </w:pPr>
                    <w:r w:rsidRPr="008D00AB">
                      <w:rPr>
                        <w:sz w:val="21"/>
                      </w:rPr>
                      <w:t>13,474,424.98</w:t>
                    </w:r>
                  </w:p>
                </w:tc>
                <w:tc>
                  <w:tcPr>
                    <w:tcW w:w="876" w:type="pct"/>
                  </w:tcPr>
                  <w:p w:rsidR="009C19B5" w:rsidRPr="008D00AB" w:rsidRDefault="009C19B5" w:rsidP="00E90CE5">
                    <w:pPr>
                      <w:ind w:right="73"/>
                      <w:rPr>
                        <w:sz w:val="21"/>
                        <w:szCs w:val="21"/>
                      </w:rPr>
                    </w:pPr>
                    <w:r w:rsidRPr="008D00AB">
                      <w:rPr>
                        <w:sz w:val="21"/>
                      </w:rPr>
                      <w:t>1年以内、1-2年</w:t>
                    </w:r>
                  </w:p>
                </w:tc>
                <w:tc>
                  <w:tcPr>
                    <w:tcW w:w="638" w:type="pct"/>
                  </w:tcPr>
                  <w:p w:rsidR="009C19B5" w:rsidRPr="008D00AB" w:rsidRDefault="009C19B5" w:rsidP="00E90CE5">
                    <w:pPr>
                      <w:jc w:val="right"/>
                      <w:rPr>
                        <w:sz w:val="21"/>
                        <w:szCs w:val="21"/>
                      </w:rPr>
                    </w:pPr>
                    <w:r w:rsidRPr="008D00AB">
                      <w:rPr>
                        <w:sz w:val="21"/>
                      </w:rPr>
                      <w:t>1.5</w:t>
                    </w:r>
                    <w:r w:rsidR="001A4E78" w:rsidRPr="008D00AB">
                      <w:rPr>
                        <w:rFonts w:hint="eastAsia"/>
                        <w:sz w:val="21"/>
                      </w:rPr>
                      <w:t>9</w:t>
                    </w:r>
                  </w:p>
                </w:tc>
                <w:tc>
                  <w:tcPr>
                    <w:tcW w:w="759" w:type="pct"/>
                  </w:tcPr>
                  <w:p w:rsidR="009C19B5" w:rsidRPr="008D00AB" w:rsidRDefault="009C19B5" w:rsidP="00E90CE5">
                    <w:pPr>
                      <w:jc w:val="right"/>
                      <w:rPr>
                        <w:sz w:val="21"/>
                        <w:szCs w:val="21"/>
                      </w:rPr>
                    </w:pPr>
                  </w:p>
                </w:tc>
              </w:tr>
            </w:sdtContent>
          </w:sdt>
          <w:tr w:rsidR="006658BD" w:rsidRPr="008D00AB" w:rsidTr="006658BD">
            <w:trPr>
              <w:cantSplit/>
            </w:trPr>
            <w:sdt>
              <w:sdtPr>
                <w:tag w:val="_PLD_a7f472d740c84362a157258c79bd0672"/>
                <w:id w:val="-2007123781"/>
                <w:lock w:val="sdtLocked"/>
              </w:sdtPr>
              <w:sdtEndPr>
                <w:rPr>
                  <w:sz w:val="21"/>
                </w:rPr>
              </w:sdtEndPr>
              <w:sdtContent>
                <w:tc>
                  <w:tcPr>
                    <w:tcW w:w="1134" w:type="pct"/>
                  </w:tcPr>
                  <w:p w:rsidR="009C19B5" w:rsidRPr="008D00AB" w:rsidRDefault="009C19B5" w:rsidP="00E90CE5">
                    <w:pPr>
                      <w:ind w:right="105"/>
                      <w:jc w:val="center"/>
                      <w:rPr>
                        <w:sz w:val="21"/>
                        <w:szCs w:val="21"/>
                      </w:rPr>
                    </w:pPr>
                    <w:r w:rsidRPr="008D00AB">
                      <w:rPr>
                        <w:rFonts w:hint="eastAsia"/>
                        <w:sz w:val="21"/>
                        <w:szCs w:val="21"/>
                      </w:rPr>
                      <w:t>合计</w:t>
                    </w:r>
                  </w:p>
                </w:tc>
              </w:sdtContent>
            </w:sdt>
            <w:tc>
              <w:tcPr>
                <w:tcW w:w="637" w:type="pct"/>
              </w:tcPr>
              <w:p w:rsidR="009C19B5" w:rsidRPr="008D00AB" w:rsidRDefault="009C19B5" w:rsidP="00E90CE5">
                <w:pPr>
                  <w:ind w:right="73"/>
                  <w:jc w:val="center"/>
                  <w:rPr>
                    <w:sz w:val="21"/>
                    <w:szCs w:val="21"/>
                  </w:rPr>
                </w:pPr>
                <w:r w:rsidRPr="008D00AB">
                  <w:rPr>
                    <w:sz w:val="21"/>
                    <w:szCs w:val="21"/>
                  </w:rPr>
                  <w:t>/</w:t>
                </w:r>
              </w:p>
            </w:tc>
            <w:tc>
              <w:tcPr>
                <w:tcW w:w="956" w:type="pct"/>
              </w:tcPr>
              <w:p w:rsidR="009C19B5" w:rsidRPr="008D00AB" w:rsidRDefault="009C19B5" w:rsidP="00E90CE5">
                <w:pPr>
                  <w:ind w:right="73"/>
                  <w:jc w:val="right"/>
                  <w:rPr>
                    <w:sz w:val="21"/>
                    <w:szCs w:val="21"/>
                  </w:rPr>
                </w:pPr>
                <w:r w:rsidRPr="008D00AB">
                  <w:rPr>
                    <w:sz w:val="21"/>
                    <w:szCs w:val="21"/>
                  </w:rPr>
                  <w:t>821,980,132.81</w:t>
                </w:r>
              </w:p>
            </w:tc>
            <w:tc>
              <w:tcPr>
                <w:tcW w:w="876" w:type="pct"/>
              </w:tcPr>
              <w:p w:rsidR="009C19B5" w:rsidRPr="008D00AB" w:rsidRDefault="009C19B5" w:rsidP="00E90CE5">
                <w:pPr>
                  <w:ind w:right="73"/>
                  <w:jc w:val="center"/>
                  <w:rPr>
                    <w:sz w:val="21"/>
                    <w:szCs w:val="21"/>
                  </w:rPr>
                </w:pPr>
                <w:r w:rsidRPr="008D00AB">
                  <w:rPr>
                    <w:sz w:val="21"/>
                    <w:szCs w:val="21"/>
                  </w:rPr>
                  <w:t>/</w:t>
                </w:r>
              </w:p>
            </w:tc>
            <w:tc>
              <w:tcPr>
                <w:tcW w:w="638" w:type="pct"/>
              </w:tcPr>
              <w:p w:rsidR="009C19B5" w:rsidRPr="008D00AB" w:rsidRDefault="009C19B5" w:rsidP="006658BD">
                <w:pPr>
                  <w:jc w:val="right"/>
                  <w:rPr>
                    <w:sz w:val="21"/>
                  </w:rPr>
                </w:pPr>
                <w:r w:rsidRPr="008D00AB">
                  <w:rPr>
                    <w:rFonts w:hint="eastAsia"/>
                    <w:sz w:val="21"/>
                  </w:rPr>
                  <w:t>96.</w:t>
                </w:r>
                <w:r w:rsidR="001A4E78" w:rsidRPr="008D00AB">
                  <w:rPr>
                    <w:rFonts w:hint="eastAsia"/>
                    <w:sz w:val="21"/>
                  </w:rPr>
                  <w:t>80</w:t>
                </w:r>
              </w:p>
            </w:tc>
            <w:tc>
              <w:tcPr>
                <w:tcW w:w="759" w:type="pct"/>
              </w:tcPr>
              <w:p w:rsidR="009C19B5" w:rsidRPr="008D00AB" w:rsidRDefault="009C19B5" w:rsidP="009C19B5">
                <w:pPr>
                  <w:jc w:val="right"/>
                  <w:rPr>
                    <w:sz w:val="21"/>
                  </w:rPr>
                </w:pPr>
                <w:r w:rsidRPr="008D00AB">
                  <w:rPr>
                    <w:sz w:val="21"/>
                  </w:rPr>
                  <w:t>6,320,529.79</w:t>
                </w:r>
              </w:p>
            </w:tc>
          </w:tr>
        </w:tbl>
        <w:p w:rsidR="00DF727F" w:rsidRPr="008D00AB" w:rsidRDefault="002538B4" w:rsidP="009C19B5">
          <w:pPr>
            <w:rPr>
              <w:sz w:val="21"/>
            </w:rPr>
          </w:pPr>
        </w:p>
      </w:sdtContent>
    </w:sdt>
    <w:p w:rsidR="00DF727F" w:rsidRPr="008D00AB" w:rsidRDefault="00DF727F">
      <w:pPr>
        <w:snapToGrid w:val="0"/>
        <w:spacing w:line="240" w:lineRule="atLeast"/>
        <w:rPr>
          <w:sz w:val="21"/>
        </w:rPr>
      </w:pPr>
    </w:p>
    <w:sdt>
      <w:sdtPr>
        <w:rPr>
          <w:rFonts w:ascii="Times New Roman" w:eastAsia="宋体" w:hAnsi="Times New Roman" w:cs="宋体" w:hint="eastAsia"/>
          <w:b w:val="0"/>
          <w:bCs w:val="0"/>
          <w:kern w:val="0"/>
          <w:szCs w:val="24"/>
        </w:rPr>
        <w:alias w:val="模块:按应收金额确认的政府补助"/>
        <w:tag w:val="_SEC_c503ea1b9c7e4198b86f2abbf23b2ab9"/>
        <w:id w:val="-1378851275"/>
        <w:lock w:val="sdtLocked"/>
        <w:placeholder>
          <w:docPart w:val="GBC22222222222222222222222222222"/>
        </w:placeholder>
      </w:sdtPr>
      <w:sdtContent>
        <w:p w:rsidR="00DF727F" w:rsidRPr="00E96AA3" w:rsidRDefault="00882BC7" w:rsidP="00F81B26">
          <w:pPr>
            <w:pStyle w:val="4"/>
            <w:numPr>
              <w:ilvl w:val="0"/>
              <w:numId w:val="40"/>
            </w:numPr>
            <w:rPr>
              <w:rFonts w:eastAsia="宋体"/>
              <w:sz w:val="21"/>
            </w:rPr>
          </w:pPr>
          <w:r w:rsidRPr="00E96AA3">
            <w:rPr>
              <w:rFonts w:eastAsia="宋体" w:hint="eastAsia"/>
              <w:sz w:val="21"/>
            </w:rPr>
            <w:t>涉及政府补助的应收款项</w:t>
          </w:r>
        </w:p>
        <w:sdt>
          <w:sdtPr>
            <w:alias w:val="是否适用：母公司涉及政府补助的应收款项[双击切换]"/>
            <w:tag w:val="_GBC_5e2cfb8b8db54872b314bf1b01b59f87"/>
            <w:id w:val="911431943"/>
            <w:lock w:val="sdtContentLocked"/>
            <w:placeholder>
              <w:docPart w:val="GBC22222222222222222222222222222"/>
            </w:placeholder>
          </w:sdtPr>
          <w:sdtContent>
            <w:p w:rsidR="009C19B5" w:rsidRDefault="002538B4" w:rsidP="009C19B5">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Default="00DF727F">
          <w:pPr>
            <w:snapToGrid w:val="0"/>
            <w:spacing w:line="240" w:lineRule="atLeast"/>
          </w:pPr>
        </w:p>
        <w:p w:rsidR="00DF727F" w:rsidRDefault="002538B4">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09821794"/>
        <w:lock w:val="sdtLocked"/>
        <w:placeholder>
          <w:docPart w:val="GBC22222222222222222222222222222"/>
        </w:placeholder>
      </w:sdtPr>
      <w:sdtContent>
        <w:p w:rsidR="00DF727F" w:rsidRPr="00E96AA3" w:rsidRDefault="00882BC7" w:rsidP="00F81B26">
          <w:pPr>
            <w:pStyle w:val="4"/>
            <w:numPr>
              <w:ilvl w:val="0"/>
              <w:numId w:val="40"/>
            </w:numPr>
            <w:rPr>
              <w:rFonts w:eastAsia="宋体"/>
              <w:sz w:val="21"/>
            </w:rPr>
          </w:pPr>
          <w:r w:rsidRPr="00E96AA3">
            <w:rPr>
              <w:rFonts w:eastAsia="宋体" w:hint="eastAsia"/>
              <w:sz w:val="21"/>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1695262317"/>
            <w:lock w:val="sdtContentLocked"/>
            <w:placeholder>
              <w:docPart w:val="GBC22222222222222222222222222222"/>
            </w:placeholder>
          </w:sdtPr>
          <w:sdtContent>
            <w:p w:rsidR="00DF727F" w:rsidRDefault="002538B4" w:rsidP="009C19B5">
              <w:pPr>
                <w:ind w:right="57"/>
                <w:rPr>
                  <w:szCs w:val="21"/>
                </w:rPr>
              </w:pPr>
              <w:r>
                <w:rPr>
                  <w:szCs w:val="21"/>
                </w:rPr>
                <w:fldChar w:fldCharType="begin"/>
              </w:r>
              <w:r w:rsidR="009C19B5">
                <w:rPr>
                  <w:szCs w:val="21"/>
                </w:rPr>
                <w:instrText xml:space="preserve"> MACROBUTTON  SnrToggleCheckbox □适用  </w:instrText>
              </w:r>
              <w:r>
                <w:rPr>
                  <w:szCs w:val="21"/>
                </w:rPr>
                <w:fldChar w:fldCharType="end"/>
              </w:r>
              <w:r>
                <w:rPr>
                  <w:szCs w:val="21"/>
                </w:rPr>
                <w:fldChar w:fldCharType="begin"/>
              </w:r>
              <w:r w:rsidR="009C19B5">
                <w:rPr>
                  <w:szCs w:val="21"/>
                </w:rPr>
                <w:instrText xml:space="preserve"> MACROBUTTON  SnrToggleCheckbox √不适用 </w:instrText>
              </w:r>
              <w:r>
                <w:rPr>
                  <w:szCs w:val="21"/>
                </w:rPr>
                <w:fldChar w:fldCharType="end"/>
              </w:r>
            </w:p>
          </w:sdtContent>
        </w:sdt>
        <w:p w:rsidR="00DF727F" w:rsidRDefault="002538B4">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008024510"/>
        <w:lock w:val="sdtLocked"/>
        <w:placeholder>
          <w:docPart w:val="GBC22222222222222222222222222222"/>
        </w:placeholder>
      </w:sdtPr>
      <w:sdtContent>
        <w:p w:rsidR="00DF727F" w:rsidRPr="00E96AA3" w:rsidRDefault="00882BC7" w:rsidP="00F81B26">
          <w:pPr>
            <w:pStyle w:val="4"/>
            <w:numPr>
              <w:ilvl w:val="0"/>
              <w:numId w:val="40"/>
            </w:numPr>
            <w:rPr>
              <w:rFonts w:eastAsia="宋体"/>
              <w:sz w:val="21"/>
            </w:rPr>
          </w:pPr>
          <w:r w:rsidRPr="00E96AA3">
            <w:rPr>
              <w:rFonts w:eastAsia="宋体" w:hint="eastAsia"/>
              <w:sz w:val="21"/>
            </w:rPr>
            <w:t>转移其他</w:t>
          </w:r>
          <w:proofErr w:type="gramStart"/>
          <w:r w:rsidRPr="00E96AA3">
            <w:rPr>
              <w:rFonts w:eastAsia="宋体" w:hint="eastAsia"/>
              <w:sz w:val="21"/>
            </w:rPr>
            <w:t>应收款且继续</w:t>
          </w:r>
          <w:proofErr w:type="gramEnd"/>
          <w:r w:rsidRPr="00E96AA3">
            <w:rPr>
              <w:rFonts w:eastAsia="宋体" w:hint="eastAsia"/>
              <w:sz w:val="21"/>
            </w:rPr>
            <w:t>涉</w:t>
          </w:r>
          <w:proofErr w:type="gramStart"/>
          <w:r w:rsidRPr="00E96AA3">
            <w:rPr>
              <w:rFonts w:eastAsia="宋体" w:hint="eastAsia"/>
              <w:sz w:val="21"/>
            </w:rPr>
            <w:t>入形成</w:t>
          </w:r>
          <w:proofErr w:type="gramEnd"/>
          <w:r w:rsidRPr="00E96AA3">
            <w:rPr>
              <w:rFonts w:eastAsia="宋体" w:hint="eastAsia"/>
              <w:sz w:val="21"/>
            </w:rPr>
            <w:t>的资产、负债金额</w:t>
          </w:r>
        </w:p>
        <w:sdt>
          <w:sdtPr>
            <w:rPr>
              <w:rFonts w:hint="eastAsia"/>
              <w:szCs w:val="21"/>
            </w:rPr>
            <w:alias w:val="是否适用：母公司转移其他应收款且继续涉入形成的资产、负债金额[双击切换]"/>
            <w:tag w:val="_GBC_224565c49ed14f80bdfc18b78aff3ed8"/>
            <w:id w:val="-1629622441"/>
            <w:lock w:val="sdtContentLocked"/>
            <w:placeholder>
              <w:docPart w:val="GBC22222222222222222222222222222"/>
            </w:placeholder>
          </w:sdtPr>
          <w:sdtContent>
            <w:p w:rsidR="00DF727F" w:rsidRDefault="002538B4" w:rsidP="009C19B5">
              <w:pPr>
                <w:rPr>
                  <w:szCs w:val="21"/>
                </w:rPr>
              </w:pPr>
              <w:r>
                <w:rPr>
                  <w:szCs w:val="21"/>
                </w:rPr>
                <w:fldChar w:fldCharType="begin"/>
              </w:r>
              <w:r w:rsidR="009C19B5">
                <w:rPr>
                  <w:szCs w:val="21"/>
                </w:rPr>
                <w:instrText xml:space="preserve"> MACROBUTTON  SnrToggleCheckbox □适用  </w:instrText>
              </w:r>
              <w:r>
                <w:rPr>
                  <w:szCs w:val="21"/>
                </w:rPr>
                <w:fldChar w:fldCharType="end"/>
              </w:r>
              <w:r>
                <w:rPr>
                  <w:szCs w:val="21"/>
                </w:rPr>
                <w:fldChar w:fldCharType="begin"/>
              </w:r>
              <w:r w:rsidR="009C19B5">
                <w:rPr>
                  <w:szCs w:val="21"/>
                </w:rPr>
                <w:instrText xml:space="preserve"> MACROBUTTON  SnrToggleCheckbox √不适用 </w:instrText>
              </w:r>
              <w:r>
                <w:rPr>
                  <w:szCs w:val="21"/>
                </w:rPr>
                <w:fldChar w:fldCharType="end"/>
              </w:r>
            </w:p>
          </w:sdtContent>
        </w:sdt>
        <w:p w:rsidR="00DF727F" w:rsidRDefault="002538B4">
          <w:pPr>
            <w:rPr>
              <w:szCs w:val="21"/>
            </w:rPr>
          </w:pPr>
        </w:p>
      </w:sdtContent>
    </w:sdt>
    <w:sdt>
      <w:sdtPr>
        <w:rPr>
          <w:rFonts w:ascii="Times New Roman" w:hAnsi="Times New Roman" w:hint="eastAsia"/>
          <w:b/>
          <w:bCs/>
        </w:rPr>
        <w:alias w:val="模块:其他应收款其他说明"/>
        <w:tag w:val="_SEC_57c4dfafa9d0491a91f70b4527c847b3"/>
        <w:id w:val="-369305182"/>
        <w:lock w:val="sdtLocked"/>
        <w:placeholder>
          <w:docPart w:val="GBC22222222222222222222222222222"/>
        </w:placeholder>
      </w:sdtPr>
      <w:sdtEndPr>
        <w:rPr>
          <w:b w:val="0"/>
          <w:bCs w:val="0"/>
        </w:rPr>
      </w:sdtEndPr>
      <w:sdtContent>
        <w:p w:rsidR="00DF727F" w:rsidRDefault="00882BC7">
          <w:r w:rsidRPr="001C5A7F">
            <w:rPr>
              <w:rFonts w:hint="eastAsia"/>
            </w:rPr>
            <w:t>其他</w:t>
          </w:r>
          <w:r w:rsidRPr="001C5A7F">
            <w:t>说明</w:t>
          </w:r>
          <w:r>
            <w:t>：</w:t>
          </w:r>
        </w:p>
        <w:sdt>
          <w:sdtPr>
            <w:rPr>
              <w:rFonts w:hint="eastAsia"/>
              <w:szCs w:val="21"/>
            </w:rPr>
            <w:alias w:val="是否适用：母公司其他应收款的其他说明[双击切换]"/>
            <w:tag w:val="_GBC_479bc9ed241548c695a3905f38eb23fd"/>
            <w:id w:val="880982416"/>
            <w:lock w:val="sdtContentLocked"/>
            <w:placeholder>
              <w:docPart w:val="GBC22222222222222222222222222222"/>
            </w:placeholder>
          </w:sdtPr>
          <w:sdtContent>
            <w:p w:rsidR="00822C73" w:rsidRDefault="002538B4" w:rsidP="009C19B5">
              <w:pPr>
                <w:rPr>
                  <w:szCs w:val="21"/>
                </w:rPr>
              </w:pPr>
              <w:r>
                <w:rPr>
                  <w:szCs w:val="21"/>
                </w:rPr>
                <w:fldChar w:fldCharType="begin"/>
              </w:r>
              <w:r w:rsidR="00822C73">
                <w:rPr>
                  <w:szCs w:val="21"/>
                </w:rPr>
                <w:instrText xml:space="preserve"> MACROBUTTON  SnrToggleCheckbox √适用  </w:instrText>
              </w:r>
              <w:r>
                <w:rPr>
                  <w:szCs w:val="21"/>
                </w:rPr>
                <w:fldChar w:fldCharType="end"/>
              </w:r>
              <w:r>
                <w:rPr>
                  <w:szCs w:val="21"/>
                </w:rPr>
                <w:fldChar w:fldCharType="begin"/>
              </w:r>
              <w:r w:rsidR="00822C73">
                <w:rPr>
                  <w:szCs w:val="21"/>
                </w:rPr>
                <w:instrText xml:space="preserve"> MACROBUTTON  SnrToggleCheckbox □不适用 </w:instrText>
              </w:r>
              <w:r>
                <w:rPr>
                  <w:szCs w:val="21"/>
                </w:rPr>
                <w:fldChar w:fldCharType="end"/>
              </w:r>
            </w:p>
          </w:sdtContent>
        </w:sdt>
        <w:sdt>
          <w:sdtPr>
            <w:rPr>
              <w:rFonts w:hint="eastAsia"/>
              <w:szCs w:val="21"/>
            </w:rPr>
            <w:alias w:val="其他应收款的其他说明"/>
            <w:tag w:val="_GBC_b4b18752a51c4b11b1ef09c377514806"/>
            <w:id w:val="564455272"/>
            <w:lock w:val="sdtLocked"/>
          </w:sdtPr>
          <w:sdtContent>
            <w:p w:rsidR="00822C73" w:rsidRPr="008D00AB" w:rsidRDefault="00822C73" w:rsidP="00C2726B">
              <w:pPr>
                <w:ind w:firstLineChars="3050" w:firstLine="7320"/>
                <w:rPr>
                  <w:sz w:val="21"/>
                  <w:szCs w:val="21"/>
                </w:rPr>
              </w:pPr>
              <w:r w:rsidRPr="008D00AB">
                <w:rPr>
                  <w:rFonts w:hint="eastAsia"/>
                  <w:sz w:val="21"/>
                  <w:szCs w:val="21"/>
                </w:rPr>
                <w:t>单位：元 币种：人民币</w:t>
              </w:r>
            </w:p>
            <w:tbl>
              <w:tblPr>
                <w:tblStyle w:val="24"/>
                <w:tblW w:w="4803" w:type="pct"/>
                <w:tblInd w:w="108" w:type="dxa"/>
                <w:tblLook w:val="04A0"/>
              </w:tblPr>
              <w:tblGrid>
                <w:gridCol w:w="2656"/>
                <w:gridCol w:w="1476"/>
                <w:gridCol w:w="1476"/>
                <w:gridCol w:w="1027"/>
                <w:gridCol w:w="2057"/>
              </w:tblGrid>
              <w:tr w:rsidR="00035BC9" w:rsidRPr="008D00AB" w:rsidTr="00A538BC">
                <w:trPr>
                  <w:tblHeader/>
                </w:trPr>
                <w:tc>
                  <w:tcPr>
                    <w:tcW w:w="2972" w:type="dxa"/>
                    <w:vMerge w:val="restart"/>
                    <w:vAlign w:val="center"/>
                  </w:tcPr>
                  <w:p w:rsidR="00035BC9" w:rsidRPr="008D00AB" w:rsidRDefault="00035BC9" w:rsidP="00A538BC">
                    <w:pPr>
                      <w:snapToGrid w:val="0"/>
                      <w:jc w:val="center"/>
                      <w:rPr>
                        <w:sz w:val="21"/>
                        <w:szCs w:val="18"/>
                      </w:rPr>
                    </w:pPr>
                    <w:r w:rsidRPr="008D00AB">
                      <w:rPr>
                        <w:sz w:val="21"/>
                      </w:rPr>
                      <w:t>名称</w:t>
                    </w:r>
                  </w:p>
                </w:tc>
                <w:tc>
                  <w:tcPr>
                    <w:tcW w:w="5720" w:type="dxa"/>
                    <w:gridSpan w:val="4"/>
                    <w:vAlign w:val="center"/>
                  </w:tcPr>
                  <w:p w:rsidR="00035BC9" w:rsidRPr="008D00AB" w:rsidRDefault="00035BC9" w:rsidP="00A538BC">
                    <w:pPr>
                      <w:snapToGrid w:val="0"/>
                      <w:jc w:val="center"/>
                      <w:rPr>
                        <w:sz w:val="21"/>
                        <w:szCs w:val="18"/>
                      </w:rPr>
                    </w:pPr>
                    <w:r w:rsidRPr="008D00AB">
                      <w:rPr>
                        <w:sz w:val="21"/>
                      </w:rPr>
                      <w:t>期末余额</w:t>
                    </w:r>
                  </w:p>
                </w:tc>
              </w:tr>
              <w:tr w:rsidR="00035BC9" w:rsidRPr="008D00AB" w:rsidTr="00A538BC">
                <w:trPr>
                  <w:tblHeader/>
                </w:trPr>
                <w:tc>
                  <w:tcPr>
                    <w:tcW w:w="2972" w:type="dxa"/>
                    <w:vMerge/>
                    <w:vAlign w:val="center"/>
                  </w:tcPr>
                  <w:p w:rsidR="00035BC9" w:rsidRPr="008D00AB" w:rsidRDefault="00035BC9" w:rsidP="00A538BC">
                    <w:pPr>
                      <w:rPr>
                        <w:sz w:val="21"/>
                        <w:szCs w:val="18"/>
                      </w:rPr>
                    </w:pPr>
                  </w:p>
                </w:tc>
                <w:tc>
                  <w:tcPr>
                    <w:tcW w:w="1204" w:type="dxa"/>
                    <w:vAlign w:val="center"/>
                  </w:tcPr>
                  <w:p w:rsidR="00035BC9" w:rsidRPr="008D00AB" w:rsidRDefault="00035BC9" w:rsidP="00A538BC">
                    <w:pPr>
                      <w:snapToGrid w:val="0"/>
                      <w:jc w:val="center"/>
                      <w:rPr>
                        <w:sz w:val="21"/>
                        <w:szCs w:val="18"/>
                      </w:rPr>
                    </w:pPr>
                    <w:r w:rsidRPr="008D00AB">
                      <w:rPr>
                        <w:sz w:val="21"/>
                      </w:rPr>
                      <w:t>账面余额</w:t>
                    </w:r>
                  </w:p>
                </w:tc>
                <w:tc>
                  <w:tcPr>
                    <w:tcW w:w="1205" w:type="dxa"/>
                    <w:vAlign w:val="center"/>
                  </w:tcPr>
                  <w:p w:rsidR="00035BC9" w:rsidRPr="008D00AB" w:rsidRDefault="00035BC9" w:rsidP="00A538BC">
                    <w:pPr>
                      <w:snapToGrid w:val="0"/>
                      <w:jc w:val="center"/>
                      <w:rPr>
                        <w:sz w:val="21"/>
                        <w:szCs w:val="18"/>
                      </w:rPr>
                    </w:pPr>
                    <w:r w:rsidRPr="008D00AB">
                      <w:rPr>
                        <w:sz w:val="21"/>
                      </w:rPr>
                      <w:t>坏账准备</w:t>
                    </w:r>
                  </w:p>
                </w:tc>
                <w:tc>
                  <w:tcPr>
                    <w:tcW w:w="1053" w:type="dxa"/>
                    <w:vAlign w:val="center"/>
                  </w:tcPr>
                  <w:p w:rsidR="00035BC9" w:rsidRPr="008D00AB" w:rsidRDefault="00035BC9" w:rsidP="00A538BC">
                    <w:pPr>
                      <w:snapToGrid w:val="0"/>
                      <w:jc w:val="center"/>
                      <w:rPr>
                        <w:sz w:val="21"/>
                        <w:szCs w:val="18"/>
                      </w:rPr>
                    </w:pPr>
                    <w:r w:rsidRPr="008D00AB">
                      <w:rPr>
                        <w:sz w:val="21"/>
                      </w:rPr>
                      <w:t>计提比例（%）</w:t>
                    </w:r>
                  </w:p>
                </w:tc>
                <w:tc>
                  <w:tcPr>
                    <w:tcW w:w="2258" w:type="dxa"/>
                    <w:vAlign w:val="center"/>
                  </w:tcPr>
                  <w:p w:rsidR="00035BC9" w:rsidRPr="008D00AB" w:rsidRDefault="00035BC9" w:rsidP="00A538BC">
                    <w:pPr>
                      <w:snapToGrid w:val="0"/>
                      <w:jc w:val="center"/>
                      <w:rPr>
                        <w:sz w:val="21"/>
                        <w:szCs w:val="18"/>
                      </w:rPr>
                    </w:pPr>
                    <w:r w:rsidRPr="008D00AB">
                      <w:rPr>
                        <w:sz w:val="21"/>
                      </w:rPr>
                      <w:t>计提理由</w:t>
                    </w:r>
                  </w:p>
                </w:tc>
              </w:tr>
              <w:tr w:rsidR="00035BC9" w:rsidRPr="008D00AB" w:rsidTr="00A538BC">
                <w:tc>
                  <w:tcPr>
                    <w:tcW w:w="2972" w:type="dxa"/>
                    <w:vAlign w:val="center"/>
                  </w:tcPr>
                  <w:p w:rsidR="00035BC9" w:rsidRPr="008D00AB" w:rsidRDefault="00035BC9" w:rsidP="00A538BC">
                    <w:pPr>
                      <w:snapToGrid w:val="0"/>
                      <w:jc w:val="left"/>
                      <w:rPr>
                        <w:sz w:val="21"/>
                        <w:szCs w:val="18"/>
                      </w:rPr>
                    </w:pPr>
                    <w:r w:rsidRPr="008D00AB">
                      <w:rPr>
                        <w:sz w:val="21"/>
                      </w:rPr>
                      <w:t>南昌悦达服装有限公司</w:t>
                    </w:r>
                  </w:p>
                </w:tc>
                <w:tc>
                  <w:tcPr>
                    <w:tcW w:w="1204" w:type="dxa"/>
                    <w:vAlign w:val="center"/>
                  </w:tcPr>
                  <w:p w:rsidR="00035BC9" w:rsidRPr="008D00AB" w:rsidRDefault="00035BC9" w:rsidP="00A538BC">
                    <w:pPr>
                      <w:snapToGrid w:val="0"/>
                      <w:jc w:val="right"/>
                      <w:rPr>
                        <w:sz w:val="21"/>
                        <w:szCs w:val="18"/>
                      </w:rPr>
                    </w:pPr>
                    <w:r w:rsidRPr="008D00AB">
                      <w:rPr>
                        <w:sz w:val="21"/>
                      </w:rPr>
                      <w:t>5,158,927.87</w:t>
                    </w:r>
                  </w:p>
                </w:tc>
                <w:tc>
                  <w:tcPr>
                    <w:tcW w:w="1205" w:type="dxa"/>
                    <w:vAlign w:val="center"/>
                  </w:tcPr>
                  <w:p w:rsidR="00035BC9" w:rsidRPr="008D00AB" w:rsidRDefault="00035BC9" w:rsidP="00A538BC">
                    <w:pPr>
                      <w:snapToGrid w:val="0"/>
                      <w:jc w:val="right"/>
                      <w:rPr>
                        <w:sz w:val="21"/>
                        <w:szCs w:val="18"/>
                      </w:rPr>
                    </w:pPr>
                    <w:r w:rsidRPr="008D00AB">
                      <w:rPr>
                        <w:sz w:val="21"/>
                      </w:rPr>
                      <w:t>5,158,927.87</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单独进行减值测试，预计可收回的可能性极低</w:t>
                    </w:r>
                  </w:p>
                </w:tc>
              </w:tr>
              <w:tr w:rsidR="00035BC9" w:rsidRPr="008D00AB" w:rsidTr="00A538BC">
                <w:tc>
                  <w:tcPr>
                    <w:tcW w:w="2972" w:type="dxa"/>
                    <w:vAlign w:val="center"/>
                  </w:tcPr>
                  <w:p w:rsidR="00035BC9" w:rsidRPr="008D00AB" w:rsidRDefault="00035BC9" w:rsidP="00A538BC">
                    <w:pPr>
                      <w:snapToGrid w:val="0"/>
                      <w:jc w:val="left"/>
                      <w:rPr>
                        <w:sz w:val="21"/>
                        <w:szCs w:val="18"/>
                      </w:rPr>
                    </w:pPr>
                    <w:r w:rsidRPr="008D00AB">
                      <w:rPr>
                        <w:sz w:val="21"/>
                      </w:rPr>
                      <w:t>上海逸茂服饰有限公司</w:t>
                    </w:r>
                  </w:p>
                </w:tc>
                <w:tc>
                  <w:tcPr>
                    <w:tcW w:w="1204" w:type="dxa"/>
                    <w:vAlign w:val="center"/>
                  </w:tcPr>
                  <w:p w:rsidR="00035BC9" w:rsidRPr="008D00AB" w:rsidRDefault="00035BC9" w:rsidP="00A538BC">
                    <w:pPr>
                      <w:snapToGrid w:val="0"/>
                      <w:jc w:val="right"/>
                      <w:rPr>
                        <w:sz w:val="21"/>
                        <w:szCs w:val="18"/>
                      </w:rPr>
                    </w:pPr>
                    <w:r w:rsidRPr="008D00AB">
                      <w:rPr>
                        <w:sz w:val="21"/>
                      </w:rPr>
                      <w:t>1,844,268.35</w:t>
                    </w:r>
                  </w:p>
                </w:tc>
                <w:tc>
                  <w:tcPr>
                    <w:tcW w:w="1205" w:type="dxa"/>
                    <w:vAlign w:val="center"/>
                  </w:tcPr>
                  <w:p w:rsidR="00035BC9" w:rsidRPr="008D00AB" w:rsidRDefault="00035BC9" w:rsidP="00A538BC">
                    <w:pPr>
                      <w:snapToGrid w:val="0"/>
                      <w:jc w:val="right"/>
                      <w:rPr>
                        <w:sz w:val="21"/>
                        <w:szCs w:val="18"/>
                      </w:rPr>
                    </w:pPr>
                    <w:r w:rsidRPr="008D00AB">
                      <w:rPr>
                        <w:sz w:val="21"/>
                      </w:rPr>
                      <w:t>1,844,268.35</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单独进行减值测试，预计可收回的可能性极低</w:t>
                    </w:r>
                  </w:p>
                </w:tc>
              </w:tr>
              <w:tr w:rsidR="00035BC9" w:rsidRPr="008D00AB" w:rsidTr="00A538BC">
                <w:tc>
                  <w:tcPr>
                    <w:tcW w:w="2972" w:type="dxa"/>
                    <w:vAlign w:val="center"/>
                  </w:tcPr>
                  <w:p w:rsidR="00035BC9" w:rsidRPr="008D00AB" w:rsidRDefault="00035BC9" w:rsidP="00A538BC">
                    <w:pPr>
                      <w:snapToGrid w:val="0"/>
                      <w:jc w:val="left"/>
                      <w:rPr>
                        <w:sz w:val="21"/>
                        <w:szCs w:val="18"/>
                      </w:rPr>
                    </w:pPr>
                    <w:r w:rsidRPr="008D00AB">
                      <w:rPr>
                        <w:sz w:val="21"/>
                      </w:rPr>
                      <w:t>绍兴</w:t>
                    </w:r>
                    <w:proofErr w:type="gramStart"/>
                    <w:r w:rsidRPr="008D00AB">
                      <w:rPr>
                        <w:sz w:val="21"/>
                      </w:rPr>
                      <w:t>凯</w:t>
                    </w:r>
                    <w:proofErr w:type="gramEnd"/>
                    <w:r w:rsidRPr="008D00AB">
                      <w:rPr>
                        <w:sz w:val="21"/>
                      </w:rPr>
                      <w:t>喏服饰有限公司</w:t>
                    </w:r>
                  </w:p>
                </w:tc>
                <w:tc>
                  <w:tcPr>
                    <w:tcW w:w="1204" w:type="dxa"/>
                    <w:vAlign w:val="center"/>
                  </w:tcPr>
                  <w:p w:rsidR="00035BC9" w:rsidRPr="008D00AB" w:rsidRDefault="00035BC9" w:rsidP="00A538BC">
                    <w:pPr>
                      <w:snapToGrid w:val="0"/>
                      <w:jc w:val="right"/>
                      <w:rPr>
                        <w:sz w:val="21"/>
                        <w:szCs w:val="18"/>
                      </w:rPr>
                    </w:pPr>
                    <w:r w:rsidRPr="008D00AB">
                      <w:rPr>
                        <w:sz w:val="21"/>
                      </w:rPr>
                      <w:t>1,485,000.00</w:t>
                    </w:r>
                  </w:p>
                </w:tc>
                <w:tc>
                  <w:tcPr>
                    <w:tcW w:w="1205" w:type="dxa"/>
                    <w:vAlign w:val="center"/>
                  </w:tcPr>
                  <w:p w:rsidR="00035BC9" w:rsidRPr="008D00AB" w:rsidRDefault="00035BC9" w:rsidP="00A538BC">
                    <w:pPr>
                      <w:snapToGrid w:val="0"/>
                      <w:jc w:val="right"/>
                      <w:rPr>
                        <w:sz w:val="21"/>
                        <w:szCs w:val="18"/>
                      </w:rPr>
                    </w:pPr>
                    <w:r w:rsidRPr="008D00AB">
                      <w:rPr>
                        <w:sz w:val="21"/>
                      </w:rPr>
                      <w:t>1,485,000.00</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单独进行减值测试，预计可收回的可能</w:t>
                    </w:r>
                    <w:r w:rsidRPr="008D00AB">
                      <w:rPr>
                        <w:sz w:val="21"/>
                      </w:rPr>
                      <w:lastRenderedPageBreak/>
                      <w:t>性极低</w:t>
                    </w:r>
                  </w:p>
                </w:tc>
              </w:tr>
              <w:tr w:rsidR="00035BC9" w:rsidRPr="008D00AB" w:rsidTr="00A538BC">
                <w:tc>
                  <w:tcPr>
                    <w:tcW w:w="2972" w:type="dxa"/>
                    <w:vAlign w:val="center"/>
                  </w:tcPr>
                  <w:p w:rsidR="00035BC9" w:rsidRPr="008D00AB" w:rsidRDefault="00035BC9" w:rsidP="00A538BC">
                    <w:pPr>
                      <w:snapToGrid w:val="0"/>
                      <w:jc w:val="left"/>
                      <w:rPr>
                        <w:sz w:val="21"/>
                        <w:szCs w:val="18"/>
                      </w:rPr>
                    </w:pPr>
                    <w:r w:rsidRPr="008D00AB">
                      <w:rPr>
                        <w:sz w:val="21"/>
                      </w:rPr>
                      <w:lastRenderedPageBreak/>
                      <w:t>上海逸远服饰有限公司</w:t>
                    </w:r>
                  </w:p>
                </w:tc>
                <w:tc>
                  <w:tcPr>
                    <w:tcW w:w="1204" w:type="dxa"/>
                    <w:vAlign w:val="center"/>
                  </w:tcPr>
                  <w:p w:rsidR="00035BC9" w:rsidRPr="008D00AB" w:rsidRDefault="00035BC9" w:rsidP="00A538BC">
                    <w:pPr>
                      <w:snapToGrid w:val="0"/>
                      <w:jc w:val="right"/>
                      <w:rPr>
                        <w:sz w:val="21"/>
                        <w:szCs w:val="18"/>
                      </w:rPr>
                    </w:pPr>
                    <w:r w:rsidRPr="008D00AB">
                      <w:rPr>
                        <w:sz w:val="21"/>
                      </w:rPr>
                      <w:t>633,875.00</w:t>
                    </w:r>
                  </w:p>
                </w:tc>
                <w:tc>
                  <w:tcPr>
                    <w:tcW w:w="1205" w:type="dxa"/>
                    <w:vAlign w:val="center"/>
                  </w:tcPr>
                  <w:p w:rsidR="00035BC9" w:rsidRPr="008D00AB" w:rsidRDefault="00035BC9" w:rsidP="00A538BC">
                    <w:pPr>
                      <w:snapToGrid w:val="0"/>
                      <w:jc w:val="right"/>
                      <w:rPr>
                        <w:sz w:val="21"/>
                        <w:szCs w:val="18"/>
                      </w:rPr>
                    </w:pPr>
                    <w:r w:rsidRPr="008D00AB">
                      <w:rPr>
                        <w:sz w:val="21"/>
                      </w:rPr>
                      <w:t>633,875.00</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单独进行减值测试，预计可收回的可能性极低</w:t>
                    </w:r>
                  </w:p>
                </w:tc>
              </w:tr>
              <w:tr w:rsidR="00035BC9" w:rsidRPr="008D00AB" w:rsidTr="00A538BC">
                <w:tc>
                  <w:tcPr>
                    <w:tcW w:w="2972" w:type="dxa"/>
                    <w:vAlign w:val="center"/>
                  </w:tcPr>
                  <w:p w:rsidR="00035BC9" w:rsidRPr="008D00AB" w:rsidRDefault="00035BC9" w:rsidP="00A538BC">
                    <w:pPr>
                      <w:snapToGrid w:val="0"/>
                      <w:rPr>
                        <w:sz w:val="21"/>
                        <w:szCs w:val="18"/>
                      </w:rPr>
                    </w:pPr>
                    <w:r w:rsidRPr="008D00AB">
                      <w:rPr>
                        <w:sz w:val="21"/>
                      </w:rPr>
                      <w:t>南昌飘洋服装实业有限公司</w:t>
                    </w:r>
                  </w:p>
                </w:tc>
                <w:tc>
                  <w:tcPr>
                    <w:tcW w:w="1204" w:type="dxa"/>
                    <w:vAlign w:val="center"/>
                  </w:tcPr>
                  <w:p w:rsidR="00035BC9" w:rsidRPr="008D00AB" w:rsidRDefault="00035BC9" w:rsidP="00A538BC">
                    <w:pPr>
                      <w:snapToGrid w:val="0"/>
                      <w:jc w:val="right"/>
                      <w:rPr>
                        <w:sz w:val="21"/>
                        <w:szCs w:val="18"/>
                      </w:rPr>
                    </w:pPr>
                    <w:r w:rsidRPr="008D00AB">
                      <w:rPr>
                        <w:sz w:val="21"/>
                      </w:rPr>
                      <w:t>113,456.00</w:t>
                    </w:r>
                  </w:p>
                </w:tc>
                <w:tc>
                  <w:tcPr>
                    <w:tcW w:w="1205" w:type="dxa"/>
                    <w:vAlign w:val="center"/>
                  </w:tcPr>
                  <w:p w:rsidR="00035BC9" w:rsidRPr="008D00AB" w:rsidRDefault="00035BC9" w:rsidP="00A538BC">
                    <w:pPr>
                      <w:snapToGrid w:val="0"/>
                      <w:jc w:val="right"/>
                      <w:rPr>
                        <w:sz w:val="21"/>
                        <w:szCs w:val="18"/>
                      </w:rPr>
                    </w:pPr>
                    <w:r w:rsidRPr="008D00AB">
                      <w:rPr>
                        <w:sz w:val="21"/>
                      </w:rPr>
                      <w:t>113,456.00</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单独进行减值测试，预计可收回的可能性极低</w:t>
                    </w:r>
                  </w:p>
                </w:tc>
              </w:tr>
              <w:tr w:rsidR="00035BC9" w:rsidRPr="008D00AB" w:rsidTr="00035BC9">
                <w:tc>
                  <w:tcPr>
                    <w:tcW w:w="2972" w:type="dxa"/>
                    <w:vAlign w:val="center"/>
                  </w:tcPr>
                  <w:p w:rsidR="00035BC9" w:rsidRPr="008D00AB" w:rsidRDefault="00035BC9" w:rsidP="00035BC9">
                    <w:pPr>
                      <w:snapToGrid w:val="0"/>
                      <w:jc w:val="center"/>
                      <w:rPr>
                        <w:sz w:val="21"/>
                        <w:szCs w:val="18"/>
                      </w:rPr>
                    </w:pPr>
                    <w:r w:rsidRPr="008D00AB">
                      <w:rPr>
                        <w:sz w:val="21"/>
                      </w:rPr>
                      <w:t>合计</w:t>
                    </w:r>
                  </w:p>
                </w:tc>
                <w:tc>
                  <w:tcPr>
                    <w:tcW w:w="1204" w:type="dxa"/>
                    <w:vAlign w:val="center"/>
                  </w:tcPr>
                  <w:p w:rsidR="00035BC9" w:rsidRPr="008D00AB" w:rsidRDefault="00035BC9" w:rsidP="00A538BC">
                    <w:pPr>
                      <w:snapToGrid w:val="0"/>
                      <w:jc w:val="right"/>
                      <w:rPr>
                        <w:sz w:val="21"/>
                        <w:szCs w:val="18"/>
                      </w:rPr>
                    </w:pPr>
                    <w:r w:rsidRPr="008D00AB">
                      <w:rPr>
                        <w:sz w:val="21"/>
                      </w:rPr>
                      <w:t>9,235,527.22</w:t>
                    </w:r>
                  </w:p>
                </w:tc>
                <w:tc>
                  <w:tcPr>
                    <w:tcW w:w="1205" w:type="dxa"/>
                    <w:vAlign w:val="center"/>
                  </w:tcPr>
                  <w:p w:rsidR="00035BC9" w:rsidRPr="008D00AB" w:rsidRDefault="00035BC9" w:rsidP="00A538BC">
                    <w:pPr>
                      <w:snapToGrid w:val="0"/>
                      <w:jc w:val="right"/>
                      <w:rPr>
                        <w:sz w:val="21"/>
                        <w:szCs w:val="18"/>
                      </w:rPr>
                    </w:pPr>
                    <w:r w:rsidRPr="008D00AB">
                      <w:rPr>
                        <w:sz w:val="21"/>
                      </w:rPr>
                      <w:t>9,235,527.22</w:t>
                    </w:r>
                  </w:p>
                </w:tc>
                <w:tc>
                  <w:tcPr>
                    <w:tcW w:w="1053" w:type="dxa"/>
                    <w:vAlign w:val="center"/>
                  </w:tcPr>
                  <w:p w:rsidR="00035BC9" w:rsidRPr="008D00AB" w:rsidRDefault="00035BC9" w:rsidP="00A538BC">
                    <w:pPr>
                      <w:jc w:val="right"/>
                      <w:rPr>
                        <w:sz w:val="21"/>
                        <w:szCs w:val="18"/>
                      </w:rPr>
                    </w:pPr>
                    <w:r w:rsidRPr="008D00AB">
                      <w:rPr>
                        <w:sz w:val="21"/>
                      </w:rPr>
                      <w:t>100.00</w:t>
                    </w:r>
                  </w:p>
                </w:tc>
                <w:tc>
                  <w:tcPr>
                    <w:tcW w:w="2258" w:type="dxa"/>
                  </w:tcPr>
                  <w:p w:rsidR="00035BC9" w:rsidRPr="008D00AB" w:rsidRDefault="00035BC9" w:rsidP="00A538BC">
                    <w:pPr>
                      <w:rPr>
                        <w:sz w:val="21"/>
                        <w:szCs w:val="18"/>
                      </w:rPr>
                    </w:pPr>
                    <w:r w:rsidRPr="008D00AB">
                      <w:rPr>
                        <w:sz w:val="21"/>
                      </w:rPr>
                      <w:t> </w:t>
                    </w:r>
                  </w:p>
                </w:tc>
              </w:tr>
            </w:tbl>
            <w:p w:rsidR="00035BC9" w:rsidRDefault="00035BC9"/>
            <w:p w:rsidR="00822C73" w:rsidRDefault="002538B4">
              <w:pPr>
                <w:rPr>
                  <w:szCs w:val="21"/>
                </w:rPr>
              </w:pPr>
            </w:p>
          </w:sdtContent>
        </w:sdt>
        <w:p w:rsidR="00DF727F" w:rsidRDefault="002538B4">
          <w:pPr>
            <w:rPr>
              <w:szCs w:val="21"/>
            </w:rPr>
          </w:pPr>
        </w:p>
      </w:sdtContent>
    </w:sdt>
    <w:p w:rsidR="00DF727F" w:rsidRDefault="00882BC7" w:rsidP="00F81B26">
      <w:pPr>
        <w:pStyle w:val="30"/>
        <w:numPr>
          <w:ilvl w:val="0"/>
          <w:numId w:val="3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050449166"/>
        <w:lock w:val="sdtContentLocked"/>
        <w:placeholder>
          <w:docPart w:val="GBC22222222222222222222222222222"/>
        </w:placeholder>
      </w:sdtPr>
      <w:sdtContent>
        <w:p w:rsidR="00DF727F" w:rsidRDefault="002538B4">
          <w:r>
            <w:fldChar w:fldCharType="begin"/>
          </w:r>
          <w:r w:rsidR="00882BC7">
            <w:rPr>
              <w:rFonts w:hint="eastAsia"/>
            </w:rPr>
            <w:instrText xml:space="preserve">MACROBUTTON  SnrToggleCheckbox □适用 </w:instrText>
          </w:r>
          <w:r>
            <w:fldChar w:fldCharType="end"/>
          </w:r>
          <w:r>
            <w:fldChar w:fldCharType="begin"/>
          </w:r>
          <w:r w:rsidR="00882BC7">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832943370"/>
        <w:lock w:val="sdtLocked"/>
        <w:placeholder>
          <w:docPart w:val="GBC22222222222222222222222222222"/>
        </w:placeholder>
      </w:sdtPr>
      <w:sdtEndPr>
        <w:rPr>
          <w:b w:val="0"/>
          <w:bCs w:val="0"/>
          <w:sz w:val="21"/>
        </w:rPr>
      </w:sdtEndPr>
      <w:sdtConten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财务附注：长期股权投资"/>
              <w:tag w:val="_GBC_9d11e81055cb4017a0055a75ae95ae64"/>
              <w:id w:val="-1243015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财务附注：长期股权投资"/>
              <w:tag w:val="_GBC_fbeeb4a7e8254b6dbbd1030f26dad505"/>
              <w:id w:val="473415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07"/>
            <w:gridCol w:w="1275"/>
            <w:gridCol w:w="1275"/>
            <w:gridCol w:w="1276"/>
            <w:gridCol w:w="1276"/>
            <w:gridCol w:w="1276"/>
            <w:gridCol w:w="1210"/>
          </w:tblGrid>
          <w:tr w:rsidR="009C19B5" w:rsidRPr="008D00AB" w:rsidTr="006658BD">
            <w:trPr>
              <w:cantSplit/>
            </w:trPr>
            <w:sdt>
              <w:sdtPr>
                <w:tag w:val="_PLD_0747ffd7336145fcb6d5e622fab54966"/>
                <w:id w:val="-596790492"/>
                <w:lock w:val="sdtLocked"/>
              </w:sdtPr>
              <w:sdtEndPr>
                <w:rPr>
                  <w:sz w:val="21"/>
                </w:rPr>
              </w:sdtEndPr>
              <w:sdtContent>
                <w:tc>
                  <w:tcPr>
                    <w:tcW w:w="735" w:type="pct"/>
                    <w:vMerge w:val="restart"/>
                    <w:shd w:val="clear" w:color="auto" w:fill="auto"/>
                    <w:vAlign w:val="center"/>
                  </w:tcPr>
                  <w:p w:rsidR="009C19B5" w:rsidRPr="008D00AB" w:rsidRDefault="009C19B5" w:rsidP="00E90CE5">
                    <w:pPr>
                      <w:jc w:val="center"/>
                      <w:rPr>
                        <w:sz w:val="21"/>
                      </w:rPr>
                    </w:pPr>
                    <w:r w:rsidRPr="008D00AB">
                      <w:rPr>
                        <w:rFonts w:hint="eastAsia"/>
                        <w:sz w:val="21"/>
                      </w:rPr>
                      <w:t>项目</w:t>
                    </w:r>
                  </w:p>
                </w:tc>
              </w:sdtContent>
            </w:sdt>
            <w:sdt>
              <w:sdtPr>
                <w:tag w:val="_PLD_0b9f6f6d89c44029bf1de3ed5f6a4aa0"/>
                <w:id w:val="-1093774532"/>
                <w:lock w:val="sdtLocked"/>
              </w:sdtPr>
              <w:sdtEndPr>
                <w:rPr>
                  <w:sz w:val="21"/>
                </w:rPr>
              </w:sdtEndPr>
              <w:sdtContent>
                <w:tc>
                  <w:tcPr>
                    <w:tcW w:w="2151" w:type="pct"/>
                    <w:gridSpan w:val="3"/>
                    <w:shd w:val="clear" w:color="auto" w:fill="auto"/>
                    <w:vAlign w:val="center"/>
                  </w:tcPr>
                  <w:p w:rsidR="009C19B5" w:rsidRPr="008D00AB" w:rsidRDefault="009C19B5" w:rsidP="00E90CE5">
                    <w:pPr>
                      <w:jc w:val="center"/>
                      <w:rPr>
                        <w:sz w:val="21"/>
                      </w:rPr>
                    </w:pPr>
                    <w:r w:rsidRPr="008D00AB">
                      <w:rPr>
                        <w:rFonts w:hint="eastAsia"/>
                        <w:sz w:val="21"/>
                      </w:rPr>
                      <w:t>期末余额</w:t>
                    </w:r>
                  </w:p>
                </w:tc>
              </w:sdtContent>
            </w:sdt>
            <w:sdt>
              <w:sdtPr>
                <w:tag w:val="_PLD_d1ebeae29ff34029a10a8e0c447a171b"/>
                <w:id w:val="1910583408"/>
                <w:lock w:val="sdtLocked"/>
              </w:sdtPr>
              <w:sdtEndPr>
                <w:rPr>
                  <w:sz w:val="21"/>
                </w:rPr>
              </w:sdtEndPr>
              <w:sdtContent>
                <w:tc>
                  <w:tcPr>
                    <w:tcW w:w="2115" w:type="pct"/>
                    <w:gridSpan w:val="3"/>
                    <w:shd w:val="clear" w:color="auto" w:fill="auto"/>
                    <w:vAlign w:val="center"/>
                  </w:tcPr>
                  <w:p w:rsidR="009C19B5" w:rsidRPr="008D00AB" w:rsidRDefault="009C19B5" w:rsidP="00E90CE5">
                    <w:pPr>
                      <w:jc w:val="center"/>
                      <w:rPr>
                        <w:sz w:val="21"/>
                      </w:rPr>
                    </w:pPr>
                    <w:r w:rsidRPr="008D00AB">
                      <w:rPr>
                        <w:rFonts w:hint="eastAsia"/>
                        <w:sz w:val="21"/>
                      </w:rPr>
                      <w:t>期初余额</w:t>
                    </w:r>
                  </w:p>
                </w:tc>
              </w:sdtContent>
            </w:sdt>
          </w:tr>
          <w:tr w:rsidR="009C19B5" w:rsidRPr="008D00AB" w:rsidTr="006658BD">
            <w:trPr>
              <w:cantSplit/>
            </w:trPr>
            <w:tc>
              <w:tcPr>
                <w:tcW w:w="735" w:type="pct"/>
                <w:vMerge/>
                <w:shd w:val="clear" w:color="auto" w:fill="auto"/>
                <w:vAlign w:val="center"/>
              </w:tcPr>
              <w:p w:rsidR="009C19B5" w:rsidRPr="008D00AB" w:rsidRDefault="009C19B5" w:rsidP="00E90CE5">
                <w:pPr>
                  <w:jc w:val="center"/>
                  <w:rPr>
                    <w:sz w:val="21"/>
                  </w:rPr>
                </w:pPr>
              </w:p>
            </w:tc>
            <w:sdt>
              <w:sdtPr>
                <w:tag w:val="_PLD_dd00c7deeb1e4ede9c3e40d64760a230"/>
                <w:id w:val="2041397837"/>
                <w:lock w:val="sdtLocked"/>
              </w:sdtPr>
              <w:sdtEndPr>
                <w:rPr>
                  <w:sz w:val="21"/>
                </w:rPr>
              </w:sdtEndPr>
              <w:sdtContent>
                <w:tc>
                  <w:tcPr>
                    <w:tcW w:w="717" w:type="pct"/>
                    <w:shd w:val="clear" w:color="auto" w:fill="auto"/>
                    <w:vAlign w:val="center"/>
                  </w:tcPr>
                  <w:p w:rsidR="009C19B5" w:rsidRPr="008D00AB" w:rsidRDefault="009C19B5" w:rsidP="00E90CE5">
                    <w:pPr>
                      <w:jc w:val="center"/>
                      <w:rPr>
                        <w:sz w:val="21"/>
                      </w:rPr>
                    </w:pPr>
                    <w:r w:rsidRPr="008D00AB">
                      <w:rPr>
                        <w:rFonts w:hint="eastAsia"/>
                        <w:sz w:val="21"/>
                      </w:rPr>
                      <w:t>账面余额</w:t>
                    </w:r>
                  </w:p>
                </w:tc>
              </w:sdtContent>
            </w:sdt>
            <w:sdt>
              <w:sdtPr>
                <w:tag w:val="_PLD_dc4e6ed6511949b7a546924cafae2546"/>
                <w:id w:val="-548140187"/>
                <w:lock w:val="sdtLocked"/>
              </w:sdtPr>
              <w:sdtEndPr>
                <w:rPr>
                  <w:sz w:val="21"/>
                </w:rPr>
              </w:sdtEndPr>
              <w:sdtContent>
                <w:tc>
                  <w:tcPr>
                    <w:tcW w:w="717" w:type="pct"/>
                    <w:shd w:val="clear" w:color="auto" w:fill="auto"/>
                    <w:vAlign w:val="center"/>
                  </w:tcPr>
                  <w:p w:rsidR="009C19B5" w:rsidRPr="008D00AB" w:rsidRDefault="009C19B5" w:rsidP="00E90CE5">
                    <w:pPr>
                      <w:jc w:val="center"/>
                      <w:rPr>
                        <w:sz w:val="21"/>
                      </w:rPr>
                    </w:pPr>
                    <w:r w:rsidRPr="008D00AB">
                      <w:rPr>
                        <w:rFonts w:hint="eastAsia"/>
                        <w:sz w:val="21"/>
                      </w:rPr>
                      <w:t>减值准备</w:t>
                    </w:r>
                  </w:p>
                </w:tc>
              </w:sdtContent>
            </w:sdt>
            <w:sdt>
              <w:sdtPr>
                <w:tag w:val="_PLD_1d7bbdc4e6144c95a3fcb7369904bea6"/>
                <w:id w:val="1613858925"/>
                <w:lock w:val="sdtLocked"/>
              </w:sdtPr>
              <w:sdtEndPr>
                <w:rPr>
                  <w:sz w:val="21"/>
                </w:rPr>
              </w:sdtEndPr>
              <w:sdtContent>
                <w:tc>
                  <w:tcPr>
                    <w:tcW w:w="717" w:type="pct"/>
                    <w:shd w:val="clear" w:color="auto" w:fill="auto"/>
                    <w:vAlign w:val="center"/>
                  </w:tcPr>
                  <w:p w:rsidR="009C19B5" w:rsidRPr="008D00AB" w:rsidRDefault="009C19B5" w:rsidP="00E90CE5">
                    <w:pPr>
                      <w:jc w:val="center"/>
                      <w:rPr>
                        <w:sz w:val="21"/>
                      </w:rPr>
                    </w:pPr>
                    <w:r w:rsidRPr="008D00AB">
                      <w:rPr>
                        <w:rFonts w:hint="eastAsia"/>
                        <w:sz w:val="21"/>
                      </w:rPr>
                      <w:t>账面价值</w:t>
                    </w:r>
                  </w:p>
                </w:tc>
              </w:sdtContent>
            </w:sdt>
            <w:sdt>
              <w:sdtPr>
                <w:tag w:val="_PLD_bd8a9c944702423e9ff20ddba1c4b3aa"/>
                <w:id w:val="528846239"/>
                <w:lock w:val="sdtLocked"/>
              </w:sdtPr>
              <w:sdtEndPr>
                <w:rPr>
                  <w:sz w:val="21"/>
                </w:rPr>
              </w:sdtEndPr>
              <w:sdtContent>
                <w:tc>
                  <w:tcPr>
                    <w:tcW w:w="717" w:type="pct"/>
                    <w:shd w:val="clear" w:color="auto" w:fill="auto"/>
                    <w:vAlign w:val="center"/>
                  </w:tcPr>
                  <w:p w:rsidR="009C19B5" w:rsidRPr="008D00AB" w:rsidRDefault="009C19B5" w:rsidP="00E90CE5">
                    <w:pPr>
                      <w:jc w:val="center"/>
                      <w:rPr>
                        <w:sz w:val="21"/>
                      </w:rPr>
                    </w:pPr>
                    <w:r w:rsidRPr="008D00AB">
                      <w:rPr>
                        <w:rFonts w:hint="eastAsia"/>
                        <w:sz w:val="21"/>
                      </w:rPr>
                      <w:t>账面余额</w:t>
                    </w:r>
                  </w:p>
                </w:tc>
              </w:sdtContent>
            </w:sdt>
            <w:sdt>
              <w:sdtPr>
                <w:tag w:val="_PLD_708c7153bc9a48c792e109da0ba5f2f8"/>
                <w:id w:val="1631063096"/>
                <w:lock w:val="sdtLocked"/>
              </w:sdtPr>
              <w:sdtEndPr>
                <w:rPr>
                  <w:sz w:val="21"/>
                </w:rPr>
              </w:sdtEndPr>
              <w:sdtContent>
                <w:tc>
                  <w:tcPr>
                    <w:tcW w:w="717" w:type="pct"/>
                    <w:shd w:val="clear" w:color="auto" w:fill="auto"/>
                    <w:vAlign w:val="center"/>
                  </w:tcPr>
                  <w:p w:rsidR="009C19B5" w:rsidRPr="008D00AB" w:rsidRDefault="009C19B5" w:rsidP="00E90CE5">
                    <w:pPr>
                      <w:jc w:val="center"/>
                      <w:rPr>
                        <w:sz w:val="21"/>
                      </w:rPr>
                    </w:pPr>
                    <w:r w:rsidRPr="008D00AB">
                      <w:rPr>
                        <w:rFonts w:hint="eastAsia"/>
                        <w:sz w:val="21"/>
                      </w:rPr>
                      <w:t>减值准备</w:t>
                    </w:r>
                  </w:p>
                </w:tc>
              </w:sdtContent>
            </w:sdt>
            <w:sdt>
              <w:sdtPr>
                <w:tag w:val="_PLD_1516e7000a9747a28074e3f321fa96a7"/>
                <w:id w:val="-69047584"/>
                <w:lock w:val="sdtLocked"/>
              </w:sdtPr>
              <w:sdtEndPr>
                <w:rPr>
                  <w:sz w:val="21"/>
                </w:rPr>
              </w:sdtEndPr>
              <w:sdtContent>
                <w:tc>
                  <w:tcPr>
                    <w:tcW w:w="680" w:type="pct"/>
                    <w:shd w:val="clear" w:color="auto" w:fill="auto"/>
                    <w:vAlign w:val="center"/>
                  </w:tcPr>
                  <w:p w:rsidR="009C19B5" w:rsidRPr="008D00AB" w:rsidRDefault="009C19B5" w:rsidP="00E90CE5">
                    <w:pPr>
                      <w:jc w:val="center"/>
                      <w:rPr>
                        <w:sz w:val="21"/>
                      </w:rPr>
                    </w:pPr>
                    <w:r w:rsidRPr="008D00AB">
                      <w:rPr>
                        <w:rFonts w:hint="eastAsia"/>
                        <w:sz w:val="21"/>
                      </w:rPr>
                      <w:t>账面价值</w:t>
                    </w:r>
                  </w:p>
                </w:tc>
              </w:sdtContent>
            </w:sdt>
          </w:tr>
          <w:tr w:rsidR="009C19B5" w:rsidRPr="008D00AB" w:rsidTr="006658BD">
            <w:trPr>
              <w:cantSplit/>
            </w:trPr>
            <w:sdt>
              <w:sdtPr>
                <w:tag w:val="_PLD_4ebe1ee9ac3f4ad385baa94779730fbb"/>
                <w:id w:val="2104919234"/>
                <w:lock w:val="sdtLocked"/>
              </w:sdtPr>
              <w:sdtEndPr>
                <w:rPr>
                  <w:sz w:val="21"/>
                </w:rPr>
              </w:sdtEndPr>
              <w:sdtContent>
                <w:tc>
                  <w:tcPr>
                    <w:tcW w:w="735" w:type="pct"/>
                    <w:shd w:val="clear" w:color="auto" w:fill="auto"/>
                  </w:tcPr>
                  <w:p w:rsidR="009C19B5" w:rsidRPr="008D00AB" w:rsidRDefault="009C19B5" w:rsidP="00E90CE5">
                    <w:pPr>
                      <w:rPr>
                        <w:sz w:val="21"/>
                      </w:rPr>
                    </w:pPr>
                    <w:r w:rsidRPr="008D00AB">
                      <w:rPr>
                        <w:rFonts w:hint="eastAsia"/>
                        <w:sz w:val="21"/>
                      </w:rPr>
                      <w:t>对子公司投资</w:t>
                    </w:r>
                  </w:p>
                </w:tc>
              </w:sdtContent>
            </w:sdt>
            <w:tc>
              <w:tcPr>
                <w:tcW w:w="717" w:type="pct"/>
                <w:shd w:val="clear" w:color="auto" w:fill="auto"/>
              </w:tcPr>
              <w:p w:rsidR="009C19B5" w:rsidRPr="008D00AB" w:rsidRDefault="009C19B5" w:rsidP="00E90CE5">
                <w:pPr>
                  <w:jc w:val="right"/>
                  <w:rPr>
                    <w:sz w:val="21"/>
                  </w:rPr>
                </w:pPr>
                <w:r w:rsidRPr="008D00AB">
                  <w:rPr>
                    <w:sz w:val="21"/>
                  </w:rPr>
                  <w:t>902,827,954.71</w:t>
                </w:r>
              </w:p>
            </w:tc>
            <w:tc>
              <w:tcPr>
                <w:tcW w:w="717" w:type="pct"/>
                <w:shd w:val="clear" w:color="auto" w:fill="auto"/>
              </w:tcPr>
              <w:p w:rsidR="009C19B5" w:rsidRPr="008D00AB" w:rsidRDefault="009C19B5" w:rsidP="00E90CE5">
                <w:pPr>
                  <w:jc w:val="right"/>
                  <w:rPr>
                    <w:sz w:val="21"/>
                  </w:rPr>
                </w:pPr>
                <w:r w:rsidRPr="008D00AB">
                  <w:rPr>
                    <w:sz w:val="21"/>
                  </w:rPr>
                  <w:t>192,510,166.01</w:t>
                </w:r>
              </w:p>
            </w:tc>
            <w:tc>
              <w:tcPr>
                <w:tcW w:w="717" w:type="pct"/>
                <w:shd w:val="clear" w:color="auto" w:fill="auto"/>
              </w:tcPr>
              <w:p w:rsidR="009C19B5" w:rsidRPr="008D00AB" w:rsidRDefault="009C19B5" w:rsidP="00E90CE5">
                <w:pPr>
                  <w:jc w:val="right"/>
                  <w:rPr>
                    <w:sz w:val="21"/>
                  </w:rPr>
                </w:pPr>
                <w:r w:rsidRPr="008D00AB">
                  <w:rPr>
                    <w:sz w:val="21"/>
                  </w:rPr>
                  <w:t>710,317,788.70</w:t>
                </w:r>
              </w:p>
            </w:tc>
            <w:tc>
              <w:tcPr>
                <w:tcW w:w="717" w:type="pct"/>
                <w:shd w:val="clear" w:color="auto" w:fill="auto"/>
              </w:tcPr>
              <w:p w:rsidR="009C19B5" w:rsidRPr="008D00AB" w:rsidRDefault="009C19B5" w:rsidP="00E90CE5">
                <w:pPr>
                  <w:jc w:val="right"/>
                  <w:rPr>
                    <w:sz w:val="21"/>
                  </w:rPr>
                </w:pPr>
                <w:r w:rsidRPr="008D00AB">
                  <w:rPr>
                    <w:sz w:val="21"/>
                  </w:rPr>
                  <w:t>902,827,954.71</w:t>
                </w:r>
              </w:p>
            </w:tc>
            <w:tc>
              <w:tcPr>
                <w:tcW w:w="717" w:type="pct"/>
                <w:shd w:val="clear" w:color="auto" w:fill="auto"/>
              </w:tcPr>
              <w:p w:rsidR="009C19B5" w:rsidRPr="008D00AB" w:rsidRDefault="009C19B5" w:rsidP="00E90CE5">
                <w:pPr>
                  <w:jc w:val="right"/>
                  <w:rPr>
                    <w:sz w:val="21"/>
                  </w:rPr>
                </w:pPr>
                <w:r w:rsidRPr="008D00AB">
                  <w:rPr>
                    <w:sz w:val="21"/>
                  </w:rPr>
                  <w:t>192,510,166.01</w:t>
                </w:r>
              </w:p>
            </w:tc>
            <w:tc>
              <w:tcPr>
                <w:tcW w:w="680" w:type="pct"/>
                <w:shd w:val="clear" w:color="auto" w:fill="auto"/>
              </w:tcPr>
              <w:p w:rsidR="009C19B5" w:rsidRPr="008D00AB" w:rsidRDefault="009C19B5" w:rsidP="00E90CE5">
                <w:pPr>
                  <w:jc w:val="right"/>
                  <w:rPr>
                    <w:sz w:val="21"/>
                  </w:rPr>
                </w:pPr>
                <w:r w:rsidRPr="008D00AB">
                  <w:rPr>
                    <w:sz w:val="21"/>
                  </w:rPr>
                  <w:t>710,317,788.70</w:t>
                </w:r>
              </w:p>
            </w:tc>
          </w:tr>
          <w:tr w:rsidR="009C19B5" w:rsidRPr="008D00AB" w:rsidTr="006658BD">
            <w:trPr>
              <w:cantSplit/>
            </w:trPr>
            <w:sdt>
              <w:sdtPr>
                <w:tag w:val="_PLD_9263aaad34014fc5b2f7cd8ae963698b"/>
                <w:id w:val="1798256124"/>
                <w:lock w:val="sdtLocked"/>
              </w:sdtPr>
              <w:sdtEndPr>
                <w:rPr>
                  <w:sz w:val="21"/>
                </w:rPr>
              </w:sdtEndPr>
              <w:sdtContent>
                <w:tc>
                  <w:tcPr>
                    <w:tcW w:w="735" w:type="pct"/>
                    <w:shd w:val="clear" w:color="auto" w:fill="auto"/>
                  </w:tcPr>
                  <w:p w:rsidR="009C19B5" w:rsidRPr="008D00AB" w:rsidRDefault="009C19B5" w:rsidP="00E90CE5">
                    <w:pPr>
                      <w:rPr>
                        <w:sz w:val="21"/>
                      </w:rPr>
                    </w:pPr>
                    <w:r w:rsidRPr="008D00AB">
                      <w:rPr>
                        <w:rFonts w:hint="eastAsia"/>
                        <w:sz w:val="21"/>
                      </w:rPr>
                      <w:t>对联营、合营企业投资</w:t>
                    </w:r>
                  </w:p>
                </w:tc>
              </w:sdtContent>
            </w:sdt>
            <w:tc>
              <w:tcPr>
                <w:tcW w:w="717" w:type="pct"/>
                <w:shd w:val="clear" w:color="auto" w:fill="auto"/>
              </w:tcPr>
              <w:p w:rsidR="009C19B5" w:rsidRPr="008D00AB" w:rsidRDefault="009C19B5" w:rsidP="00E90CE5">
                <w:pPr>
                  <w:jc w:val="right"/>
                  <w:rPr>
                    <w:sz w:val="21"/>
                  </w:rPr>
                </w:pPr>
              </w:p>
            </w:tc>
            <w:tc>
              <w:tcPr>
                <w:tcW w:w="717" w:type="pct"/>
                <w:shd w:val="clear" w:color="auto" w:fill="auto"/>
              </w:tcPr>
              <w:p w:rsidR="009C19B5" w:rsidRPr="008D00AB" w:rsidRDefault="009C19B5" w:rsidP="00E90CE5">
                <w:pPr>
                  <w:jc w:val="right"/>
                  <w:rPr>
                    <w:sz w:val="21"/>
                  </w:rPr>
                </w:pPr>
              </w:p>
            </w:tc>
            <w:tc>
              <w:tcPr>
                <w:tcW w:w="717" w:type="pct"/>
                <w:shd w:val="clear" w:color="auto" w:fill="auto"/>
              </w:tcPr>
              <w:p w:rsidR="009C19B5" w:rsidRPr="008D00AB" w:rsidRDefault="009C19B5" w:rsidP="00E90CE5">
                <w:pPr>
                  <w:jc w:val="right"/>
                  <w:rPr>
                    <w:sz w:val="21"/>
                  </w:rPr>
                </w:pPr>
              </w:p>
            </w:tc>
            <w:tc>
              <w:tcPr>
                <w:tcW w:w="717" w:type="pct"/>
                <w:shd w:val="clear" w:color="auto" w:fill="auto"/>
              </w:tcPr>
              <w:p w:rsidR="009C19B5" w:rsidRPr="008D00AB" w:rsidRDefault="009C19B5" w:rsidP="00E90CE5">
                <w:pPr>
                  <w:jc w:val="right"/>
                  <w:rPr>
                    <w:sz w:val="21"/>
                  </w:rPr>
                </w:pPr>
              </w:p>
            </w:tc>
            <w:tc>
              <w:tcPr>
                <w:tcW w:w="717" w:type="pct"/>
                <w:shd w:val="clear" w:color="auto" w:fill="auto"/>
              </w:tcPr>
              <w:p w:rsidR="009C19B5" w:rsidRPr="008D00AB" w:rsidRDefault="009C19B5" w:rsidP="00E90CE5">
                <w:pPr>
                  <w:jc w:val="right"/>
                  <w:rPr>
                    <w:sz w:val="21"/>
                  </w:rPr>
                </w:pPr>
              </w:p>
            </w:tc>
            <w:tc>
              <w:tcPr>
                <w:tcW w:w="680" w:type="pct"/>
                <w:shd w:val="clear" w:color="auto" w:fill="auto"/>
              </w:tcPr>
              <w:p w:rsidR="009C19B5" w:rsidRPr="008D00AB" w:rsidRDefault="009C19B5" w:rsidP="00E90CE5">
                <w:pPr>
                  <w:jc w:val="right"/>
                  <w:rPr>
                    <w:sz w:val="21"/>
                  </w:rPr>
                </w:pPr>
              </w:p>
            </w:tc>
          </w:tr>
          <w:tr w:rsidR="009C19B5" w:rsidRPr="008D00AB" w:rsidTr="006658BD">
            <w:trPr>
              <w:cantSplit/>
            </w:trPr>
            <w:sdt>
              <w:sdtPr>
                <w:tag w:val="_PLD_5ced5d3fd2d845df89e0e68805ac19fe"/>
                <w:id w:val="1559519434"/>
                <w:lock w:val="sdtLocked"/>
              </w:sdtPr>
              <w:sdtEndPr>
                <w:rPr>
                  <w:sz w:val="21"/>
                </w:rPr>
              </w:sdtEndPr>
              <w:sdtContent>
                <w:tc>
                  <w:tcPr>
                    <w:tcW w:w="735" w:type="pct"/>
                    <w:shd w:val="clear" w:color="auto" w:fill="auto"/>
                    <w:vAlign w:val="center"/>
                  </w:tcPr>
                  <w:p w:rsidR="009C19B5" w:rsidRPr="008D00AB" w:rsidRDefault="009C19B5" w:rsidP="00E90CE5">
                    <w:pPr>
                      <w:jc w:val="center"/>
                      <w:rPr>
                        <w:sz w:val="21"/>
                      </w:rPr>
                    </w:pPr>
                    <w:r w:rsidRPr="008D00AB">
                      <w:rPr>
                        <w:rFonts w:hint="eastAsia"/>
                        <w:sz w:val="21"/>
                      </w:rPr>
                      <w:t>合计</w:t>
                    </w:r>
                  </w:p>
                </w:tc>
              </w:sdtContent>
            </w:sdt>
            <w:tc>
              <w:tcPr>
                <w:tcW w:w="717" w:type="pct"/>
                <w:shd w:val="clear" w:color="auto" w:fill="auto"/>
              </w:tcPr>
              <w:p w:rsidR="009C19B5" w:rsidRPr="008D00AB" w:rsidRDefault="009C19B5" w:rsidP="00E90CE5">
                <w:pPr>
                  <w:jc w:val="right"/>
                  <w:rPr>
                    <w:sz w:val="21"/>
                  </w:rPr>
                </w:pPr>
                <w:r w:rsidRPr="008D00AB">
                  <w:rPr>
                    <w:sz w:val="21"/>
                  </w:rPr>
                  <w:t>902,827,954.71</w:t>
                </w:r>
              </w:p>
            </w:tc>
            <w:tc>
              <w:tcPr>
                <w:tcW w:w="717" w:type="pct"/>
                <w:shd w:val="clear" w:color="auto" w:fill="auto"/>
              </w:tcPr>
              <w:p w:rsidR="009C19B5" w:rsidRPr="008D00AB" w:rsidRDefault="009C19B5" w:rsidP="00E90CE5">
                <w:pPr>
                  <w:jc w:val="right"/>
                  <w:rPr>
                    <w:sz w:val="21"/>
                  </w:rPr>
                </w:pPr>
                <w:r w:rsidRPr="008D00AB">
                  <w:rPr>
                    <w:sz w:val="21"/>
                  </w:rPr>
                  <w:t>192,510,166.01</w:t>
                </w:r>
              </w:p>
            </w:tc>
            <w:tc>
              <w:tcPr>
                <w:tcW w:w="717" w:type="pct"/>
                <w:shd w:val="clear" w:color="auto" w:fill="auto"/>
              </w:tcPr>
              <w:p w:rsidR="009C19B5" w:rsidRPr="008D00AB" w:rsidRDefault="009C19B5" w:rsidP="00E90CE5">
                <w:pPr>
                  <w:jc w:val="right"/>
                  <w:rPr>
                    <w:sz w:val="21"/>
                  </w:rPr>
                </w:pPr>
                <w:r w:rsidRPr="008D00AB">
                  <w:rPr>
                    <w:sz w:val="21"/>
                  </w:rPr>
                  <w:t>710,317,788.70</w:t>
                </w:r>
              </w:p>
            </w:tc>
            <w:tc>
              <w:tcPr>
                <w:tcW w:w="717" w:type="pct"/>
                <w:shd w:val="clear" w:color="auto" w:fill="auto"/>
              </w:tcPr>
              <w:p w:rsidR="009C19B5" w:rsidRPr="008D00AB" w:rsidRDefault="009C19B5" w:rsidP="00E90CE5">
                <w:pPr>
                  <w:jc w:val="right"/>
                  <w:rPr>
                    <w:sz w:val="21"/>
                  </w:rPr>
                </w:pPr>
                <w:r w:rsidRPr="008D00AB">
                  <w:rPr>
                    <w:sz w:val="21"/>
                  </w:rPr>
                  <w:t>902,827,954.71</w:t>
                </w:r>
              </w:p>
            </w:tc>
            <w:tc>
              <w:tcPr>
                <w:tcW w:w="717" w:type="pct"/>
                <w:shd w:val="clear" w:color="auto" w:fill="auto"/>
              </w:tcPr>
              <w:p w:rsidR="009C19B5" w:rsidRPr="008D00AB" w:rsidRDefault="009C19B5" w:rsidP="00E90CE5">
                <w:pPr>
                  <w:jc w:val="right"/>
                  <w:rPr>
                    <w:sz w:val="21"/>
                  </w:rPr>
                </w:pPr>
                <w:r w:rsidRPr="008D00AB">
                  <w:rPr>
                    <w:sz w:val="21"/>
                  </w:rPr>
                  <w:t>192,510,166.01</w:t>
                </w:r>
              </w:p>
            </w:tc>
            <w:tc>
              <w:tcPr>
                <w:tcW w:w="680" w:type="pct"/>
                <w:shd w:val="clear" w:color="auto" w:fill="auto"/>
              </w:tcPr>
              <w:p w:rsidR="009C19B5" w:rsidRPr="008D00AB" w:rsidRDefault="009C19B5" w:rsidP="00E90CE5">
                <w:pPr>
                  <w:jc w:val="right"/>
                  <w:rPr>
                    <w:sz w:val="21"/>
                  </w:rPr>
                </w:pPr>
                <w:r w:rsidRPr="008D00AB">
                  <w:rPr>
                    <w:sz w:val="21"/>
                  </w:rPr>
                  <w:t>710,317,788.70</w:t>
                </w:r>
              </w:p>
            </w:tc>
          </w:tr>
        </w:tbl>
        <w:p w:rsidR="009C19B5" w:rsidRPr="008D00AB" w:rsidRDefault="009C19B5">
          <w:pPr>
            <w:rPr>
              <w:sz w:val="21"/>
            </w:rPr>
          </w:pPr>
        </w:p>
        <w:p w:rsidR="00DF727F" w:rsidRPr="008D00AB" w:rsidRDefault="002538B4">
          <w:pPr>
            <w:rPr>
              <w:sz w:val="21"/>
              <w:szCs w:val="21"/>
            </w:rPr>
          </w:pPr>
        </w:p>
      </w:sdtContent>
    </w:sdt>
    <w:sdt>
      <w:sdtPr>
        <w:rPr>
          <w:rFonts w:ascii="宋体" w:eastAsia="宋体" w:hAnsi="宋体" w:cs="宋体" w:hint="eastAsia"/>
          <w:b w:val="0"/>
          <w:bCs w:val="0"/>
          <w:kern w:val="0"/>
          <w:szCs w:val="24"/>
        </w:rPr>
        <w:alias w:val="模块:对子公司投资"/>
        <w:tag w:val="_SEC_f8a5b8b7954e47eb81f4b0c9ee167266"/>
        <w:id w:val="-704557311"/>
        <w:lock w:val="sdtLocked"/>
        <w:placeholder>
          <w:docPart w:val="GBC22222222222222222222222222222"/>
        </w:placeholder>
      </w:sdtPr>
      <w:sdtEndPr>
        <w:rPr>
          <w:sz w:val="21"/>
          <w:szCs w:val="21"/>
        </w:rPr>
      </w:sdtEndPr>
      <w:sdtContent>
        <w:p w:rsidR="00DF727F" w:rsidRPr="00E96AA3" w:rsidRDefault="00882BC7" w:rsidP="00F81B26">
          <w:pPr>
            <w:pStyle w:val="4"/>
            <w:numPr>
              <w:ilvl w:val="0"/>
              <w:numId w:val="89"/>
            </w:numPr>
            <w:rPr>
              <w:rFonts w:eastAsia="宋体"/>
              <w:sz w:val="21"/>
            </w:rPr>
          </w:pPr>
          <w:r w:rsidRPr="00E96AA3">
            <w:rPr>
              <w:rFonts w:eastAsia="宋体" w:hint="eastAsia"/>
              <w:sz w:val="21"/>
            </w:rPr>
            <w:t>对子公司投资</w:t>
          </w:r>
        </w:p>
        <w:sdt>
          <w:sdtPr>
            <w:alias w:val="是否适用：母公司对子公司投资[双击切换]"/>
            <w:tag w:val="_GBC_db6ca6099b0a42bca0cbba7ead69557f"/>
            <w:id w:val="-151457532"/>
            <w:lock w:val="sdtContentLocked"/>
            <w:placeholder>
              <w:docPart w:val="GBC22222222222222222222222222222"/>
            </w:placeholder>
          </w:sdtPr>
          <w:sdtContent>
            <w:p w:rsidR="00DF727F" w:rsidRDefault="002538B4">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母公司财务附注：对子公司投资"/>
              <w:tag w:val="_GBC_744810ff600d4176af7d45c0bf0b7978"/>
              <w:id w:val="-1625305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szCs w:val="21"/>
                </w:rPr>
                <w:t>元</w:t>
              </w:r>
            </w:sdtContent>
          </w:sdt>
          <w:r w:rsidRPr="008D00AB">
            <w:rPr>
              <w:rFonts w:hint="eastAsia"/>
              <w:sz w:val="21"/>
              <w:szCs w:val="21"/>
            </w:rPr>
            <w:t xml:space="preserve">  币种：</w:t>
          </w:r>
          <w:sdt>
            <w:sdtPr>
              <w:rPr>
                <w:rFonts w:hint="eastAsia"/>
                <w:sz w:val="21"/>
                <w:szCs w:val="21"/>
              </w:rPr>
              <w:alias w:val="币种：母公司财务附注：对子公司投资"/>
              <w:tag w:val="_GBC_d2f8249dd813484db8850cd3e6e60609"/>
              <w:id w:val="-1008133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701"/>
            <w:gridCol w:w="566"/>
            <w:gridCol w:w="612"/>
            <w:gridCol w:w="1687"/>
            <w:gridCol w:w="845"/>
            <w:gridCol w:w="1687"/>
          </w:tblGrid>
          <w:tr w:rsidR="009C19B5" w:rsidRPr="008D00AB" w:rsidTr="004012B3">
            <w:sdt>
              <w:sdtPr>
                <w:tag w:val="_PLD_43f5c326f4e64acb83b7062be90601f4"/>
                <w:id w:val="-1251965052"/>
                <w:lock w:val="sdtLocked"/>
              </w:sdtPr>
              <w:sdtEndPr>
                <w:rPr>
                  <w:sz w:val="21"/>
                </w:rPr>
              </w:sdtEndPr>
              <w:sdtContent>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被投资单位</w:t>
                    </w:r>
                  </w:p>
                </w:tc>
              </w:sdtContent>
            </w:sdt>
            <w:sdt>
              <w:sdtPr>
                <w:tag w:val="_PLD_bfc01ff1dea540d68a163c0b4f2658e7"/>
                <w:id w:val="899868382"/>
                <w:lock w:val="sdtLocked"/>
              </w:sdtPr>
              <w:sdtEndPr>
                <w:rPr>
                  <w:sz w:val="21"/>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期初余额</w:t>
                    </w:r>
                  </w:p>
                </w:tc>
              </w:sdtContent>
            </w:sdt>
            <w:sdt>
              <w:sdtPr>
                <w:tag w:val="_PLD_2868730cdc514c8c888f9e5fbbf1861b"/>
                <w:id w:val="839576314"/>
                <w:lock w:val="sdtLocked"/>
              </w:sdtPr>
              <w:sdtEndPr>
                <w:rPr>
                  <w:sz w:val="21"/>
                </w:r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本期增加</w:t>
                    </w:r>
                  </w:p>
                </w:tc>
              </w:sdtContent>
            </w:sdt>
            <w:sdt>
              <w:sdtPr>
                <w:tag w:val="_PLD_53aab3e541434694890e1daaef86892e"/>
                <w:id w:val="-588393008"/>
                <w:lock w:val="sdtLocked"/>
              </w:sdtPr>
              <w:sdtEndPr>
                <w:rPr>
                  <w:sz w:val="21"/>
                </w:rPr>
              </w:sdtEndPr>
              <w:sdtContent>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本期减少</w:t>
                    </w:r>
                  </w:p>
                </w:tc>
              </w:sdtContent>
            </w:sdt>
            <w:sdt>
              <w:sdtPr>
                <w:tag w:val="_PLD_eeaa6cf867964b44953ca6fa9f1417b3"/>
                <w:id w:val="120743191"/>
                <w:lock w:val="sdtLocked"/>
              </w:sdtPr>
              <w:sdtEndPr>
                <w:rPr>
                  <w:sz w:val="21"/>
                </w:r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期末余额</w:t>
                    </w:r>
                  </w:p>
                </w:tc>
              </w:sdtContent>
            </w:sdt>
            <w:sdt>
              <w:sdtPr>
                <w:tag w:val="_PLD_4365562ff41a4c1fbb543509a4ea61f6"/>
                <w:id w:val="1927307819"/>
                <w:lock w:val="sdtLocked"/>
              </w:sdtPr>
              <w:sdtEndPr>
                <w:rPr>
                  <w:sz w:val="21"/>
                </w:rPr>
              </w:sdtEndPr>
              <w:sdtContent>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rPr>
                      <w:t>本期计提减值准备</w:t>
                    </w:r>
                  </w:p>
                </w:tc>
              </w:sdtContent>
            </w:sdt>
            <w:sdt>
              <w:sdtPr>
                <w:tag w:val="_PLD_1d05d35b40794516842b0264b05f0a95"/>
                <w:id w:val="1896465725"/>
                <w:lock w:val="sdtLocked"/>
              </w:sdtPr>
              <w:sdtEndPr>
                <w:rPr>
                  <w:sz w:val="21"/>
                </w:r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rPr>
                    </w:pPr>
                    <w:r w:rsidRPr="008D00AB">
                      <w:rPr>
                        <w:rFonts w:hint="eastAsia"/>
                        <w:sz w:val="21"/>
                      </w:rPr>
                      <w:t>减值准备期末余额</w:t>
                    </w:r>
                  </w:p>
                </w:tc>
              </w:sdtContent>
            </w:sdt>
          </w:tr>
          <w:sdt>
            <w:sdtPr>
              <w:alias w:val="长期股权投资明细"/>
              <w:tag w:val="_TUP_ffd53d91c32d4e5ea37a6c2ca799f0e2"/>
              <w:id w:val="219564076"/>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上海三枪（集团）有限公司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414,325,373.81</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414,325,373.81</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151566144"/>
              <w:lock w:val="sdtLocked"/>
            </w:sdtPr>
            <w:sdtEndPr>
              <w:rPr>
                <w:sz w:val="21"/>
              </w:rPr>
            </w:sdtEnd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上海龙头家纺有限公司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242,267,951.57</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242,267,951.57</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119,859,716.92</w:t>
                    </w:r>
                  </w:p>
                </w:tc>
              </w:tr>
            </w:sdtContent>
          </w:sdt>
          <w:sdt>
            <w:sdtPr>
              <w:alias w:val="长期股权投资明细"/>
              <w:tag w:val="_TUP_ffd53d91c32d4e5ea37a6c2ca799f0e2"/>
              <w:id w:val="-2126996389"/>
              <w:lock w:val="sdtLocked"/>
            </w:sdtPr>
            <w:sdtEndPr>
              <w:rPr>
                <w:sz w:val="21"/>
              </w:rPr>
            </w:sdtEnd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上海双龙高科技开发有限公司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94,000,000.00</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94,000,000.00</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72,650,449.09</w:t>
                    </w:r>
                  </w:p>
                </w:tc>
              </w:tr>
            </w:sdtContent>
          </w:sdt>
          <w:sdt>
            <w:sdtPr>
              <w:alias w:val="长期股权投资明细"/>
              <w:tag w:val="_TUP_ffd53d91c32d4e5ea37a6c2ca799f0e2"/>
              <w:id w:val="-1562011335"/>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上海四季海螺置业有限公司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18,532,114.96</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18,532,114.96</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2094068420"/>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上海龙头投资有限</w:t>
                    </w:r>
                    <w:r w:rsidRPr="008D00AB">
                      <w:rPr>
                        <w:sz w:val="21"/>
                      </w:rPr>
                      <w:lastRenderedPageBreak/>
                      <w:t>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lastRenderedPageBreak/>
                      <w:t>28,500,000.00</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28,500,000.00</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276073466"/>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上海龙头纺织科技有限公司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4,327,299.01</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4,327,299.01</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1611235744"/>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上海龙头进出口有限公司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85,169,365.36</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85,169,365.36</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962548798"/>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龙港实业发展（香港）有限公司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405,850.00</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405,850.00</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sdt>
            <w:sdtPr>
              <w:alias w:val="长期股权投资明细"/>
              <w:tag w:val="_TUP_ffd53d91c32d4e5ea37a6c2ca799f0e2"/>
              <w:id w:val="396019360"/>
              <w:lock w:val="sdtLocked"/>
            </w:sdtPr>
            <w:sdtContent>
              <w:tr w:rsidR="009C19B5" w:rsidRPr="008D00AB" w:rsidTr="004012B3">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rPr>
                        <w:sz w:val="21"/>
                      </w:rPr>
                    </w:pPr>
                    <w:r w:rsidRPr="008D00AB">
                      <w:rPr>
                        <w:sz w:val="21"/>
                      </w:rPr>
                      <w:t>上海纺织时尚定制服饰有限公司</w:t>
                    </w:r>
                  </w:p>
                </w:tc>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15,300,000.00</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15,300,000.00</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r>
            </w:sdtContent>
          </w:sdt>
          <w:tr w:rsidR="009C19B5" w:rsidRPr="008D00AB" w:rsidTr="004012B3">
            <w:sdt>
              <w:sdtPr>
                <w:tag w:val="_PLD_6d78abc7997f45e2969ef24257800aca"/>
                <w:id w:val="1201980151"/>
                <w:lock w:val="sdtLocked"/>
              </w:sdtPr>
              <w:sdtEndPr>
                <w:rPr>
                  <w:sz w:val="21"/>
                </w:rPr>
              </w:sdtEndPr>
              <w:sdtContent>
                <w:tc>
                  <w:tcPr>
                    <w:tcW w:w="1078"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rPr>
                    </w:pPr>
                    <w:r w:rsidRPr="008D00AB">
                      <w:rPr>
                        <w:rFonts w:hint="eastAsia"/>
                        <w:sz w:val="21"/>
                      </w:rPr>
                      <w:t>合计</w:t>
                    </w:r>
                  </w:p>
                </w:tc>
              </w:sdtContent>
            </w:sdt>
            <w:tc>
              <w:tcPr>
                <w:tcW w:w="94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902,827,954.71</w:t>
                </w:r>
              </w:p>
            </w:tc>
            <w:tc>
              <w:tcPr>
                <w:tcW w:w="313"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338"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902,827,954.71</w:t>
                </w:r>
              </w:p>
            </w:tc>
            <w:tc>
              <w:tcPr>
                <w:tcW w:w="46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p>
            </w:tc>
            <w:tc>
              <w:tcPr>
                <w:tcW w:w="932"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rPr>
                </w:pPr>
                <w:r w:rsidRPr="008D00AB">
                  <w:rPr>
                    <w:sz w:val="21"/>
                  </w:rPr>
                  <w:t>192,510,166.01</w:t>
                </w:r>
              </w:p>
            </w:tc>
          </w:tr>
        </w:tbl>
        <w:p w:rsidR="009C19B5" w:rsidRPr="008D00AB" w:rsidRDefault="009C19B5">
          <w:pPr>
            <w:rPr>
              <w:sz w:val="21"/>
            </w:rPr>
          </w:pPr>
        </w:p>
        <w:p w:rsidR="00DF727F" w:rsidRPr="008D00AB" w:rsidRDefault="002538B4">
          <w:pPr>
            <w:rPr>
              <w:sz w:val="21"/>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221527981"/>
        <w:lock w:val="sdtLocked"/>
        <w:placeholder>
          <w:docPart w:val="GBC22222222222222222222222222222"/>
        </w:placeholder>
      </w:sdtPr>
      <w:sdtEndPr>
        <w:rPr>
          <w:szCs w:val="21"/>
        </w:rPr>
      </w:sdtEndPr>
      <w:sdtContent>
        <w:p w:rsidR="00DF727F" w:rsidRPr="00E96AA3" w:rsidRDefault="00882BC7" w:rsidP="00F81B26">
          <w:pPr>
            <w:pStyle w:val="4"/>
            <w:numPr>
              <w:ilvl w:val="0"/>
              <w:numId w:val="89"/>
            </w:numPr>
            <w:rPr>
              <w:rFonts w:eastAsia="宋体"/>
              <w:sz w:val="21"/>
            </w:rPr>
          </w:pPr>
          <w:r w:rsidRPr="00E96AA3">
            <w:rPr>
              <w:rFonts w:eastAsia="宋体" w:hint="eastAsia"/>
              <w:sz w:val="21"/>
            </w:rPr>
            <w:t>对联营、合营企业投资</w:t>
          </w:r>
        </w:p>
        <w:sdt>
          <w:sdtPr>
            <w:alias w:val="是否适用：母公司对联营、合营企业投资[双击切换]"/>
            <w:tag w:val="_GBC_2e4760cb979247e69579530b3868e897"/>
            <w:id w:val="970487534"/>
            <w:lock w:val="sdtContentLocked"/>
            <w:placeholder>
              <w:docPart w:val="GBC22222222222222222222222222222"/>
            </w:placeholder>
          </w:sdtPr>
          <w:sdtContent>
            <w:p w:rsidR="00E90CE5" w:rsidRDefault="002538B4" w:rsidP="004012B3">
              <w:r>
                <w:fldChar w:fldCharType="begin"/>
              </w:r>
              <w:r w:rsidR="004012B3">
                <w:instrText xml:space="preserve">MACROBUTTON  SnrToggleCheckbox □适用 </w:instrText>
              </w:r>
              <w:r>
                <w:fldChar w:fldCharType="end"/>
              </w:r>
              <w:r>
                <w:fldChar w:fldCharType="begin"/>
              </w:r>
              <w:r w:rsidR="004012B3">
                <w:instrText xml:space="preserve"> MACROBUTTON  SnrToggleCheckbox √不适用 </w:instrText>
              </w:r>
              <w:r>
                <w:fldChar w:fldCharType="end"/>
              </w:r>
            </w:p>
          </w:sdtContent>
        </w:sdt>
        <w:p w:rsidR="00DF727F" w:rsidRDefault="002538B4" w:rsidP="009C19B5">
          <w:pPr>
            <w:rPr>
              <w:szCs w:val="21"/>
            </w:rPr>
          </w:pPr>
        </w:p>
      </w:sdtContent>
    </w:sdt>
    <w:sdt>
      <w:sdtPr>
        <w:rPr>
          <w:rFonts w:hint="eastAsia"/>
          <w:szCs w:val="21"/>
        </w:rPr>
        <w:alias w:val="模块:长期股权投资的说明"/>
        <w:tag w:val="_SEC_fd3a826cdca04967a4205d04f587b774"/>
        <w:id w:val="-1869055567"/>
        <w:lock w:val="sdtLocked"/>
      </w:sdtPr>
      <w:sdtContent>
        <w:p w:rsidR="001F7916" w:rsidRDefault="001F7916">
          <w:pPr>
            <w:rPr>
              <w:szCs w:val="21"/>
            </w:rPr>
          </w:pPr>
          <w:r>
            <w:rPr>
              <w:rFonts w:hint="eastAsia"/>
              <w:szCs w:val="21"/>
            </w:rPr>
            <w:t>其他说明：</w:t>
          </w:r>
        </w:p>
        <w:sdt>
          <w:sdtPr>
            <w:rPr>
              <w:rFonts w:hint="eastAsia"/>
              <w:szCs w:val="21"/>
            </w:rPr>
            <w:alias w:val="长期股权投资的说明"/>
            <w:tag w:val="_GBC_938f2ac679ca480c83553ff73f8b80b6"/>
            <w:id w:val="-1561782635"/>
            <w:lock w:val="sdtLocked"/>
          </w:sdtPr>
          <w:sdtContent>
            <w:p w:rsidR="001F7916" w:rsidRDefault="001F7916">
              <w:pPr>
                <w:rPr>
                  <w:szCs w:val="21"/>
                </w:rPr>
              </w:pPr>
              <w:r>
                <w:rPr>
                  <w:rFonts w:hint="eastAsia"/>
                  <w:szCs w:val="21"/>
                </w:rPr>
                <w:t>无</w:t>
              </w:r>
            </w:p>
          </w:sdtContent>
        </w:sdt>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4"/>
        </w:rPr>
        <w:alias w:val="模块:营业收入"/>
        <w:tag w:val="_SEC_167f1b451fcb4d4d88898ec4d506ea2d"/>
        <w:id w:val="-279025620"/>
        <w:lock w:val="sdtLocked"/>
        <w:placeholder>
          <w:docPart w:val="GBC22222222222222222222222222222"/>
        </w:placeholder>
      </w:sdtPr>
      <w:sdtContent>
        <w:p w:rsidR="00DF727F" w:rsidRDefault="00882BC7" w:rsidP="00F81B26">
          <w:pPr>
            <w:pStyle w:val="30"/>
            <w:numPr>
              <w:ilvl w:val="0"/>
              <w:numId w:val="39"/>
            </w:numPr>
          </w:pPr>
          <w:r>
            <w:rPr>
              <w:rFonts w:hint="eastAsia"/>
            </w:rPr>
            <w:t>营业收入和营业成本</w:t>
          </w:r>
        </w:p>
        <w:p w:rsidR="00DF727F" w:rsidRPr="00E96AA3" w:rsidRDefault="00882BC7" w:rsidP="00F81B26">
          <w:pPr>
            <w:pStyle w:val="4"/>
            <w:numPr>
              <w:ilvl w:val="0"/>
              <w:numId w:val="96"/>
            </w:numPr>
            <w:rPr>
              <w:rFonts w:eastAsia="宋体"/>
              <w:sz w:val="21"/>
            </w:rPr>
          </w:pPr>
          <w:r w:rsidRPr="00E96AA3">
            <w:rPr>
              <w:rFonts w:eastAsia="宋体" w:hint="eastAsia"/>
              <w:sz w:val="21"/>
            </w:rPr>
            <w:t>营业收入和营业成本情况</w:t>
          </w:r>
        </w:p>
        <w:sdt>
          <w:sdtPr>
            <w:rPr>
              <w:rFonts w:ascii="宋体" w:hAnsi="宋体" w:hint="eastAsia"/>
              <w:bCs/>
              <w:szCs w:val="21"/>
            </w:rPr>
            <w:alias w:val="是否适用：母公司营业收入和营业成本[双击切换]"/>
            <w:tag w:val="_GBC_3cf10265cb614c79a538bd06daf8da74"/>
            <w:id w:val="-756591809"/>
            <w:lock w:val="sdtContentLocked"/>
            <w:placeholder>
              <w:docPart w:val="GBC22222222222222222222222222222"/>
            </w:placeholder>
          </w:sdtPr>
          <w:sdtContent>
            <w:p w:rsidR="00DF727F" w:rsidRDefault="002538B4">
              <w:pPr>
                <w:pStyle w:val="a9"/>
                <w:ind w:firstLineChars="0" w:firstLine="0"/>
                <w:jc w:val="left"/>
                <w:rPr>
                  <w:rFonts w:ascii="宋体" w:hAnsi="宋体"/>
                  <w:bCs/>
                  <w:szCs w:val="21"/>
                </w:rPr>
              </w:pPr>
              <w:r>
                <w:rPr>
                  <w:rFonts w:ascii="宋体" w:hAnsi="宋体"/>
                  <w:bCs/>
                  <w:szCs w:val="21"/>
                </w:rPr>
                <w:fldChar w:fldCharType="begin"/>
              </w:r>
              <w:r w:rsidR="00E90CE5">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E90CE5">
                <w:rPr>
                  <w:rFonts w:ascii="宋体" w:hAnsi="宋体"/>
                  <w:bCs/>
                  <w:szCs w:val="21"/>
                </w:rPr>
                <w:instrText xml:space="preserve"> MACROBUTTON  SnrToggleCheckbox □不适用 </w:instrText>
              </w:r>
              <w:r>
                <w:rPr>
                  <w:rFonts w:ascii="宋体" w:hAnsi="宋体"/>
                  <w:bCs/>
                  <w:szCs w:val="21"/>
                </w:rPr>
                <w:fldChar w:fldCharType="end"/>
              </w:r>
            </w:p>
          </w:sdtContent>
        </w:sdt>
        <w:p w:rsidR="009C19B5" w:rsidRPr="008D00AB" w:rsidRDefault="00882BC7">
          <w:pPr>
            <w:pStyle w:val="a9"/>
            <w:ind w:firstLineChars="0" w:firstLine="0"/>
            <w:jc w:val="right"/>
            <w:rPr>
              <w:rFonts w:ascii="宋体" w:hAnsi="宋体"/>
              <w:bCs/>
              <w:sz w:val="21"/>
              <w:szCs w:val="21"/>
            </w:rPr>
          </w:pPr>
          <w:r w:rsidRPr="008D00AB">
            <w:rPr>
              <w:rFonts w:ascii="宋体" w:hAnsi="宋体" w:hint="eastAsia"/>
              <w:bCs/>
              <w:sz w:val="21"/>
              <w:szCs w:val="21"/>
            </w:rPr>
            <w:t>单位：</w:t>
          </w:r>
          <w:sdt>
            <w:sdtPr>
              <w:rPr>
                <w:rFonts w:ascii="宋体" w:hAnsi="宋体" w:hint="eastAsia"/>
                <w:bCs/>
                <w:sz w:val="21"/>
                <w:szCs w:val="21"/>
              </w:rPr>
              <w:alias w:val="单位：母公司财务附注：营业收入"/>
              <w:tag w:val="_GBC_5e6e6011a00b4111b618be40fba11dc1"/>
              <w:id w:val="-69966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ascii="宋体" w:hAnsi="宋体" w:hint="eastAsia"/>
                  <w:bCs/>
                  <w:sz w:val="21"/>
                  <w:szCs w:val="21"/>
                </w:rPr>
                <w:t>元</w:t>
              </w:r>
            </w:sdtContent>
          </w:sdt>
          <w:r w:rsidRPr="008D00AB">
            <w:rPr>
              <w:rFonts w:ascii="宋体" w:hAnsi="宋体" w:hint="eastAsia"/>
              <w:bCs/>
              <w:sz w:val="21"/>
              <w:szCs w:val="21"/>
            </w:rPr>
            <w:t xml:space="preserve">  币种：</w:t>
          </w:r>
          <w:sdt>
            <w:sdtPr>
              <w:rPr>
                <w:rFonts w:ascii="宋体" w:hAnsi="宋体" w:hint="eastAsia"/>
                <w:bCs/>
                <w:sz w:val="21"/>
                <w:szCs w:val="21"/>
              </w:rPr>
              <w:alias w:val="币种：母公司财务附注：营业收入"/>
              <w:tag w:val="_GBC_5940d445dfb6426f97376a89f3df08e7"/>
              <w:id w:val="53674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ascii="宋体" w:hAnsi="宋体" w:hint="eastAsia"/>
                  <w:bCs/>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686"/>
            <w:gridCol w:w="1686"/>
            <w:gridCol w:w="1896"/>
            <w:gridCol w:w="1896"/>
          </w:tblGrid>
          <w:tr w:rsidR="009C19B5" w:rsidRPr="008D00AB" w:rsidTr="00E90CE5">
            <w:sdt>
              <w:sdtPr>
                <w:tag w:val="_PLD_03d52d676cf8435a8f7a530f92cd7617"/>
                <w:id w:val="1581721344"/>
                <w:lock w:val="sdtLocked"/>
              </w:sdtPr>
              <w:sdtEndPr>
                <w:rPr>
                  <w:sz w:val="21"/>
                </w:r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项目</w:t>
                    </w:r>
                  </w:p>
                </w:tc>
              </w:sdtContent>
            </w:sdt>
            <w:sdt>
              <w:sdtPr>
                <w:tag w:val="_PLD_32b5faadfe0b45d19044be5526af3c2d"/>
                <w:id w:val="1807730631"/>
                <w:lock w:val="sdtLocked"/>
              </w:sdtPr>
              <w:sdtEndPr>
                <w:rPr>
                  <w:sz w:val="21"/>
                </w:r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本期发生额</w:t>
                    </w:r>
                  </w:p>
                </w:tc>
              </w:sdtContent>
            </w:sdt>
            <w:sdt>
              <w:sdtPr>
                <w:tag w:val="_PLD_5e3b95dc7e564cbabd77bf88c8a43781"/>
                <w:id w:val="-1997715533"/>
                <w:lock w:val="sdtLocked"/>
              </w:sdtPr>
              <w:sdtEndPr>
                <w:rPr>
                  <w:sz w:val="21"/>
                </w:r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上期发生额</w:t>
                    </w:r>
                  </w:p>
                </w:tc>
              </w:sdtContent>
            </w:sdt>
          </w:tr>
          <w:tr w:rsidR="009C19B5" w:rsidRPr="008D00AB" w:rsidTr="00E90CE5">
            <w:tc>
              <w:tcPr>
                <w:tcW w:w="1570" w:type="pct"/>
                <w:vMerge/>
                <w:tcBorders>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p>
            </w:tc>
            <w:sdt>
              <w:sdtPr>
                <w:tag w:val="_PLD_35d68e9def174e9fb111f9c26dc6e586"/>
                <w:id w:val="67619436"/>
                <w:lock w:val="sdtLocked"/>
              </w:sdtPr>
              <w:sdtEndPr>
                <w:rPr>
                  <w:sz w:val="21"/>
                </w:r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收入</w:t>
                    </w:r>
                  </w:p>
                </w:tc>
              </w:sdtContent>
            </w:sdt>
            <w:sdt>
              <w:sdtPr>
                <w:tag w:val="_PLD_bca4c40811a6455bb6f684093a6c0c7d"/>
                <w:id w:val="-29575930"/>
                <w:lock w:val="sdtLocked"/>
              </w:sdtPr>
              <w:sdtEndPr>
                <w:rPr>
                  <w:sz w:val="21"/>
                </w:r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成本</w:t>
                    </w:r>
                  </w:p>
                </w:tc>
              </w:sdtContent>
            </w:sdt>
            <w:sdt>
              <w:sdtPr>
                <w:tag w:val="_PLD_913bf231029842ff9aedaf2297b238c1"/>
                <w:id w:val="290946733"/>
                <w:lock w:val="sdtLocked"/>
              </w:sdtPr>
              <w:sdtEndPr>
                <w:rPr>
                  <w:sz w:val="21"/>
                </w:r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收入</w:t>
                    </w:r>
                  </w:p>
                </w:tc>
              </w:sdtContent>
            </w:sdt>
            <w:sdt>
              <w:sdtPr>
                <w:tag w:val="_PLD_f626f406150145439510a3b7f1a71e39"/>
                <w:id w:val="-15000928"/>
                <w:lock w:val="sdtLocked"/>
              </w:sdtPr>
              <w:sdtEndPr>
                <w:rPr>
                  <w:sz w:val="21"/>
                </w:r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成本</w:t>
                    </w:r>
                  </w:p>
                </w:tc>
              </w:sdtContent>
            </w:sdt>
          </w:tr>
          <w:tr w:rsidR="009C19B5" w:rsidRPr="008D00AB" w:rsidTr="00E90CE5">
            <w:sdt>
              <w:sdtPr>
                <w:tag w:val="_PLD_5e96be68b278431da8715a6c739b83b7"/>
                <w:id w:val="-953169020"/>
                <w:lock w:val="sdtLocked"/>
              </w:sdtPr>
              <w:sdtEndPr>
                <w:rPr>
                  <w:sz w:val="21"/>
                </w:r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rPr>
                        <w:sz w:val="21"/>
                        <w:szCs w:val="21"/>
                      </w:rPr>
                    </w:pPr>
                    <w:r w:rsidRPr="008D00AB">
                      <w:rPr>
                        <w:rFonts w:hint="eastAsia"/>
                        <w:sz w:val="21"/>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EF608C" w:rsidP="00E90CE5">
                <w:pPr>
                  <w:jc w:val="right"/>
                  <w:rPr>
                    <w:sz w:val="21"/>
                    <w:szCs w:val="21"/>
                  </w:rPr>
                </w:pPr>
                <w:r w:rsidRPr="008D00AB">
                  <w:rPr>
                    <w:rFonts w:hint="eastAsia"/>
                    <w:sz w:val="21"/>
                    <w:szCs w:val="18"/>
                  </w:rPr>
                  <w:t>544,367,529.12</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EF608C" w:rsidP="00E90CE5">
                <w:pPr>
                  <w:jc w:val="right"/>
                  <w:rPr>
                    <w:sz w:val="21"/>
                    <w:szCs w:val="21"/>
                  </w:rPr>
                </w:pPr>
                <w:r w:rsidRPr="008D00AB">
                  <w:rPr>
                    <w:rFonts w:hint="eastAsia"/>
                    <w:sz w:val="21"/>
                    <w:szCs w:val="21"/>
                  </w:rPr>
                  <w:t>522,778,338.40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2,229,454,123.15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2,120,473,192.13</w:t>
                </w:r>
              </w:p>
            </w:tc>
          </w:tr>
          <w:tr w:rsidR="009C19B5" w:rsidRPr="008D00AB" w:rsidTr="00E90CE5">
            <w:sdt>
              <w:sdtPr>
                <w:tag w:val="_PLD_6bfc9b53230c4537ab9d4895c4ac21b6"/>
                <w:id w:val="-328901874"/>
                <w:lock w:val="sdtLocked"/>
              </w:sdtPr>
              <w:sdtEndPr>
                <w:rPr>
                  <w:sz w:val="21"/>
                </w:r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rPr>
                        <w:sz w:val="21"/>
                        <w:szCs w:val="21"/>
                      </w:rPr>
                    </w:pPr>
                    <w:r w:rsidRPr="008D00AB">
                      <w:rPr>
                        <w:rFonts w:hint="eastAsia"/>
                        <w:sz w:val="21"/>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39,260,139.89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19,518,444.27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14,387,666.91</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4,433,418.73</w:t>
                </w:r>
              </w:p>
            </w:tc>
          </w:tr>
          <w:tr w:rsidR="009C19B5" w:rsidRPr="008D00AB" w:rsidTr="00E90CE5">
            <w:sdt>
              <w:sdtPr>
                <w:tag w:val="_PLD_d72589b11fca4f8e9290f2128cc382b9"/>
                <w:id w:val="2048323733"/>
                <w:lock w:val="sdtLocked"/>
              </w:sdtPr>
              <w:sdtEndPr>
                <w:rPr>
                  <w:sz w:val="21"/>
                </w:r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9C19B5" w:rsidRPr="008D00AB" w:rsidRDefault="009C19B5" w:rsidP="00E90CE5">
                    <w:pPr>
                      <w:jc w:val="center"/>
                      <w:rPr>
                        <w:sz w:val="21"/>
                        <w:szCs w:val="21"/>
                      </w:rPr>
                    </w:pPr>
                    <w:r w:rsidRPr="008D00AB">
                      <w:rPr>
                        <w:rFonts w:hint="eastAsia"/>
                        <w:sz w:val="21"/>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EF608C" w:rsidP="00E90CE5">
                <w:pPr>
                  <w:jc w:val="right"/>
                  <w:rPr>
                    <w:sz w:val="21"/>
                    <w:szCs w:val="21"/>
                  </w:rPr>
                </w:pPr>
                <w:r w:rsidRPr="008D00AB">
                  <w:rPr>
                    <w:rFonts w:hint="eastAsia"/>
                    <w:sz w:val="21"/>
                    <w:szCs w:val="21"/>
                  </w:rPr>
                  <w:t>583,627,669.01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EF608C" w:rsidP="00EF608C">
                <w:pPr>
                  <w:jc w:val="right"/>
                  <w:rPr>
                    <w:sz w:val="21"/>
                    <w:szCs w:val="21"/>
                  </w:rPr>
                </w:pPr>
                <w:r w:rsidRPr="008D00AB">
                  <w:rPr>
                    <w:rFonts w:hint="eastAsia"/>
                    <w:sz w:val="21"/>
                    <w:szCs w:val="21"/>
                  </w:rPr>
                  <w:t>542,296,782.67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2,243,841,790.06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C19B5" w:rsidRPr="008D00AB" w:rsidRDefault="009C19B5" w:rsidP="00E90CE5">
                <w:pPr>
                  <w:jc w:val="right"/>
                  <w:rPr>
                    <w:sz w:val="21"/>
                    <w:szCs w:val="21"/>
                  </w:rPr>
                </w:pPr>
                <w:r w:rsidRPr="008D00AB">
                  <w:rPr>
                    <w:sz w:val="21"/>
                  </w:rPr>
                  <w:t>2,124,906,610.86</w:t>
                </w:r>
              </w:p>
            </w:tc>
          </w:tr>
        </w:tbl>
        <w:p w:rsidR="00DF727F" w:rsidRPr="009C19B5" w:rsidRDefault="002538B4" w:rsidP="009C19B5"/>
      </w:sdtContent>
    </w:sdt>
    <w:p w:rsidR="00DF727F" w:rsidRDefault="00DF727F">
      <w:pPr>
        <w:rPr>
          <w:szCs w:val="21"/>
        </w:rPr>
      </w:pPr>
    </w:p>
    <w:bookmarkStart w:id="227" w:name="_Hlk533798917" w:displacedByCustomXml="next"/>
    <w:bookmarkEnd w:id="227" w:displacedByCustomXml="next"/>
    <w:bookmarkStart w:id="228" w:name="_Hlk533798810" w:displacedByCustomXml="next"/>
    <w:bookmarkEnd w:id="228" w:displacedByCustomXml="next"/>
    <w:sdt>
      <w:sdtPr>
        <w:rPr>
          <w:szCs w:val="21"/>
        </w:rPr>
        <w:alias w:val="模块:营业收入和营业成本其他说明"/>
        <w:tag w:val="_SEC_7467cf4c7aa441d78594101b88f0996b"/>
        <w:id w:val="-984626013"/>
        <w:lock w:val="sdtLocked"/>
        <w:placeholder>
          <w:docPart w:val="GBC22222222222222222222222222222"/>
        </w:placeholder>
      </w:sdtPr>
      <w:sdtContent>
        <w:p w:rsidR="009C19B5" w:rsidRDefault="009C19B5" w:rsidP="009C19B5">
          <w:pPr>
            <w:spacing w:before="60" w:after="60"/>
          </w:pPr>
        </w:p>
        <w:p w:rsidR="00DF727F" w:rsidRDefault="002538B4">
          <w:pPr>
            <w:rPr>
              <w:szCs w:val="21"/>
            </w:rPr>
          </w:pPr>
        </w:p>
      </w:sdtContent>
    </w:sdt>
    <w:sdt>
      <w:sdtPr>
        <w:rPr>
          <w:rFonts w:ascii="宋体" w:hAnsi="宋体" w:cs="宋体"/>
          <w:b w:val="0"/>
          <w:bCs w:val="0"/>
          <w:kern w:val="0"/>
          <w:szCs w:val="21"/>
        </w:rPr>
        <w:alias w:val="模块:"/>
        <w:tag w:val="_SEC_0ba2a4db50ed47afbd78e67c0a069c58"/>
        <w:id w:val="-1431659161"/>
        <w:lock w:val="sdtLocked"/>
        <w:placeholder>
          <w:docPart w:val="GBC22222222222222222222222222222"/>
        </w:placeholder>
      </w:sdtPr>
      <w:sdtContent>
        <w:bookmarkStart w:id="229" w:name="_Hlk10548739" w:displacedByCustomXml="prev"/>
        <w:bookmarkStart w:id="230" w:name="OLE_LINK6" w:displacedByCustomXml="prev"/>
        <w:p w:rsidR="00DF727F" w:rsidRDefault="00882BC7" w:rsidP="00F81B26">
          <w:pPr>
            <w:pStyle w:val="30"/>
            <w:numPr>
              <w:ilvl w:val="0"/>
              <w:numId w:val="39"/>
            </w:numPr>
            <w:rPr>
              <w:rFonts w:ascii="宋体" w:hAnsi="宋体"/>
              <w:szCs w:val="21"/>
            </w:rPr>
          </w:pPr>
          <w:r>
            <w:rPr>
              <w:rFonts w:ascii="宋体" w:hAnsi="宋体" w:hint="eastAsia"/>
              <w:szCs w:val="21"/>
            </w:rPr>
            <w:t>投资收益</w:t>
          </w:r>
          <w:bookmarkEnd w:id="230"/>
        </w:p>
        <w:sdt>
          <w:sdtPr>
            <w:alias w:val="是否适用：母公司投资收益[双击切换]"/>
            <w:tag w:val="_GBC_c2bb46ec06e343088b38ac6340f45fb2"/>
            <w:id w:val="-80605856"/>
            <w:lock w:val="sdtContentLocked"/>
            <w:placeholder>
              <w:docPart w:val="GBC22222222222222222222222222222"/>
            </w:placeholder>
          </w:sdtPr>
          <w:sdtContent>
            <w:p w:rsidR="00DF727F" w:rsidRDefault="002538B4">
              <w:r>
                <w:fldChar w:fldCharType="begin"/>
              </w:r>
              <w:r w:rsidR="009C19B5">
                <w:instrText xml:space="preserve"> 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Pr="008D00AB" w:rsidRDefault="00882BC7">
          <w:pPr>
            <w:jc w:val="right"/>
            <w:rPr>
              <w:color w:val="FF0000"/>
              <w:sz w:val="21"/>
            </w:rPr>
          </w:pPr>
          <w:r w:rsidRPr="008D00AB">
            <w:rPr>
              <w:sz w:val="21"/>
            </w:rPr>
            <w:t>单位</w:t>
          </w:r>
          <w:r w:rsidRPr="008D00AB">
            <w:rPr>
              <w:rFonts w:hint="eastAsia"/>
              <w:sz w:val="21"/>
            </w:rPr>
            <w:t>：</w:t>
          </w:r>
          <w:sdt>
            <w:sdtPr>
              <w:rPr>
                <w:rFonts w:hint="eastAsia"/>
                <w:sz w:val="21"/>
              </w:rPr>
              <w:alias w:val="单位：财务附注：会计报表中的投资收益项目增加"/>
              <w:tag w:val="_GBC_12c9db09bbc645b69cfb011197b5e700"/>
              <w:id w:val="2050409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00AB">
                <w:rPr>
                  <w:rFonts w:hint="eastAsia"/>
                  <w:sz w:val="21"/>
                </w:rPr>
                <w:t>元</w:t>
              </w:r>
            </w:sdtContent>
          </w:sdt>
          <w:r w:rsidRPr="008D00AB">
            <w:rPr>
              <w:sz w:val="21"/>
            </w:rPr>
            <w:t xml:space="preserve">  币种</w:t>
          </w:r>
          <w:r w:rsidRPr="008D00AB">
            <w:rPr>
              <w:rFonts w:hint="eastAsia"/>
              <w:sz w:val="21"/>
            </w:rPr>
            <w:t>：</w:t>
          </w:r>
          <w:sdt>
            <w:sdtPr>
              <w:rPr>
                <w:rFonts w:hint="eastAsia"/>
                <w:sz w:val="21"/>
              </w:rPr>
              <w:alias w:val="币种：财务附注：会计报表中的投资收益项目增加"/>
              <w:tag w:val="_GBC_4090bf40cd1647838a8c5908dbc544c5"/>
              <w:id w:val="3023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95769D" w:rsidRPr="008D00AB">
                <w:rPr>
                  <w:rFonts w:hint="eastAsia"/>
                  <w:sz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9C19B5" w:rsidRPr="008D00AB" w:rsidTr="00E90CE5">
            <w:bookmarkEnd w:id="229" w:displacedByCustomXml="next"/>
            <w:bookmarkStart w:id="231" w:name="_Hlk10720480" w:displacedByCustomXml="next"/>
            <w:sdt>
              <w:sdtPr>
                <w:tag w:val="_PLD_507ed5c985ab48c59a18c2d57dd68c9c"/>
                <w:id w:val="1451055047"/>
                <w:lock w:val="sdtLocked"/>
              </w:sdtPr>
              <w:sdtEndPr>
                <w:rPr>
                  <w:sz w:val="21"/>
                </w:rPr>
              </w:sdtEndPr>
              <w:sdtContent>
                <w:tc>
                  <w:tcPr>
                    <w:tcW w:w="2018" w:type="pct"/>
                    <w:vAlign w:val="center"/>
                  </w:tcPr>
                  <w:p w:rsidR="009C19B5" w:rsidRPr="008D00AB" w:rsidRDefault="009C19B5" w:rsidP="00E90CE5">
                    <w:pPr>
                      <w:ind w:left="420" w:hanging="420"/>
                      <w:jc w:val="center"/>
                      <w:rPr>
                        <w:sz w:val="21"/>
                        <w:szCs w:val="21"/>
                      </w:rPr>
                    </w:pPr>
                    <w:r w:rsidRPr="008D00AB">
                      <w:rPr>
                        <w:rFonts w:hint="eastAsia"/>
                        <w:sz w:val="21"/>
                        <w:szCs w:val="21"/>
                      </w:rPr>
                      <w:t>项目</w:t>
                    </w:r>
                  </w:p>
                </w:tc>
              </w:sdtContent>
            </w:sdt>
            <w:sdt>
              <w:sdtPr>
                <w:tag w:val="_PLD_47187d04b5814de2ac4d8e7ab7f3dcf5"/>
                <w:id w:val="-759137293"/>
                <w:lock w:val="sdtLocked"/>
              </w:sdtPr>
              <w:sdtEndPr>
                <w:rPr>
                  <w:sz w:val="21"/>
                </w:rPr>
              </w:sdtEndPr>
              <w:sdtContent>
                <w:tc>
                  <w:tcPr>
                    <w:tcW w:w="1488" w:type="pct"/>
                    <w:vAlign w:val="center"/>
                  </w:tcPr>
                  <w:p w:rsidR="009C19B5" w:rsidRPr="008D00AB" w:rsidRDefault="009C19B5" w:rsidP="00E90CE5">
                    <w:pPr>
                      <w:jc w:val="center"/>
                      <w:rPr>
                        <w:sz w:val="21"/>
                        <w:szCs w:val="21"/>
                      </w:rPr>
                    </w:pPr>
                    <w:r w:rsidRPr="008D00AB">
                      <w:rPr>
                        <w:rFonts w:hint="eastAsia"/>
                        <w:sz w:val="21"/>
                        <w:szCs w:val="21"/>
                      </w:rPr>
                      <w:t>本期发生额</w:t>
                    </w:r>
                  </w:p>
                </w:tc>
              </w:sdtContent>
            </w:sdt>
            <w:sdt>
              <w:sdtPr>
                <w:tag w:val="_PLD_9b38c11702ff453c93beb78507ab4be2"/>
                <w:id w:val="2088267302"/>
                <w:lock w:val="sdtLocked"/>
              </w:sdtPr>
              <w:sdtEndPr>
                <w:rPr>
                  <w:sz w:val="21"/>
                </w:rPr>
              </w:sdtEndPr>
              <w:sdtContent>
                <w:tc>
                  <w:tcPr>
                    <w:tcW w:w="1494" w:type="pct"/>
                    <w:vAlign w:val="center"/>
                  </w:tcPr>
                  <w:p w:rsidR="009C19B5" w:rsidRPr="008D00AB" w:rsidRDefault="009C19B5" w:rsidP="00E90CE5">
                    <w:pPr>
                      <w:jc w:val="center"/>
                      <w:rPr>
                        <w:sz w:val="21"/>
                        <w:szCs w:val="21"/>
                      </w:rPr>
                    </w:pPr>
                    <w:r w:rsidRPr="008D00AB">
                      <w:rPr>
                        <w:rFonts w:hint="eastAsia"/>
                        <w:sz w:val="21"/>
                        <w:szCs w:val="21"/>
                      </w:rPr>
                      <w:t>上期发生额</w:t>
                    </w:r>
                  </w:p>
                </w:tc>
              </w:sdtContent>
            </w:sdt>
          </w:tr>
          <w:tr w:rsidR="009C19B5" w:rsidRPr="008D00AB" w:rsidTr="00E90CE5">
            <w:tc>
              <w:tcPr>
                <w:tcW w:w="2018" w:type="pct"/>
              </w:tcPr>
              <w:sdt>
                <w:sdtPr>
                  <w:tag w:val="_PLD_8cd2c80808be48458043e409ca328206"/>
                  <w:id w:val="-4523471"/>
                  <w:lock w:val="sdtLocked"/>
                </w:sdtPr>
                <w:sdtEndPr>
                  <w:rPr>
                    <w:sz w:val="21"/>
                  </w:rPr>
                </w:sdtEndPr>
                <w:sdtContent>
                  <w:p w:rsidR="009C19B5" w:rsidRPr="008D00AB" w:rsidRDefault="009C19B5" w:rsidP="00E90CE5">
                    <w:pPr>
                      <w:rPr>
                        <w:sz w:val="21"/>
                      </w:rPr>
                    </w:pPr>
                    <w:r w:rsidRPr="008D00AB">
                      <w:rPr>
                        <w:sz w:val="21"/>
                      </w:rPr>
                      <w:t>成本法核算的长期股权投资收益</w:t>
                    </w:r>
                  </w:p>
                </w:sdtContent>
              </w:sdt>
            </w:tc>
            <w:tc>
              <w:tcPr>
                <w:tcW w:w="1488" w:type="pct"/>
              </w:tcPr>
              <w:p w:rsidR="009C19B5" w:rsidRPr="008D00AB" w:rsidRDefault="009C19B5" w:rsidP="00E90CE5">
                <w:pPr>
                  <w:jc w:val="right"/>
                  <w:rPr>
                    <w:sz w:val="21"/>
                    <w:szCs w:val="21"/>
                  </w:rPr>
                </w:pPr>
                <w:r w:rsidRPr="008D00AB">
                  <w:rPr>
                    <w:sz w:val="21"/>
                  </w:rPr>
                  <w:t>51,341,666.92</w:t>
                </w:r>
              </w:p>
            </w:tc>
            <w:tc>
              <w:tcPr>
                <w:tcW w:w="1494" w:type="pct"/>
              </w:tcPr>
              <w:p w:rsidR="009C19B5" w:rsidRPr="008D00AB" w:rsidRDefault="009C19B5" w:rsidP="00E90CE5">
                <w:pPr>
                  <w:jc w:val="right"/>
                  <w:rPr>
                    <w:sz w:val="21"/>
                    <w:szCs w:val="21"/>
                  </w:rPr>
                </w:pPr>
                <w:r w:rsidRPr="008D00AB">
                  <w:rPr>
                    <w:sz w:val="21"/>
                  </w:rPr>
                  <w:t>20,000,000.00</w:t>
                </w:r>
              </w:p>
            </w:tc>
          </w:tr>
          <w:tr w:rsidR="009C19B5" w:rsidRPr="008D00AB" w:rsidTr="00E90CE5">
            <w:sdt>
              <w:sdtPr>
                <w:tag w:val="_PLD_a78aae1ee78b444e907d11c241833812"/>
                <w:id w:val="-1971354550"/>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权益法核算的长期股权投资收益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2ac3541301b34caa9c5158401e6bfd0d"/>
                <w:id w:val="1959980180"/>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处置长期股权投资产生的投资收益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r w:rsidRPr="008D00AB">
                  <w:rPr>
                    <w:sz w:val="21"/>
                    <w:szCs w:val="18"/>
                  </w:rPr>
                  <w:t>-70,491,311.62</w:t>
                </w:r>
              </w:p>
            </w:tc>
          </w:tr>
          <w:tr w:rsidR="009C19B5" w:rsidRPr="008D00AB" w:rsidTr="00E90CE5">
            <w:sdt>
              <w:sdtPr>
                <w:tag w:val="_PLD_20ab740ccd0d4232857ca72494af1b9f"/>
                <w:id w:val="1396778957"/>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以公允价值计量且其变动计入当期损益的金融资产在持有期间的投资收益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90f03e5696ca4e66bd96af27c215d132"/>
                <w:id w:val="1020206242"/>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处置以公允价值计量且其变动计入当期损益的金融资产取得的投资收益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06ecea014d0f4f84aaf079f45b83854c"/>
                <w:id w:val="-792288541"/>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持有至到期投资在持有期间的投资收益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b18cb93af35e4d99bcbb646748a91664"/>
                  <w:id w:val="976646970"/>
                  <w:lock w:val="sdtLocked"/>
                </w:sdtPr>
                <w:sdtEndPr>
                  <w:rPr>
                    <w:sz w:val="21"/>
                  </w:rPr>
                </w:sdtEndPr>
                <w:sdtContent>
                  <w:p w:rsidR="009C19B5" w:rsidRPr="008D00AB" w:rsidRDefault="009C19B5" w:rsidP="00E90CE5">
                    <w:pPr>
                      <w:rPr>
                        <w:sz w:val="21"/>
                      </w:rPr>
                    </w:pPr>
                    <w:r w:rsidRPr="008D00AB">
                      <w:rPr>
                        <w:rFonts w:hint="eastAsia"/>
                        <w:sz w:val="21"/>
                      </w:rPr>
                      <w:t>处置持有至到期投资取得的投资收益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8da50e3dd95640159dca81ba51708b5e"/>
                <w:id w:val="-612747689"/>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可供出售金融资产在持有期间取得的投资收益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31a548bf7036441198af7fd9b6dbfcb0"/>
                <w:id w:val="94679755"/>
                <w:lock w:val="sdtLocked"/>
              </w:sdtPr>
              <w:sdtEndPr>
                <w:rPr>
                  <w:sz w:val="21"/>
                </w:rPr>
              </w:sdtEndPr>
              <w:sdtContent>
                <w:tc>
                  <w:tcPr>
                    <w:tcW w:w="2018" w:type="pct"/>
                  </w:tcPr>
                  <w:p w:rsidR="009C19B5" w:rsidRPr="008D00AB" w:rsidRDefault="009C19B5" w:rsidP="00E90CE5">
                    <w:pPr>
                      <w:rPr>
                        <w:sz w:val="21"/>
                        <w:szCs w:val="21"/>
                      </w:rPr>
                    </w:pPr>
                    <w:r w:rsidRPr="008D00AB">
                      <w:rPr>
                        <w:rFonts w:hint="eastAsia"/>
                        <w:sz w:val="21"/>
                        <w:szCs w:val="21"/>
                      </w:rPr>
                      <w:t>处置可供出售金融资产取得的投资收益</w:t>
                    </w:r>
                  </w:p>
                </w:tc>
              </w:sdtContent>
            </w:sdt>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374e0bfdf40b4b1cb34581f2b2a66168"/>
                  <w:id w:val="2103139383"/>
                  <w:lock w:val="sdtLocked"/>
                </w:sdtPr>
                <w:sdtEndPr>
                  <w:rPr>
                    <w:sz w:val="21"/>
                  </w:rPr>
                </w:sdtEndPr>
                <w:sdtContent>
                  <w:p w:rsidR="009C19B5" w:rsidRPr="008D00AB" w:rsidRDefault="009C19B5" w:rsidP="00E90CE5">
                    <w:pPr>
                      <w:rPr>
                        <w:sz w:val="21"/>
                      </w:rPr>
                    </w:pPr>
                    <w:r w:rsidRPr="008D00AB">
                      <w:rPr>
                        <w:rFonts w:hint="eastAsia"/>
                        <w:sz w:val="21"/>
                      </w:rPr>
                      <w:t>交易性金融资产在持有期间的投资收益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1b350f75b27b4ec1915755daf5ccab96"/>
                  <w:id w:val="-233938782"/>
                  <w:lock w:val="sdtLocked"/>
                </w:sdtPr>
                <w:sdtEndPr>
                  <w:rPr>
                    <w:sz w:val="21"/>
                  </w:rPr>
                </w:sdtEndPr>
                <w:sdtContent>
                  <w:p w:rsidR="009C19B5" w:rsidRPr="008D00AB" w:rsidRDefault="009C19B5" w:rsidP="00E90CE5">
                    <w:pPr>
                      <w:rPr>
                        <w:sz w:val="21"/>
                      </w:rPr>
                    </w:pPr>
                    <w:r w:rsidRPr="008D00AB">
                      <w:rPr>
                        <w:rFonts w:hint="eastAsia"/>
                        <w:sz w:val="21"/>
                      </w:rPr>
                      <w:t>其他权益工具投资在持有期间取得的股利收入</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631be1516e0b415d8f100eb0dcf09db0"/>
                  <w:id w:val="1814749558"/>
                  <w:lock w:val="sdtLocked"/>
                </w:sdtPr>
                <w:sdtEndPr>
                  <w:rPr>
                    <w:sz w:val="21"/>
                  </w:rPr>
                </w:sdtEndPr>
                <w:sdtContent>
                  <w:p w:rsidR="009C19B5" w:rsidRPr="008D00AB" w:rsidRDefault="009C19B5" w:rsidP="00E90CE5">
                    <w:pPr>
                      <w:rPr>
                        <w:sz w:val="21"/>
                      </w:rPr>
                    </w:pPr>
                    <w:r w:rsidRPr="008D00AB">
                      <w:rPr>
                        <w:rFonts w:hint="eastAsia"/>
                        <w:sz w:val="21"/>
                      </w:rPr>
                      <w:t>债权投资在持有期间取得的利息收入</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ee3b83cd3a7249b686afc560545ae359"/>
                  <w:id w:val="-885334379"/>
                  <w:lock w:val="sdtLocked"/>
                </w:sdtPr>
                <w:sdtEndPr>
                  <w:rPr>
                    <w:sz w:val="21"/>
                  </w:rPr>
                </w:sdtEndPr>
                <w:sdtContent>
                  <w:p w:rsidR="009C19B5" w:rsidRPr="008D00AB" w:rsidRDefault="009C19B5" w:rsidP="00E90CE5">
                    <w:pPr>
                      <w:rPr>
                        <w:sz w:val="21"/>
                      </w:rPr>
                    </w:pPr>
                    <w:r w:rsidRPr="008D00AB">
                      <w:rPr>
                        <w:rFonts w:hint="eastAsia"/>
                        <w:sz w:val="21"/>
                      </w:rPr>
                      <w:t>其他债权投资在持有期间取得的利息收入</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758e14bdd66344efaa98853500ab9b1b"/>
                  <w:id w:val="1919754695"/>
                  <w:lock w:val="sdtLocked"/>
                </w:sdtPr>
                <w:sdtEndPr>
                  <w:rPr>
                    <w:sz w:val="21"/>
                  </w:rPr>
                </w:sdtEndPr>
                <w:sdtContent>
                  <w:p w:rsidR="009C19B5" w:rsidRPr="008D00AB" w:rsidRDefault="009C19B5" w:rsidP="00E90CE5">
                    <w:pPr>
                      <w:rPr>
                        <w:sz w:val="21"/>
                      </w:rPr>
                    </w:pPr>
                    <w:r w:rsidRPr="008D00AB">
                      <w:rPr>
                        <w:rFonts w:hint="eastAsia"/>
                        <w:sz w:val="21"/>
                      </w:rPr>
                      <w:t>处置交易性金融资产取得的投资收益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58142a07ed7f48d08e7ca9c34b6953c0"/>
                  <w:id w:val="589896651"/>
                  <w:lock w:val="sdtLocked"/>
                </w:sdtPr>
                <w:sdtEndPr>
                  <w:rPr>
                    <w:sz w:val="21"/>
                  </w:rPr>
                </w:sdtEndPr>
                <w:sdtContent>
                  <w:p w:rsidR="009C19B5" w:rsidRPr="008D00AB" w:rsidRDefault="009C19B5" w:rsidP="00E90CE5">
                    <w:pPr>
                      <w:rPr>
                        <w:sz w:val="21"/>
                      </w:rPr>
                    </w:pPr>
                    <w:r w:rsidRPr="008D00AB">
                      <w:rPr>
                        <w:rFonts w:hint="eastAsia"/>
                        <w:sz w:val="21"/>
                      </w:rPr>
                      <w:t>处置其他权益工具投资取得的投资收益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dd85e904694c430990d653da7e3d92c5"/>
                  <w:id w:val="-2111659660"/>
                  <w:lock w:val="sdtLocked"/>
                </w:sdtPr>
                <w:sdtEndPr>
                  <w:rPr>
                    <w:sz w:val="21"/>
                  </w:rPr>
                </w:sdtEndPr>
                <w:sdtContent>
                  <w:p w:rsidR="009C19B5" w:rsidRPr="008D00AB" w:rsidRDefault="009C19B5" w:rsidP="00E90CE5">
                    <w:pPr>
                      <w:rPr>
                        <w:sz w:val="21"/>
                      </w:rPr>
                    </w:pPr>
                    <w:r w:rsidRPr="008D00AB">
                      <w:rPr>
                        <w:rFonts w:hint="eastAsia"/>
                        <w:sz w:val="21"/>
                      </w:rPr>
                      <w:t>处置债权投资取得的投资收益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tc>
              <w:tcPr>
                <w:tcW w:w="2018" w:type="pct"/>
              </w:tcPr>
              <w:sdt>
                <w:sdtPr>
                  <w:rPr>
                    <w:rFonts w:hint="eastAsia"/>
                  </w:rPr>
                  <w:tag w:val="_PLD_cabbb65cd6154c50a0174edd2786682c"/>
                  <w:id w:val="885149836"/>
                  <w:lock w:val="sdtLocked"/>
                </w:sdtPr>
                <w:sdtEndPr>
                  <w:rPr>
                    <w:sz w:val="21"/>
                  </w:rPr>
                </w:sdtEndPr>
                <w:sdtContent>
                  <w:p w:rsidR="009C19B5" w:rsidRPr="008D00AB" w:rsidRDefault="009C19B5" w:rsidP="00E90CE5">
                    <w:pPr>
                      <w:rPr>
                        <w:sz w:val="21"/>
                      </w:rPr>
                    </w:pPr>
                    <w:r w:rsidRPr="008D00AB">
                      <w:rPr>
                        <w:rFonts w:hint="eastAsia"/>
                        <w:sz w:val="21"/>
                      </w:rPr>
                      <w:t>处置其他债权投资取得的投资收益</w:t>
                    </w:r>
                  </w:p>
                </w:sdtContent>
              </w:sdt>
            </w:tc>
            <w:tc>
              <w:tcPr>
                <w:tcW w:w="1488" w:type="pct"/>
              </w:tcPr>
              <w:p w:rsidR="009C19B5" w:rsidRPr="008D00AB" w:rsidRDefault="009C19B5" w:rsidP="00E90CE5">
                <w:pPr>
                  <w:jc w:val="right"/>
                  <w:rPr>
                    <w:sz w:val="21"/>
                    <w:szCs w:val="21"/>
                  </w:rPr>
                </w:pPr>
              </w:p>
            </w:tc>
            <w:tc>
              <w:tcPr>
                <w:tcW w:w="1494" w:type="pct"/>
              </w:tcPr>
              <w:p w:rsidR="009C19B5" w:rsidRPr="008D00AB" w:rsidRDefault="009C19B5" w:rsidP="00E90CE5">
                <w:pPr>
                  <w:jc w:val="right"/>
                  <w:rPr>
                    <w:sz w:val="21"/>
                    <w:szCs w:val="21"/>
                  </w:rPr>
                </w:pPr>
              </w:p>
            </w:tc>
          </w:tr>
          <w:tr w:rsidR="009C19B5" w:rsidRPr="008D00AB" w:rsidTr="00E90CE5">
            <w:sdt>
              <w:sdtPr>
                <w:tag w:val="_PLD_e7e132d296704c1e97e8e07a1418d74b"/>
                <w:id w:val="1750925468"/>
                <w:lock w:val="sdtLocked"/>
              </w:sdtPr>
              <w:sdtEndPr>
                <w:rPr>
                  <w:sz w:val="21"/>
                </w:rPr>
              </w:sdtEndPr>
              <w:sdtContent>
                <w:tc>
                  <w:tcPr>
                    <w:tcW w:w="2018" w:type="pct"/>
                    <w:vAlign w:val="center"/>
                  </w:tcPr>
                  <w:p w:rsidR="009C19B5" w:rsidRPr="008D00AB" w:rsidRDefault="009C19B5" w:rsidP="00E90CE5">
                    <w:pPr>
                      <w:jc w:val="center"/>
                      <w:rPr>
                        <w:sz w:val="21"/>
                        <w:szCs w:val="21"/>
                      </w:rPr>
                    </w:pPr>
                    <w:r w:rsidRPr="008D00AB">
                      <w:rPr>
                        <w:rFonts w:hint="eastAsia"/>
                        <w:sz w:val="21"/>
                        <w:szCs w:val="21"/>
                      </w:rPr>
                      <w:t>合计</w:t>
                    </w:r>
                  </w:p>
                </w:tc>
              </w:sdtContent>
            </w:sdt>
            <w:tc>
              <w:tcPr>
                <w:tcW w:w="1488" w:type="pct"/>
              </w:tcPr>
              <w:p w:rsidR="009C19B5" w:rsidRPr="008D00AB" w:rsidRDefault="009C19B5" w:rsidP="00E90CE5">
                <w:pPr>
                  <w:jc w:val="right"/>
                  <w:rPr>
                    <w:sz w:val="21"/>
                    <w:szCs w:val="21"/>
                  </w:rPr>
                </w:pPr>
                <w:r w:rsidRPr="008D00AB">
                  <w:rPr>
                    <w:sz w:val="21"/>
                  </w:rPr>
                  <w:t>51,341,666.92</w:t>
                </w:r>
              </w:p>
            </w:tc>
            <w:tc>
              <w:tcPr>
                <w:tcW w:w="1494" w:type="pct"/>
              </w:tcPr>
              <w:p w:rsidR="009C19B5" w:rsidRPr="008D00AB" w:rsidRDefault="009C19B5" w:rsidP="00E90CE5">
                <w:pPr>
                  <w:jc w:val="right"/>
                  <w:rPr>
                    <w:sz w:val="21"/>
                    <w:szCs w:val="21"/>
                  </w:rPr>
                </w:pPr>
                <w:r w:rsidRPr="008D00AB">
                  <w:rPr>
                    <w:sz w:val="21"/>
                  </w:rPr>
                  <w:t>-50,491,311.62</w:t>
                </w:r>
              </w:p>
            </w:tc>
          </w:tr>
        </w:tbl>
        <w:p w:rsidR="009C19B5" w:rsidRDefault="009C19B5"/>
        <w:bookmarkEnd w:id="231"/>
        <w:p w:rsidR="00DF727F" w:rsidRDefault="00DF727F">
          <w:pPr>
            <w:rPr>
              <w:szCs w:val="21"/>
            </w:rPr>
          </w:pPr>
        </w:p>
        <w:p w:rsidR="00DF727F" w:rsidRDefault="002538B4">
          <w:pPr>
            <w:rPr>
              <w:szCs w:val="21"/>
            </w:rPr>
          </w:pPr>
        </w:p>
      </w:sdtContent>
    </w:sdt>
    <w:p w:rsidR="00DF727F" w:rsidRDefault="00DF727F">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513541631"/>
        <w:lock w:val="sdtLocked"/>
        <w:placeholder>
          <w:docPart w:val="GBC22222222222222222222222222222"/>
        </w:placeholder>
      </w:sdtPr>
      <w:sdtContent>
        <w:p w:rsidR="00DF727F" w:rsidRDefault="00882BC7" w:rsidP="00F81B26">
          <w:pPr>
            <w:pStyle w:val="30"/>
            <w:numPr>
              <w:ilvl w:val="0"/>
              <w:numId w:val="3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563565581"/>
            <w:lock w:val="sdtContentLocked"/>
            <w:placeholder>
              <w:docPart w:val="GBC22222222222222222222222222222"/>
            </w:placeholder>
          </w:sdtPr>
          <w:sdtContent>
            <w:p w:rsidR="00DF727F" w:rsidRDefault="002538B4" w:rsidP="009C19B5">
              <w:pPr>
                <w:rPr>
                  <w:szCs w:val="21"/>
                </w:rPr>
              </w:pPr>
              <w:r>
                <w:rPr>
                  <w:szCs w:val="21"/>
                </w:rPr>
                <w:fldChar w:fldCharType="begin"/>
              </w:r>
              <w:r w:rsidR="009C19B5">
                <w:rPr>
                  <w:szCs w:val="21"/>
                </w:rPr>
                <w:instrText xml:space="preserve"> MACROBUTTON  SnrToggleCheckbox □适用  </w:instrText>
              </w:r>
              <w:r>
                <w:rPr>
                  <w:szCs w:val="21"/>
                </w:rPr>
                <w:fldChar w:fldCharType="end"/>
              </w:r>
              <w:r>
                <w:rPr>
                  <w:szCs w:val="21"/>
                </w:rPr>
                <w:fldChar w:fldCharType="begin"/>
              </w:r>
              <w:r w:rsidR="009C19B5">
                <w:rPr>
                  <w:szCs w:val="21"/>
                </w:rPr>
                <w:instrText xml:space="preserve"> MACROBUTTON  SnrToggleCheckbox √不适用 </w:instrText>
              </w:r>
              <w:r>
                <w:rPr>
                  <w:szCs w:val="21"/>
                </w:rPr>
                <w:fldChar w:fldCharType="end"/>
              </w:r>
            </w:p>
          </w:sdtContent>
        </w:sdt>
      </w:sdtContent>
    </w:sdt>
    <w:p w:rsidR="00DF727F" w:rsidRDefault="00DF727F" w:rsidP="00C2726B">
      <w:pPr>
        <w:ind w:rightChars="-759" w:right="-1822"/>
        <w:rPr>
          <w:szCs w:val="21"/>
        </w:rPr>
      </w:pPr>
    </w:p>
    <w:p w:rsidR="00DF727F" w:rsidRDefault="00882BC7" w:rsidP="00F81B26">
      <w:pPr>
        <w:pStyle w:val="20"/>
        <w:numPr>
          <w:ilvl w:val="0"/>
          <w:numId w:val="17"/>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365574432"/>
        <w:lock w:val="sdtLocked"/>
        <w:placeholder>
          <w:docPart w:val="GBC22222222222222222222222222222"/>
        </w:placeholder>
      </w:sdtPr>
      <w:sdtEndPr>
        <w:rPr>
          <w:szCs w:val="24"/>
        </w:rPr>
      </w:sdtEndPr>
      <w:sdtContent>
        <w:p w:rsidR="00DF727F" w:rsidRDefault="00882BC7" w:rsidP="00F81B26">
          <w:pPr>
            <w:pStyle w:val="30"/>
            <w:numPr>
              <w:ilvl w:val="0"/>
              <w:numId w:val="4"/>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428699820"/>
            <w:lock w:val="sdtContentLocked"/>
            <w:placeholder>
              <w:docPart w:val="GBC22222222222222222222222222222"/>
            </w:placeholder>
          </w:sdtPr>
          <w:sdtContent>
            <w:p w:rsidR="00DF727F" w:rsidRDefault="002538B4">
              <w:pPr>
                <w:rPr>
                  <w:szCs w:val="21"/>
                </w:rPr>
              </w:pPr>
              <w:r>
                <w:rPr>
                  <w:szCs w:val="21"/>
                </w:rPr>
                <w:fldChar w:fldCharType="begin"/>
              </w:r>
              <w:r w:rsidR="005656C3">
                <w:rPr>
                  <w:szCs w:val="21"/>
                </w:rPr>
                <w:instrText xml:space="preserve"> MACROBUTTON  SnrToggleCheckbox √适用  </w:instrText>
              </w:r>
              <w:r>
                <w:rPr>
                  <w:szCs w:val="21"/>
                </w:rPr>
                <w:fldChar w:fldCharType="end"/>
              </w:r>
              <w:r>
                <w:rPr>
                  <w:szCs w:val="21"/>
                </w:rPr>
                <w:fldChar w:fldCharType="begin"/>
              </w:r>
              <w:r w:rsidR="005656C3">
                <w:rPr>
                  <w:szCs w:val="21"/>
                </w:rPr>
                <w:instrText xml:space="preserve"> MACROBUTTON  SnrToggleCheckbox □不适用 </w:instrText>
              </w:r>
              <w:r>
                <w:rPr>
                  <w:szCs w:val="21"/>
                </w:rPr>
                <w:fldChar w:fldCharType="end"/>
              </w:r>
            </w:p>
          </w:sdtContent>
        </w:sdt>
        <w:p w:rsidR="00DF727F" w:rsidRPr="008D00AB" w:rsidRDefault="00882BC7">
          <w:pPr>
            <w:jc w:val="right"/>
            <w:rPr>
              <w:sz w:val="21"/>
              <w:szCs w:val="21"/>
            </w:rPr>
          </w:pPr>
          <w:r w:rsidRPr="008D00AB">
            <w:rPr>
              <w:rFonts w:hint="eastAsia"/>
              <w:sz w:val="21"/>
              <w:szCs w:val="21"/>
            </w:rPr>
            <w:t>单位：</w:t>
          </w:r>
          <w:sdt>
            <w:sdtPr>
              <w:rPr>
                <w:rFonts w:hint="eastAsia"/>
                <w:sz w:val="21"/>
                <w:szCs w:val="21"/>
              </w:rPr>
              <w:alias w:val="单位：扣除非经常性损益项目和金额"/>
              <w:tag w:val="_GBC_5c7a78a144ce4f78943f6ba4db018dd1"/>
              <w:id w:val="615636372"/>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F874F2">
                <w:rPr>
                  <w:rFonts w:hint="eastAsia"/>
                  <w:sz w:val="21"/>
                  <w:szCs w:val="21"/>
                </w:rPr>
                <w:t>元</w:t>
              </w:r>
            </w:sdtContent>
          </w:sdt>
          <w:r w:rsidRPr="008D00AB">
            <w:rPr>
              <w:rFonts w:hint="eastAsia"/>
              <w:sz w:val="21"/>
              <w:szCs w:val="21"/>
            </w:rPr>
            <w:t xml:space="preserve">  币种：</w:t>
          </w:r>
          <w:sdt>
            <w:sdtPr>
              <w:rPr>
                <w:rFonts w:hint="eastAsia"/>
                <w:sz w:val="21"/>
                <w:szCs w:val="21"/>
              </w:rPr>
              <w:alias w:val="币种：扣除非经常性损益项目和金额"/>
              <w:tag w:val="_GBC_1075279105e04a71a72ba148188834c9"/>
              <w:id w:val="-44530759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澳元" w:value="AUD"/>
                <w:listItem w:displayText="埃塞俄比亚比尔" w:value="ETB"/>
              </w:comboBox>
            </w:sdtPr>
            <w:sdtContent>
              <w:r w:rsidR="00F874F2">
                <w:rPr>
                  <w:rFonts w:hint="eastAsia"/>
                  <w:sz w:val="21"/>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9C19B5" w:rsidRPr="008D00AB" w:rsidTr="00E90CE5">
            <w:sdt>
              <w:sdtPr>
                <w:tag w:val="_PLD_21836bed4dfd441e8a48a625518a8f5f"/>
                <w:id w:val="-1050302825"/>
                <w:lock w:val="sdtLocked"/>
              </w:sdtPr>
              <w:sdtEndPr>
                <w:rPr>
                  <w:sz w:val="21"/>
                </w:rPr>
              </w:sdtEndPr>
              <w:sdtContent>
                <w:tc>
                  <w:tcPr>
                    <w:tcW w:w="2242" w:type="pct"/>
                    <w:shd w:val="clear" w:color="auto" w:fill="auto"/>
                    <w:vAlign w:val="center"/>
                  </w:tcPr>
                  <w:p w:rsidR="009C19B5" w:rsidRPr="008D00AB" w:rsidRDefault="009C19B5" w:rsidP="00E90CE5">
                    <w:pPr>
                      <w:jc w:val="center"/>
                      <w:rPr>
                        <w:sz w:val="21"/>
                        <w:szCs w:val="21"/>
                      </w:rPr>
                    </w:pPr>
                    <w:r w:rsidRPr="008D00AB">
                      <w:rPr>
                        <w:rFonts w:hint="eastAsia"/>
                        <w:sz w:val="21"/>
                        <w:szCs w:val="21"/>
                      </w:rPr>
                      <w:t>项目</w:t>
                    </w:r>
                  </w:p>
                </w:tc>
              </w:sdtContent>
            </w:sdt>
            <w:sdt>
              <w:sdtPr>
                <w:tag w:val="_PLD_52741206370c4e1799f79141c7f871df"/>
                <w:id w:val="1085652942"/>
                <w:lock w:val="sdtLocked"/>
              </w:sdtPr>
              <w:sdtEndPr>
                <w:rPr>
                  <w:sz w:val="21"/>
                </w:rPr>
              </w:sdtEndPr>
              <w:sdtContent>
                <w:tc>
                  <w:tcPr>
                    <w:tcW w:w="1376" w:type="pct"/>
                    <w:shd w:val="clear" w:color="auto" w:fill="auto"/>
                  </w:tcPr>
                  <w:p w:rsidR="009C19B5" w:rsidRPr="008D00AB" w:rsidRDefault="009C19B5" w:rsidP="00E90CE5">
                    <w:pPr>
                      <w:jc w:val="center"/>
                      <w:rPr>
                        <w:sz w:val="21"/>
                        <w:szCs w:val="21"/>
                      </w:rPr>
                    </w:pPr>
                    <w:r w:rsidRPr="008D00AB">
                      <w:rPr>
                        <w:rFonts w:hint="eastAsia"/>
                        <w:sz w:val="21"/>
                        <w:szCs w:val="21"/>
                      </w:rPr>
                      <w:t>金额</w:t>
                    </w:r>
                  </w:p>
                </w:tc>
              </w:sdtContent>
            </w:sdt>
            <w:sdt>
              <w:sdtPr>
                <w:tag w:val="_PLD_ac90403c6a634936b93313c407ed4e35"/>
                <w:id w:val="-230242778"/>
                <w:lock w:val="sdtLocked"/>
              </w:sdtPr>
              <w:sdtEndPr>
                <w:rPr>
                  <w:sz w:val="21"/>
                </w:rPr>
              </w:sdtEndPr>
              <w:sdtContent>
                <w:tc>
                  <w:tcPr>
                    <w:tcW w:w="1382" w:type="pct"/>
                  </w:tcPr>
                  <w:p w:rsidR="009C19B5" w:rsidRPr="008D00AB" w:rsidRDefault="009C19B5" w:rsidP="00E90CE5">
                    <w:pPr>
                      <w:jc w:val="center"/>
                      <w:rPr>
                        <w:sz w:val="21"/>
                        <w:szCs w:val="21"/>
                      </w:rPr>
                    </w:pPr>
                    <w:r w:rsidRPr="008D00AB">
                      <w:rPr>
                        <w:rFonts w:hint="eastAsia"/>
                        <w:sz w:val="21"/>
                        <w:szCs w:val="21"/>
                      </w:rPr>
                      <w:t>说明</w:t>
                    </w:r>
                  </w:p>
                </w:tc>
              </w:sdtContent>
            </w:sdt>
          </w:tr>
          <w:tr w:rsidR="009C19B5" w:rsidRPr="008D00AB" w:rsidTr="00E90CE5">
            <w:sdt>
              <w:sdtPr>
                <w:tag w:val="_PLD_26d005fae80c40c5b439c091e256805a"/>
                <w:id w:val="-103338400"/>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非流动资产处置损益</w:t>
                    </w:r>
                  </w:p>
                </w:tc>
              </w:sdtContent>
            </w:sdt>
            <w:sdt>
              <w:sdtPr>
                <w:rPr>
                  <w:rFonts w:hint="eastAsia"/>
                  <w:sz w:val="21"/>
                  <w:szCs w:val="21"/>
                </w:rPr>
                <w:alias w:val="非流动性资产处置损益，包括已计提资产减值准备的冲销部分（非经常性损益项目）"/>
                <w:tag w:val="_GBC_f045781906b04458b3ad625ee4515c61"/>
                <w:id w:val="1912503427"/>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9C19B5" w:rsidRPr="008D00AB" w:rsidRDefault="009C19B5" w:rsidP="00E90CE5">
                    <w:pPr>
                      <w:jc w:val="right"/>
                      <w:rPr>
                        <w:sz w:val="21"/>
                        <w:szCs w:val="21"/>
                      </w:rPr>
                    </w:pPr>
                    <w:r w:rsidRPr="008D00AB">
                      <w:rPr>
                        <w:rFonts w:hint="eastAsia"/>
                        <w:sz w:val="21"/>
                        <w:szCs w:val="21"/>
                      </w:rPr>
                      <w:t>10,375,646.25</w:t>
                    </w:r>
                  </w:p>
                </w:tc>
              </w:sdtContent>
            </w:sdt>
            <w:sdt>
              <w:sdtPr>
                <w:rPr>
                  <w:szCs w:val="21"/>
                </w:rPr>
                <w:alias w:val="非流动性资产处置损益，包括已计提资产减值准备的冲销部分的说明（非经常性损益项目）"/>
                <w:tag w:val="_GBC_dbf112280e8b447b803745e3222ebaab"/>
                <w:id w:val="-11908339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rPr>
                  <w:sz w:val="21"/>
                </w:rPr>
              </w:sdtEndPr>
              <w:sdtContent>
                <w:tc>
                  <w:tcPr>
                    <w:tcW w:w="1382" w:type="pct"/>
                  </w:tcPr>
                  <w:p w:rsidR="009C19B5" w:rsidRPr="008D00AB" w:rsidRDefault="009C19B5" w:rsidP="00E90CE5">
                    <w:pPr>
                      <w:rPr>
                        <w:b/>
                        <w:sz w:val="21"/>
                        <w:szCs w:val="21"/>
                      </w:rPr>
                    </w:pPr>
                    <w:r w:rsidRPr="008D00AB">
                      <w:rPr>
                        <w:sz w:val="21"/>
                        <w:szCs w:val="21"/>
                      </w:rPr>
                      <w:t xml:space="preserve">     </w:t>
                    </w:r>
                  </w:p>
                </w:tc>
              </w:sdtContent>
            </w:sdt>
          </w:tr>
          <w:tr w:rsidR="009C19B5" w:rsidRPr="008D00AB" w:rsidTr="00E90CE5">
            <w:sdt>
              <w:sdtPr>
                <w:tag w:val="_PLD_03620343c03e4c9cbdbbf7ce4be9b435"/>
                <w:id w:val="311839706"/>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853998532"/>
                <w:lock w:val="sdtLocked"/>
                <w:showingPlcHdr/>
                <w:dataBinding w:prefixMappings="xmlns:clcid-pte='clcid-pte'" w:xpath="/*/clcid-pte:FeiJingChangXingSunYiZhongYueQuanShenPiHuoWuZhengShiPiZhunWenJianDeShuiShouFanHuanJianMian[not(@periodRef)]" w:storeItemID="{89EBAB94-44A0-46A2-B712-30D997D04A6D}"/>
                <w:text/>
              </w:sdtPr>
              <w:sdtEndPr>
                <w:rPr>
                  <w:sz w:val="21"/>
                </w:rPr>
              </w:sdtEndPr>
              <w:sdtContent>
                <w:tc>
                  <w:tcPr>
                    <w:tcW w:w="1376" w:type="pct"/>
                    <w:shd w:val="clear" w:color="auto" w:fill="auto"/>
                  </w:tcPr>
                  <w:p w:rsidR="009C19B5" w:rsidRPr="008D00AB" w:rsidRDefault="009C19B5" w:rsidP="00E90CE5">
                    <w:pPr>
                      <w:ind w:right="6"/>
                      <w:jc w:val="right"/>
                      <w:rPr>
                        <w:sz w:val="21"/>
                        <w:szCs w:val="21"/>
                      </w:rPr>
                    </w:pPr>
                    <w:r w:rsidRPr="008D00AB">
                      <w:rPr>
                        <w:rFonts w:hint="eastAsia"/>
                        <w:color w:val="0000FF"/>
                        <w:sz w:val="21"/>
                        <w:szCs w:val="21"/>
                      </w:rPr>
                      <w:t xml:space="preserve">　</w:t>
                    </w:r>
                  </w:p>
                </w:tc>
              </w:sdtContent>
            </w:sdt>
            <w:sdt>
              <w:sdtPr>
                <w:rPr>
                  <w:szCs w:val="21"/>
                </w:rPr>
                <w:alias w:val="越权审批，或无正式批准文件，或偶发性的税收返还、减免的说明（非经常性损益项目）"/>
                <w:tag w:val="_GBC_d1e6861f45b64ca2a145ec60b8eb30fc"/>
                <w:id w:val="67697171"/>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rPr>
                  <w:sz w:val="21"/>
                </w:rPr>
              </w:sdtEndPr>
              <w:sdtContent>
                <w:tc>
                  <w:tcPr>
                    <w:tcW w:w="1382" w:type="pct"/>
                  </w:tcPr>
                  <w:p w:rsidR="009C19B5" w:rsidRPr="008D00AB" w:rsidRDefault="009C19B5" w:rsidP="00E90CE5">
                    <w:pPr>
                      <w:rPr>
                        <w:sz w:val="21"/>
                        <w:szCs w:val="21"/>
                      </w:rPr>
                    </w:pPr>
                    <w:r w:rsidRPr="008D00AB">
                      <w:rPr>
                        <w:rFonts w:hint="eastAsia"/>
                        <w:color w:val="0000FF"/>
                        <w:sz w:val="21"/>
                        <w:szCs w:val="21"/>
                      </w:rPr>
                      <w:t xml:space="preserve">　</w:t>
                    </w:r>
                  </w:p>
                </w:tc>
              </w:sdtContent>
            </w:sdt>
          </w:tr>
          <w:tr w:rsidR="009C19B5" w:rsidRPr="008D00AB" w:rsidTr="00E90CE5">
            <w:sdt>
              <w:sdtPr>
                <w:tag w:val="_PLD_4971661f1d5e4d61b7fad7606c1c1bb7"/>
                <w:id w:val="625675150"/>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计入当期损益的政府补助（与企业业务密切相关，按照国家统一标准定额或定量享受的政府补助除外）</w:t>
                    </w:r>
                  </w:p>
                </w:tc>
              </w:sdtContent>
            </w:sdt>
            <w:sdt>
              <w:sdtPr>
                <w:rPr>
                  <w:rFonts w:hint="eastAsia"/>
                  <w:sz w:val="21"/>
                  <w:szCs w:val="21"/>
                </w:rPr>
                <w:alias w:val="计入当期损益的政府补助，但与公司正常经营业务密切相关，符合国家政策规定、按照一定标准定额或定量持续享受的政府补助除外（非经常性损"/>
                <w:tag w:val="_GBC_87d17071bbe748b28c703f8eaec85e23"/>
                <w:id w:val="-1533328807"/>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9C19B5" w:rsidRPr="008D00AB" w:rsidRDefault="009C19B5" w:rsidP="00E90CE5">
                    <w:pPr>
                      <w:jc w:val="right"/>
                      <w:rPr>
                        <w:sz w:val="21"/>
                        <w:szCs w:val="21"/>
                      </w:rPr>
                    </w:pPr>
                    <w:r w:rsidRPr="008D00AB">
                      <w:rPr>
                        <w:rFonts w:hint="eastAsia"/>
                        <w:sz w:val="21"/>
                        <w:szCs w:val="21"/>
                      </w:rPr>
                      <w:t>39,585,341.27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561402549"/>
                <w:lock w:val="sdtLocked"/>
                <w:showingPlcHdr/>
                <w:dataBinding w:prefixMappings="xmlns:clcid-pte='clcid-pte'" w:xpath="/*/clcid-pte:FeiJingChangXingSunYiZhongGeZhongXingShiDeZhengFuBuTieShuoMing[not(@periodRef)]" w:storeItemID="{89EBAB94-44A0-46A2-B712-30D997D04A6D}"/>
                <w:text/>
              </w:sdtPr>
              <w:sdtEndPr>
                <w:rPr>
                  <w:sz w:val="21"/>
                </w:rPr>
              </w:sdtEndPr>
              <w:sdtContent>
                <w:tc>
                  <w:tcPr>
                    <w:tcW w:w="1382" w:type="pct"/>
                  </w:tcPr>
                  <w:p w:rsidR="009C19B5" w:rsidRPr="008D00AB" w:rsidRDefault="009C19B5" w:rsidP="00E90CE5">
                    <w:pPr>
                      <w:rPr>
                        <w:sz w:val="21"/>
                        <w:szCs w:val="21"/>
                      </w:rPr>
                    </w:pPr>
                    <w:r w:rsidRPr="008D00AB">
                      <w:rPr>
                        <w:rFonts w:hint="eastAsia"/>
                        <w:color w:val="0000FF"/>
                        <w:sz w:val="21"/>
                        <w:szCs w:val="21"/>
                      </w:rPr>
                      <w:t xml:space="preserve">　</w:t>
                    </w:r>
                  </w:p>
                </w:tc>
              </w:sdtContent>
            </w:sdt>
          </w:tr>
          <w:tr w:rsidR="009C19B5" w:rsidRPr="008D00AB" w:rsidTr="00E90CE5">
            <w:sdt>
              <w:sdtPr>
                <w:tag w:val="_PLD_62562e8b8e8748b7bc3bcbcc53f02716"/>
                <w:id w:val="285017215"/>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除上述各项之外的其他营业外收入和支出</w:t>
                    </w:r>
                  </w:p>
                </w:tc>
              </w:sdtContent>
            </w:sdt>
            <w:sdt>
              <w:sdtPr>
                <w:rPr>
                  <w:rFonts w:hint="eastAsia"/>
                  <w:sz w:val="21"/>
                  <w:szCs w:val="21"/>
                </w:rPr>
                <w:alias w:val="除上述各项之外的其他营业外收入和支出（非经常性损益项目）"/>
                <w:tag w:val="_GBC_6402a2f652bb4c68acec62c34d96d8ab"/>
                <w:id w:val="-655685967"/>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9C19B5" w:rsidRPr="008D00AB" w:rsidRDefault="00984ADB" w:rsidP="00984ADB">
                    <w:pPr>
                      <w:jc w:val="right"/>
                      <w:rPr>
                        <w:sz w:val="21"/>
                        <w:szCs w:val="21"/>
                      </w:rPr>
                    </w:pPr>
                    <w:r w:rsidRPr="008D00AB">
                      <w:rPr>
                        <w:sz w:val="21"/>
                        <w:szCs w:val="21"/>
                      </w:rPr>
                      <w:t>-286,193.74</w:t>
                    </w:r>
                  </w:p>
                </w:tc>
              </w:sdtContent>
            </w:sdt>
            <w:sdt>
              <w:sdtPr>
                <w:rPr>
                  <w:szCs w:val="21"/>
                </w:rPr>
                <w:alias w:val="除上述各项之外的其他营业外收入和支出的说明（非经常性损益项目）"/>
                <w:tag w:val="_GBC_c4fc3e35307e455db3b9161cb811a087"/>
                <w:id w:val="72473580"/>
                <w:lock w:val="sdtLocked"/>
                <w:showingPlcHdr/>
                <w:dataBinding w:prefixMappings="xmlns:clcid-pte='clcid-pte'" w:xpath="/*/clcid-pte:ChuShangShuGeXiangZhiWaiDeQiTaYingYeWaiShouZhiJingEShuoMing[not(@periodRef)]" w:storeItemID="{89EBAB94-44A0-46A2-B712-30D997D04A6D}"/>
                <w:text/>
              </w:sdtPr>
              <w:sdtEndPr>
                <w:rPr>
                  <w:sz w:val="21"/>
                </w:rPr>
              </w:sdtEndPr>
              <w:sdtContent>
                <w:tc>
                  <w:tcPr>
                    <w:tcW w:w="1382" w:type="pct"/>
                  </w:tcPr>
                  <w:p w:rsidR="009C19B5" w:rsidRPr="008D00AB" w:rsidRDefault="009C19B5" w:rsidP="00E90CE5">
                    <w:pPr>
                      <w:rPr>
                        <w:sz w:val="21"/>
                        <w:szCs w:val="21"/>
                      </w:rPr>
                    </w:pPr>
                    <w:r w:rsidRPr="008D00AB">
                      <w:rPr>
                        <w:rFonts w:hint="eastAsia"/>
                        <w:color w:val="0000FF"/>
                        <w:sz w:val="21"/>
                        <w:szCs w:val="21"/>
                      </w:rPr>
                      <w:t xml:space="preserve">　</w:t>
                    </w:r>
                  </w:p>
                </w:tc>
              </w:sdtContent>
            </w:sdt>
          </w:tr>
          <w:tr w:rsidR="009C19B5" w:rsidRPr="008D00AB" w:rsidTr="00E90CE5">
            <w:sdt>
              <w:sdtPr>
                <w:tag w:val="_PLD_5346d1e2f473468580a990d3ad282ce2"/>
                <w:id w:val="1759015174"/>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其他符合非经常性损益定义的损益项目</w:t>
                    </w:r>
                  </w:p>
                </w:tc>
              </w:sdtContent>
            </w:sdt>
            <w:sdt>
              <w:sdtPr>
                <w:rPr>
                  <w:rFonts w:hint="eastAsia"/>
                  <w:sz w:val="21"/>
                  <w:szCs w:val="21"/>
                </w:rPr>
                <w:alias w:val="其他符合非经常性损益定义的损益项目（非经常性损益项目）"/>
                <w:tag w:val="_GBC_fe4d2d743517484083fb57df1a93df08"/>
                <w:id w:val="1463069016"/>
                <w:lock w:val="sdtLocked"/>
                <w:dataBinding w:prefixMappings="xmlns:clcid-pte='clcid-pte'" w:xpath="/*/clcid-pte:QiTaFeiJingChangXingSunYiXiangMu[not(@periodRef)]" w:storeItemID="{89EBAB94-44A0-46A2-B712-30D997D04A6D}"/>
                <w:text/>
              </w:sdtPr>
              <w:sdtContent>
                <w:tc>
                  <w:tcPr>
                    <w:tcW w:w="1376" w:type="pct"/>
                    <w:shd w:val="clear" w:color="auto" w:fill="auto"/>
                  </w:tcPr>
                  <w:p w:rsidR="009C19B5" w:rsidRPr="008D00AB" w:rsidRDefault="00984ADB" w:rsidP="00984ADB">
                    <w:pPr>
                      <w:jc w:val="right"/>
                      <w:rPr>
                        <w:sz w:val="21"/>
                        <w:szCs w:val="21"/>
                      </w:rPr>
                    </w:pPr>
                    <w:r w:rsidRPr="008D00AB">
                      <w:rPr>
                        <w:sz w:val="21"/>
                        <w:szCs w:val="21"/>
                      </w:rPr>
                      <w:t>22,287.70</w:t>
                    </w:r>
                  </w:p>
                </w:tc>
              </w:sdtContent>
            </w:sdt>
            <w:sdt>
              <w:sdtPr>
                <w:rPr>
                  <w:rFonts w:hint="eastAsia"/>
                  <w:sz w:val="21"/>
                  <w:szCs w:val="21"/>
                </w:rPr>
                <w:alias w:val="其他符合非经常性损益定义的损益项目说明（非经常性损益项目）"/>
                <w:tag w:val="_GBC_88d5aaf5624d44b4a912d7c291f5337b"/>
                <w:id w:val="125042450"/>
                <w:lock w:val="sdtLocked"/>
                <w:dataBinding w:prefixMappings="xmlns:clcid-pte='clcid-pte'" w:xpath="/*/clcid-pte:QiTaFeiJingChangXingSunYiXiangMuShuoMing[not(@periodRef)]" w:storeItemID="{89EBAB94-44A0-46A2-B712-30D997D04A6D}"/>
                <w:text/>
              </w:sdtPr>
              <w:sdtContent>
                <w:tc>
                  <w:tcPr>
                    <w:tcW w:w="1382" w:type="pct"/>
                  </w:tcPr>
                  <w:p w:rsidR="009C19B5" w:rsidRPr="008D00AB" w:rsidRDefault="00C34A26" w:rsidP="00E90CE5">
                    <w:pPr>
                      <w:rPr>
                        <w:sz w:val="21"/>
                        <w:szCs w:val="21"/>
                      </w:rPr>
                    </w:pPr>
                    <w:r w:rsidRPr="008D00AB">
                      <w:rPr>
                        <w:rFonts w:hint="eastAsia"/>
                        <w:sz w:val="21"/>
                        <w:szCs w:val="21"/>
                      </w:rPr>
                      <w:t>代扣个人所得税手续费返还和小</w:t>
                    </w:r>
                    <w:proofErr w:type="gramStart"/>
                    <w:r w:rsidRPr="008D00AB">
                      <w:rPr>
                        <w:rFonts w:hint="eastAsia"/>
                        <w:sz w:val="21"/>
                        <w:szCs w:val="21"/>
                      </w:rPr>
                      <w:t>微企业</w:t>
                    </w:r>
                    <w:proofErr w:type="gramEnd"/>
                    <w:r w:rsidRPr="008D00AB">
                      <w:rPr>
                        <w:rFonts w:hint="eastAsia"/>
                        <w:sz w:val="21"/>
                        <w:szCs w:val="21"/>
                      </w:rPr>
                      <w:t>免征增值税</w:t>
                    </w:r>
                  </w:p>
                </w:tc>
              </w:sdtContent>
            </w:sdt>
          </w:tr>
          <w:tr w:rsidR="009C19B5" w:rsidRPr="008D00AB" w:rsidTr="00E90CE5">
            <w:sdt>
              <w:sdtPr>
                <w:tag w:val="_PLD_74e101e61b874b57a1570c979109fa20"/>
                <w:id w:val="-879157579"/>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所得税影响额</w:t>
                    </w:r>
                  </w:p>
                </w:tc>
              </w:sdtContent>
            </w:sdt>
            <w:sdt>
              <w:sdtPr>
                <w:rPr>
                  <w:rFonts w:hint="eastAsia"/>
                  <w:sz w:val="21"/>
                  <w:szCs w:val="21"/>
                </w:rPr>
                <w:alias w:val="非经常性损益_对所得税的影响"/>
                <w:tag w:val="_GBC_7c06520ea03942669b02b787ffcbb214"/>
                <w:id w:val="1360699533"/>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9C19B5" w:rsidRPr="008D00AB" w:rsidRDefault="00984ADB" w:rsidP="00984ADB">
                    <w:pPr>
                      <w:jc w:val="right"/>
                      <w:rPr>
                        <w:sz w:val="21"/>
                        <w:szCs w:val="21"/>
                      </w:rPr>
                    </w:pPr>
                    <w:r w:rsidRPr="008D00AB">
                      <w:rPr>
                        <w:sz w:val="21"/>
                        <w:szCs w:val="21"/>
                      </w:rPr>
                      <w:t>-9,581,581.51</w:t>
                    </w:r>
                  </w:p>
                </w:tc>
              </w:sdtContent>
            </w:sdt>
            <w:sdt>
              <w:sdtPr>
                <w:rPr>
                  <w:sz w:val="21"/>
                  <w:szCs w:val="21"/>
                </w:rPr>
                <w:alias w:val="所得税影响额的说明（非经常性损益项目）"/>
                <w:tag w:val="_GBC_7ed1b962000f41dc8da48b033f074791"/>
                <w:id w:val="-1837912995"/>
                <w:lock w:val="sdtLocked"/>
                <w:dataBinding w:prefixMappings="xmlns:clcid-pte='clcid-pte'" w:xpath="/*/clcid-pte:FeiJingChangXingSunYiDeKouChuXiangMuDuiSuoDeShuiDeYingXiangShuoMing[not(@periodRef)]" w:storeItemID="{89EBAB94-44A0-46A2-B712-30D997D04A6D}"/>
                <w:text/>
              </w:sdtPr>
              <w:sdtContent>
                <w:tc>
                  <w:tcPr>
                    <w:tcW w:w="1382" w:type="pct"/>
                  </w:tcPr>
                  <w:p w:rsidR="009C19B5" w:rsidRPr="008D00AB" w:rsidRDefault="009C19B5" w:rsidP="00E90CE5">
                    <w:pPr>
                      <w:rPr>
                        <w:sz w:val="21"/>
                        <w:szCs w:val="21"/>
                      </w:rPr>
                    </w:pPr>
                    <w:r w:rsidRPr="008D00AB">
                      <w:rPr>
                        <w:rFonts w:hint="eastAsia"/>
                        <w:sz w:val="21"/>
                        <w:szCs w:val="21"/>
                      </w:rPr>
                      <w:t xml:space="preserve">　</w:t>
                    </w:r>
                  </w:p>
                </w:tc>
              </w:sdtContent>
            </w:sdt>
          </w:tr>
          <w:tr w:rsidR="009C19B5" w:rsidRPr="008D00AB" w:rsidTr="00E90CE5">
            <w:sdt>
              <w:sdtPr>
                <w:tag w:val="_PLD_7ef8314272f64724b14118b0bf880aae"/>
                <w:id w:val="-624697649"/>
                <w:lock w:val="sdtLocked"/>
              </w:sdtPr>
              <w:sdtEndPr>
                <w:rPr>
                  <w:sz w:val="21"/>
                </w:rPr>
              </w:sdtEndPr>
              <w:sdtContent>
                <w:tc>
                  <w:tcPr>
                    <w:tcW w:w="2242" w:type="pct"/>
                    <w:shd w:val="clear" w:color="auto" w:fill="auto"/>
                    <w:vAlign w:val="center"/>
                  </w:tcPr>
                  <w:p w:rsidR="009C19B5" w:rsidRPr="008D00AB" w:rsidRDefault="009C19B5" w:rsidP="00E90CE5">
                    <w:pPr>
                      <w:rPr>
                        <w:sz w:val="21"/>
                        <w:szCs w:val="21"/>
                      </w:rPr>
                    </w:pPr>
                    <w:r w:rsidRPr="008D00AB">
                      <w:rPr>
                        <w:rFonts w:hint="eastAsia"/>
                        <w:sz w:val="21"/>
                        <w:szCs w:val="21"/>
                      </w:rPr>
                      <w:t>少数股东权益影响额</w:t>
                    </w:r>
                  </w:p>
                </w:tc>
              </w:sdtContent>
            </w:sdt>
            <w:sdt>
              <w:sdtPr>
                <w:rPr>
                  <w:rFonts w:hint="eastAsia"/>
                  <w:sz w:val="21"/>
                  <w:szCs w:val="21"/>
                </w:rPr>
                <w:alias w:val="少数股东权益影响额（非经常性损益项目）"/>
                <w:tag w:val="_GBC_285f00e961c943a8a9d140a4d52403f1"/>
                <w:id w:val="257494146"/>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9C19B5" w:rsidRPr="008D00AB" w:rsidRDefault="00984ADB" w:rsidP="00984ADB">
                    <w:pPr>
                      <w:jc w:val="right"/>
                      <w:rPr>
                        <w:sz w:val="21"/>
                        <w:szCs w:val="21"/>
                      </w:rPr>
                    </w:pPr>
                    <w:r w:rsidRPr="008D00AB">
                      <w:rPr>
                        <w:sz w:val="21"/>
                        <w:szCs w:val="21"/>
                      </w:rPr>
                      <w:t>-82,153.50</w:t>
                    </w:r>
                  </w:p>
                </w:tc>
              </w:sdtContent>
            </w:sdt>
            <w:sdt>
              <w:sdtPr>
                <w:rPr>
                  <w:szCs w:val="21"/>
                </w:rPr>
                <w:alias w:val="少数股东权益影响额的说明（非经常性损益项目）"/>
                <w:tag w:val="_GBC_c9a288fb29d348cbb8d20de9f399a549"/>
                <w:id w:val="291410357"/>
                <w:lock w:val="sdtLocked"/>
                <w:showingPlcHdr/>
                <w:dataBinding w:prefixMappings="xmlns:clcid-pte='clcid-pte'" w:xpath="/*/clcid-pte:FeiJingChangXingSunYiXiangMuZhongShaoShuGuDongQuanYiYingXiangEShuoMing[not(@periodRef)]" w:storeItemID="{89EBAB94-44A0-46A2-B712-30D997D04A6D}"/>
                <w:text/>
              </w:sdtPr>
              <w:sdtEndPr>
                <w:rPr>
                  <w:sz w:val="21"/>
                </w:rPr>
              </w:sdtEndPr>
              <w:sdtContent>
                <w:tc>
                  <w:tcPr>
                    <w:tcW w:w="1382" w:type="pct"/>
                  </w:tcPr>
                  <w:p w:rsidR="009C19B5" w:rsidRPr="008D00AB" w:rsidRDefault="009C19B5" w:rsidP="00E90CE5">
                    <w:pPr>
                      <w:rPr>
                        <w:sz w:val="21"/>
                        <w:szCs w:val="21"/>
                      </w:rPr>
                    </w:pPr>
                    <w:r w:rsidRPr="008D00AB">
                      <w:rPr>
                        <w:rFonts w:hint="eastAsia"/>
                        <w:color w:val="0000FF"/>
                        <w:sz w:val="21"/>
                        <w:szCs w:val="21"/>
                      </w:rPr>
                      <w:t xml:space="preserve">　</w:t>
                    </w:r>
                  </w:p>
                </w:tc>
              </w:sdtContent>
            </w:sdt>
          </w:tr>
          <w:tr w:rsidR="009C19B5" w:rsidRPr="008D00AB" w:rsidTr="00E90CE5">
            <w:sdt>
              <w:sdtPr>
                <w:tag w:val="_PLD_e8b8fcf7dc3d486cbd794deec60f6f28"/>
                <w:id w:val="817697739"/>
                <w:lock w:val="sdtLocked"/>
              </w:sdtPr>
              <w:sdtEndPr>
                <w:rPr>
                  <w:sz w:val="21"/>
                </w:rPr>
              </w:sdtEndPr>
              <w:sdtContent>
                <w:tc>
                  <w:tcPr>
                    <w:tcW w:w="2242" w:type="pct"/>
                    <w:shd w:val="clear" w:color="auto" w:fill="auto"/>
                    <w:vAlign w:val="center"/>
                  </w:tcPr>
                  <w:p w:rsidR="009C19B5" w:rsidRPr="008D00AB" w:rsidRDefault="009C19B5" w:rsidP="00E90CE5">
                    <w:pPr>
                      <w:jc w:val="center"/>
                      <w:rPr>
                        <w:sz w:val="21"/>
                        <w:szCs w:val="21"/>
                      </w:rPr>
                    </w:pPr>
                    <w:r w:rsidRPr="008D00AB">
                      <w:rPr>
                        <w:rFonts w:hint="eastAsia"/>
                        <w:sz w:val="21"/>
                        <w:szCs w:val="21"/>
                      </w:rPr>
                      <w:t>合计</w:t>
                    </w:r>
                  </w:p>
                </w:tc>
              </w:sdtContent>
            </w:sdt>
            <w:sdt>
              <w:sdtPr>
                <w:rPr>
                  <w:rFonts w:hint="eastAsia"/>
                  <w:sz w:val="21"/>
                  <w:szCs w:val="21"/>
                </w:rPr>
                <w:alias w:val="扣除的非经常性损益合计"/>
                <w:tag w:val="_GBC_dbd56aa5278f45e1a3a0a62cc2b32d3d"/>
                <w:id w:val="-1536647889"/>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9C19B5" w:rsidRPr="008D00AB" w:rsidRDefault="009C19B5" w:rsidP="00E90CE5">
                    <w:pPr>
                      <w:jc w:val="right"/>
                      <w:rPr>
                        <w:sz w:val="21"/>
                        <w:szCs w:val="21"/>
                      </w:rPr>
                    </w:pPr>
                    <w:r w:rsidRPr="008D00AB">
                      <w:rPr>
                        <w:rFonts w:hint="eastAsia"/>
                        <w:sz w:val="21"/>
                        <w:szCs w:val="21"/>
                      </w:rPr>
                      <w:t>40,033,346.47</w:t>
                    </w:r>
                  </w:p>
                </w:tc>
              </w:sdtContent>
            </w:sdt>
            <w:sdt>
              <w:sdtPr>
                <w:rPr>
                  <w:rFonts w:hint="eastAsia"/>
                  <w:sz w:val="21"/>
                  <w:szCs w:val="21"/>
                </w:rPr>
                <w:alias w:val="扣除的非经常性损益合计说明"/>
                <w:tag w:val="_GBC_fd47d890fc7a493192e451b6575f5e8a"/>
                <w:id w:val="2094429809"/>
                <w:lock w:val="sdtLocked"/>
                <w:dataBinding w:prefixMappings="xmlns:clcid-pte='clcid-pte'" w:xpath="/*/clcid-pte:KouChuDeFeiJingChangXingSunYiHeJiShuoMing[not(@periodRef)]" w:storeItemID="{89EBAB94-44A0-46A2-B712-30D997D04A6D}"/>
                <w:text/>
              </w:sdtPr>
              <w:sdtContent>
                <w:tc>
                  <w:tcPr>
                    <w:tcW w:w="1382" w:type="pct"/>
                  </w:tcPr>
                  <w:p w:rsidR="009C19B5" w:rsidRPr="008D00AB" w:rsidRDefault="009C19B5" w:rsidP="00E90CE5">
                    <w:pPr>
                      <w:rPr>
                        <w:sz w:val="21"/>
                        <w:szCs w:val="21"/>
                      </w:rPr>
                    </w:pPr>
                    <w:r w:rsidRPr="008D00AB">
                      <w:rPr>
                        <w:rFonts w:hint="eastAsia"/>
                        <w:sz w:val="21"/>
                        <w:szCs w:val="21"/>
                      </w:rPr>
                      <w:t xml:space="preserve">　</w:t>
                    </w:r>
                  </w:p>
                </w:tc>
              </w:sdtContent>
            </w:sdt>
          </w:tr>
        </w:tbl>
        <w:p w:rsidR="009C19B5" w:rsidRDefault="009C19B5"/>
        <w:p w:rsidR="00DF727F" w:rsidRDefault="002538B4"/>
      </w:sdtContent>
    </w:sdt>
    <w:sdt>
      <w:sdtPr>
        <w:rPr>
          <w:rFonts w:hint="eastAsia"/>
          <w:szCs w:val="21"/>
        </w:rPr>
        <w:alias w:val="模块:对公司根据《公开发行证券的公司信息披露解释性公告第1号——非..."/>
        <w:tag w:val="_GBC_7944e47348cd4cd186b958ba1902ea3f"/>
        <w:id w:val="1685321121"/>
        <w:lock w:val="sdtLocked"/>
        <w:placeholder>
          <w:docPart w:val="GBC22222222222222222222222222222"/>
        </w:placeholder>
      </w:sdtPr>
      <w:sdtEndPr>
        <w:rPr>
          <w:rFonts w:ascii="Times New Roman" w:hAnsi="Times New Roman"/>
        </w:rPr>
      </w:sdtEndPr>
      <w:sdtContent>
        <w:p w:rsidR="00DF727F" w:rsidRDefault="00882BC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w:t>
          </w:r>
          <w:r>
            <w:rPr>
              <w:szCs w:val="21"/>
            </w:rPr>
            <w:lastRenderedPageBreak/>
            <w:t>号——非经常性损益》中列举的非经常性损益项目界定为经常性损益的项目，应说明原因。</w:t>
          </w:r>
        </w:p>
        <w:p w:rsidR="00DF727F" w:rsidRDefault="002538B4" w:rsidP="009C19B5">
          <w:pPr>
            <w:rPr>
              <w:szCs w:val="21"/>
            </w:rPr>
          </w:pPr>
          <w:sdt>
            <w:sdtPr>
              <w:rPr>
                <w:szCs w:val="21"/>
              </w:rPr>
              <w:alias w:val="是否适用：将非经常性损益项目界定为经常性损益项目[双击切换]"/>
              <w:tag w:val="_GBC_a967cba183d54f83a4f652d6d31302c3"/>
              <w:id w:val="-609348516"/>
              <w:lock w:val="sdtContentLocked"/>
              <w:placeholder>
                <w:docPart w:val="GBC22222222222222222222222222222"/>
              </w:placeholder>
            </w:sdtPr>
            <w:sdtContent>
              <w:r>
                <w:rPr>
                  <w:szCs w:val="21"/>
                </w:rPr>
                <w:fldChar w:fldCharType="begin"/>
              </w:r>
              <w:r w:rsidR="009C19B5">
                <w:rPr>
                  <w:szCs w:val="21"/>
                </w:rPr>
                <w:instrText xml:space="preserve">MACROBUTTON  SnrToggleCheckbox □适用 </w:instrText>
              </w:r>
              <w:r>
                <w:rPr>
                  <w:szCs w:val="21"/>
                </w:rPr>
                <w:fldChar w:fldCharType="end"/>
              </w:r>
              <w:r>
                <w:rPr>
                  <w:szCs w:val="21"/>
                </w:rPr>
                <w:fldChar w:fldCharType="begin"/>
              </w:r>
              <w:r w:rsidR="009C19B5">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434790105"/>
        <w:lock w:val="sdtLocked"/>
        <w:placeholder>
          <w:docPart w:val="GBC22222222222222222222222222222"/>
        </w:placeholder>
      </w:sdtPr>
      <w:sdtContent>
        <w:p w:rsidR="00DF727F" w:rsidRDefault="00882BC7" w:rsidP="00F81B26">
          <w:pPr>
            <w:pStyle w:val="30"/>
            <w:numPr>
              <w:ilvl w:val="0"/>
              <w:numId w:val="4"/>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2077116496"/>
            <w:lock w:val="sdtContentLocked"/>
            <w:placeholder>
              <w:docPart w:val="GBC22222222222222222222222222222"/>
            </w:placeholder>
          </w:sdtPr>
          <w:sdtContent>
            <w:p w:rsidR="00DF727F" w:rsidRPr="008D00AB" w:rsidRDefault="002538B4">
              <w:pPr>
                <w:rPr>
                  <w:sz w:val="21"/>
                </w:rPr>
              </w:pPr>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9C19B5" w:rsidRPr="008D00AB" w:rsidTr="00E90CE5">
            <w:trPr>
              <w:trHeight w:val="270"/>
            </w:trPr>
            <w:sdt>
              <w:sdtPr>
                <w:tag w:val="_PLD_85d9a7abc9cd45768b2b5f99afa4a4ef"/>
                <w:id w:val="1181628122"/>
                <w:lock w:val="sdtLocked"/>
              </w:sdtPr>
              <w:sdtEndPr>
                <w:rPr>
                  <w:sz w:val="21"/>
                </w:r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r w:rsidRPr="008D00AB">
                      <w:rPr>
                        <w:sz w:val="21"/>
                        <w:szCs w:val="21"/>
                      </w:rPr>
                      <w:t>报告期利润</w:t>
                    </w:r>
                  </w:p>
                </w:tc>
              </w:sdtContent>
            </w:sdt>
            <w:sdt>
              <w:sdtPr>
                <w:tag w:val="_PLD_7f5ad103cbb04f7d904001b07266bf41"/>
                <w:id w:val="-1807619436"/>
                <w:lock w:val="sdtLocked"/>
              </w:sdtPr>
              <w:sdtEndPr>
                <w:rPr>
                  <w:sz w:val="21"/>
                </w:rPr>
              </w:sdtEndPr>
              <w:sdtContent>
                <w:tc>
                  <w:tcPr>
                    <w:tcW w:w="1017" w:type="pct"/>
                    <w:vMerge w:val="restart"/>
                    <w:tcBorders>
                      <w:top w:val="single" w:sz="4" w:space="0" w:color="auto"/>
                      <w:left w:val="single" w:sz="4" w:space="0" w:color="auto"/>
                      <w:right w:val="single" w:sz="4" w:space="0" w:color="auto"/>
                    </w:tcBorders>
                    <w:vAlign w:val="center"/>
                  </w:tcPr>
                  <w:p w:rsidR="009C19B5" w:rsidRPr="008D00AB" w:rsidRDefault="009C19B5" w:rsidP="00E90CE5">
                    <w:pPr>
                      <w:jc w:val="center"/>
                      <w:rPr>
                        <w:sz w:val="21"/>
                        <w:szCs w:val="21"/>
                      </w:rPr>
                    </w:pPr>
                    <w:r w:rsidRPr="008D00AB">
                      <w:rPr>
                        <w:sz w:val="21"/>
                        <w:szCs w:val="21"/>
                      </w:rPr>
                      <w:t>加权平均净资产收益率（%）</w:t>
                    </w:r>
                  </w:p>
                </w:tc>
              </w:sdtContent>
            </w:sdt>
            <w:sdt>
              <w:sdtPr>
                <w:tag w:val="_PLD_adaa515ff68f455d8bcd75e516da3040"/>
                <w:id w:val="-1477453081"/>
                <w:lock w:val="sdtLocked"/>
              </w:sdtPr>
              <w:sdtEndPr>
                <w:rPr>
                  <w:sz w:val="21"/>
                </w:r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r w:rsidRPr="008D00AB">
                      <w:rPr>
                        <w:sz w:val="21"/>
                        <w:szCs w:val="21"/>
                      </w:rPr>
                      <w:t>每股收益</w:t>
                    </w:r>
                  </w:p>
                </w:tc>
              </w:sdtContent>
            </w:sdt>
          </w:tr>
          <w:tr w:rsidR="009C19B5" w:rsidRPr="008D00AB" w:rsidTr="00E90CE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p>
            </w:tc>
            <w:tc>
              <w:tcPr>
                <w:tcW w:w="1017" w:type="pct"/>
                <w:vMerge/>
                <w:tcBorders>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p>
            </w:tc>
            <w:sdt>
              <w:sdtPr>
                <w:tag w:val="_PLD_503a9e353572491fb64751c75881b5ac"/>
                <w:id w:val="663053224"/>
                <w:lock w:val="sdtLocked"/>
              </w:sdtPr>
              <w:sdtEndPr>
                <w:rPr>
                  <w:sz w:val="21"/>
                </w:r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r w:rsidRPr="008D00AB">
                      <w:rPr>
                        <w:sz w:val="21"/>
                        <w:szCs w:val="21"/>
                      </w:rPr>
                      <w:t>基本每股收益</w:t>
                    </w:r>
                  </w:p>
                </w:tc>
              </w:sdtContent>
            </w:sdt>
            <w:sdt>
              <w:sdtPr>
                <w:tag w:val="_PLD_b57959d0e3714f2590eb4529892e5c18"/>
                <w:id w:val="2110234871"/>
                <w:lock w:val="sdtLocked"/>
              </w:sdtPr>
              <w:sdtEndPr>
                <w:rPr>
                  <w:sz w:val="21"/>
                </w:r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9C19B5" w:rsidRPr="008D00AB" w:rsidRDefault="009C19B5" w:rsidP="00E90CE5">
                    <w:pPr>
                      <w:jc w:val="center"/>
                      <w:rPr>
                        <w:sz w:val="21"/>
                        <w:szCs w:val="21"/>
                      </w:rPr>
                    </w:pPr>
                    <w:r w:rsidRPr="008D00AB">
                      <w:rPr>
                        <w:sz w:val="21"/>
                        <w:szCs w:val="21"/>
                      </w:rPr>
                      <w:t>稀释每股收益</w:t>
                    </w:r>
                  </w:p>
                </w:tc>
              </w:sdtContent>
            </w:sdt>
          </w:tr>
          <w:tr w:rsidR="009C19B5" w:rsidRPr="008D00AB" w:rsidTr="00E90CE5">
            <w:trPr>
              <w:trHeight w:val="360"/>
            </w:trPr>
            <w:sdt>
              <w:sdtPr>
                <w:tag w:val="_PLD_c5b1926e38d64ba1ae7baa00924da8f8"/>
                <w:id w:val="-1740014799"/>
                <w:lock w:val="sdtLocked"/>
              </w:sdtPr>
              <w:sdtEndPr>
                <w:rPr>
                  <w:sz w:val="21"/>
                </w:rPr>
              </w:sdtEndPr>
              <w:sdtContent>
                <w:tc>
                  <w:tcPr>
                    <w:tcW w:w="161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rPr>
                        <w:sz w:val="21"/>
                        <w:szCs w:val="21"/>
                      </w:rPr>
                    </w:pPr>
                    <w:r w:rsidRPr="008D00AB">
                      <w:rPr>
                        <w:sz w:val="21"/>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1.05</w:t>
                </w:r>
              </w:p>
            </w:tc>
            <w:tc>
              <w:tcPr>
                <w:tcW w:w="1186"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0.05</w:t>
                </w:r>
              </w:p>
            </w:tc>
            <w:tc>
              <w:tcPr>
                <w:tcW w:w="118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0.05</w:t>
                </w:r>
              </w:p>
            </w:tc>
          </w:tr>
          <w:tr w:rsidR="009C19B5" w:rsidRPr="008D00AB" w:rsidTr="00E90CE5">
            <w:trPr>
              <w:trHeight w:val="360"/>
            </w:trPr>
            <w:sdt>
              <w:sdtPr>
                <w:tag w:val="_PLD_9faa0a246122481782395074d86cca8e"/>
                <w:id w:val="1972398095"/>
                <w:lock w:val="sdtLocked"/>
              </w:sdtPr>
              <w:sdtEndPr>
                <w:rPr>
                  <w:sz w:val="21"/>
                </w:rPr>
              </w:sdtEndPr>
              <w:sdtContent>
                <w:tc>
                  <w:tcPr>
                    <w:tcW w:w="1610"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rPr>
                        <w:sz w:val="21"/>
                        <w:szCs w:val="21"/>
                      </w:rPr>
                    </w:pPr>
                    <w:r w:rsidRPr="008D00AB">
                      <w:rPr>
                        <w:sz w:val="21"/>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-1.15</w:t>
                </w:r>
              </w:p>
            </w:tc>
            <w:tc>
              <w:tcPr>
                <w:tcW w:w="1186"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-0.05</w:t>
                </w:r>
              </w:p>
            </w:tc>
            <w:tc>
              <w:tcPr>
                <w:tcW w:w="1187" w:type="pct"/>
                <w:tcBorders>
                  <w:top w:val="single" w:sz="4" w:space="0" w:color="auto"/>
                  <w:left w:val="single" w:sz="4" w:space="0" w:color="auto"/>
                  <w:bottom w:val="single" w:sz="4" w:space="0" w:color="auto"/>
                  <w:right w:val="single" w:sz="4" w:space="0" w:color="auto"/>
                </w:tcBorders>
              </w:tcPr>
              <w:p w:rsidR="009C19B5" w:rsidRPr="008D00AB" w:rsidRDefault="009C19B5" w:rsidP="00E90CE5">
                <w:pPr>
                  <w:jc w:val="right"/>
                  <w:rPr>
                    <w:sz w:val="21"/>
                    <w:szCs w:val="21"/>
                  </w:rPr>
                </w:pPr>
                <w:r w:rsidRPr="008D00AB">
                  <w:rPr>
                    <w:sz w:val="21"/>
                  </w:rPr>
                  <w:t>-0.05</w:t>
                </w:r>
              </w:p>
            </w:tc>
          </w:tr>
        </w:tbl>
        <w:p w:rsidR="009C19B5" w:rsidRDefault="009C19B5"/>
        <w:p w:rsidR="00DF727F" w:rsidRDefault="002538B4">
          <w:pPr>
            <w:rPr>
              <w:szCs w:val="21"/>
            </w:rPr>
          </w:pPr>
        </w:p>
      </w:sdtContent>
    </w:sdt>
    <w:p w:rsidR="00DF727F" w:rsidRDefault="00882BC7" w:rsidP="00F81B26">
      <w:pPr>
        <w:pStyle w:val="30"/>
        <w:numPr>
          <w:ilvl w:val="0"/>
          <w:numId w:val="4"/>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556974551"/>
        <w:lock w:val="sdtContentLocked"/>
        <w:placeholder>
          <w:docPart w:val="GBC22222222222222222222222222222"/>
        </w:placeholder>
      </w:sdtPr>
      <w:sdtContent>
        <w:p w:rsidR="009C19B5" w:rsidRDefault="002538B4" w:rsidP="009C19B5">
          <w:pPr>
            <w:rPr>
              <w:rFonts w:cstheme="minorBidi"/>
              <w:kern w:val="2"/>
              <w:szCs w:val="21"/>
            </w:rPr>
          </w:pPr>
          <w:r>
            <w:fldChar w:fldCharType="begin"/>
          </w:r>
          <w:r w:rsidR="009C19B5">
            <w:instrText xml:space="preserve">MACROBUTTON  SnrToggleCheckbox □适用 </w:instrText>
          </w:r>
          <w:r>
            <w:fldChar w:fldCharType="end"/>
          </w:r>
          <w:r>
            <w:fldChar w:fldCharType="begin"/>
          </w:r>
          <w:r w:rsidR="009C19B5">
            <w:instrText xml:space="preserve"> MACROBUTTON  SnrToggleCheckbox √不适用 </w:instrText>
          </w:r>
          <w:r>
            <w:fldChar w:fldCharType="end"/>
          </w:r>
        </w:p>
      </w:sdtContent>
    </w:sdt>
    <w:p w:rsidR="00DF727F" w:rsidRDefault="00DF727F">
      <w:pPr>
        <w:rPr>
          <w:szCs w:val="21"/>
        </w:rPr>
      </w:pPr>
    </w:p>
    <w:sdt>
      <w:sdtPr>
        <w:rPr>
          <w:rFonts w:ascii="宋体" w:hAnsi="宋体" w:cs="宋体"/>
          <w:b w:val="0"/>
          <w:bCs w:val="0"/>
          <w:kern w:val="0"/>
          <w:szCs w:val="21"/>
        </w:rPr>
        <w:alias w:val="模块:补充资料其他说明事项"/>
        <w:tag w:val="_GBC_a60672e5f86e422cbb864ef991c9106b"/>
        <w:id w:val="722415947"/>
        <w:lock w:val="sdtLocked"/>
        <w:placeholder>
          <w:docPart w:val="GBC22222222222222222222222222222"/>
        </w:placeholder>
      </w:sdtPr>
      <w:sdtContent>
        <w:p w:rsidR="00DF727F" w:rsidRDefault="00882BC7" w:rsidP="00F81B26">
          <w:pPr>
            <w:pStyle w:val="30"/>
            <w:numPr>
              <w:ilvl w:val="0"/>
              <w:numId w:val="4"/>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46946438"/>
            <w:lock w:val="sdtContentLocked"/>
            <w:placeholder>
              <w:docPart w:val="GBC22222222222222222222222222222"/>
            </w:placeholder>
          </w:sdtPr>
          <w:sdtContent>
            <w:p w:rsidR="0043345A" w:rsidRDefault="002538B4" w:rsidP="0043345A">
              <w:r>
                <w:rPr>
                  <w:szCs w:val="21"/>
                </w:rPr>
                <w:fldChar w:fldCharType="begin"/>
              </w:r>
              <w:r w:rsidR="0043345A">
                <w:rPr>
                  <w:szCs w:val="21"/>
                </w:rPr>
                <w:instrText xml:space="preserve"> MACROBUTTON  SnrToggleCheckbox □适用  </w:instrText>
              </w:r>
              <w:r>
                <w:rPr>
                  <w:szCs w:val="21"/>
                </w:rPr>
                <w:fldChar w:fldCharType="end"/>
              </w:r>
              <w:r>
                <w:rPr>
                  <w:szCs w:val="21"/>
                </w:rPr>
                <w:fldChar w:fldCharType="begin"/>
              </w:r>
              <w:r w:rsidR="0043345A">
                <w:rPr>
                  <w:szCs w:val="21"/>
                </w:rPr>
                <w:instrText xml:space="preserve"> MACROBUTTON  SnrToggleCheckbox √不适用 </w:instrText>
              </w:r>
              <w:r>
                <w:rPr>
                  <w:szCs w:val="21"/>
                </w:rPr>
                <w:fldChar w:fldCharType="end"/>
              </w:r>
            </w:p>
          </w:sdtContent>
        </w:sdt>
        <w:p w:rsidR="00DF727F" w:rsidRDefault="002538B4">
          <w:pPr>
            <w:rPr>
              <w:szCs w:val="21"/>
            </w:rPr>
          </w:pPr>
        </w:p>
      </w:sdtContent>
    </w:sdt>
    <w:p w:rsidR="00DF727F" w:rsidRDefault="00DF727F">
      <w:pPr>
        <w:rPr>
          <w:szCs w:val="21"/>
        </w:rPr>
      </w:pPr>
    </w:p>
    <w:p w:rsidR="00DF727F" w:rsidRDefault="00DF727F">
      <w:pPr>
        <w:rPr>
          <w:szCs w:val="21"/>
        </w:rPr>
      </w:pPr>
    </w:p>
    <w:p w:rsidR="00BC27FE" w:rsidRDefault="00BC27FE" w:rsidP="00F81B26">
      <w:pPr>
        <w:pStyle w:val="aff4"/>
        <w:numPr>
          <w:ilvl w:val="0"/>
          <w:numId w:val="2"/>
        </w:numPr>
        <w:rPr>
          <w:rFonts w:ascii="宋体" w:eastAsia="宋体" w:hAnsi="宋体"/>
          <w:bCs w:val="0"/>
          <w:szCs w:val="28"/>
        </w:rPr>
      </w:pPr>
      <w:bookmarkStart w:id="232" w:name="_Toc407111365"/>
      <w:bookmarkStart w:id="233" w:name="_Toc38900663"/>
      <w:r>
        <w:rPr>
          <w:rFonts w:ascii="宋体" w:eastAsia="宋体" w:hAnsi="宋体"/>
          <w:bCs w:val="0"/>
        </w:rPr>
        <w:t>备查</w:t>
      </w:r>
      <w:r>
        <w:rPr>
          <w:rFonts w:ascii="宋体" w:eastAsia="宋体" w:hAnsi="宋体"/>
          <w:bCs w:val="0"/>
          <w:szCs w:val="28"/>
        </w:rPr>
        <w:t>文件目录</w:t>
      </w:r>
      <w:bookmarkEnd w:id="232"/>
      <w:bookmarkEnd w:id="233"/>
    </w:p>
    <w:sdt>
      <w:sdtPr>
        <w:rPr>
          <w:b/>
          <w:bCs/>
        </w:rPr>
        <w:alias w:val="模块:备查文件目录"/>
        <w:tag w:val="_GBC_963a7d90a6f14cd592de64155ea294f1"/>
        <w:id w:val="1365410990"/>
        <w:lock w:val="sdtLocked"/>
        <w:placeholder>
          <w:docPart w:val="GBC22222222222222222222222222222"/>
        </w:placeholder>
      </w:sdtPr>
      <w:sdtEndPr>
        <w:rPr>
          <w:b w:val="0"/>
          <w:bCs w:val="0"/>
        </w:rPr>
      </w:sdtEndPr>
      <w:sdtContent>
        <w:p w:rsidR="00BC27FE" w:rsidRPr="008D00AB" w:rsidRDefault="00BC27FE">
          <w:pPr>
            <w:spacing w:line="360" w:lineRule="exact"/>
            <w:ind w:right="5"/>
            <w:rPr>
              <w:b/>
              <w:bCs/>
              <w:sz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289157626"/>
              <w:lock w:val="sdtLocked"/>
            </w:sdtPr>
            <w:sdtEndPr>
              <w:rPr>
                <w:sz w:val="21"/>
              </w:rPr>
            </w:sdtEndPr>
            <w:sdtContent>
              <w:tr w:rsidR="00BC27FE" w:rsidRPr="008D00AB" w:rsidTr="00F96290">
                <w:trPr>
                  <w:cantSplit/>
                </w:trPr>
                <w:sdt>
                  <w:sdtPr>
                    <w:tag w:val="_PLD_2e6c9fd0dd554ae6809ae6f09827acf7"/>
                    <w:id w:val="1646166559"/>
                    <w:lock w:val="sdtLocked"/>
                  </w:sdtPr>
                  <w:sdtEndPr>
                    <w:rPr>
                      <w:sz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BC27FE" w:rsidRPr="008D00AB" w:rsidRDefault="00BC27FE">
                        <w:pPr>
                          <w:autoSpaceDE w:val="0"/>
                          <w:autoSpaceDN w:val="0"/>
                          <w:adjustRightInd w:val="0"/>
                          <w:jc w:val="center"/>
                          <w:rPr>
                            <w:sz w:val="21"/>
                          </w:rPr>
                        </w:pPr>
                        <w:r w:rsidRPr="008D00AB">
                          <w:rPr>
                            <w:sz w:val="21"/>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C27FE" w:rsidRPr="008D00AB" w:rsidRDefault="00BC27FE">
                    <w:pPr>
                      <w:autoSpaceDE w:val="0"/>
                      <w:autoSpaceDN w:val="0"/>
                      <w:adjustRightInd w:val="0"/>
                      <w:rPr>
                        <w:sz w:val="21"/>
                      </w:rPr>
                    </w:pPr>
                    <w:r w:rsidRPr="008D00AB">
                      <w:rPr>
                        <w:sz w:val="21"/>
                      </w:rPr>
                      <w:t>载有法定代表人、主管会计工作负责人、会计机构负责人签名并盖章的会计报表。</w:t>
                    </w:r>
                  </w:p>
                </w:tc>
              </w:tr>
            </w:sdtContent>
          </w:sdt>
          <w:sdt>
            <w:sdtPr>
              <w:alias w:val="备查文件情况"/>
              <w:tag w:val="_GBC_a1af99b129a74e47a865dd7d29f8fd1f"/>
              <w:id w:val="-880080737"/>
              <w:lock w:val="sdtLocked"/>
            </w:sdtPr>
            <w:sdtEndPr>
              <w:rPr>
                <w:sz w:val="21"/>
              </w:rPr>
            </w:sdtEndPr>
            <w:sdtContent>
              <w:tr w:rsidR="00BC27FE" w:rsidRPr="008D00AB" w:rsidTr="00F96290">
                <w:trPr>
                  <w:cantSplit/>
                </w:trPr>
                <w:sdt>
                  <w:sdtPr>
                    <w:tag w:val="_PLD_2e6c9fd0dd554ae6809ae6f09827acf7"/>
                    <w:id w:val="379605041"/>
                    <w:lock w:val="sdtLocked"/>
                  </w:sdtPr>
                  <w:sdtEndPr>
                    <w:rPr>
                      <w:sz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BC27FE" w:rsidRPr="008D00AB" w:rsidRDefault="00BC27FE">
                        <w:pPr>
                          <w:autoSpaceDE w:val="0"/>
                          <w:autoSpaceDN w:val="0"/>
                          <w:adjustRightInd w:val="0"/>
                          <w:jc w:val="center"/>
                          <w:rPr>
                            <w:sz w:val="21"/>
                          </w:rPr>
                        </w:pPr>
                        <w:r w:rsidRPr="008D00AB">
                          <w:rPr>
                            <w:sz w:val="21"/>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C27FE" w:rsidRPr="008D00AB" w:rsidRDefault="00BC27FE">
                    <w:pPr>
                      <w:autoSpaceDE w:val="0"/>
                      <w:autoSpaceDN w:val="0"/>
                      <w:adjustRightInd w:val="0"/>
                      <w:rPr>
                        <w:sz w:val="21"/>
                      </w:rPr>
                    </w:pPr>
                    <w:r w:rsidRPr="008D00AB">
                      <w:rPr>
                        <w:sz w:val="21"/>
                      </w:rPr>
                      <w:t>载有会计师事务所盖章、注册会计师签名并盖章审计报告原件。</w:t>
                    </w:r>
                  </w:p>
                </w:tc>
              </w:tr>
            </w:sdtContent>
          </w:sdt>
          <w:sdt>
            <w:sdtPr>
              <w:alias w:val="备查文件情况"/>
              <w:tag w:val="_GBC_a1af99b129a74e47a865dd7d29f8fd1f"/>
              <w:id w:val="1108002805"/>
              <w:lock w:val="sdtLocked"/>
            </w:sdtPr>
            <w:sdtEndPr>
              <w:rPr>
                <w:sz w:val="21"/>
              </w:rPr>
            </w:sdtEndPr>
            <w:sdtContent>
              <w:tr w:rsidR="00BC27FE" w:rsidRPr="008D00AB" w:rsidTr="00F96290">
                <w:trPr>
                  <w:cantSplit/>
                </w:trPr>
                <w:sdt>
                  <w:sdtPr>
                    <w:tag w:val="_PLD_2e6c9fd0dd554ae6809ae6f09827acf7"/>
                    <w:id w:val="-165788197"/>
                    <w:lock w:val="sdtLocked"/>
                  </w:sdtPr>
                  <w:sdtEndPr>
                    <w:rPr>
                      <w:sz w:val="21"/>
                    </w:r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BC27FE" w:rsidRPr="008D00AB" w:rsidRDefault="00BC27FE">
                        <w:pPr>
                          <w:autoSpaceDE w:val="0"/>
                          <w:autoSpaceDN w:val="0"/>
                          <w:adjustRightInd w:val="0"/>
                          <w:jc w:val="center"/>
                          <w:rPr>
                            <w:sz w:val="21"/>
                          </w:rPr>
                        </w:pPr>
                        <w:r w:rsidRPr="008D00AB">
                          <w:rPr>
                            <w:sz w:val="21"/>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BC27FE" w:rsidRPr="008D00AB" w:rsidRDefault="00BC27FE">
                    <w:pPr>
                      <w:autoSpaceDE w:val="0"/>
                      <w:autoSpaceDN w:val="0"/>
                      <w:adjustRightInd w:val="0"/>
                      <w:rPr>
                        <w:sz w:val="21"/>
                      </w:rPr>
                    </w:pPr>
                    <w:r w:rsidRPr="008D00AB">
                      <w:rPr>
                        <w:sz w:val="21"/>
                      </w:rPr>
                      <w:t>报告期内在《中国证券报》</w:t>
                    </w:r>
                    <w:r w:rsidR="00E63808" w:rsidRPr="008D00AB">
                      <w:rPr>
                        <w:rFonts w:hint="eastAsia"/>
                        <w:sz w:val="21"/>
                      </w:rPr>
                      <w:t>、《上海证券报》</w:t>
                    </w:r>
                    <w:r w:rsidRPr="008D00AB">
                      <w:rPr>
                        <w:sz w:val="21"/>
                      </w:rPr>
                      <w:t>上公开披露过的所有公司文件的正本及公告的原稿。</w:t>
                    </w:r>
                  </w:p>
                </w:tc>
              </w:tr>
            </w:sdtContent>
          </w:sdt>
        </w:tbl>
        <w:p w:rsidR="00BC27FE" w:rsidRDefault="00BC27FE">
          <w:pPr>
            <w:wordWrap w:val="0"/>
            <w:spacing w:line="360" w:lineRule="exact"/>
            <w:ind w:right="5"/>
            <w:jc w:val="right"/>
            <w:rPr>
              <w:u w:val="single"/>
            </w:rPr>
          </w:pPr>
          <w:r>
            <w:t>董事长：</w:t>
          </w:r>
          <w:sdt>
            <w:sdtPr>
              <w:alias w:val="报告发布人"/>
              <w:tag w:val="_GBC_c7ba2bb638cf41b594c93928cb88221a"/>
              <w:id w:val="2014410027"/>
              <w:lock w:val="sdtLocked"/>
              <w:placeholder>
                <w:docPart w:val="GBC22222222222222222222222222222"/>
              </w:placeholder>
            </w:sdtPr>
            <w:sdtContent>
              <w:r w:rsidRPr="00952A26">
                <w:rPr>
                  <w:rFonts w:hint="eastAsia"/>
                </w:rPr>
                <w:t>王卫民</w:t>
              </w:r>
            </w:sdtContent>
          </w:sdt>
        </w:p>
        <w:p w:rsidR="00BC27FE" w:rsidRDefault="00BC27FE" w:rsidP="00BC27FE">
          <w:pPr>
            <w:spacing w:line="360" w:lineRule="exact"/>
            <w:ind w:right="5"/>
            <w:jc w:val="right"/>
            <w:rPr>
              <w:color w:val="008000"/>
              <w:u w:val="single"/>
            </w:rPr>
          </w:pPr>
          <w:r>
            <w:t>董事会批准报送日期：</w:t>
          </w:r>
          <w:sdt>
            <w:sdtPr>
              <w:alias w:val="报告董事会批准报送日期"/>
              <w:tag w:val="_GBC_71049e7f7e514ae7b28070ad1a1eb831"/>
              <w:id w:val="1370945481"/>
              <w:lock w:val="sdtLocked"/>
              <w:placeholder>
                <w:docPart w:val="GBC22222222222222222222222222222"/>
              </w:placeholder>
              <w:date w:fullDate="2020-04-27T00:00:00Z">
                <w:dateFormat w:val="yyyy'年'M'月'd'日'"/>
                <w:lid w:val="zh-CN"/>
                <w:storeMappedDataAs w:val="dateTime"/>
                <w:calendar w:val="gregorian"/>
              </w:date>
            </w:sdtPr>
            <w:sdtContent>
              <w:r w:rsidR="0034203C">
                <w:rPr>
                  <w:rFonts w:hint="eastAsia"/>
                </w:rPr>
                <w:t>2020年4月27日</w:t>
              </w:r>
            </w:sdtContent>
          </w:sdt>
        </w:p>
      </w:sdtContent>
    </w:sdt>
    <w:p w:rsidR="00BC27FE" w:rsidRDefault="00BC27FE">
      <w:pPr>
        <w:spacing w:line="360" w:lineRule="exact"/>
        <w:ind w:right="5"/>
        <w:rPr>
          <w:u w:val="single"/>
        </w:rPr>
      </w:pPr>
    </w:p>
    <w:p w:rsidR="00BC27FE" w:rsidRDefault="00BC27FE">
      <w:pPr>
        <w:spacing w:line="360" w:lineRule="exact"/>
        <w:ind w:right="5"/>
      </w:pPr>
    </w:p>
    <w:sdt>
      <w:sdtPr>
        <w:alias w:val="模块:修订信息 "/>
        <w:tag w:val="_GBC_e51b54728b2e4e53b95b0611d0df9b06"/>
        <w:id w:val="1306672627"/>
        <w:lock w:val="sdtLocked"/>
        <w:placeholder>
          <w:docPart w:val="GBC22222222222222222222222222222"/>
        </w:placeholder>
      </w:sdtPr>
      <w:sdtContent>
        <w:p w:rsidR="00BC27FE" w:rsidRDefault="00BC27FE">
          <w:pPr>
            <w:spacing w:line="360" w:lineRule="exact"/>
            <w:ind w:right="5"/>
            <w:rPr>
              <w:b/>
            </w:rPr>
          </w:pPr>
          <w:r>
            <w:rPr>
              <w:b/>
            </w:rPr>
            <w:t>修订信息</w:t>
          </w:r>
        </w:p>
        <w:sdt>
          <w:sdtPr>
            <w:alias w:val="是否适用：修订信息表[双击切换]"/>
            <w:tag w:val="_GBC_888e757d42a24d3a87b71f50b0589b0a"/>
            <w:id w:val="1848523944"/>
            <w:lock w:val="sdtContentLocked"/>
            <w:placeholder>
              <w:docPart w:val="GBC22222222222222222222222222222"/>
            </w:placeholder>
          </w:sdtPr>
          <w:sdtContent>
            <w:p w:rsidR="00BC27FE" w:rsidRDefault="002538B4" w:rsidP="00BC27FE">
              <w:r>
                <w:fldChar w:fldCharType="begin"/>
              </w:r>
              <w:r w:rsidR="00BC27FE">
                <w:instrText xml:space="preserve">MACROBUTTON  SnrToggleCheckbox □适用 </w:instrText>
              </w:r>
              <w:r>
                <w:fldChar w:fldCharType="end"/>
              </w:r>
              <w:r>
                <w:fldChar w:fldCharType="begin"/>
              </w:r>
              <w:r w:rsidR="00BC27FE">
                <w:instrText xml:space="preserve"> MACROBUTTON  SnrToggleCheckbox √不适用 </w:instrText>
              </w:r>
              <w:r>
                <w:fldChar w:fldCharType="end"/>
              </w:r>
            </w:p>
          </w:sdtContent>
        </w:sdt>
      </w:sdtContent>
    </w:sdt>
    <w:sectPr w:rsidR="00BC27FE"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CE1" w:rsidRDefault="00E46CE1" w:rsidP="00365E23">
      <w:r>
        <w:separator/>
      </w:r>
    </w:p>
  </w:endnote>
  <w:endnote w:type="continuationSeparator" w:id="0">
    <w:p w:rsidR="00E46CE1" w:rsidRDefault="00E46CE1"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宋体-方正超大字符集">
    <w:charset w:val="86"/>
    <w:family w:val="script"/>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7B57E0" w:rsidRDefault="002538B4" w:rsidP="004860B6">
            <w:pPr>
              <w:pStyle w:val="ac"/>
              <w:jc w:val="center"/>
            </w:pPr>
            <w:r>
              <w:rPr>
                <w:b/>
                <w:bCs/>
                <w:sz w:val="24"/>
                <w:szCs w:val="24"/>
              </w:rPr>
              <w:fldChar w:fldCharType="begin"/>
            </w:r>
            <w:r w:rsidR="007B57E0">
              <w:rPr>
                <w:b/>
                <w:bCs/>
              </w:rPr>
              <w:instrText>PAGE</w:instrText>
            </w:r>
            <w:r>
              <w:rPr>
                <w:b/>
                <w:bCs/>
                <w:sz w:val="24"/>
                <w:szCs w:val="24"/>
              </w:rPr>
              <w:fldChar w:fldCharType="separate"/>
            </w:r>
            <w:r w:rsidR="00F874F2">
              <w:rPr>
                <w:b/>
                <w:bCs/>
                <w:noProof/>
              </w:rPr>
              <w:t>35</w:t>
            </w:r>
            <w:r>
              <w:rPr>
                <w:b/>
                <w:bCs/>
                <w:sz w:val="24"/>
                <w:szCs w:val="24"/>
              </w:rPr>
              <w:fldChar w:fldCharType="end"/>
            </w:r>
            <w:r w:rsidR="007B57E0">
              <w:rPr>
                <w:lang w:val="zh-CN"/>
              </w:rPr>
              <w:t xml:space="preserve"> / </w:t>
            </w:r>
            <w:r>
              <w:rPr>
                <w:b/>
                <w:bCs/>
                <w:sz w:val="24"/>
                <w:szCs w:val="24"/>
              </w:rPr>
              <w:fldChar w:fldCharType="begin"/>
            </w:r>
            <w:r w:rsidR="007B57E0">
              <w:rPr>
                <w:b/>
                <w:bCs/>
              </w:rPr>
              <w:instrText>NUMPAGES</w:instrText>
            </w:r>
            <w:r>
              <w:rPr>
                <w:b/>
                <w:bCs/>
                <w:sz w:val="24"/>
                <w:szCs w:val="24"/>
              </w:rPr>
              <w:fldChar w:fldCharType="separate"/>
            </w:r>
            <w:r w:rsidR="00F874F2">
              <w:rPr>
                <w:b/>
                <w:bCs/>
                <w:noProof/>
              </w:rPr>
              <w:t>191</w:t>
            </w:r>
            <w:r>
              <w:rPr>
                <w:b/>
                <w:bCs/>
                <w:sz w:val="24"/>
                <w:szCs w:val="24"/>
              </w:rPr>
              <w:fldChar w:fldCharType="end"/>
            </w:r>
          </w:p>
        </w:sdtContent>
      </w:sdt>
    </w:sdtContent>
  </w:sdt>
  <w:p w:rsidR="007B57E0" w:rsidRDefault="007B57E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CE1" w:rsidRDefault="00E46CE1" w:rsidP="00365E23">
      <w:r>
        <w:separator/>
      </w:r>
    </w:p>
  </w:footnote>
  <w:footnote w:type="continuationSeparator" w:id="0">
    <w:p w:rsidR="00E46CE1" w:rsidRDefault="00E46CE1"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7E0" w:rsidRPr="009B70CF" w:rsidRDefault="007B57E0" w:rsidP="00C2726B">
    <w:pPr>
      <w:pStyle w:val="ab"/>
      <w:tabs>
        <w:tab w:val="clear" w:pos="8306"/>
        <w:tab w:val="left" w:pos="8364"/>
        <w:tab w:val="left" w:pos="8505"/>
      </w:tabs>
      <w:ind w:rightChars="10" w:right="24"/>
      <w:rPr>
        <w:b/>
      </w:rPr>
    </w:pPr>
    <w:r>
      <w:rPr>
        <w:rFonts w:hint="eastAsia"/>
      </w:rPr>
      <w:t>201</w:t>
    </w:r>
    <w:r>
      <w:t>9</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7F220C"/>
    <w:multiLevelType w:val="singleLevel"/>
    <w:tmpl w:val="027F220C"/>
    <w:lvl w:ilvl="0">
      <w:start w:val="1"/>
      <w:numFmt w:val="chineseCounting"/>
      <w:suff w:val="space"/>
      <w:lvlText w:val="(%1)"/>
      <w:lvlJc w:val="left"/>
      <w:rPr>
        <w:rFonts w:hint="eastAsia"/>
      </w:r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A73741F"/>
    <w:multiLevelType w:val="hybridMultilevel"/>
    <w:tmpl w:val="24FAFF3E"/>
    <w:lvl w:ilvl="0" w:tplc="3DFA2594">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3">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98A5C6E"/>
    <w:multiLevelType w:val="hybridMultilevel"/>
    <w:tmpl w:val="774AC41A"/>
    <w:lvl w:ilvl="0" w:tplc="151426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A6F2C0A"/>
    <w:multiLevelType w:val="multilevel"/>
    <w:tmpl w:val="2A6F2C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BB268E6"/>
    <w:multiLevelType w:val="hybridMultilevel"/>
    <w:tmpl w:val="2EA85160"/>
    <w:lvl w:ilvl="0" w:tplc="6CC8A40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2B6D0A"/>
    <w:multiLevelType w:val="hybridMultilevel"/>
    <w:tmpl w:val="6D4EB5E0"/>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0B2E581E">
      <w:start w:val="1"/>
      <w:numFmt w:val="decimal"/>
      <w:lvlText w:val="%3、"/>
      <w:lvlJc w:val="left"/>
      <w:pPr>
        <w:ind w:left="1200" w:hanging="360"/>
      </w:pPr>
      <w:rPr>
        <w:rFonts w:ascii="宋体" w:eastAsia="宋体" w:hAnsi="宋体" w:cs="宋体"/>
        <w:snapToGrid/>
        <w:kern w:val="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4BA25313"/>
    <w:multiLevelType w:val="multilevel"/>
    <w:tmpl w:val="F98AEC18"/>
    <w:name w:val="BDOTemplate"/>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F33864"/>
    <w:multiLevelType w:val="hybridMultilevel"/>
    <w:tmpl w:val="98CC7058"/>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39748EEA">
      <w:start w:val="1"/>
      <w:numFmt w:val="chineseCountingThousand"/>
      <w:lvlText w:val="(%4)"/>
      <w:lvlJc w:val="left"/>
      <w:pPr>
        <w:ind w:left="1680" w:hanging="420"/>
      </w:pPr>
      <w:rPr>
        <w:rFonts w:ascii="宋体" w:eastAsia="宋体" w:hAnsi="宋体" w:hint="eastAsia"/>
        <w:color w:val="auto"/>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6A11CDA"/>
    <w:multiLevelType w:val="hybridMultilevel"/>
    <w:tmpl w:val="2D72E784"/>
    <w:lvl w:ilvl="0" w:tplc="A5D41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3C08C9"/>
    <w:multiLevelType w:val="hybridMultilevel"/>
    <w:tmpl w:val="9BBCED52"/>
    <w:lvl w:ilvl="0" w:tplc="5EA07D7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64A30F54"/>
    <w:multiLevelType w:val="hybridMultilevel"/>
    <w:tmpl w:val="C39CF378"/>
    <w:lvl w:ilvl="0" w:tplc="AB427772">
      <w:start w:val="4"/>
      <w:numFmt w:val="japaneseCounting"/>
      <w:lvlText w:val="%1、"/>
      <w:lvlJc w:val="left"/>
      <w:pPr>
        <w:ind w:left="720" w:hanging="720"/>
      </w:pPr>
      <w:rPr>
        <w:rFonts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9E255FA"/>
    <w:multiLevelType w:val="hybridMultilevel"/>
    <w:tmpl w:val="63AE6346"/>
    <w:lvl w:ilvl="0" w:tplc="950083C6">
      <w:start w:val="1"/>
      <w:numFmt w:val="chineseCountingThousand"/>
      <w:pStyle w:val="11"/>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1">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6D524097"/>
    <w:multiLevelType w:val="hybridMultilevel"/>
    <w:tmpl w:val="E2DA5894"/>
    <w:lvl w:ilvl="0" w:tplc="D89EE138">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8">
    <w:nsid w:val="71FE756F"/>
    <w:multiLevelType w:val="hybridMultilevel"/>
    <w:tmpl w:val="DCA675B4"/>
    <w:lvl w:ilvl="0" w:tplc="407EA73A">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23F1C97"/>
    <w:multiLevelType w:val="multilevel"/>
    <w:tmpl w:val="8C146FCE"/>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35669EF"/>
    <w:multiLevelType w:val="hybridMultilevel"/>
    <w:tmpl w:val="859C1746"/>
    <w:lvl w:ilvl="0" w:tplc="45FEAAEA">
      <w:start w:val="1"/>
      <w:numFmt w:val="japaneseCounting"/>
      <w:lvlText w:val="%1、"/>
      <w:lvlJc w:val="left"/>
      <w:pPr>
        <w:ind w:left="450" w:hanging="45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4DE3D26"/>
    <w:multiLevelType w:val="hybridMultilevel"/>
    <w:tmpl w:val="86029692"/>
    <w:lvl w:ilvl="0" w:tplc="51B023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8">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0"/>
  </w:num>
  <w:num w:numId="2">
    <w:abstractNumId w:val="26"/>
  </w:num>
  <w:num w:numId="3">
    <w:abstractNumId w:val="35"/>
  </w:num>
  <w:num w:numId="4">
    <w:abstractNumId w:val="44"/>
  </w:num>
  <w:num w:numId="5">
    <w:abstractNumId w:val="85"/>
  </w:num>
  <w:num w:numId="6">
    <w:abstractNumId w:val="58"/>
  </w:num>
  <w:num w:numId="7">
    <w:abstractNumId w:val="48"/>
  </w:num>
  <w:num w:numId="8">
    <w:abstractNumId w:val="69"/>
  </w:num>
  <w:num w:numId="9">
    <w:abstractNumId w:val="45"/>
  </w:num>
  <w:num w:numId="10">
    <w:abstractNumId w:val="81"/>
  </w:num>
  <w:num w:numId="11">
    <w:abstractNumId w:val="120"/>
  </w:num>
  <w:num w:numId="12">
    <w:abstractNumId w:val="126"/>
  </w:num>
  <w:num w:numId="13">
    <w:abstractNumId w:val="15"/>
  </w:num>
  <w:num w:numId="14">
    <w:abstractNumId w:val="76"/>
  </w:num>
  <w:num w:numId="15">
    <w:abstractNumId w:val="75"/>
  </w:num>
  <w:num w:numId="16">
    <w:abstractNumId w:val="89"/>
  </w:num>
  <w:num w:numId="17">
    <w:abstractNumId w:val="128"/>
  </w:num>
  <w:num w:numId="18">
    <w:abstractNumId w:val="60"/>
  </w:num>
  <w:num w:numId="19">
    <w:abstractNumId w:val="1"/>
  </w:num>
  <w:num w:numId="20">
    <w:abstractNumId w:val="47"/>
  </w:num>
  <w:num w:numId="21">
    <w:abstractNumId w:val="31"/>
  </w:num>
  <w:num w:numId="22">
    <w:abstractNumId w:val="114"/>
  </w:num>
  <w:num w:numId="23">
    <w:abstractNumId w:val="115"/>
  </w:num>
  <w:num w:numId="24">
    <w:abstractNumId w:val="49"/>
  </w:num>
  <w:num w:numId="25">
    <w:abstractNumId w:val="18"/>
  </w:num>
  <w:num w:numId="26">
    <w:abstractNumId w:val="9"/>
  </w:num>
  <w:num w:numId="27">
    <w:abstractNumId w:val="129"/>
  </w:num>
  <w:num w:numId="28">
    <w:abstractNumId w:val="41"/>
  </w:num>
  <w:num w:numId="29">
    <w:abstractNumId w:val="132"/>
  </w:num>
  <w:num w:numId="30">
    <w:abstractNumId w:val="102"/>
  </w:num>
  <w:num w:numId="31">
    <w:abstractNumId w:val="78"/>
  </w:num>
  <w:num w:numId="32">
    <w:abstractNumId w:val="84"/>
  </w:num>
  <w:num w:numId="33">
    <w:abstractNumId w:val="53"/>
  </w:num>
  <w:num w:numId="34">
    <w:abstractNumId w:val="11"/>
  </w:num>
  <w:num w:numId="35">
    <w:abstractNumId w:val="61"/>
  </w:num>
  <w:num w:numId="36">
    <w:abstractNumId w:val="91"/>
  </w:num>
  <w:num w:numId="37">
    <w:abstractNumId w:val="42"/>
  </w:num>
  <w:num w:numId="38">
    <w:abstractNumId w:val="93"/>
  </w:num>
  <w:num w:numId="39">
    <w:abstractNumId w:val="0"/>
  </w:num>
  <w:num w:numId="40">
    <w:abstractNumId w:val="133"/>
  </w:num>
  <w:num w:numId="41">
    <w:abstractNumId w:val="20"/>
  </w:num>
  <w:num w:numId="42">
    <w:abstractNumId w:val="65"/>
  </w:num>
  <w:num w:numId="43">
    <w:abstractNumId w:val="50"/>
  </w:num>
  <w:num w:numId="44">
    <w:abstractNumId w:val="32"/>
  </w:num>
  <w:num w:numId="45">
    <w:abstractNumId w:val="25"/>
  </w:num>
  <w:num w:numId="46">
    <w:abstractNumId w:val="116"/>
  </w:num>
  <w:num w:numId="47">
    <w:abstractNumId w:val="111"/>
  </w:num>
  <w:num w:numId="48">
    <w:abstractNumId w:val="86"/>
  </w:num>
  <w:num w:numId="49">
    <w:abstractNumId w:val="23"/>
  </w:num>
  <w:num w:numId="50">
    <w:abstractNumId w:val="97"/>
  </w:num>
  <w:num w:numId="51">
    <w:abstractNumId w:val="13"/>
  </w:num>
  <w:num w:numId="52">
    <w:abstractNumId w:val="112"/>
  </w:num>
  <w:num w:numId="53">
    <w:abstractNumId w:val="71"/>
  </w:num>
  <w:num w:numId="54">
    <w:abstractNumId w:val="46"/>
  </w:num>
  <w:num w:numId="55">
    <w:abstractNumId w:val="72"/>
  </w:num>
  <w:num w:numId="56">
    <w:abstractNumId w:val="16"/>
  </w:num>
  <w:num w:numId="57">
    <w:abstractNumId w:val="63"/>
  </w:num>
  <w:num w:numId="58">
    <w:abstractNumId w:val="137"/>
  </w:num>
  <w:num w:numId="59">
    <w:abstractNumId w:val="138"/>
  </w:num>
  <w:num w:numId="60">
    <w:abstractNumId w:val="36"/>
  </w:num>
  <w:num w:numId="61">
    <w:abstractNumId w:val="14"/>
  </w:num>
  <w:num w:numId="62">
    <w:abstractNumId w:val="73"/>
  </w:num>
  <w:num w:numId="63">
    <w:abstractNumId w:val="80"/>
  </w:num>
  <w:num w:numId="64">
    <w:abstractNumId w:val="12"/>
  </w:num>
  <w:num w:numId="65">
    <w:abstractNumId w:val="7"/>
  </w:num>
  <w:num w:numId="66">
    <w:abstractNumId w:val="95"/>
  </w:num>
  <w:num w:numId="67">
    <w:abstractNumId w:val="74"/>
  </w:num>
  <w:num w:numId="68">
    <w:abstractNumId w:val="66"/>
  </w:num>
  <w:num w:numId="69">
    <w:abstractNumId w:val="28"/>
  </w:num>
  <w:num w:numId="70">
    <w:abstractNumId w:val="77"/>
  </w:num>
  <w:num w:numId="71">
    <w:abstractNumId w:val="134"/>
  </w:num>
  <w:num w:numId="72">
    <w:abstractNumId w:val="98"/>
  </w:num>
  <w:num w:numId="73">
    <w:abstractNumId w:val="135"/>
  </w:num>
  <w:num w:numId="74">
    <w:abstractNumId w:val="125"/>
  </w:num>
  <w:num w:numId="75">
    <w:abstractNumId w:val="54"/>
  </w:num>
  <w:num w:numId="76">
    <w:abstractNumId w:val="82"/>
  </w:num>
  <w:num w:numId="77">
    <w:abstractNumId w:val="4"/>
  </w:num>
  <w:num w:numId="78">
    <w:abstractNumId w:val="8"/>
  </w:num>
  <w:num w:numId="79">
    <w:abstractNumId w:val="10"/>
  </w:num>
  <w:num w:numId="80">
    <w:abstractNumId w:val="127"/>
  </w:num>
  <w:num w:numId="81">
    <w:abstractNumId w:val="136"/>
  </w:num>
  <w:num w:numId="82">
    <w:abstractNumId w:val="64"/>
  </w:num>
  <w:num w:numId="83">
    <w:abstractNumId w:val="87"/>
  </w:num>
  <w:num w:numId="84">
    <w:abstractNumId w:val="100"/>
  </w:num>
  <w:num w:numId="85">
    <w:abstractNumId w:val="101"/>
  </w:num>
  <w:num w:numId="86">
    <w:abstractNumId w:val="22"/>
  </w:num>
  <w:num w:numId="87">
    <w:abstractNumId w:val="62"/>
  </w:num>
  <w:num w:numId="88">
    <w:abstractNumId w:val="130"/>
  </w:num>
  <w:num w:numId="89">
    <w:abstractNumId w:val="109"/>
  </w:num>
  <w:num w:numId="90">
    <w:abstractNumId w:val="103"/>
  </w:num>
  <w:num w:numId="91">
    <w:abstractNumId w:val="68"/>
  </w:num>
  <w:num w:numId="92">
    <w:abstractNumId w:val="6"/>
  </w:num>
  <w:num w:numId="93">
    <w:abstractNumId w:val="19"/>
  </w:num>
  <w:num w:numId="94">
    <w:abstractNumId w:val="55"/>
  </w:num>
  <w:num w:numId="95">
    <w:abstractNumId w:val="106"/>
  </w:num>
  <w:num w:numId="96">
    <w:abstractNumId w:val="124"/>
  </w:num>
  <w:num w:numId="97">
    <w:abstractNumId w:val="79"/>
  </w:num>
  <w:num w:numId="98">
    <w:abstractNumId w:val="113"/>
  </w:num>
  <w:num w:numId="99">
    <w:abstractNumId w:val="21"/>
  </w:num>
  <w:num w:numId="100">
    <w:abstractNumId w:val="118"/>
  </w:num>
  <w:num w:numId="101">
    <w:abstractNumId w:val="110"/>
  </w:num>
  <w:num w:numId="102">
    <w:abstractNumId w:val="92"/>
  </w:num>
  <w:num w:numId="103">
    <w:abstractNumId w:val="90"/>
  </w:num>
  <w:num w:numId="104">
    <w:abstractNumId w:val="56"/>
  </w:num>
  <w:num w:numId="105">
    <w:abstractNumId w:val="5"/>
  </w:num>
  <w:num w:numId="106">
    <w:abstractNumId w:val="35"/>
  </w:num>
  <w:num w:numId="107">
    <w:abstractNumId w:val="119"/>
  </w:num>
  <w:num w:numId="108">
    <w:abstractNumId w:val="83"/>
  </w:num>
  <w:num w:numId="109">
    <w:abstractNumId w:val="29"/>
  </w:num>
  <w:num w:numId="110">
    <w:abstractNumId w:val="3"/>
  </w:num>
  <w:num w:numId="111">
    <w:abstractNumId w:val="108"/>
  </w:num>
  <w:num w:numId="112">
    <w:abstractNumId w:val="39"/>
  </w:num>
  <w:num w:numId="113">
    <w:abstractNumId w:val="131"/>
  </w:num>
  <w:num w:numId="114">
    <w:abstractNumId w:val="88"/>
  </w:num>
  <w:num w:numId="115">
    <w:abstractNumId w:val="59"/>
  </w:num>
  <w:num w:numId="116">
    <w:abstractNumId w:val="51"/>
  </w:num>
  <w:num w:numId="117">
    <w:abstractNumId w:val="52"/>
  </w:num>
  <w:num w:numId="118">
    <w:abstractNumId w:val="99"/>
  </w:num>
  <w:num w:numId="119">
    <w:abstractNumId w:val="43"/>
  </w:num>
  <w:num w:numId="120">
    <w:abstractNumId w:val="40"/>
  </w:num>
  <w:num w:numId="121">
    <w:abstractNumId w:val="117"/>
  </w:num>
  <w:num w:numId="122">
    <w:abstractNumId w:val="96"/>
  </w:num>
  <w:num w:numId="123">
    <w:abstractNumId w:val="33"/>
  </w:num>
  <w:num w:numId="124">
    <w:abstractNumId w:val="17"/>
  </w:num>
  <w:num w:numId="125">
    <w:abstractNumId w:val="122"/>
  </w:num>
  <w:num w:numId="126">
    <w:abstractNumId w:val="27"/>
  </w:num>
  <w:num w:numId="127">
    <w:abstractNumId w:val="67"/>
  </w:num>
  <w:num w:numId="128">
    <w:abstractNumId w:val="105"/>
  </w:num>
  <w:num w:numId="129">
    <w:abstractNumId w:val="34"/>
  </w:num>
  <w:num w:numId="130">
    <w:abstractNumId w:val="104"/>
  </w:num>
  <w:num w:numId="131">
    <w:abstractNumId w:val="24"/>
  </w:num>
  <w:num w:numId="132">
    <w:abstractNumId w:val="94"/>
  </w:num>
  <w:num w:numId="133">
    <w:abstractNumId w:val="70"/>
  </w:num>
  <w:num w:numId="134">
    <w:abstractNumId w:val="123"/>
  </w:num>
  <w:num w:numId="135">
    <w:abstractNumId w:val="121"/>
  </w:num>
  <w:num w:numId="136">
    <w:abstractNumId w:val="37"/>
  </w:num>
  <w:num w:numId="137">
    <w:abstractNumId w:val="38"/>
  </w:num>
  <w:num w:numId="138">
    <w:abstractNumId w:val="2"/>
  </w:num>
  <w:num w:numId="139">
    <w:abstractNumId w:val="57"/>
  </w:num>
  <w:num w:numId="140">
    <w:abstractNumId w:val="107"/>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2B2"/>
    <w:rsid w:val="0000230E"/>
    <w:rsid w:val="000028BC"/>
    <w:rsid w:val="00002973"/>
    <w:rsid w:val="00002D77"/>
    <w:rsid w:val="000033A6"/>
    <w:rsid w:val="00003442"/>
    <w:rsid w:val="0000372D"/>
    <w:rsid w:val="00003C39"/>
    <w:rsid w:val="000048B5"/>
    <w:rsid w:val="00004A92"/>
    <w:rsid w:val="00004ADF"/>
    <w:rsid w:val="00004D9D"/>
    <w:rsid w:val="00004DB4"/>
    <w:rsid w:val="00004E58"/>
    <w:rsid w:val="00005071"/>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1D54"/>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86"/>
    <w:rsid w:val="000155A0"/>
    <w:rsid w:val="0001561D"/>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48C"/>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4"/>
    <w:rsid w:val="00022A86"/>
    <w:rsid w:val="00022EDA"/>
    <w:rsid w:val="0002301E"/>
    <w:rsid w:val="000231BD"/>
    <w:rsid w:val="000231DC"/>
    <w:rsid w:val="00023BEB"/>
    <w:rsid w:val="00023C73"/>
    <w:rsid w:val="00024562"/>
    <w:rsid w:val="00024820"/>
    <w:rsid w:val="00024B67"/>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A5E"/>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BC9"/>
    <w:rsid w:val="00035EB9"/>
    <w:rsid w:val="0003626E"/>
    <w:rsid w:val="00036357"/>
    <w:rsid w:val="00036813"/>
    <w:rsid w:val="000369DC"/>
    <w:rsid w:val="00036C1D"/>
    <w:rsid w:val="00036CE0"/>
    <w:rsid w:val="0003717B"/>
    <w:rsid w:val="000379B9"/>
    <w:rsid w:val="00037DB8"/>
    <w:rsid w:val="000407A5"/>
    <w:rsid w:val="0004086C"/>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621"/>
    <w:rsid w:val="00047708"/>
    <w:rsid w:val="00047BC7"/>
    <w:rsid w:val="00050004"/>
    <w:rsid w:val="000500E7"/>
    <w:rsid w:val="000501F1"/>
    <w:rsid w:val="00050236"/>
    <w:rsid w:val="00050420"/>
    <w:rsid w:val="000510E3"/>
    <w:rsid w:val="0005154F"/>
    <w:rsid w:val="000517E2"/>
    <w:rsid w:val="00051BE5"/>
    <w:rsid w:val="00052B89"/>
    <w:rsid w:val="00052D38"/>
    <w:rsid w:val="000539E4"/>
    <w:rsid w:val="00053E2E"/>
    <w:rsid w:val="00053F3F"/>
    <w:rsid w:val="00054612"/>
    <w:rsid w:val="00054860"/>
    <w:rsid w:val="0005486C"/>
    <w:rsid w:val="00054D34"/>
    <w:rsid w:val="00055089"/>
    <w:rsid w:val="00055418"/>
    <w:rsid w:val="00055534"/>
    <w:rsid w:val="00055816"/>
    <w:rsid w:val="00055C3F"/>
    <w:rsid w:val="000561D7"/>
    <w:rsid w:val="00056272"/>
    <w:rsid w:val="000562C7"/>
    <w:rsid w:val="000569CC"/>
    <w:rsid w:val="00056AA5"/>
    <w:rsid w:val="00057032"/>
    <w:rsid w:val="000578C2"/>
    <w:rsid w:val="00057AD2"/>
    <w:rsid w:val="00057DB3"/>
    <w:rsid w:val="0006013C"/>
    <w:rsid w:val="00060342"/>
    <w:rsid w:val="000604A6"/>
    <w:rsid w:val="00060583"/>
    <w:rsid w:val="0006066E"/>
    <w:rsid w:val="00060C85"/>
    <w:rsid w:val="00061B54"/>
    <w:rsid w:val="00061DCB"/>
    <w:rsid w:val="00061DD7"/>
    <w:rsid w:val="00062017"/>
    <w:rsid w:val="0006271B"/>
    <w:rsid w:val="00062874"/>
    <w:rsid w:val="0006295C"/>
    <w:rsid w:val="00062AA3"/>
    <w:rsid w:val="00062D8E"/>
    <w:rsid w:val="00062F2B"/>
    <w:rsid w:val="0006325D"/>
    <w:rsid w:val="00063342"/>
    <w:rsid w:val="000636DE"/>
    <w:rsid w:val="00063893"/>
    <w:rsid w:val="000639D3"/>
    <w:rsid w:val="00063A04"/>
    <w:rsid w:val="00063BD0"/>
    <w:rsid w:val="00063EE6"/>
    <w:rsid w:val="00064586"/>
    <w:rsid w:val="0006463F"/>
    <w:rsid w:val="00064ADF"/>
    <w:rsid w:val="0006528F"/>
    <w:rsid w:val="00065914"/>
    <w:rsid w:val="00065B7B"/>
    <w:rsid w:val="00065D51"/>
    <w:rsid w:val="000665B9"/>
    <w:rsid w:val="00066688"/>
    <w:rsid w:val="00066999"/>
    <w:rsid w:val="00066B5B"/>
    <w:rsid w:val="00066C7F"/>
    <w:rsid w:val="00066F8C"/>
    <w:rsid w:val="0006720A"/>
    <w:rsid w:val="0006751E"/>
    <w:rsid w:val="00067AEB"/>
    <w:rsid w:val="00067BBB"/>
    <w:rsid w:val="000700F7"/>
    <w:rsid w:val="00070247"/>
    <w:rsid w:val="000704EE"/>
    <w:rsid w:val="00070D92"/>
    <w:rsid w:val="00070E4B"/>
    <w:rsid w:val="00070E8D"/>
    <w:rsid w:val="00070FBF"/>
    <w:rsid w:val="00071243"/>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E3A"/>
    <w:rsid w:val="00075E54"/>
    <w:rsid w:val="00075F13"/>
    <w:rsid w:val="00075F70"/>
    <w:rsid w:val="00076117"/>
    <w:rsid w:val="000764FD"/>
    <w:rsid w:val="00076703"/>
    <w:rsid w:val="0007679D"/>
    <w:rsid w:val="00076C1C"/>
    <w:rsid w:val="00076ECB"/>
    <w:rsid w:val="00077397"/>
    <w:rsid w:val="000778E2"/>
    <w:rsid w:val="00077CD3"/>
    <w:rsid w:val="00077EF6"/>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2BF"/>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36F"/>
    <w:rsid w:val="000934F7"/>
    <w:rsid w:val="000938DF"/>
    <w:rsid w:val="00094040"/>
    <w:rsid w:val="0009494E"/>
    <w:rsid w:val="00094A37"/>
    <w:rsid w:val="00094A55"/>
    <w:rsid w:val="00094DEB"/>
    <w:rsid w:val="00094FB5"/>
    <w:rsid w:val="00095136"/>
    <w:rsid w:val="000951D6"/>
    <w:rsid w:val="00095382"/>
    <w:rsid w:val="00095388"/>
    <w:rsid w:val="000955B9"/>
    <w:rsid w:val="00095989"/>
    <w:rsid w:val="00095CD6"/>
    <w:rsid w:val="000960F5"/>
    <w:rsid w:val="00096746"/>
    <w:rsid w:val="00096E12"/>
    <w:rsid w:val="00097097"/>
    <w:rsid w:val="000974B2"/>
    <w:rsid w:val="000975B1"/>
    <w:rsid w:val="00097610"/>
    <w:rsid w:val="000976C1"/>
    <w:rsid w:val="00097B67"/>
    <w:rsid w:val="00097E3C"/>
    <w:rsid w:val="000A044E"/>
    <w:rsid w:val="000A04A2"/>
    <w:rsid w:val="000A0989"/>
    <w:rsid w:val="000A1026"/>
    <w:rsid w:val="000A1547"/>
    <w:rsid w:val="000A1589"/>
    <w:rsid w:val="000A199C"/>
    <w:rsid w:val="000A1CBE"/>
    <w:rsid w:val="000A3645"/>
    <w:rsid w:val="000A36BE"/>
    <w:rsid w:val="000A4309"/>
    <w:rsid w:val="000A4AE5"/>
    <w:rsid w:val="000A4BCF"/>
    <w:rsid w:val="000A4C9E"/>
    <w:rsid w:val="000A5126"/>
    <w:rsid w:val="000A5188"/>
    <w:rsid w:val="000A5A58"/>
    <w:rsid w:val="000A6410"/>
    <w:rsid w:val="000A6581"/>
    <w:rsid w:val="000A67B6"/>
    <w:rsid w:val="000A6A70"/>
    <w:rsid w:val="000A6D3A"/>
    <w:rsid w:val="000A6F48"/>
    <w:rsid w:val="000A700E"/>
    <w:rsid w:val="000A7216"/>
    <w:rsid w:val="000A723E"/>
    <w:rsid w:val="000A74D2"/>
    <w:rsid w:val="000A750C"/>
    <w:rsid w:val="000A78D8"/>
    <w:rsid w:val="000A79CF"/>
    <w:rsid w:val="000B024A"/>
    <w:rsid w:val="000B0362"/>
    <w:rsid w:val="000B055F"/>
    <w:rsid w:val="000B06FC"/>
    <w:rsid w:val="000B072D"/>
    <w:rsid w:val="000B0ACA"/>
    <w:rsid w:val="000B0EE6"/>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61"/>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1F20"/>
    <w:rsid w:val="000C2197"/>
    <w:rsid w:val="000C2337"/>
    <w:rsid w:val="000C25F5"/>
    <w:rsid w:val="000C26F5"/>
    <w:rsid w:val="000C28F2"/>
    <w:rsid w:val="000C2C2E"/>
    <w:rsid w:val="000C2C7F"/>
    <w:rsid w:val="000C3232"/>
    <w:rsid w:val="000C34C1"/>
    <w:rsid w:val="000C37A8"/>
    <w:rsid w:val="000C3957"/>
    <w:rsid w:val="000C3A06"/>
    <w:rsid w:val="000C3A34"/>
    <w:rsid w:val="000C3D52"/>
    <w:rsid w:val="000C40B3"/>
    <w:rsid w:val="000C4768"/>
    <w:rsid w:val="000C4B1F"/>
    <w:rsid w:val="000C4C03"/>
    <w:rsid w:val="000C5029"/>
    <w:rsid w:val="000C51AC"/>
    <w:rsid w:val="000C52A2"/>
    <w:rsid w:val="000C5325"/>
    <w:rsid w:val="000C5B58"/>
    <w:rsid w:val="000C5B78"/>
    <w:rsid w:val="000C60FC"/>
    <w:rsid w:val="000C63C4"/>
    <w:rsid w:val="000C6560"/>
    <w:rsid w:val="000C6584"/>
    <w:rsid w:val="000C698C"/>
    <w:rsid w:val="000C6A05"/>
    <w:rsid w:val="000C6B26"/>
    <w:rsid w:val="000C6DAE"/>
    <w:rsid w:val="000C7371"/>
    <w:rsid w:val="000C73B9"/>
    <w:rsid w:val="000C74D4"/>
    <w:rsid w:val="000C7727"/>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898"/>
    <w:rsid w:val="000D3B03"/>
    <w:rsid w:val="000D3B07"/>
    <w:rsid w:val="000D3BE8"/>
    <w:rsid w:val="000D3DED"/>
    <w:rsid w:val="000D3F6A"/>
    <w:rsid w:val="000D426A"/>
    <w:rsid w:val="000D49EB"/>
    <w:rsid w:val="000D4D41"/>
    <w:rsid w:val="000D4E12"/>
    <w:rsid w:val="000D50A0"/>
    <w:rsid w:val="000D5130"/>
    <w:rsid w:val="000D5454"/>
    <w:rsid w:val="000D5A34"/>
    <w:rsid w:val="000D5C69"/>
    <w:rsid w:val="000D5D3B"/>
    <w:rsid w:val="000D5D86"/>
    <w:rsid w:val="000D5DC0"/>
    <w:rsid w:val="000D5ECE"/>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97C"/>
    <w:rsid w:val="000E1B4F"/>
    <w:rsid w:val="000E1E69"/>
    <w:rsid w:val="000E2265"/>
    <w:rsid w:val="000E22E0"/>
    <w:rsid w:val="000E2820"/>
    <w:rsid w:val="000E2BE4"/>
    <w:rsid w:val="000E34CD"/>
    <w:rsid w:val="000E35F2"/>
    <w:rsid w:val="000E3BB8"/>
    <w:rsid w:val="000E3D2D"/>
    <w:rsid w:val="000E3E7F"/>
    <w:rsid w:val="000E41A3"/>
    <w:rsid w:val="000E43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545"/>
    <w:rsid w:val="000E7A93"/>
    <w:rsid w:val="000E7DC4"/>
    <w:rsid w:val="000E7F24"/>
    <w:rsid w:val="000E7FCD"/>
    <w:rsid w:val="000F026E"/>
    <w:rsid w:val="000F030C"/>
    <w:rsid w:val="000F0456"/>
    <w:rsid w:val="000F04EC"/>
    <w:rsid w:val="000F0542"/>
    <w:rsid w:val="000F087F"/>
    <w:rsid w:val="000F0CF0"/>
    <w:rsid w:val="000F1117"/>
    <w:rsid w:val="000F192B"/>
    <w:rsid w:val="000F1A17"/>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0F7E9E"/>
    <w:rsid w:val="00100112"/>
    <w:rsid w:val="00100415"/>
    <w:rsid w:val="0010063A"/>
    <w:rsid w:val="001007FD"/>
    <w:rsid w:val="0010083C"/>
    <w:rsid w:val="00100F27"/>
    <w:rsid w:val="0010120F"/>
    <w:rsid w:val="00101376"/>
    <w:rsid w:val="0010143B"/>
    <w:rsid w:val="00101B38"/>
    <w:rsid w:val="001022D3"/>
    <w:rsid w:val="0010234E"/>
    <w:rsid w:val="001026CF"/>
    <w:rsid w:val="00102745"/>
    <w:rsid w:val="0010288F"/>
    <w:rsid w:val="001033F3"/>
    <w:rsid w:val="0010345C"/>
    <w:rsid w:val="0010369A"/>
    <w:rsid w:val="001036AD"/>
    <w:rsid w:val="001038D1"/>
    <w:rsid w:val="00103BDD"/>
    <w:rsid w:val="00103EE7"/>
    <w:rsid w:val="00103FA1"/>
    <w:rsid w:val="00104087"/>
    <w:rsid w:val="001042DD"/>
    <w:rsid w:val="001044B7"/>
    <w:rsid w:val="001044EA"/>
    <w:rsid w:val="001048FE"/>
    <w:rsid w:val="00104DD4"/>
    <w:rsid w:val="00105558"/>
    <w:rsid w:val="001057CF"/>
    <w:rsid w:val="00105921"/>
    <w:rsid w:val="001059DB"/>
    <w:rsid w:val="00105F72"/>
    <w:rsid w:val="001060C7"/>
    <w:rsid w:val="001061C5"/>
    <w:rsid w:val="00106820"/>
    <w:rsid w:val="001068B7"/>
    <w:rsid w:val="00106B06"/>
    <w:rsid w:val="00106F25"/>
    <w:rsid w:val="00106FE5"/>
    <w:rsid w:val="00107599"/>
    <w:rsid w:val="001077EB"/>
    <w:rsid w:val="00107A8E"/>
    <w:rsid w:val="001100DF"/>
    <w:rsid w:val="0011023E"/>
    <w:rsid w:val="0011068F"/>
    <w:rsid w:val="00110717"/>
    <w:rsid w:val="00110D00"/>
    <w:rsid w:val="00110DBF"/>
    <w:rsid w:val="0011102B"/>
    <w:rsid w:val="001116D4"/>
    <w:rsid w:val="00111BAC"/>
    <w:rsid w:val="00111D4E"/>
    <w:rsid w:val="00111E23"/>
    <w:rsid w:val="00111FA8"/>
    <w:rsid w:val="0011232C"/>
    <w:rsid w:val="001126AB"/>
    <w:rsid w:val="001127CC"/>
    <w:rsid w:val="0011287C"/>
    <w:rsid w:val="00112F8F"/>
    <w:rsid w:val="00113202"/>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8C"/>
    <w:rsid w:val="00131E94"/>
    <w:rsid w:val="00131FEF"/>
    <w:rsid w:val="0013204C"/>
    <w:rsid w:val="0013206D"/>
    <w:rsid w:val="0013237B"/>
    <w:rsid w:val="00132615"/>
    <w:rsid w:val="00132A09"/>
    <w:rsid w:val="00132A1B"/>
    <w:rsid w:val="0013309F"/>
    <w:rsid w:val="00133139"/>
    <w:rsid w:val="001332D2"/>
    <w:rsid w:val="0013379B"/>
    <w:rsid w:val="00133BDB"/>
    <w:rsid w:val="00133E33"/>
    <w:rsid w:val="001346BE"/>
    <w:rsid w:val="00134E3C"/>
    <w:rsid w:val="001353AC"/>
    <w:rsid w:val="00135556"/>
    <w:rsid w:val="0013555C"/>
    <w:rsid w:val="0013565E"/>
    <w:rsid w:val="00135774"/>
    <w:rsid w:val="001357E8"/>
    <w:rsid w:val="00135A39"/>
    <w:rsid w:val="00135FBD"/>
    <w:rsid w:val="001360C7"/>
    <w:rsid w:val="0013624A"/>
    <w:rsid w:val="00136446"/>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8D5"/>
    <w:rsid w:val="0014596A"/>
    <w:rsid w:val="00145CC9"/>
    <w:rsid w:val="00145CD4"/>
    <w:rsid w:val="001464BB"/>
    <w:rsid w:val="00146D46"/>
    <w:rsid w:val="00146F42"/>
    <w:rsid w:val="00146FA2"/>
    <w:rsid w:val="00147584"/>
    <w:rsid w:val="00147900"/>
    <w:rsid w:val="00147BC6"/>
    <w:rsid w:val="00147BF1"/>
    <w:rsid w:val="00147BFC"/>
    <w:rsid w:val="00147DB1"/>
    <w:rsid w:val="00147DCD"/>
    <w:rsid w:val="00147E48"/>
    <w:rsid w:val="001508C9"/>
    <w:rsid w:val="00150E78"/>
    <w:rsid w:val="001511B5"/>
    <w:rsid w:val="0015156E"/>
    <w:rsid w:val="0015159B"/>
    <w:rsid w:val="001516EE"/>
    <w:rsid w:val="00151AC8"/>
    <w:rsid w:val="00151B6C"/>
    <w:rsid w:val="00151BA1"/>
    <w:rsid w:val="00151CF5"/>
    <w:rsid w:val="00151E83"/>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5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3E"/>
    <w:rsid w:val="001614D4"/>
    <w:rsid w:val="00161A39"/>
    <w:rsid w:val="00161B38"/>
    <w:rsid w:val="00161BBB"/>
    <w:rsid w:val="00161CAF"/>
    <w:rsid w:val="00161EFD"/>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EAD"/>
    <w:rsid w:val="00165FED"/>
    <w:rsid w:val="0016620E"/>
    <w:rsid w:val="001662C0"/>
    <w:rsid w:val="001664D3"/>
    <w:rsid w:val="00166753"/>
    <w:rsid w:val="001667A9"/>
    <w:rsid w:val="00166A4D"/>
    <w:rsid w:val="00166E16"/>
    <w:rsid w:val="00167185"/>
    <w:rsid w:val="0016731C"/>
    <w:rsid w:val="0016766F"/>
    <w:rsid w:val="00167739"/>
    <w:rsid w:val="001677D2"/>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285"/>
    <w:rsid w:val="00177D11"/>
    <w:rsid w:val="0018015B"/>
    <w:rsid w:val="00180C95"/>
    <w:rsid w:val="00180E29"/>
    <w:rsid w:val="0018108B"/>
    <w:rsid w:val="001810B9"/>
    <w:rsid w:val="001815B8"/>
    <w:rsid w:val="001815FB"/>
    <w:rsid w:val="001816A6"/>
    <w:rsid w:val="001817C0"/>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0745"/>
    <w:rsid w:val="00190AFB"/>
    <w:rsid w:val="0019126B"/>
    <w:rsid w:val="00191483"/>
    <w:rsid w:val="0019155A"/>
    <w:rsid w:val="0019194E"/>
    <w:rsid w:val="00191C4F"/>
    <w:rsid w:val="001921F0"/>
    <w:rsid w:val="00192350"/>
    <w:rsid w:val="001924F6"/>
    <w:rsid w:val="00192896"/>
    <w:rsid w:val="00192CCC"/>
    <w:rsid w:val="00193278"/>
    <w:rsid w:val="00193417"/>
    <w:rsid w:val="00193479"/>
    <w:rsid w:val="0019388E"/>
    <w:rsid w:val="00193C5E"/>
    <w:rsid w:val="00193EA6"/>
    <w:rsid w:val="0019433F"/>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5C2"/>
    <w:rsid w:val="001A3637"/>
    <w:rsid w:val="001A37C6"/>
    <w:rsid w:val="001A38BF"/>
    <w:rsid w:val="001A3B7D"/>
    <w:rsid w:val="001A3C77"/>
    <w:rsid w:val="001A409E"/>
    <w:rsid w:val="001A4780"/>
    <w:rsid w:val="001A48CD"/>
    <w:rsid w:val="001A4B57"/>
    <w:rsid w:val="001A4E78"/>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930"/>
    <w:rsid w:val="001B0B8E"/>
    <w:rsid w:val="001B102B"/>
    <w:rsid w:val="001B1100"/>
    <w:rsid w:val="001B11CD"/>
    <w:rsid w:val="001B1B4D"/>
    <w:rsid w:val="001B1BE8"/>
    <w:rsid w:val="001B1D8E"/>
    <w:rsid w:val="001B1F4A"/>
    <w:rsid w:val="001B20B4"/>
    <w:rsid w:val="001B21B7"/>
    <w:rsid w:val="001B25DC"/>
    <w:rsid w:val="001B2678"/>
    <w:rsid w:val="001B2920"/>
    <w:rsid w:val="001B3904"/>
    <w:rsid w:val="001B40F8"/>
    <w:rsid w:val="001B4D26"/>
    <w:rsid w:val="001B55DF"/>
    <w:rsid w:val="001B5903"/>
    <w:rsid w:val="001B5EAC"/>
    <w:rsid w:val="001B616C"/>
    <w:rsid w:val="001B627A"/>
    <w:rsid w:val="001B6C5E"/>
    <w:rsid w:val="001B75FB"/>
    <w:rsid w:val="001B76F4"/>
    <w:rsid w:val="001B77C3"/>
    <w:rsid w:val="001B7E08"/>
    <w:rsid w:val="001C00B3"/>
    <w:rsid w:val="001C0611"/>
    <w:rsid w:val="001C0AEC"/>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5A7F"/>
    <w:rsid w:val="001C62B5"/>
    <w:rsid w:val="001C62F4"/>
    <w:rsid w:val="001C685A"/>
    <w:rsid w:val="001C6985"/>
    <w:rsid w:val="001C6E80"/>
    <w:rsid w:val="001C6ECA"/>
    <w:rsid w:val="001C7153"/>
    <w:rsid w:val="001C7405"/>
    <w:rsid w:val="001C7480"/>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EF0"/>
    <w:rsid w:val="001D2FB6"/>
    <w:rsid w:val="001D3540"/>
    <w:rsid w:val="001D371D"/>
    <w:rsid w:val="001D38C2"/>
    <w:rsid w:val="001D39FD"/>
    <w:rsid w:val="001D417B"/>
    <w:rsid w:val="001D46DF"/>
    <w:rsid w:val="001D48A4"/>
    <w:rsid w:val="001D48C9"/>
    <w:rsid w:val="001D5589"/>
    <w:rsid w:val="001D599D"/>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C5"/>
    <w:rsid w:val="001E4B1D"/>
    <w:rsid w:val="001E523C"/>
    <w:rsid w:val="001E5479"/>
    <w:rsid w:val="001E55CD"/>
    <w:rsid w:val="001E5737"/>
    <w:rsid w:val="001E5BBC"/>
    <w:rsid w:val="001E5F29"/>
    <w:rsid w:val="001E6435"/>
    <w:rsid w:val="001E6802"/>
    <w:rsid w:val="001E691E"/>
    <w:rsid w:val="001E6A46"/>
    <w:rsid w:val="001E6B0E"/>
    <w:rsid w:val="001E6D5D"/>
    <w:rsid w:val="001E740B"/>
    <w:rsid w:val="001E75E4"/>
    <w:rsid w:val="001E7E60"/>
    <w:rsid w:val="001F0158"/>
    <w:rsid w:val="001F018E"/>
    <w:rsid w:val="001F019F"/>
    <w:rsid w:val="001F051D"/>
    <w:rsid w:val="001F07B9"/>
    <w:rsid w:val="001F0904"/>
    <w:rsid w:val="001F0B04"/>
    <w:rsid w:val="001F0C13"/>
    <w:rsid w:val="001F1221"/>
    <w:rsid w:val="001F126D"/>
    <w:rsid w:val="001F157A"/>
    <w:rsid w:val="001F166E"/>
    <w:rsid w:val="001F1868"/>
    <w:rsid w:val="001F1A82"/>
    <w:rsid w:val="001F1B25"/>
    <w:rsid w:val="001F1C66"/>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7258"/>
    <w:rsid w:val="001F73D9"/>
    <w:rsid w:val="001F7478"/>
    <w:rsid w:val="001F7916"/>
    <w:rsid w:val="001F7EDD"/>
    <w:rsid w:val="001F7FCA"/>
    <w:rsid w:val="00200212"/>
    <w:rsid w:val="002008BE"/>
    <w:rsid w:val="0020111B"/>
    <w:rsid w:val="002019C7"/>
    <w:rsid w:val="00201FE8"/>
    <w:rsid w:val="00201FEF"/>
    <w:rsid w:val="002024F7"/>
    <w:rsid w:val="002024FC"/>
    <w:rsid w:val="0020264D"/>
    <w:rsid w:val="002027BD"/>
    <w:rsid w:val="0020291A"/>
    <w:rsid w:val="00202936"/>
    <w:rsid w:val="00202AE4"/>
    <w:rsid w:val="002031C1"/>
    <w:rsid w:val="00203830"/>
    <w:rsid w:val="00203AFC"/>
    <w:rsid w:val="00203D79"/>
    <w:rsid w:val="00203EEA"/>
    <w:rsid w:val="0020401E"/>
    <w:rsid w:val="0020406F"/>
    <w:rsid w:val="00204411"/>
    <w:rsid w:val="00204F84"/>
    <w:rsid w:val="00205192"/>
    <w:rsid w:val="002051D4"/>
    <w:rsid w:val="002053E5"/>
    <w:rsid w:val="00205678"/>
    <w:rsid w:val="00205758"/>
    <w:rsid w:val="00205B56"/>
    <w:rsid w:val="00205B91"/>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93B"/>
    <w:rsid w:val="00211EF5"/>
    <w:rsid w:val="002121E4"/>
    <w:rsid w:val="002121FC"/>
    <w:rsid w:val="0021222A"/>
    <w:rsid w:val="002125F9"/>
    <w:rsid w:val="002125FF"/>
    <w:rsid w:val="00212A13"/>
    <w:rsid w:val="00212A82"/>
    <w:rsid w:val="00212BE1"/>
    <w:rsid w:val="00212C1C"/>
    <w:rsid w:val="00212F18"/>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A9F"/>
    <w:rsid w:val="00215B62"/>
    <w:rsid w:val="00215C7A"/>
    <w:rsid w:val="00215C8E"/>
    <w:rsid w:val="00215E9B"/>
    <w:rsid w:val="00216014"/>
    <w:rsid w:val="00216207"/>
    <w:rsid w:val="0021646B"/>
    <w:rsid w:val="002168AE"/>
    <w:rsid w:val="0021698E"/>
    <w:rsid w:val="00216C14"/>
    <w:rsid w:val="00216CCB"/>
    <w:rsid w:val="00216E8F"/>
    <w:rsid w:val="00216FD9"/>
    <w:rsid w:val="0021707D"/>
    <w:rsid w:val="00217811"/>
    <w:rsid w:val="00217B35"/>
    <w:rsid w:val="00220005"/>
    <w:rsid w:val="0022005D"/>
    <w:rsid w:val="00220E16"/>
    <w:rsid w:val="00221055"/>
    <w:rsid w:val="00221421"/>
    <w:rsid w:val="00221450"/>
    <w:rsid w:val="002214C9"/>
    <w:rsid w:val="00221D4E"/>
    <w:rsid w:val="00221EF8"/>
    <w:rsid w:val="00221F4F"/>
    <w:rsid w:val="00222241"/>
    <w:rsid w:val="00222296"/>
    <w:rsid w:val="002222E1"/>
    <w:rsid w:val="002224A3"/>
    <w:rsid w:val="00222779"/>
    <w:rsid w:val="00223627"/>
    <w:rsid w:val="00223985"/>
    <w:rsid w:val="00223C32"/>
    <w:rsid w:val="00223D80"/>
    <w:rsid w:val="00224131"/>
    <w:rsid w:val="00224C31"/>
    <w:rsid w:val="00224CAE"/>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BB6"/>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6AC"/>
    <w:rsid w:val="002366DD"/>
    <w:rsid w:val="00236E9F"/>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55D"/>
    <w:rsid w:val="00243CBD"/>
    <w:rsid w:val="00244291"/>
    <w:rsid w:val="00244882"/>
    <w:rsid w:val="00244CD1"/>
    <w:rsid w:val="00245225"/>
    <w:rsid w:val="0024556F"/>
    <w:rsid w:val="00246013"/>
    <w:rsid w:val="00246834"/>
    <w:rsid w:val="00246851"/>
    <w:rsid w:val="002468AE"/>
    <w:rsid w:val="00246D02"/>
    <w:rsid w:val="00246D9D"/>
    <w:rsid w:val="0024707B"/>
    <w:rsid w:val="0024727B"/>
    <w:rsid w:val="00247569"/>
    <w:rsid w:val="00247828"/>
    <w:rsid w:val="00247C1D"/>
    <w:rsid w:val="002504BA"/>
    <w:rsid w:val="00250D47"/>
    <w:rsid w:val="00251203"/>
    <w:rsid w:val="0025155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8B4"/>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FB9"/>
    <w:rsid w:val="002650E3"/>
    <w:rsid w:val="00265B1A"/>
    <w:rsid w:val="002663A5"/>
    <w:rsid w:val="00266603"/>
    <w:rsid w:val="00266B0F"/>
    <w:rsid w:val="002674BC"/>
    <w:rsid w:val="00267C19"/>
    <w:rsid w:val="00267FCC"/>
    <w:rsid w:val="0027098C"/>
    <w:rsid w:val="00270A70"/>
    <w:rsid w:val="00270C5C"/>
    <w:rsid w:val="00270F23"/>
    <w:rsid w:val="00270F95"/>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E0F"/>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A44"/>
    <w:rsid w:val="00283084"/>
    <w:rsid w:val="00283251"/>
    <w:rsid w:val="00283421"/>
    <w:rsid w:val="00283CD8"/>
    <w:rsid w:val="00283D22"/>
    <w:rsid w:val="00283ED5"/>
    <w:rsid w:val="0028412B"/>
    <w:rsid w:val="002846C5"/>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79D"/>
    <w:rsid w:val="00290973"/>
    <w:rsid w:val="002913B9"/>
    <w:rsid w:val="00291524"/>
    <w:rsid w:val="002917E3"/>
    <w:rsid w:val="002919AB"/>
    <w:rsid w:val="00291BF2"/>
    <w:rsid w:val="00291D71"/>
    <w:rsid w:val="00292313"/>
    <w:rsid w:val="00292614"/>
    <w:rsid w:val="00292704"/>
    <w:rsid w:val="002927F4"/>
    <w:rsid w:val="00292C86"/>
    <w:rsid w:val="0029303A"/>
    <w:rsid w:val="002935F9"/>
    <w:rsid w:val="00293AB8"/>
    <w:rsid w:val="00293C3E"/>
    <w:rsid w:val="00293DEF"/>
    <w:rsid w:val="00293F49"/>
    <w:rsid w:val="00293FF8"/>
    <w:rsid w:val="0029425A"/>
    <w:rsid w:val="0029439C"/>
    <w:rsid w:val="0029440E"/>
    <w:rsid w:val="0029493A"/>
    <w:rsid w:val="00294A4E"/>
    <w:rsid w:val="00294D6F"/>
    <w:rsid w:val="00294EBD"/>
    <w:rsid w:val="00295020"/>
    <w:rsid w:val="00295151"/>
    <w:rsid w:val="0029520D"/>
    <w:rsid w:val="0029526C"/>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772"/>
    <w:rsid w:val="002A0826"/>
    <w:rsid w:val="002A0B3F"/>
    <w:rsid w:val="002A0DD3"/>
    <w:rsid w:val="002A12F1"/>
    <w:rsid w:val="002A1346"/>
    <w:rsid w:val="002A16A3"/>
    <w:rsid w:val="002A19B0"/>
    <w:rsid w:val="002A1AF4"/>
    <w:rsid w:val="002A1D39"/>
    <w:rsid w:val="002A1D74"/>
    <w:rsid w:val="002A1E96"/>
    <w:rsid w:val="002A1F07"/>
    <w:rsid w:val="002A2043"/>
    <w:rsid w:val="002A25CB"/>
    <w:rsid w:val="002A2C89"/>
    <w:rsid w:val="002A2D73"/>
    <w:rsid w:val="002A2E04"/>
    <w:rsid w:val="002A339F"/>
    <w:rsid w:val="002A33AF"/>
    <w:rsid w:val="002A393F"/>
    <w:rsid w:val="002A395B"/>
    <w:rsid w:val="002A431A"/>
    <w:rsid w:val="002A432B"/>
    <w:rsid w:val="002A472E"/>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D17"/>
    <w:rsid w:val="002A7E8B"/>
    <w:rsid w:val="002B013E"/>
    <w:rsid w:val="002B0E2D"/>
    <w:rsid w:val="002B0F56"/>
    <w:rsid w:val="002B157E"/>
    <w:rsid w:val="002B16A8"/>
    <w:rsid w:val="002B16E0"/>
    <w:rsid w:val="002B1A2F"/>
    <w:rsid w:val="002B1B05"/>
    <w:rsid w:val="002B1D72"/>
    <w:rsid w:val="002B1EB2"/>
    <w:rsid w:val="002B2350"/>
    <w:rsid w:val="002B27C0"/>
    <w:rsid w:val="002B28D2"/>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A0"/>
    <w:rsid w:val="002B5AE4"/>
    <w:rsid w:val="002B5AFB"/>
    <w:rsid w:val="002B5BA7"/>
    <w:rsid w:val="002B5EAC"/>
    <w:rsid w:val="002B5FB0"/>
    <w:rsid w:val="002B622E"/>
    <w:rsid w:val="002B6274"/>
    <w:rsid w:val="002B6416"/>
    <w:rsid w:val="002B6485"/>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7C6"/>
    <w:rsid w:val="002C7974"/>
    <w:rsid w:val="002C7C1A"/>
    <w:rsid w:val="002C7D45"/>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8FA"/>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4F"/>
    <w:rsid w:val="002D548B"/>
    <w:rsid w:val="002D57E2"/>
    <w:rsid w:val="002D588F"/>
    <w:rsid w:val="002D58C0"/>
    <w:rsid w:val="002D58E5"/>
    <w:rsid w:val="002D5E9D"/>
    <w:rsid w:val="002D5EC3"/>
    <w:rsid w:val="002D60FB"/>
    <w:rsid w:val="002D67B0"/>
    <w:rsid w:val="002D6996"/>
    <w:rsid w:val="002D6AB5"/>
    <w:rsid w:val="002D6C89"/>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B74"/>
    <w:rsid w:val="002E3C2E"/>
    <w:rsid w:val="002E45C4"/>
    <w:rsid w:val="002E4724"/>
    <w:rsid w:val="002E475C"/>
    <w:rsid w:val="002E4A1A"/>
    <w:rsid w:val="002E52B7"/>
    <w:rsid w:val="002E5308"/>
    <w:rsid w:val="002E5AF6"/>
    <w:rsid w:val="002E604B"/>
    <w:rsid w:val="002E6559"/>
    <w:rsid w:val="002E66AB"/>
    <w:rsid w:val="002E679B"/>
    <w:rsid w:val="002E685A"/>
    <w:rsid w:val="002E6ABC"/>
    <w:rsid w:val="002E6AC8"/>
    <w:rsid w:val="002E703D"/>
    <w:rsid w:val="002E75A6"/>
    <w:rsid w:val="002E75F5"/>
    <w:rsid w:val="002E7630"/>
    <w:rsid w:val="002E7A37"/>
    <w:rsid w:val="002E7FD0"/>
    <w:rsid w:val="002F00FF"/>
    <w:rsid w:val="002F0681"/>
    <w:rsid w:val="002F0ED2"/>
    <w:rsid w:val="002F11F3"/>
    <w:rsid w:val="002F148F"/>
    <w:rsid w:val="002F15BE"/>
    <w:rsid w:val="002F1777"/>
    <w:rsid w:val="002F1911"/>
    <w:rsid w:val="002F1D8C"/>
    <w:rsid w:val="002F1EE5"/>
    <w:rsid w:val="002F20F7"/>
    <w:rsid w:val="002F2125"/>
    <w:rsid w:val="002F2CDC"/>
    <w:rsid w:val="002F2D68"/>
    <w:rsid w:val="002F3266"/>
    <w:rsid w:val="002F3582"/>
    <w:rsid w:val="002F3F2F"/>
    <w:rsid w:val="002F40F4"/>
    <w:rsid w:val="002F45ED"/>
    <w:rsid w:val="002F460A"/>
    <w:rsid w:val="002F46E1"/>
    <w:rsid w:val="002F52A7"/>
    <w:rsid w:val="002F5553"/>
    <w:rsid w:val="002F55A8"/>
    <w:rsid w:val="002F5751"/>
    <w:rsid w:val="002F5C0F"/>
    <w:rsid w:val="002F5F03"/>
    <w:rsid w:val="002F6316"/>
    <w:rsid w:val="002F635B"/>
    <w:rsid w:val="002F660C"/>
    <w:rsid w:val="002F68FD"/>
    <w:rsid w:val="002F6A22"/>
    <w:rsid w:val="002F6A62"/>
    <w:rsid w:val="002F6C84"/>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7D3"/>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C64"/>
    <w:rsid w:val="00307F9B"/>
    <w:rsid w:val="00310043"/>
    <w:rsid w:val="0031029F"/>
    <w:rsid w:val="003103BE"/>
    <w:rsid w:val="003103E6"/>
    <w:rsid w:val="00310C67"/>
    <w:rsid w:val="00310D49"/>
    <w:rsid w:val="00310F45"/>
    <w:rsid w:val="00311460"/>
    <w:rsid w:val="0031174E"/>
    <w:rsid w:val="00311824"/>
    <w:rsid w:val="00311971"/>
    <w:rsid w:val="00311EFA"/>
    <w:rsid w:val="0031201C"/>
    <w:rsid w:val="003121A6"/>
    <w:rsid w:val="00312777"/>
    <w:rsid w:val="003127D5"/>
    <w:rsid w:val="00312878"/>
    <w:rsid w:val="00312888"/>
    <w:rsid w:val="00312A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D8"/>
    <w:rsid w:val="00326ED8"/>
    <w:rsid w:val="00326F1D"/>
    <w:rsid w:val="003276D4"/>
    <w:rsid w:val="00327CD1"/>
    <w:rsid w:val="00327D35"/>
    <w:rsid w:val="003301C9"/>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CC1"/>
    <w:rsid w:val="00333D1F"/>
    <w:rsid w:val="00333DBC"/>
    <w:rsid w:val="003346CE"/>
    <w:rsid w:val="003348E8"/>
    <w:rsid w:val="00334DF1"/>
    <w:rsid w:val="0033515F"/>
    <w:rsid w:val="00335467"/>
    <w:rsid w:val="00335474"/>
    <w:rsid w:val="003356C8"/>
    <w:rsid w:val="00335AFA"/>
    <w:rsid w:val="003367A4"/>
    <w:rsid w:val="003367B9"/>
    <w:rsid w:val="0033725C"/>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03C"/>
    <w:rsid w:val="003422F0"/>
    <w:rsid w:val="0034257E"/>
    <w:rsid w:val="003425B1"/>
    <w:rsid w:val="00342877"/>
    <w:rsid w:val="00342895"/>
    <w:rsid w:val="0034333F"/>
    <w:rsid w:val="00343DB9"/>
    <w:rsid w:val="00344502"/>
    <w:rsid w:val="00344769"/>
    <w:rsid w:val="00344F56"/>
    <w:rsid w:val="003451F5"/>
    <w:rsid w:val="0034538F"/>
    <w:rsid w:val="00345754"/>
    <w:rsid w:val="003459BC"/>
    <w:rsid w:val="00345B71"/>
    <w:rsid w:val="00345C1B"/>
    <w:rsid w:val="003460E4"/>
    <w:rsid w:val="003461BF"/>
    <w:rsid w:val="0034641E"/>
    <w:rsid w:val="0034671F"/>
    <w:rsid w:val="003469F1"/>
    <w:rsid w:val="00346A8C"/>
    <w:rsid w:val="00346C96"/>
    <w:rsid w:val="00346DBB"/>
    <w:rsid w:val="00346F98"/>
    <w:rsid w:val="00347009"/>
    <w:rsid w:val="00347056"/>
    <w:rsid w:val="00347951"/>
    <w:rsid w:val="0034799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C5E"/>
    <w:rsid w:val="00354018"/>
    <w:rsid w:val="0035403B"/>
    <w:rsid w:val="003540FA"/>
    <w:rsid w:val="00354733"/>
    <w:rsid w:val="00354A12"/>
    <w:rsid w:val="00355379"/>
    <w:rsid w:val="00355AC5"/>
    <w:rsid w:val="00355E65"/>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46B"/>
    <w:rsid w:val="00362582"/>
    <w:rsid w:val="00362919"/>
    <w:rsid w:val="00362B31"/>
    <w:rsid w:val="00362BE4"/>
    <w:rsid w:val="00362C4B"/>
    <w:rsid w:val="00362C88"/>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25BF"/>
    <w:rsid w:val="003725E3"/>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76E"/>
    <w:rsid w:val="003768BA"/>
    <w:rsid w:val="0037694E"/>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A90"/>
    <w:rsid w:val="00383BA8"/>
    <w:rsid w:val="00383E45"/>
    <w:rsid w:val="0038417A"/>
    <w:rsid w:val="0038461D"/>
    <w:rsid w:val="0038480A"/>
    <w:rsid w:val="00384985"/>
    <w:rsid w:val="00384AB5"/>
    <w:rsid w:val="00384BC3"/>
    <w:rsid w:val="00384C92"/>
    <w:rsid w:val="00384D49"/>
    <w:rsid w:val="00384D9B"/>
    <w:rsid w:val="00384DD8"/>
    <w:rsid w:val="00384F61"/>
    <w:rsid w:val="003852C5"/>
    <w:rsid w:val="003853E5"/>
    <w:rsid w:val="0038555F"/>
    <w:rsid w:val="0038567B"/>
    <w:rsid w:val="00385912"/>
    <w:rsid w:val="00385979"/>
    <w:rsid w:val="00385A4E"/>
    <w:rsid w:val="00385D3D"/>
    <w:rsid w:val="003861D5"/>
    <w:rsid w:val="00386A46"/>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702"/>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6E9"/>
    <w:rsid w:val="003A472D"/>
    <w:rsid w:val="003A4883"/>
    <w:rsid w:val="003A4A86"/>
    <w:rsid w:val="003A4C36"/>
    <w:rsid w:val="003A4C84"/>
    <w:rsid w:val="003A4FFA"/>
    <w:rsid w:val="003A510B"/>
    <w:rsid w:val="003A5438"/>
    <w:rsid w:val="003A54F3"/>
    <w:rsid w:val="003A550E"/>
    <w:rsid w:val="003A58FD"/>
    <w:rsid w:val="003A5C62"/>
    <w:rsid w:val="003A5D4F"/>
    <w:rsid w:val="003A6191"/>
    <w:rsid w:val="003A684C"/>
    <w:rsid w:val="003A6A5D"/>
    <w:rsid w:val="003A6EBC"/>
    <w:rsid w:val="003A77A6"/>
    <w:rsid w:val="003A7D3E"/>
    <w:rsid w:val="003A7D9A"/>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3072"/>
    <w:rsid w:val="003B310A"/>
    <w:rsid w:val="003B33B7"/>
    <w:rsid w:val="003B3412"/>
    <w:rsid w:val="003B3441"/>
    <w:rsid w:val="003B39FB"/>
    <w:rsid w:val="003B3CD7"/>
    <w:rsid w:val="003B3D36"/>
    <w:rsid w:val="003B4158"/>
    <w:rsid w:val="003B41FC"/>
    <w:rsid w:val="003B45C0"/>
    <w:rsid w:val="003B4634"/>
    <w:rsid w:val="003B4B2A"/>
    <w:rsid w:val="003B4DB9"/>
    <w:rsid w:val="003B4F05"/>
    <w:rsid w:val="003B5035"/>
    <w:rsid w:val="003B5064"/>
    <w:rsid w:val="003B6183"/>
    <w:rsid w:val="003B61EE"/>
    <w:rsid w:val="003B631E"/>
    <w:rsid w:val="003B6FEC"/>
    <w:rsid w:val="003B70FD"/>
    <w:rsid w:val="003B730A"/>
    <w:rsid w:val="003B769E"/>
    <w:rsid w:val="003B78F1"/>
    <w:rsid w:val="003B7B96"/>
    <w:rsid w:val="003B7C0A"/>
    <w:rsid w:val="003C0190"/>
    <w:rsid w:val="003C021F"/>
    <w:rsid w:val="003C037D"/>
    <w:rsid w:val="003C048B"/>
    <w:rsid w:val="003C0C33"/>
    <w:rsid w:val="003C0EB4"/>
    <w:rsid w:val="003C0FB8"/>
    <w:rsid w:val="003C105F"/>
    <w:rsid w:val="003C11A8"/>
    <w:rsid w:val="003C1EC2"/>
    <w:rsid w:val="003C2F67"/>
    <w:rsid w:val="003C30BF"/>
    <w:rsid w:val="003C3307"/>
    <w:rsid w:val="003C33A6"/>
    <w:rsid w:val="003C346F"/>
    <w:rsid w:val="003C37A3"/>
    <w:rsid w:val="003C3EA2"/>
    <w:rsid w:val="003C4281"/>
    <w:rsid w:val="003C4BBF"/>
    <w:rsid w:val="003C4C26"/>
    <w:rsid w:val="003C4C2D"/>
    <w:rsid w:val="003C521E"/>
    <w:rsid w:val="003C54A5"/>
    <w:rsid w:val="003C5606"/>
    <w:rsid w:val="003C590E"/>
    <w:rsid w:val="003C594E"/>
    <w:rsid w:val="003C5E63"/>
    <w:rsid w:val="003C6565"/>
    <w:rsid w:val="003C6D0A"/>
    <w:rsid w:val="003C7091"/>
    <w:rsid w:val="003C78AC"/>
    <w:rsid w:val="003C7E88"/>
    <w:rsid w:val="003D000A"/>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6C0E"/>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E51"/>
    <w:rsid w:val="003E5158"/>
    <w:rsid w:val="003E5405"/>
    <w:rsid w:val="003E5BF0"/>
    <w:rsid w:val="003E6423"/>
    <w:rsid w:val="003E6496"/>
    <w:rsid w:val="003E6513"/>
    <w:rsid w:val="003E661C"/>
    <w:rsid w:val="003E6654"/>
    <w:rsid w:val="003E6DDE"/>
    <w:rsid w:val="003E6F40"/>
    <w:rsid w:val="003E710B"/>
    <w:rsid w:val="003E7163"/>
    <w:rsid w:val="003E7A91"/>
    <w:rsid w:val="003E7B17"/>
    <w:rsid w:val="003E7B8C"/>
    <w:rsid w:val="003E7BFA"/>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716"/>
    <w:rsid w:val="003F5AC3"/>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2B3"/>
    <w:rsid w:val="0040181B"/>
    <w:rsid w:val="00401EE3"/>
    <w:rsid w:val="0040218F"/>
    <w:rsid w:val="00402274"/>
    <w:rsid w:val="004028B6"/>
    <w:rsid w:val="00402A13"/>
    <w:rsid w:val="00402AD4"/>
    <w:rsid w:val="00402E78"/>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656"/>
    <w:rsid w:val="00406AC5"/>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799"/>
    <w:rsid w:val="00412EFF"/>
    <w:rsid w:val="0041372F"/>
    <w:rsid w:val="0041390D"/>
    <w:rsid w:val="00414424"/>
    <w:rsid w:val="00414470"/>
    <w:rsid w:val="00414636"/>
    <w:rsid w:val="00414936"/>
    <w:rsid w:val="00414D29"/>
    <w:rsid w:val="00414FAD"/>
    <w:rsid w:val="00415552"/>
    <w:rsid w:val="0041562D"/>
    <w:rsid w:val="00415807"/>
    <w:rsid w:val="004161FE"/>
    <w:rsid w:val="00416C3C"/>
    <w:rsid w:val="00416D3B"/>
    <w:rsid w:val="00416F71"/>
    <w:rsid w:val="00417094"/>
    <w:rsid w:val="004171B0"/>
    <w:rsid w:val="00417431"/>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898"/>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AD4"/>
    <w:rsid w:val="00432C13"/>
    <w:rsid w:val="00432EBC"/>
    <w:rsid w:val="0043345A"/>
    <w:rsid w:val="00433D7E"/>
    <w:rsid w:val="00433F9B"/>
    <w:rsid w:val="0043421A"/>
    <w:rsid w:val="00434642"/>
    <w:rsid w:val="00434D5D"/>
    <w:rsid w:val="00434FF6"/>
    <w:rsid w:val="004351A1"/>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B94"/>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63C"/>
    <w:rsid w:val="00452755"/>
    <w:rsid w:val="00452A0A"/>
    <w:rsid w:val="00452B48"/>
    <w:rsid w:val="00452EB4"/>
    <w:rsid w:val="00452F46"/>
    <w:rsid w:val="00452FD7"/>
    <w:rsid w:val="0045304D"/>
    <w:rsid w:val="00453B5B"/>
    <w:rsid w:val="00453C6F"/>
    <w:rsid w:val="00454442"/>
    <w:rsid w:val="004544DA"/>
    <w:rsid w:val="004546AB"/>
    <w:rsid w:val="004546E2"/>
    <w:rsid w:val="00455127"/>
    <w:rsid w:val="00455256"/>
    <w:rsid w:val="0045548A"/>
    <w:rsid w:val="0045592B"/>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271"/>
    <w:rsid w:val="00460604"/>
    <w:rsid w:val="00460850"/>
    <w:rsid w:val="00460856"/>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403B"/>
    <w:rsid w:val="00464220"/>
    <w:rsid w:val="0046433D"/>
    <w:rsid w:val="004648EF"/>
    <w:rsid w:val="00464D6A"/>
    <w:rsid w:val="00464E85"/>
    <w:rsid w:val="0046517B"/>
    <w:rsid w:val="00465293"/>
    <w:rsid w:val="00465C2D"/>
    <w:rsid w:val="00465F95"/>
    <w:rsid w:val="00465FDB"/>
    <w:rsid w:val="00466038"/>
    <w:rsid w:val="00466490"/>
    <w:rsid w:val="00466B30"/>
    <w:rsid w:val="00466DA6"/>
    <w:rsid w:val="00466E88"/>
    <w:rsid w:val="0046703B"/>
    <w:rsid w:val="004676FF"/>
    <w:rsid w:val="00467B5D"/>
    <w:rsid w:val="00467D56"/>
    <w:rsid w:val="0047041E"/>
    <w:rsid w:val="00471044"/>
    <w:rsid w:val="0047110B"/>
    <w:rsid w:val="0047120F"/>
    <w:rsid w:val="0047192C"/>
    <w:rsid w:val="004720B0"/>
    <w:rsid w:val="0047217E"/>
    <w:rsid w:val="00472192"/>
    <w:rsid w:val="004721BB"/>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C93"/>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7501"/>
    <w:rsid w:val="0048770D"/>
    <w:rsid w:val="004877B8"/>
    <w:rsid w:val="00487C22"/>
    <w:rsid w:val="00487C90"/>
    <w:rsid w:val="00487D34"/>
    <w:rsid w:val="00487E30"/>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30C"/>
    <w:rsid w:val="004974A2"/>
    <w:rsid w:val="00497846"/>
    <w:rsid w:val="00497CC5"/>
    <w:rsid w:val="00497DC0"/>
    <w:rsid w:val="00497E65"/>
    <w:rsid w:val="004A045D"/>
    <w:rsid w:val="004A05B9"/>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65C"/>
    <w:rsid w:val="004A37A5"/>
    <w:rsid w:val="004A3C0E"/>
    <w:rsid w:val="004A3E7A"/>
    <w:rsid w:val="004A3ECD"/>
    <w:rsid w:val="004A4151"/>
    <w:rsid w:val="004A4490"/>
    <w:rsid w:val="004A48E2"/>
    <w:rsid w:val="004A4A91"/>
    <w:rsid w:val="004A4AD2"/>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B059F"/>
    <w:rsid w:val="004B0BD8"/>
    <w:rsid w:val="004B0E6E"/>
    <w:rsid w:val="004B1019"/>
    <w:rsid w:val="004B1282"/>
    <w:rsid w:val="004B1566"/>
    <w:rsid w:val="004B1638"/>
    <w:rsid w:val="004B18A2"/>
    <w:rsid w:val="004B19D0"/>
    <w:rsid w:val="004B1CFF"/>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77"/>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622"/>
    <w:rsid w:val="004C3B42"/>
    <w:rsid w:val="004C3C22"/>
    <w:rsid w:val="004C3C92"/>
    <w:rsid w:val="004C43DB"/>
    <w:rsid w:val="004C469A"/>
    <w:rsid w:val="004C47F9"/>
    <w:rsid w:val="004C4A06"/>
    <w:rsid w:val="004C4CF6"/>
    <w:rsid w:val="004C5BBF"/>
    <w:rsid w:val="004C5C3B"/>
    <w:rsid w:val="004C5C6B"/>
    <w:rsid w:val="004C5D0F"/>
    <w:rsid w:val="004C5DDD"/>
    <w:rsid w:val="004C6114"/>
    <w:rsid w:val="004C6307"/>
    <w:rsid w:val="004C6949"/>
    <w:rsid w:val="004C69CF"/>
    <w:rsid w:val="004C69D4"/>
    <w:rsid w:val="004C726D"/>
    <w:rsid w:val="004C7495"/>
    <w:rsid w:val="004C75F6"/>
    <w:rsid w:val="004C7D1E"/>
    <w:rsid w:val="004D0024"/>
    <w:rsid w:val="004D0614"/>
    <w:rsid w:val="004D104F"/>
    <w:rsid w:val="004D13B9"/>
    <w:rsid w:val="004D1636"/>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821"/>
    <w:rsid w:val="004E1FDB"/>
    <w:rsid w:val="004E2015"/>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6E32"/>
    <w:rsid w:val="004E7060"/>
    <w:rsid w:val="004E71FB"/>
    <w:rsid w:val="004E7256"/>
    <w:rsid w:val="004E742A"/>
    <w:rsid w:val="004E75AC"/>
    <w:rsid w:val="004E789C"/>
    <w:rsid w:val="004E78D0"/>
    <w:rsid w:val="004E7A65"/>
    <w:rsid w:val="004E7AEF"/>
    <w:rsid w:val="004E7F14"/>
    <w:rsid w:val="004F02C9"/>
    <w:rsid w:val="004F0486"/>
    <w:rsid w:val="004F0563"/>
    <w:rsid w:val="004F0A14"/>
    <w:rsid w:val="004F0C1C"/>
    <w:rsid w:val="004F10AF"/>
    <w:rsid w:val="004F1142"/>
    <w:rsid w:val="004F2136"/>
    <w:rsid w:val="004F22BE"/>
    <w:rsid w:val="004F260D"/>
    <w:rsid w:val="004F2989"/>
    <w:rsid w:val="004F2EE2"/>
    <w:rsid w:val="004F30C8"/>
    <w:rsid w:val="004F3164"/>
    <w:rsid w:val="004F32DA"/>
    <w:rsid w:val="004F3359"/>
    <w:rsid w:val="004F38F7"/>
    <w:rsid w:val="004F394D"/>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5F20"/>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51"/>
    <w:rsid w:val="00507DFB"/>
    <w:rsid w:val="0051023B"/>
    <w:rsid w:val="00511241"/>
    <w:rsid w:val="00511281"/>
    <w:rsid w:val="0051130C"/>
    <w:rsid w:val="005115FE"/>
    <w:rsid w:val="00511826"/>
    <w:rsid w:val="00511828"/>
    <w:rsid w:val="00512072"/>
    <w:rsid w:val="0051209F"/>
    <w:rsid w:val="005122D4"/>
    <w:rsid w:val="00512685"/>
    <w:rsid w:val="00512744"/>
    <w:rsid w:val="005129E1"/>
    <w:rsid w:val="00512EFF"/>
    <w:rsid w:val="0051375D"/>
    <w:rsid w:val="00513872"/>
    <w:rsid w:val="00513BC9"/>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00"/>
    <w:rsid w:val="00520E13"/>
    <w:rsid w:val="00521302"/>
    <w:rsid w:val="005213BD"/>
    <w:rsid w:val="00521461"/>
    <w:rsid w:val="00521496"/>
    <w:rsid w:val="005215E0"/>
    <w:rsid w:val="00521711"/>
    <w:rsid w:val="00521DDA"/>
    <w:rsid w:val="00522095"/>
    <w:rsid w:val="0052254F"/>
    <w:rsid w:val="005225C4"/>
    <w:rsid w:val="005230E3"/>
    <w:rsid w:val="00523956"/>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795F"/>
    <w:rsid w:val="00527DBD"/>
    <w:rsid w:val="00527F62"/>
    <w:rsid w:val="00530219"/>
    <w:rsid w:val="0053033B"/>
    <w:rsid w:val="005303FF"/>
    <w:rsid w:val="00531053"/>
    <w:rsid w:val="0053120C"/>
    <w:rsid w:val="00531481"/>
    <w:rsid w:val="00531863"/>
    <w:rsid w:val="00531C1D"/>
    <w:rsid w:val="0053208E"/>
    <w:rsid w:val="0053227E"/>
    <w:rsid w:val="005322A1"/>
    <w:rsid w:val="00532311"/>
    <w:rsid w:val="00532349"/>
    <w:rsid w:val="005325AA"/>
    <w:rsid w:val="00532A7B"/>
    <w:rsid w:val="00532A9E"/>
    <w:rsid w:val="00532E48"/>
    <w:rsid w:val="0053300F"/>
    <w:rsid w:val="00533023"/>
    <w:rsid w:val="005330CC"/>
    <w:rsid w:val="005336A8"/>
    <w:rsid w:val="0053393A"/>
    <w:rsid w:val="00533BF8"/>
    <w:rsid w:val="00533D16"/>
    <w:rsid w:val="00533EA7"/>
    <w:rsid w:val="00534261"/>
    <w:rsid w:val="00534404"/>
    <w:rsid w:val="0053528F"/>
    <w:rsid w:val="00535F02"/>
    <w:rsid w:val="00535FF6"/>
    <w:rsid w:val="00536315"/>
    <w:rsid w:val="00536362"/>
    <w:rsid w:val="005363C4"/>
    <w:rsid w:val="00536491"/>
    <w:rsid w:val="00536B42"/>
    <w:rsid w:val="0053770E"/>
    <w:rsid w:val="00537775"/>
    <w:rsid w:val="005377EA"/>
    <w:rsid w:val="00537BA9"/>
    <w:rsid w:val="00540476"/>
    <w:rsid w:val="005404FE"/>
    <w:rsid w:val="00540BCA"/>
    <w:rsid w:val="00540FDE"/>
    <w:rsid w:val="00541319"/>
    <w:rsid w:val="005413C9"/>
    <w:rsid w:val="0054147B"/>
    <w:rsid w:val="0054148A"/>
    <w:rsid w:val="005414DA"/>
    <w:rsid w:val="00541755"/>
    <w:rsid w:val="00541825"/>
    <w:rsid w:val="00541D70"/>
    <w:rsid w:val="00541FC4"/>
    <w:rsid w:val="00542063"/>
    <w:rsid w:val="0054213F"/>
    <w:rsid w:val="005421E8"/>
    <w:rsid w:val="00542449"/>
    <w:rsid w:val="005428A2"/>
    <w:rsid w:val="005428D1"/>
    <w:rsid w:val="00542B7D"/>
    <w:rsid w:val="00542B84"/>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91"/>
    <w:rsid w:val="005538DB"/>
    <w:rsid w:val="00553949"/>
    <w:rsid w:val="00553B1D"/>
    <w:rsid w:val="00553E68"/>
    <w:rsid w:val="00554002"/>
    <w:rsid w:val="0055406E"/>
    <w:rsid w:val="0055418D"/>
    <w:rsid w:val="00554240"/>
    <w:rsid w:val="00554A8C"/>
    <w:rsid w:val="005556DB"/>
    <w:rsid w:val="00555868"/>
    <w:rsid w:val="0055619C"/>
    <w:rsid w:val="00556469"/>
    <w:rsid w:val="00556565"/>
    <w:rsid w:val="00556C7A"/>
    <w:rsid w:val="005570A8"/>
    <w:rsid w:val="0055734A"/>
    <w:rsid w:val="00557CAA"/>
    <w:rsid w:val="00557DC6"/>
    <w:rsid w:val="005602B5"/>
    <w:rsid w:val="005602EE"/>
    <w:rsid w:val="00560763"/>
    <w:rsid w:val="005607B6"/>
    <w:rsid w:val="005607C5"/>
    <w:rsid w:val="00560CCB"/>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17D"/>
    <w:rsid w:val="00564199"/>
    <w:rsid w:val="005641EF"/>
    <w:rsid w:val="005642A8"/>
    <w:rsid w:val="005642B4"/>
    <w:rsid w:val="00564918"/>
    <w:rsid w:val="00564F4B"/>
    <w:rsid w:val="00564FFD"/>
    <w:rsid w:val="005653EE"/>
    <w:rsid w:val="0056555C"/>
    <w:rsid w:val="005656C3"/>
    <w:rsid w:val="00565A76"/>
    <w:rsid w:val="0056637D"/>
    <w:rsid w:val="00566518"/>
    <w:rsid w:val="00566AF5"/>
    <w:rsid w:val="00566B1D"/>
    <w:rsid w:val="005670E7"/>
    <w:rsid w:val="005671F2"/>
    <w:rsid w:val="005676FD"/>
    <w:rsid w:val="0056780E"/>
    <w:rsid w:val="00567B0D"/>
    <w:rsid w:val="00567FA2"/>
    <w:rsid w:val="0057037C"/>
    <w:rsid w:val="00570BD8"/>
    <w:rsid w:val="00570C5B"/>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3F33"/>
    <w:rsid w:val="0057428B"/>
    <w:rsid w:val="00574629"/>
    <w:rsid w:val="005748E7"/>
    <w:rsid w:val="0057514C"/>
    <w:rsid w:val="00575646"/>
    <w:rsid w:val="005757AF"/>
    <w:rsid w:val="00575876"/>
    <w:rsid w:val="0057630C"/>
    <w:rsid w:val="00576807"/>
    <w:rsid w:val="005769A0"/>
    <w:rsid w:val="00576E6C"/>
    <w:rsid w:val="0057704B"/>
    <w:rsid w:val="005772EE"/>
    <w:rsid w:val="0057734E"/>
    <w:rsid w:val="005773EA"/>
    <w:rsid w:val="0057744D"/>
    <w:rsid w:val="005778ED"/>
    <w:rsid w:val="00577A6C"/>
    <w:rsid w:val="005809B6"/>
    <w:rsid w:val="00580B70"/>
    <w:rsid w:val="005817B5"/>
    <w:rsid w:val="00581B40"/>
    <w:rsid w:val="00581D3A"/>
    <w:rsid w:val="00581DE3"/>
    <w:rsid w:val="00581E9D"/>
    <w:rsid w:val="0058205F"/>
    <w:rsid w:val="005820A2"/>
    <w:rsid w:val="0058226A"/>
    <w:rsid w:val="00582418"/>
    <w:rsid w:val="00582681"/>
    <w:rsid w:val="005827F2"/>
    <w:rsid w:val="00582A3B"/>
    <w:rsid w:val="00582C47"/>
    <w:rsid w:val="00582C5C"/>
    <w:rsid w:val="00582E12"/>
    <w:rsid w:val="00583050"/>
    <w:rsid w:val="0058316E"/>
    <w:rsid w:val="005832AE"/>
    <w:rsid w:val="00583300"/>
    <w:rsid w:val="005834C8"/>
    <w:rsid w:val="0058350D"/>
    <w:rsid w:val="00583522"/>
    <w:rsid w:val="00583FE4"/>
    <w:rsid w:val="0058454D"/>
    <w:rsid w:val="00584742"/>
    <w:rsid w:val="00584AEF"/>
    <w:rsid w:val="00584D64"/>
    <w:rsid w:val="00585364"/>
    <w:rsid w:val="00585A6A"/>
    <w:rsid w:val="00585B64"/>
    <w:rsid w:val="00585BE1"/>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0BFD"/>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99"/>
    <w:rsid w:val="005973A7"/>
    <w:rsid w:val="00597973"/>
    <w:rsid w:val="00597D48"/>
    <w:rsid w:val="005A007B"/>
    <w:rsid w:val="005A0617"/>
    <w:rsid w:val="005A06DD"/>
    <w:rsid w:val="005A08EF"/>
    <w:rsid w:val="005A1277"/>
    <w:rsid w:val="005A19C2"/>
    <w:rsid w:val="005A22E4"/>
    <w:rsid w:val="005A2B01"/>
    <w:rsid w:val="005A2D39"/>
    <w:rsid w:val="005A2DF6"/>
    <w:rsid w:val="005A30B5"/>
    <w:rsid w:val="005A3306"/>
    <w:rsid w:val="005A33CF"/>
    <w:rsid w:val="005A3400"/>
    <w:rsid w:val="005A3406"/>
    <w:rsid w:val="005A3754"/>
    <w:rsid w:val="005A3CAE"/>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6BAA"/>
    <w:rsid w:val="005A75B1"/>
    <w:rsid w:val="005B03CC"/>
    <w:rsid w:val="005B121D"/>
    <w:rsid w:val="005B150C"/>
    <w:rsid w:val="005B1AD7"/>
    <w:rsid w:val="005B2635"/>
    <w:rsid w:val="005B295B"/>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C22"/>
    <w:rsid w:val="005B5D50"/>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8AA"/>
    <w:rsid w:val="005C3C88"/>
    <w:rsid w:val="005C3FA8"/>
    <w:rsid w:val="005C434D"/>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C7ED3"/>
    <w:rsid w:val="005D0233"/>
    <w:rsid w:val="005D02DD"/>
    <w:rsid w:val="005D0A20"/>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B96"/>
    <w:rsid w:val="005D5C1C"/>
    <w:rsid w:val="005D5CF2"/>
    <w:rsid w:val="005D62F4"/>
    <w:rsid w:val="005D6614"/>
    <w:rsid w:val="005D68F3"/>
    <w:rsid w:val="005D696F"/>
    <w:rsid w:val="005D6DC6"/>
    <w:rsid w:val="005D6DD6"/>
    <w:rsid w:val="005D70A9"/>
    <w:rsid w:val="005D71BA"/>
    <w:rsid w:val="005D737F"/>
    <w:rsid w:val="005D7598"/>
    <w:rsid w:val="005D75C9"/>
    <w:rsid w:val="005D771B"/>
    <w:rsid w:val="005D78F6"/>
    <w:rsid w:val="005D79E2"/>
    <w:rsid w:val="005D7A3A"/>
    <w:rsid w:val="005D7B99"/>
    <w:rsid w:val="005D7BD2"/>
    <w:rsid w:val="005D7D23"/>
    <w:rsid w:val="005D7EDC"/>
    <w:rsid w:val="005D7FBF"/>
    <w:rsid w:val="005E0938"/>
    <w:rsid w:val="005E1786"/>
    <w:rsid w:val="005E1A91"/>
    <w:rsid w:val="005E2150"/>
    <w:rsid w:val="005E262D"/>
    <w:rsid w:val="005E287C"/>
    <w:rsid w:val="005E2F8E"/>
    <w:rsid w:val="005E33F6"/>
    <w:rsid w:val="005E35B3"/>
    <w:rsid w:val="005E368E"/>
    <w:rsid w:val="005E3825"/>
    <w:rsid w:val="005E3BA1"/>
    <w:rsid w:val="005E3C66"/>
    <w:rsid w:val="005E48AA"/>
    <w:rsid w:val="005E51EC"/>
    <w:rsid w:val="005E5652"/>
    <w:rsid w:val="005E5663"/>
    <w:rsid w:val="005E5AA7"/>
    <w:rsid w:val="005E5B2C"/>
    <w:rsid w:val="005E5C7E"/>
    <w:rsid w:val="005E61DE"/>
    <w:rsid w:val="005E6263"/>
    <w:rsid w:val="005E6304"/>
    <w:rsid w:val="005E6E01"/>
    <w:rsid w:val="005E72D8"/>
    <w:rsid w:val="005E7452"/>
    <w:rsid w:val="005E793C"/>
    <w:rsid w:val="005E7AE0"/>
    <w:rsid w:val="005F0017"/>
    <w:rsid w:val="005F04F9"/>
    <w:rsid w:val="005F0B7D"/>
    <w:rsid w:val="005F0FB1"/>
    <w:rsid w:val="005F114E"/>
    <w:rsid w:val="005F13AB"/>
    <w:rsid w:val="005F1B50"/>
    <w:rsid w:val="005F2354"/>
    <w:rsid w:val="005F2429"/>
    <w:rsid w:val="005F274F"/>
    <w:rsid w:val="005F3050"/>
    <w:rsid w:val="005F321C"/>
    <w:rsid w:val="005F3350"/>
    <w:rsid w:val="005F34A4"/>
    <w:rsid w:val="005F3561"/>
    <w:rsid w:val="005F3915"/>
    <w:rsid w:val="005F3920"/>
    <w:rsid w:val="005F3971"/>
    <w:rsid w:val="005F41A2"/>
    <w:rsid w:val="005F4539"/>
    <w:rsid w:val="005F457B"/>
    <w:rsid w:val="005F4706"/>
    <w:rsid w:val="005F4810"/>
    <w:rsid w:val="005F4A18"/>
    <w:rsid w:val="005F4A64"/>
    <w:rsid w:val="005F4C07"/>
    <w:rsid w:val="005F4D4A"/>
    <w:rsid w:val="005F52E4"/>
    <w:rsid w:val="005F52E6"/>
    <w:rsid w:val="005F536D"/>
    <w:rsid w:val="005F5467"/>
    <w:rsid w:val="005F54A6"/>
    <w:rsid w:val="005F55E6"/>
    <w:rsid w:val="005F57E1"/>
    <w:rsid w:val="005F58BB"/>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12"/>
    <w:rsid w:val="006078FA"/>
    <w:rsid w:val="00607B15"/>
    <w:rsid w:val="00607C8B"/>
    <w:rsid w:val="00607F49"/>
    <w:rsid w:val="0061069E"/>
    <w:rsid w:val="00610A53"/>
    <w:rsid w:val="00610B83"/>
    <w:rsid w:val="006110BB"/>
    <w:rsid w:val="006111F9"/>
    <w:rsid w:val="00611445"/>
    <w:rsid w:val="0061168C"/>
    <w:rsid w:val="00611BC7"/>
    <w:rsid w:val="00611F42"/>
    <w:rsid w:val="00611FC2"/>
    <w:rsid w:val="0061219C"/>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5EDC"/>
    <w:rsid w:val="00616150"/>
    <w:rsid w:val="0061679B"/>
    <w:rsid w:val="0061681F"/>
    <w:rsid w:val="00616875"/>
    <w:rsid w:val="00616D85"/>
    <w:rsid w:val="00616F57"/>
    <w:rsid w:val="006172F4"/>
    <w:rsid w:val="0061747B"/>
    <w:rsid w:val="006176E8"/>
    <w:rsid w:val="006176F8"/>
    <w:rsid w:val="00620068"/>
    <w:rsid w:val="00620121"/>
    <w:rsid w:val="0062015C"/>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907"/>
    <w:rsid w:val="00627A8A"/>
    <w:rsid w:val="00627E1A"/>
    <w:rsid w:val="00630263"/>
    <w:rsid w:val="006304D5"/>
    <w:rsid w:val="00630D87"/>
    <w:rsid w:val="00631301"/>
    <w:rsid w:val="006313F5"/>
    <w:rsid w:val="00631A22"/>
    <w:rsid w:val="00632098"/>
    <w:rsid w:val="0063234C"/>
    <w:rsid w:val="00632508"/>
    <w:rsid w:val="006326B6"/>
    <w:rsid w:val="00632A7C"/>
    <w:rsid w:val="00632BF9"/>
    <w:rsid w:val="00632F2C"/>
    <w:rsid w:val="006334D3"/>
    <w:rsid w:val="00633607"/>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2DD"/>
    <w:rsid w:val="00645472"/>
    <w:rsid w:val="0064556B"/>
    <w:rsid w:val="00645804"/>
    <w:rsid w:val="006459E2"/>
    <w:rsid w:val="00645CD9"/>
    <w:rsid w:val="00645D7E"/>
    <w:rsid w:val="00646434"/>
    <w:rsid w:val="00646643"/>
    <w:rsid w:val="00646D13"/>
    <w:rsid w:val="00646DFF"/>
    <w:rsid w:val="00647159"/>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7C9"/>
    <w:rsid w:val="00652FAF"/>
    <w:rsid w:val="00653738"/>
    <w:rsid w:val="0065453B"/>
    <w:rsid w:val="00654BAE"/>
    <w:rsid w:val="00654BDE"/>
    <w:rsid w:val="00654EF6"/>
    <w:rsid w:val="00655631"/>
    <w:rsid w:val="00655B58"/>
    <w:rsid w:val="00655BC0"/>
    <w:rsid w:val="00655CCC"/>
    <w:rsid w:val="0065622D"/>
    <w:rsid w:val="006562D0"/>
    <w:rsid w:val="006563F3"/>
    <w:rsid w:val="006566AA"/>
    <w:rsid w:val="00656F28"/>
    <w:rsid w:val="006574FB"/>
    <w:rsid w:val="0065763A"/>
    <w:rsid w:val="00657BFA"/>
    <w:rsid w:val="00660297"/>
    <w:rsid w:val="0066038B"/>
    <w:rsid w:val="00660A03"/>
    <w:rsid w:val="00660BFA"/>
    <w:rsid w:val="00660BFE"/>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8BD"/>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03"/>
    <w:rsid w:val="00673B25"/>
    <w:rsid w:val="00673C8D"/>
    <w:rsid w:val="00674223"/>
    <w:rsid w:val="00674ADA"/>
    <w:rsid w:val="006750FE"/>
    <w:rsid w:val="0067525C"/>
    <w:rsid w:val="00675504"/>
    <w:rsid w:val="0067554D"/>
    <w:rsid w:val="00675A2C"/>
    <w:rsid w:val="00675AD9"/>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547B"/>
    <w:rsid w:val="006854AB"/>
    <w:rsid w:val="006856C9"/>
    <w:rsid w:val="00685D68"/>
    <w:rsid w:val="006860E1"/>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3F3"/>
    <w:rsid w:val="0069699C"/>
    <w:rsid w:val="006969DB"/>
    <w:rsid w:val="00696A4A"/>
    <w:rsid w:val="00697554"/>
    <w:rsid w:val="006975AC"/>
    <w:rsid w:val="00697873"/>
    <w:rsid w:val="00697C41"/>
    <w:rsid w:val="00697CCF"/>
    <w:rsid w:val="00697DE5"/>
    <w:rsid w:val="00697FA5"/>
    <w:rsid w:val="006A0095"/>
    <w:rsid w:val="006A034F"/>
    <w:rsid w:val="006A043C"/>
    <w:rsid w:val="006A065C"/>
    <w:rsid w:val="006A092C"/>
    <w:rsid w:val="006A12E7"/>
    <w:rsid w:val="006A15AB"/>
    <w:rsid w:val="006A1646"/>
    <w:rsid w:val="006A175A"/>
    <w:rsid w:val="006A2007"/>
    <w:rsid w:val="006A204E"/>
    <w:rsid w:val="006A24A8"/>
    <w:rsid w:val="006A270E"/>
    <w:rsid w:val="006A29AB"/>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B58"/>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F1"/>
    <w:rsid w:val="006B4C00"/>
    <w:rsid w:val="006B53F0"/>
    <w:rsid w:val="006B5413"/>
    <w:rsid w:val="006B5538"/>
    <w:rsid w:val="006B5769"/>
    <w:rsid w:val="006B58B6"/>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876"/>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428"/>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B9A"/>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11F"/>
    <w:rsid w:val="006E0405"/>
    <w:rsid w:val="006E097F"/>
    <w:rsid w:val="006E0F8D"/>
    <w:rsid w:val="006E0FA1"/>
    <w:rsid w:val="006E159C"/>
    <w:rsid w:val="006E1782"/>
    <w:rsid w:val="006E1CC2"/>
    <w:rsid w:val="006E1FF5"/>
    <w:rsid w:val="006E2092"/>
    <w:rsid w:val="006E22DB"/>
    <w:rsid w:val="006E24C9"/>
    <w:rsid w:val="006E2992"/>
    <w:rsid w:val="006E2E17"/>
    <w:rsid w:val="006E2F1D"/>
    <w:rsid w:val="006E2F6C"/>
    <w:rsid w:val="006E301B"/>
    <w:rsid w:val="006E3113"/>
    <w:rsid w:val="006E38C9"/>
    <w:rsid w:val="006E3A3B"/>
    <w:rsid w:val="006E3ED6"/>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714"/>
    <w:rsid w:val="006F4B59"/>
    <w:rsid w:val="006F5356"/>
    <w:rsid w:val="006F5600"/>
    <w:rsid w:val="006F577D"/>
    <w:rsid w:val="006F585E"/>
    <w:rsid w:val="006F5C74"/>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B34"/>
    <w:rsid w:val="00702EAE"/>
    <w:rsid w:val="00702FD5"/>
    <w:rsid w:val="007032CA"/>
    <w:rsid w:val="007038F8"/>
    <w:rsid w:val="00703BAB"/>
    <w:rsid w:val="00703D6E"/>
    <w:rsid w:val="0070469E"/>
    <w:rsid w:val="00704CDE"/>
    <w:rsid w:val="00704D3E"/>
    <w:rsid w:val="00704F30"/>
    <w:rsid w:val="007057DF"/>
    <w:rsid w:val="007058AA"/>
    <w:rsid w:val="00706228"/>
    <w:rsid w:val="00706638"/>
    <w:rsid w:val="0070681D"/>
    <w:rsid w:val="0070760A"/>
    <w:rsid w:val="00707652"/>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C6F"/>
    <w:rsid w:val="007125A4"/>
    <w:rsid w:val="007125E4"/>
    <w:rsid w:val="00712889"/>
    <w:rsid w:val="007128DE"/>
    <w:rsid w:val="0071290D"/>
    <w:rsid w:val="00712B40"/>
    <w:rsid w:val="00712B9E"/>
    <w:rsid w:val="00712BC5"/>
    <w:rsid w:val="00713D67"/>
    <w:rsid w:val="00713E18"/>
    <w:rsid w:val="00714081"/>
    <w:rsid w:val="00714093"/>
    <w:rsid w:val="00714593"/>
    <w:rsid w:val="00715076"/>
    <w:rsid w:val="007152AD"/>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7E4"/>
    <w:rsid w:val="00724E53"/>
    <w:rsid w:val="00725229"/>
    <w:rsid w:val="0072535D"/>
    <w:rsid w:val="00725689"/>
    <w:rsid w:val="00725731"/>
    <w:rsid w:val="007259EF"/>
    <w:rsid w:val="0072652D"/>
    <w:rsid w:val="00726F58"/>
    <w:rsid w:val="00727533"/>
    <w:rsid w:val="00727B60"/>
    <w:rsid w:val="00727DE0"/>
    <w:rsid w:val="0073012E"/>
    <w:rsid w:val="0073050B"/>
    <w:rsid w:val="00730806"/>
    <w:rsid w:val="00730817"/>
    <w:rsid w:val="007309E1"/>
    <w:rsid w:val="00730BA6"/>
    <w:rsid w:val="00730E23"/>
    <w:rsid w:val="007312E9"/>
    <w:rsid w:val="00731650"/>
    <w:rsid w:val="00731B86"/>
    <w:rsid w:val="00732055"/>
    <w:rsid w:val="0073232E"/>
    <w:rsid w:val="007325BF"/>
    <w:rsid w:val="007326C6"/>
    <w:rsid w:val="00732A57"/>
    <w:rsid w:val="00732FA8"/>
    <w:rsid w:val="007335E0"/>
    <w:rsid w:val="007337F7"/>
    <w:rsid w:val="00733941"/>
    <w:rsid w:val="0073399D"/>
    <w:rsid w:val="00733C0B"/>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AB0"/>
    <w:rsid w:val="007406E8"/>
    <w:rsid w:val="0074097E"/>
    <w:rsid w:val="00740D08"/>
    <w:rsid w:val="0074132B"/>
    <w:rsid w:val="0074155B"/>
    <w:rsid w:val="00741B84"/>
    <w:rsid w:val="00741CA7"/>
    <w:rsid w:val="00741CDB"/>
    <w:rsid w:val="00742419"/>
    <w:rsid w:val="007425F8"/>
    <w:rsid w:val="007427BF"/>
    <w:rsid w:val="0074282A"/>
    <w:rsid w:val="00742857"/>
    <w:rsid w:val="00742CE6"/>
    <w:rsid w:val="00743248"/>
    <w:rsid w:val="007432F0"/>
    <w:rsid w:val="0074338D"/>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E32"/>
    <w:rsid w:val="00745F15"/>
    <w:rsid w:val="00745FC7"/>
    <w:rsid w:val="00746482"/>
    <w:rsid w:val="0074655C"/>
    <w:rsid w:val="007468D8"/>
    <w:rsid w:val="00746A18"/>
    <w:rsid w:val="00746A80"/>
    <w:rsid w:val="00746DCD"/>
    <w:rsid w:val="00746FF3"/>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3800"/>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53E"/>
    <w:rsid w:val="007578FE"/>
    <w:rsid w:val="00757B85"/>
    <w:rsid w:val="00757E63"/>
    <w:rsid w:val="007608C3"/>
    <w:rsid w:val="00760EB1"/>
    <w:rsid w:val="00760F67"/>
    <w:rsid w:val="00761583"/>
    <w:rsid w:val="00761EFD"/>
    <w:rsid w:val="00762198"/>
    <w:rsid w:val="007623EB"/>
    <w:rsid w:val="0076242C"/>
    <w:rsid w:val="0076258B"/>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9E0"/>
    <w:rsid w:val="00766C36"/>
    <w:rsid w:val="00766DB0"/>
    <w:rsid w:val="00767CEB"/>
    <w:rsid w:val="00767E82"/>
    <w:rsid w:val="0077061A"/>
    <w:rsid w:val="007709DA"/>
    <w:rsid w:val="00770C53"/>
    <w:rsid w:val="00770CA7"/>
    <w:rsid w:val="00770E20"/>
    <w:rsid w:val="00771135"/>
    <w:rsid w:val="0077134B"/>
    <w:rsid w:val="007713EE"/>
    <w:rsid w:val="00771551"/>
    <w:rsid w:val="00771A06"/>
    <w:rsid w:val="00771F69"/>
    <w:rsid w:val="007722A8"/>
    <w:rsid w:val="00772654"/>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63"/>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5"/>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927"/>
    <w:rsid w:val="00794A2E"/>
    <w:rsid w:val="00794AA0"/>
    <w:rsid w:val="00794EA4"/>
    <w:rsid w:val="00794FC8"/>
    <w:rsid w:val="0079505C"/>
    <w:rsid w:val="007950E3"/>
    <w:rsid w:val="0079545D"/>
    <w:rsid w:val="007954C1"/>
    <w:rsid w:val="00795694"/>
    <w:rsid w:val="0079574A"/>
    <w:rsid w:val="007957E9"/>
    <w:rsid w:val="00795A17"/>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961"/>
    <w:rsid w:val="007A0B38"/>
    <w:rsid w:val="007A0B95"/>
    <w:rsid w:val="007A11CE"/>
    <w:rsid w:val="007A13F1"/>
    <w:rsid w:val="007A14E6"/>
    <w:rsid w:val="007A15FD"/>
    <w:rsid w:val="007A1619"/>
    <w:rsid w:val="007A23FC"/>
    <w:rsid w:val="007A270C"/>
    <w:rsid w:val="007A2778"/>
    <w:rsid w:val="007A2A31"/>
    <w:rsid w:val="007A2E9B"/>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169A"/>
    <w:rsid w:val="007B1F2F"/>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9D"/>
    <w:rsid w:val="007B55D6"/>
    <w:rsid w:val="007B57E0"/>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D74"/>
    <w:rsid w:val="007C1FF6"/>
    <w:rsid w:val="007C2157"/>
    <w:rsid w:val="007C2224"/>
    <w:rsid w:val="007C236A"/>
    <w:rsid w:val="007C2429"/>
    <w:rsid w:val="007C2609"/>
    <w:rsid w:val="007C282B"/>
    <w:rsid w:val="007C28A6"/>
    <w:rsid w:val="007C28B1"/>
    <w:rsid w:val="007C2DD7"/>
    <w:rsid w:val="007C2F1B"/>
    <w:rsid w:val="007C32CF"/>
    <w:rsid w:val="007C32D4"/>
    <w:rsid w:val="007C334A"/>
    <w:rsid w:val="007C3424"/>
    <w:rsid w:val="007C34C8"/>
    <w:rsid w:val="007C3A1E"/>
    <w:rsid w:val="007C3F4F"/>
    <w:rsid w:val="007C4317"/>
    <w:rsid w:val="007C4484"/>
    <w:rsid w:val="007C46C7"/>
    <w:rsid w:val="007C483E"/>
    <w:rsid w:val="007C4A62"/>
    <w:rsid w:val="007C4CBC"/>
    <w:rsid w:val="007C55B9"/>
    <w:rsid w:val="007C58AF"/>
    <w:rsid w:val="007C5A2E"/>
    <w:rsid w:val="007C5F8D"/>
    <w:rsid w:val="007C634C"/>
    <w:rsid w:val="007C651F"/>
    <w:rsid w:val="007C6543"/>
    <w:rsid w:val="007C6651"/>
    <w:rsid w:val="007C6711"/>
    <w:rsid w:val="007C6AD7"/>
    <w:rsid w:val="007C72B4"/>
    <w:rsid w:val="007C73EA"/>
    <w:rsid w:val="007C7948"/>
    <w:rsid w:val="007C794C"/>
    <w:rsid w:val="007C7C8D"/>
    <w:rsid w:val="007C7FCC"/>
    <w:rsid w:val="007D0517"/>
    <w:rsid w:val="007D07FB"/>
    <w:rsid w:val="007D09E0"/>
    <w:rsid w:val="007D1084"/>
    <w:rsid w:val="007D12C0"/>
    <w:rsid w:val="007D1917"/>
    <w:rsid w:val="007D196D"/>
    <w:rsid w:val="007D29E3"/>
    <w:rsid w:val="007D29EB"/>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A0"/>
    <w:rsid w:val="007D6AEE"/>
    <w:rsid w:val="007D733F"/>
    <w:rsid w:val="007D7343"/>
    <w:rsid w:val="007D7939"/>
    <w:rsid w:val="007D7A7C"/>
    <w:rsid w:val="007D7D82"/>
    <w:rsid w:val="007D7E2C"/>
    <w:rsid w:val="007E0079"/>
    <w:rsid w:val="007E013D"/>
    <w:rsid w:val="007E0233"/>
    <w:rsid w:val="007E0306"/>
    <w:rsid w:val="007E078A"/>
    <w:rsid w:val="007E08DF"/>
    <w:rsid w:val="007E0E82"/>
    <w:rsid w:val="007E124E"/>
    <w:rsid w:val="007E1703"/>
    <w:rsid w:val="007E18DB"/>
    <w:rsid w:val="007E1A61"/>
    <w:rsid w:val="007E1D52"/>
    <w:rsid w:val="007E1F52"/>
    <w:rsid w:val="007E23CE"/>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240"/>
    <w:rsid w:val="007E6515"/>
    <w:rsid w:val="007E6AD8"/>
    <w:rsid w:val="007E6D7F"/>
    <w:rsid w:val="007E74AD"/>
    <w:rsid w:val="007E79A1"/>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3FA"/>
    <w:rsid w:val="007F4991"/>
    <w:rsid w:val="007F4ABA"/>
    <w:rsid w:val="007F4E13"/>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3"/>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F07"/>
    <w:rsid w:val="00816276"/>
    <w:rsid w:val="008163FC"/>
    <w:rsid w:val="0081675F"/>
    <w:rsid w:val="00816984"/>
    <w:rsid w:val="00817976"/>
    <w:rsid w:val="00817FAF"/>
    <w:rsid w:val="00820151"/>
    <w:rsid w:val="008206FE"/>
    <w:rsid w:val="00820D8E"/>
    <w:rsid w:val="00821F8C"/>
    <w:rsid w:val="0082233D"/>
    <w:rsid w:val="00822363"/>
    <w:rsid w:val="008224D1"/>
    <w:rsid w:val="0082287F"/>
    <w:rsid w:val="00822A75"/>
    <w:rsid w:val="00822C73"/>
    <w:rsid w:val="00822FAF"/>
    <w:rsid w:val="0082388B"/>
    <w:rsid w:val="00823BCC"/>
    <w:rsid w:val="00823C1F"/>
    <w:rsid w:val="00823C25"/>
    <w:rsid w:val="00823DCC"/>
    <w:rsid w:val="008244C8"/>
    <w:rsid w:val="00824A1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0F3F"/>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139"/>
    <w:rsid w:val="0083543B"/>
    <w:rsid w:val="0083583A"/>
    <w:rsid w:val="00835903"/>
    <w:rsid w:val="00835BD3"/>
    <w:rsid w:val="008364DF"/>
    <w:rsid w:val="00836EFA"/>
    <w:rsid w:val="0083752B"/>
    <w:rsid w:val="008376EB"/>
    <w:rsid w:val="008378FA"/>
    <w:rsid w:val="00837C1C"/>
    <w:rsid w:val="00840241"/>
    <w:rsid w:val="008402CC"/>
    <w:rsid w:val="0084076B"/>
    <w:rsid w:val="0084121E"/>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654"/>
    <w:rsid w:val="008474C2"/>
    <w:rsid w:val="0084795A"/>
    <w:rsid w:val="00847B3C"/>
    <w:rsid w:val="00847E0D"/>
    <w:rsid w:val="00847F3D"/>
    <w:rsid w:val="0085051B"/>
    <w:rsid w:val="00850BCB"/>
    <w:rsid w:val="00850CBB"/>
    <w:rsid w:val="00850EE9"/>
    <w:rsid w:val="0085101D"/>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AED"/>
    <w:rsid w:val="00856CA4"/>
    <w:rsid w:val="00856E55"/>
    <w:rsid w:val="0085712D"/>
    <w:rsid w:val="00857272"/>
    <w:rsid w:val="00857331"/>
    <w:rsid w:val="0085739F"/>
    <w:rsid w:val="00860077"/>
    <w:rsid w:val="0086013C"/>
    <w:rsid w:val="00860211"/>
    <w:rsid w:val="00860283"/>
    <w:rsid w:val="0086058E"/>
    <w:rsid w:val="00860C34"/>
    <w:rsid w:val="00861196"/>
    <w:rsid w:val="00862090"/>
    <w:rsid w:val="00862D1F"/>
    <w:rsid w:val="00862F65"/>
    <w:rsid w:val="00862FC7"/>
    <w:rsid w:val="0086342F"/>
    <w:rsid w:val="0086360A"/>
    <w:rsid w:val="008638F0"/>
    <w:rsid w:val="00863A21"/>
    <w:rsid w:val="00863B9C"/>
    <w:rsid w:val="008641C2"/>
    <w:rsid w:val="008643ED"/>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2E8"/>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21C"/>
    <w:rsid w:val="008726DF"/>
    <w:rsid w:val="00872F22"/>
    <w:rsid w:val="00872F59"/>
    <w:rsid w:val="00872FFA"/>
    <w:rsid w:val="00873133"/>
    <w:rsid w:val="00873403"/>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BEA"/>
    <w:rsid w:val="00880F48"/>
    <w:rsid w:val="0088175C"/>
    <w:rsid w:val="008818A5"/>
    <w:rsid w:val="008818EB"/>
    <w:rsid w:val="00881E57"/>
    <w:rsid w:val="00882A3B"/>
    <w:rsid w:val="00882BC7"/>
    <w:rsid w:val="00883440"/>
    <w:rsid w:val="00883F3D"/>
    <w:rsid w:val="00884193"/>
    <w:rsid w:val="00884337"/>
    <w:rsid w:val="00884539"/>
    <w:rsid w:val="008845DF"/>
    <w:rsid w:val="00884FAA"/>
    <w:rsid w:val="00885467"/>
    <w:rsid w:val="00885592"/>
    <w:rsid w:val="008855B0"/>
    <w:rsid w:val="00885BA7"/>
    <w:rsid w:val="008861A9"/>
    <w:rsid w:val="008869E0"/>
    <w:rsid w:val="00886DC6"/>
    <w:rsid w:val="00886F07"/>
    <w:rsid w:val="00886F21"/>
    <w:rsid w:val="0088704B"/>
    <w:rsid w:val="008870B3"/>
    <w:rsid w:val="008878AA"/>
    <w:rsid w:val="008879AE"/>
    <w:rsid w:val="0089056C"/>
    <w:rsid w:val="008906CA"/>
    <w:rsid w:val="00890B8E"/>
    <w:rsid w:val="00890E4C"/>
    <w:rsid w:val="00890E81"/>
    <w:rsid w:val="00890FE6"/>
    <w:rsid w:val="008910FD"/>
    <w:rsid w:val="008913E0"/>
    <w:rsid w:val="00891454"/>
    <w:rsid w:val="00891AD4"/>
    <w:rsid w:val="00891C93"/>
    <w:rsid w:val="00891E05"/>
    <w:rsid w:val="00891EEF"/>
    <w:rsid w:val="008920E9"/>
    <w:rsid w:val="0089293E"/>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222"/>
    <w:rsid w:val="0089630C"/>
    <w:rsid w:val="00896434"/>
    <w:rsid w:val="00896666"/>
    <w:rsid w:val="00896AA1"/>
    <w:rsid w:val="00896AD4"/>
    <w:rsid w:val="00897459"/>
    <w:rsid w:val="00897630"/>
    <w:rsid w:val="008977AF"/>
    <w:rsid w:val="00897AE9"/>
    <w:rsid w:val="00897EA6"/>
    <w:rsid w:val="008A004D"/>
    <w:rsid w:val="008A0B6B"/>
    <w:rsid w:val="008A0C6F"/>
    <w:rsid w:val="008A10DB"/>
    <w:rsid w:val="008A1319"/>
    <w:rsid w:val="008A15A5"/>
    <w:rsid w:val="008A1855"/>
    <w:rsid w:val="008A1E33"/>
    <w:rsid w:val="008A1FAD"/>
    <w:rsid w:val="008A2106"/>
    <w:rsid w:val="008A23E6"/>
    <w:rsid w:val="008A2AC7"/>
    <w:rsid w:val="008A2B9F"/>
    <w:rsid w:val="008A3048"/>
    <w:rsid w:val="008A31C9"/>
    <w:rsid w:val="008A3C47"/>
    <w:rsid w:val="008A3C6A"/>
    <w:rsid w:val="008A3CFB"/>
    <w:rsid w:val="008A3D5E"/>
    <w:rsid w:val="008A409C"/>
    <w:rsid w:val="008A48C5"/>
    <w:rsid w:val="008A4D70"/>
    <w:rsid w:val="008A50A5"/>
    <w:rsid w:val="008A5DB5"/>
    <w:rsid w:val="008A5DEE"/>
    <w:rsid w:val="008A717A"/>
    <w:rsid w:val="008A721A"/>
    <w:rsid w:val="008A739B"/>
    <w:rsid w:val="008A7866"/>
    <w:rsid w:val="008A7DEA"/>
    <w:rsid w:val="008A7E22"/>
    <w:rsid w:val="008A7EC8"/>
    <w:rsid w:val="008B0368"/>
    <w:rsid w:val="008B0376"/>
    <w:rsid w:val="008B049B"/>
    <w:rsid w:val="008B0CDC"/>
    <w:rsid w:val="008B0DCD"/>
    <w:rsid w:val="008B0F28"/>
    <w:rsid w:val="008B0F2C"/>
    <w:rsid w:val="008B11FA"/>
    <w:rsid w:val="008B13D9"/>
    <w:rsid w:val="008B14AF"/>
    <w:rsid w:val="008B14E6"/>
    <w:rsid w:val="008B158E"/>
    <w:rsid w:val="008B171F"/>
    <w:rsid w:val="008B177A"/>
    <w:rsid w:val="008B18AE"/>
    <w:rsid w:val="008B1950"/>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C6D"/>
    <w:rsid w:val="008B5D7A"/>
    <w:rsid w:val="008B6130"/>
    <w:rsid w:val="008B621E"/>
    <w:rsid w:val="008B6536"/>
    <w:rsid w:val="008B6735"/>
    <w:rsid w:val="008B6977"/>
    <w:rsid w:val="008B6B7F"/>
    <w:rsid w:val="008B710F"/>
    <w:rsid w:val="008B7129"/>
    <w:rsid w:val="008B72F8"/>
    <w:rsid w:val="008B7683"/>
    <w:rsid w:val="008B7AEB"/>
    <w:rsid w:val="008C0C29"/>
    <w:rsid w:val="008C0D1E"/>
    <w:rsid w:val="008C0F4C"/>
    <w:rsid w:val="008C1331"/>
    <w:rsid w:val="008C1510"/>
    <w:rsid w:val="008C1B73"/>
    <w:rsid w:val="008C26B2"/>
    <w:rsid w:val="008C29DD"/>
    <w:rsid w:val="008C3092"/>
    <w:rsid w:val="008C3287"/>
    <w:rsid w:val="008C34B6"/>
    <w:rsid w:val="008C3773"/>
    <w:rsid w:val="008C3806"/>
    <w:rsid w:val="008C3EAC"/>
    <w:rsid w:val="008C3F0B"/>
    <w:rsid w:val="008C3F7C"/>
    <w:rsid w:val="008C4AB5"/>
    <w:rsid w:val="008C4CCA"/>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8A7"/>
    <w:rsid w:val="008C79B0"/>
    <w:rsid w:val="008C7B38"/>
    <w:rsid w:val="008C7C99"/>
    <w:rsid w:val="008C7D36"/>
    <w:rsid w:val="008C7F75"/>
    <w:rsid w:val="008D00AB"/>
    <w:rsid w:val="008D0255"/>
    <w:rsid w:val="008D064E"/>
    <w:rsid w:val="008D126E"/>
    <w:rsid w:val="008D129B"/>
    <w:rsid w:val="008D144B"/>
    <w:rsid w:val="008D1707"/>
    <w:rsid w:val="008D195A"/>
    <w:rsid w:val="008D19FC"/>
    <w:rsid w:val="008D1B81"/>
    <w:rsid w:val="008D1CF5"/>
    <w:rsid w:val="008D1F6C"/>
    <w:rsid w:val="008D2274"/>
    <w:rsid w:val="008D258E"/>
    <w:rsid w:val="008D2725"/>
    <w:rsid w:val="008D28E0"/>
    <w:rsid w:val="008D2A15"/>
    <w:rsid w:val="008D2AD7"/>
    <w:rsid w:val="008D2C43"/>
    <w:rsid w:val="008D3242"/>
    <w:rsid w:val="008D3C38"/>
    <w:rsid w:val="008D3F63"/>
    <w:rsid w:val="008D4029"/>
    <w:rsid w:val="008D43F5"/>
    <w:rsid w:val="008D4656"/>
    <w:rsid w:val="008D4903"/>
    <w:rsid w:val="008D4B00"/>
    <w:rsid w:val="008D4F97"/>
    <w:rsid w:val="008D50AC"/>
    <w:rsid w:val="008D514B"/>
    <w:rsid w:val="008D56A3"/>
    <w:rsid w:val="008D57D6"/>
    <w:rsid w:val="008D5AA2"/>
    <w:rsid w:val="008D5BD2"/>
    <w:rsid w:val="008D5DEB"/>
    <w:rsid w:val="008D5EDA"/>
    <w:rsid w:val="008D6553"/>
    <w:rsid w:val="008D663D"/>
    <w:rsid w:val="008D6B9B"/>
    <w:rsid w:val="008D6F1B"/>
    <w:rsid w:val="008D7151"/>
    <w:rsid w:val="008D75AC"/>
    <w:rsid w:val="008D75D3"/>
    <w:rsid w:val="008D77E3"/>
    <w:rsid w:val="008D7B53"/>
    <w:rsid w:val="008D7F9F"/>
    <w:rsid w:val="008E018E"/>
    <w:rsid w:val="008E06E8"/>
    <w:rsid w:val="008E0743"/>
    <w:rsid w:val="008E0789"/>
    <w:rsid w:val="008E08C4"/>
    <w:rsid w:val="008E0A8C"/>
    <w:rsid w:val="008E0B26"/>
    <w:rsid w:val="008E0B9E"/>
    <w:rsid w:val="008E0C21"/>
    <w:rsid w:val="008E0F9B"/>
    <w:rsid w:val="008E1600"/>
    <w:rsid w:val="008E16A3"/>
    <w:rsid w:val="008E1C1C"/>
    <w:rsid w:val="008E1C2A"/>
    <w:rsid w:val="008E1E30"/>
    <w:rsid w:val="008E2159"/>
    <w:rsid w:val="008E2160"/>
    <w:rsid w:val="008E235A"/>
    <w:rsid w:val="008E2463"/>
    <w:rsid w:val="008E2493"/>
    <w:rsid w:val="008E2576"/>
    <w:rsid w:val="008E2BA8"/>
    <w:rsid w:val="008E3357"/>
    <w:rsid w:val="008E3594"/>
    <w:rsid w:val="008E403B"/>
    <w:rsid w:val="008E429A"/>
    <w:rsid w:val="008E4379"/>
    <w:rsid w:val="008E454A"/>
    <w:rsid w:val="008E45D0"/>
    <w:rsid w:val="008E4761"/>
    <w:rsid w:val="008E4A8A"/>
    <w:rsid w:val="008E4D07"/>
    <w:rsid w:val="008E4DC6"/>
    <w:rsid w:val="008E5886"/>
    <w:rsid w:val="008E58B9"/>
    <w:rsid w:val="008E5B41"/>
    <w:rsid w:val="008E5F5E"/>
    <w:rsid w:val="008E63BB"/>
    <w:rsid w:val="008E6483"/>
    <w:rsid w:val="008E66C1"/>
    <w:rsid w:val="008E6A2D"/>
    <w:rsid w:val="008E6C20"/>
    <w:rsid w:val="008E6E04"/>
    <w:rsid w:val="008E6E17"/>
    <w:rsid w:val="008E6FA3"/>
    <w:rsid w:val="008E732D"/>
    <w:rsid w:val="008E74EE"/>
    <w:rsid w:val="008E778C"/>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094"/>
    <w:rsid w:val="008F53BA"/>
    <w:rsid w:val="008F56F8"/>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D44"/>
    <w:rsid w:val="00901DE6"/>
    <w:rsid w:val="0090201C"/>
    <w:rsid w:val="0090269C"/>
    <w:rsid w:val="009029FF"/>
    <w:rsid w:val="00902B00"/>
    <w:rsid w:val="00902BCF"/>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9E5"/>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1D6"/>
    <w:rsid w:val="00913312"/>
    <w:rsid w:val="0091333A"/>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7388"/>
    <w:rsid w:val="00917925"/>
    <w:rsid w:val="00917C21"/>
    <w:rsid w:val="00920A39"/>
    <w:rsid w:val="00920F01"/>
    <w:rsid w:val="00920F25"/>
    <w:rsid w:val="00921177"/>
    <w:rsid w:val="00921252"/>
    <w:rsid w:val="00921528"/>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DEA"/>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801"/>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061"/>
    <w:rsid w:val="009427B9"/>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718"/>
    <w:rsid w:val="00947900"/>
    <w:rsid w:val="00947973"/>
    <w:rsid w:val="00950077"/>
    <w:rsid w:val="009500A4"/>
    <w:rsid w:val="0095015A"/>
    <w:rsid w:val="0095066B"/>
    <w:rsid w:val="009509B5"/>
    <w:rsid w:val="00950D63"/>
    <w:rsid w:val="009517AD"/>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9FC"/>
    <w:rsid w:val="00956B8F"/>
    <w:rsid w:val="00956C16"/>
    <w:rsid w:val="0095710B"/>
    <w:rsid w:val="00957271"/>
    <w:rsid w:val="009575C4"/>
    <w:rsid w:val="0095762D"/>
    <w:rsid w:val="0095769D"/>
    <w:rsid w:val="009578AA"/>
    <w:rsid w:val="00957C13"/>
    <w:rsid w:val="0096006A"/>
    <w:rsid w:val="00960A50"/>
    <w:rsid w:val="00960B83"/>
    <w:rsid w:val="0096103A"/>
    <w:rsid w:val="0096118E"/>
    <w:rsid w:val="00961291"/>
    <w:rsid w:val="00961A4B"/>
    <w:rsid w:val="00962651"/>
    <w:rsid w:val="00963ACA"/>
    <w:rsid w:val="00963D17"/>
    <w:rsid w:val="00964188"/>
    <w:rsid w:val="0096447C"/>
    <w:rsid w:val="00964499"/>
    <w:rsid w:val="00965050"/>
    <w:rsid w:val="0096518E"/>
    <w:rsid w:val="0096527C"/>
    <w:rsid w:val="009654AF"/>
    <w:rsid w:val="00965D4F"/>
    <w:rsid w:val="00965FFD"/>
    <w:rsid w:val="009661AB"/>
    <w:rsid w:val="009663CC"/>
    <w:rsid w:val="00966511"/>
    <w:rsid w:val="00966598"/>
    <w:rsid w:val="00966B9F"/>
    <w:rsid w:val="00966BE7"/>
    <w:rsid w:val="00966CFF"/>
    <w:rsid w:val="009674D6"/>
    <w:rsid w:val="00967793"/>
    <w:rsid w:val="00967C5E"/>
    <w:rsid w:val="00967DFA"/>
    <w:rsid w:val="0097038D"/>
    <w:rsid w:val="0097047C"/>
    <w:rsid w:val="00970627"/>
    <w:rsid w:val="00970C56"/>
    <w:rsid w:val="00970F0A"/>
    <w:rsid w:val="009713FE"/>
    <w:rsid w:val="00971566"/>
    <w:rsid w:val="009719C1"/>
    <w:rsid w:val="00971A33"/>
    <w:rsid w:val="00971CD5"/>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A07"/>
    <w:rsid w:val="00977E4D"/>
    <w:rsid w:val="00980088"/>
    <w:rsid w:val="009802BE"/>
    <w:rsid w:val="0098056F"/>
    <w:rsid w:val="0098061A"/>
    <w:rsid w:val="009806D0"/>
    <w:rsid w:val="00980797"/>
    <w:rsid w:val="00981022"/>
    <w:rsid w:val="00981194"/>
    <w:rsid w:val="009811B6"/>
    <w:rsid w:val="009812A4"/>
    <w:rsid w:val="00981674"/>
    <w:rsid w:val="009817FA"/>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ADB"/>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26E"/>
    <w:rsid w:val="009924F0"/>
    <w:rsid w:val="009937D3"/>
    <w:rsid w:val="00993984"/>
    <w:rsid w:val="00994057"/>
    <w:rsid w:val="009940AA"/>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7CBE"/>
    <w:rsid w:val="009A08FE"/>
    <w:rsid w:val="009A0CB4"/>
    <w:rsid w:val="009A17FB"/>
    <w:rsid w:val="009A18C3"/>
    <w:rsid w:val="009A191D"/>
    <w:rsid w:val="009A19FA"/>
    <w:rsid w:val="009A1E12"/>
    <w:rsid w:val="009A2538"/>
    <w:rsid w:val="009A29FB"/>
    <w:rsid w:val="009A311B"/>
    <w:rsid w:val="009A32C9"/>
    <w:rsid w:val="009A3BEB"/>
    <w:rsid w:val="009A3C7B"/>
    <w:rsid w:val="009A4150"/>
    <w:rsid w:val="009A43FD"/>
    <w:rsid w:val="009A472C"/>
    <w:rsid w:val="009A4A1D"/>
    <w:rsid w:val="009A4E04"/>
    <w:rsid w:val="009A4FE4"/>
    <w:rsid w:val="009A563A"/>
    <w:rsid w:val="009A5678"/>
    <w:rsid w:val="009A5751"/>
    <w:rsid w:val="009A583C"/>
    <w:rsid w:val="009A58B2"/>
    <w:rsid w:val="009A5D84"/>
    <w:rsid w:val="009A60D8"/>
    <w:rsid w:val="009A65CC"/>
    <w:rsid w:val="009A6671"/>
    <w:rsid w:val="009A6881"/>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19B8"/>
    <w:rsid w:val="009B22E6"/>
    <w:rsid w:val="009B2949"/>
    <w:rsid w:val="009B2AF2"/>
    <w:rsid w:val="009B2AF4"/>
    <w:rsid w:val="009B34C7"/>
    <w:rsid w:val="009B35CD"/>
    <w:rsid w:val="009B386E"/>
    <w:rsid w:val="009B3E33"/>
    <w:rsid w:val="009B3F8F"/>
    <w:rsid w:val="009B43CA"/>
    <w:rsid w:val="009B44B9"/>
    <w:rsid w:val="009B473F"/>
    <w:rsid w:val="009B4B40"/>
    <w:rsid w:val="009B4CF4"/>
    <w:rsid w:val="009B5632"/>
    <w:rsid w:val="009B621E"/>
    <w:rsid w:val="009B6CA0"/>
    <w:rsid w:val="009B6FF9"/>
    <w:rsid w:val="009B70CF"/>
    <w:rsid w:val="009B71F5"/>
    <w:rsid w:val="009B722F"/>
    <w:rsid w:val="009B72B0"/>
    <w:rsid w:val="009B72CE"/>
    <w:rsid w:val="009C0245"/>
    <w:rsid w:val="009C0AC2"/>
    <w:rsid w:val="009C0E59"/>
    <w:rsid w:val="009C15AC"/>
    <w:rsid w:val="009C19B5"/>
    <w:rsid w:val="009C1AD3"/>
    <w:rsid w:val="009C24E1"/>
    <w:rsid w:val="009C2696"/>
    <w:rsid w:val="009C2A3F"/>
    <w:rsid w:val="009C2A92"/>
    <w:rsid w:val="009C2B18"/>
    <w:rsid w:val="009C332F"/>
    <w:rsid w:val="009C3688"/>
    <w:rsid w:val="009C3955"/>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F9"/>
    <w:rsid w:val="009D2282"/>
    <w:rsid w:val="009D2551"/>
    <w:rsid w:val="009D26A5"/>
    <w:rsid w:val="009D2C07"/>
    <w:rsid w:val="009D2C6F"/>
    <w:rsid w:val="009D2D60"/>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5EB"/>
    <w:rsid w:val="009E465C"/>
    <w:rsid w:val="009E48EB"/>
    <w:rsid w:val="009E4AA8"/>
    <w:rsid w:val="009E4D0E"/>
    <w:rsid w:val="009E5180"/>
    <w:rsid w:val="009E5380"/>
    <w:rsid w:val="009E58BD"/>
    <w:rsid w:val="009E5AB0"/>
    <w:rsid w:val="009E5C2A"/>
    <w:rsid w:val="009E6017"/>
    <w:rsid w:val="009E65B9"/>
    <w:rsid w:val="009E677C"/>
    <w:rsid w:val="009E6ABC"/>
    <w:rsid w:val="009E708B"/>
    <w:rsid w:val="009E71AD"/>
    <w:rsid w:val="009E7AF4"/>
    <w:rsid w:val="009E7CFF"/>
    <w:rsid w:val="009E7EAF"/>
    <w:rsid w:val="009E7EC6"/>
    <w:rsid w:val="009E7F33"/>
    <w:rsid w:val="009F0CDA"/>
    <w:rsid w:val="009F0FF8"/>
    <w:rsid w:val="009F1267"/>
    <w:rsid w:val="009F1418"/>
    <w:rsid w:val="009F1723"/>
    <w:rsid w:val="009F179B"/>
    <w:rsid w:val="009F1A40"/>
    <w:rsid w:val="009F1CA4"/>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2BBC"/>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0D7"/>
    <w:rsid w:val="00A10286"/>
    <w:rsid w:val="00A105E8"/>
    <w:rsid w:val="00A10985"/>
    <w:rsid w:val="00A10AE5"/>
    <w:rsid w:val="00A110AF"/>
    <w:rsid w:val="00A114C6"/>
    <w:rsid w:val="00A11943"/>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37B"/>
    <w:rsid w:val="00A265DF"/>
    <w:rsid w:val="00A26770"/>
    <w:rsid w:val="00A26A89"/>
    <w:rsid w:val="00A26D6D"/>
    <w:rsid w:val="00A27270"/>
    <w:rsid w:val="00A2748A"/>
    <w:rsid w:val="00A27899"/>
    <w:rsid w:val="00A30449"/>
    <w:rsid w:val="00A305C7"/>
    <w:rsid w:val="00A3082E"/>
    <w:rsid w:val="00A308F5"/>
    <w:rsid w:val="00A309C0"/>
    <w:rsid w:val="00A30CE6"/>
    <w:rsid w:val="00A30F5E"/>
    <w:rsid w:val="00A31003"/>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105"/>
    <w:rsid w:val="00A343BC"/>
    <w:rsid w:val="00A348CD"/>
    <w:rsid w:val="00A3507F"/>
    <w:rsid w:val="00A354C9"/>
    <w:rsid w:val="00A356FA"/>
    <w:rsid w:val="00A357E2"/>
    <w:rsid w:val="00A35807"/>
    <w:rsid w:val="00A35AFD"/>
    <w:rsid w:val="00A35EE4"/>
    <w:rsid w:val="00A363E2"/>
    <w:rsid w:val="00A3678C"/>
    <w:rsid w:val="00A368E7"/>
    <w:rsid w:val="00A3690E"/>
    <w:rsid w:val="00A3721F"/>
    <w:rsid w:val="00A376E6"/>
    <w:rsid w:val="00A37984"/>
    <w:rsid w:val="00A37985"/>
    <w:rsid w:val="00A37A4B"/>
    <w:rsid w:val="00A37AC9"/>
    <w:rsid w:val="00A37D52"/>
    <w:rsid w:val="00A4006A"/>
    <w:rsid w:val="00A401A5"/>
    <w:rsid w:val="00A4022B"/>
    <w:rsid w:val="00A4028A"/>
    <w:rsid w:val="00A4067F"/>
    <w:rsid w:val="00A40A25"/>
    <w:rsid w:val="00A40C24"/>
    <w:rsid w:val="00A40CA9"/>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1D8"/>
    <w:rsid w:val="00A52611"/>
    <w:rsid w:val="00A52C7A"/>
    <w:rsid w:val="00A52DCC"/>
    <w:rsid w:val="00A52DD9"/>
    <w:rsid w:val="00A52E44"/>
    <w:rsid w:val="00A53123"/>
    <w:rsid w:val="00A53144"/>
    <w:rsid w:val="00A53819"/>
    <w:rsid w:val="00A538BC"/>
    <w:rsid w:val="00A53984"/>
    <w:rsid w:val="00A539D6"/>
    <w:rsid w:val="00A53C98"/>
    <w:rsid w:val="00A53CB5"/>
    <w:rsid w:val="00A53D29"/>
    <w:rsid w:val="00A53E58"/>
    <w:rsid w:val="00A544FE"/>
    <w:rsid w:val="00A54B3A"/>
    <w:rsid w:val="00A54B42"/>
    <w:rsid w:val="00A54D20"/>
    <w:rsid w:val="00A55459"/>
    <w:rsid w:val="00A55981"/>
    <w:rsid w:val="00A55D6D"/>
    <w:rsid w:val="00A55FAF"/>
    <w:rsid w:val="00A55FD3"/>
    <w:rsid w:val="00A562B5"/>
    <w:rsid w:val="00A564E8"/>
    <w:rsid w:val="00A568E9"/>
    <w:rsid w:val="00A56EBD"/>
    <w:rsid w:val="00A56F7E"/>
    <w:rsid w:val="00A5756B"/>
    <w:rsid w:val="00A5765C"/>
    <w:rsid w:val="00A6003F"/>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FD"/>
    <w:rsid w:val="00A6520F"/>
    <w:rsid w:val="00A65CBE"/>
    <w:rsid w:val="00A65D72"/>
    <w:rsid w:val="00A6660D"/>
    <w:rsid w:val="00A66663"/>
    <w:rsid w:val="00A669B8"/>
    <w:rsid w:val="00A66D78"/>
    <w:rsid w:val="00A6706E"/>
    <w:rsid w:val="00A671B2"/>
    <w:rsid w:val="00A671F3"/>
    <w:rsid w:val="00A6733E"/>
    <w:rsid w:val="00A673E5"/>
    <w:rsid w:val="00A67676"/>
    <w:rsid w:val="00A67D06"/>
    <w:rsid w:val="00A67D4D"/>
    <w:rsid w:val="00A70B34"/>
    <w:rsid w:val="00A70BF9"/>
    <w:rsid w:val="00A711BE"/>
    <w:rsid w:val="00A71583"/>
    <w:rsid w:val="00A71E6A"/>
    <w:rsid w:val="00A71FEF"/>
    <w:rsid w:val="00A722C7"/>
    <w:rsid w:val="00A724D9"/>
    <w:rsid w:val="00A72CE1"/>
    <w:rsid w:val="00A72F92"/>
    <w:rsid w:val="00A733D7"/>
    <w:rsid w:val="00A73689"/>
    <w:rsid w:val="00A73B3F"/>
    <w:rsid w:val="00A73ECE"/>
    <w:rsid w:val="00A740A3"/>
    <w:rsid w:val="00A740B0"/>
    <w:rsid w:val="00A74B08"/>
    <w:rsid w:val="00A74C31"/>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692"/>
    <w:rsid w:val="00A86B40"/>
    <w:rsid w:val="00A86E9A"/>
    <w:rsid w:val="00A86FBA"/>
    <w:rsid w:val="00A87508"/>
    <w:rsid w:val="00A87910"/>
    <w:rsid w:val="00A87B77"/>
    <w:rsid w:val="00A904AC"/>
    <w:rsid w:val="00A90534"/>
    <w:rsid w:val="00A9060A"/>
    <w:rsid w:val="00A90783"/>
    <w:rsid w:val="00A90A42"/>
    <w:rsid w:val="00A90F00"/>
    <w:rsid w:val="00A9113C"/>
    <w:rsid w:val="00A9133D"/>
    <w:rsid w:val="00A9146B"/>
    <w:rsid w:val="00A9196A"/>
    <w:rsid w:val="00A92012"/>
    <w:rsid w:val="00A9316B"/>
    <w:rsid w:val="00A93C10"/>
    <w:rsid w:val="00A93C32"/>
    <w:rsid w:val="00A93ED0"/>
    <w:rsid w:val="00A93FDF"/>
    <w:rsid w:val="00A941C5"/>
    <w:rsid w:val="00A943ED"/>
    <w:rsid w:val="00A9478B"/>
    <w:rsid w:val="00A949DB"/>
    <w:rsid w:val="00A95004"/>
    <w:rsid w:val="00A953CC"/>
    <w:rsid w:val="00A95929"/>
    <w:rsid w:val="00A95A5A"/>
    <w:rsid w:val="00A95A83"/>
    <w:rsid w:val="00A95B32"/>
    <w:rsid w:val="00A95DF0"/>
    <w:rsid w:val="00A962A4"/>
    <w:rsid w:val="00A96424"/>
    <w:rsid w:val="00A96456"/>
    <w:rsid w:val="00A969BF"/>
    <w:rsid w:val="00A96DE5"/>
    <w:rsid w:val="00A974BB"/>
    <w:rsid w:val="00A97508"/>
    <w:rsid w:val="00A97961"/>
    <w:rsid w:val="00A97CE6"/>
    <w:rsid w:val="00AA0121"/>
    <w:rsid w:val="00AA0268"/>
    <w:rsid w:val="00AA08E3"/>
    <w:rsid w:val="00AA0E2B"/>
    <w:rsid w:val="00AA0EB9"/>
    <w:rsid w:val="00AA1075"/>
    <w:rsid w:val="00AA1809"/>
    <w:rsid w:val="00AA194B"/>
    <w:rsid w:val="00AA1A5A"/>
    <w:rsid w:val="00AA1AAB"/>
    <w:rsid w:val="00AA1FE4"/>
    <w:rsid w:val="00AA217C"/>
    <w:rsid w:val="00AA225E"/>
    <w:rsid w:val="00AA2382"/>
    <w:rsid w:val="00AA26AE"/>
    <w:rsid w:val="00AA26CC"/>
    <w:rsid w:val="00AA2A0F"/>
    <w:rsid w:val="00AA2E6A"/>
    <w:rsid w:val="00AA2F5A"/>
    <w:rsid w:val="00AA3620"/>
    <w:rsid w:val="00AA3704"/>
    <w:rsid w:val="00AA390E"/>
    <w:rsid w:val="00AA3BB0"/>
    <w:rsid w:val="00AA3E01"/>
    <w:rsid w:val="00AA4242"/>
    <w:rsid w:val="00AA4344"/>
    <w:rsid w:val="00AA4624"/>
    <w:rsid w:val="00AA4702"/>
    <w:rsid w:val="00AA4899"/>
    <w:rsid w:val="00AA4D13"/>
    <w:rsid w:val="00AA4F2E"/>
    <w:rsid w:val="00AA4FC6"/>
    <w:rsid w:val="00AA5219"/>
    <w:rsid w:val="00AA5911"/>
    <w:rsid w:val="00AA5C21"/>
    <w:rsid w:val="00AA5C4A"/>
    <w:rsid w:val="00AA6367"/>
    <w:rsid w:val="00AA63D2"/>
    <w:rsid w:val="00AA6893"/>
    <w:rsid w:val="00AA6AE9"/>
    <w:rsid w:val="00AA6C18"/>
    <w:rsid w:val="00AA7002"/>
    <w:rsid w:val="00AA72CF"/>
    <w:rsid w:val="00AA7A05"/>
    <w:rsid w:val="00AB015C"/>
    <w:rsid w:val="00AB0569"/>
    <w:rsid w:val="00AB06A2"/>
    <w:rsid w:val="00AB0D93"/>
    <w:rsid w:val="00AB0ED9"/>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E57"/>
    <w:rsid w:val="00AB403C"/>
    <w:rsid w:val="00AB40DD"/>
    <w:rsid w:val="00AB482D"/>
    <w:rsid w:val="00AB48E1"/>
    <w:rsid w:val="00AB4B3A"/>
    <w:rsid w:val="00AB4BE9"/>
    <w:rsid w:val="00AB4DB4"/>
    <w:rsid w:val="00AB4DF7"/>
    <w:rsid w:val="00AB5066"/>
    <w:rsid w:val="00AB53CE"/>
    <w:rsid w:val="00AB5895"/>
    <w:rsid w:val="00AB5FC2"/>
    <w:rsid w:val="00AB620A"/>
    <w:rsid w:val="00AB641A"/>
    <w:rsid w:val="00AB7378"/>
    <w:rsid w:val="00AB743B"/>
    <w:rsid w:val="00AB7826"/>
    <w:rsid w:val="00AB78CD"/>
    <w:rsid w:val="00AB792A"/>
    <w:rsid w:val="00AB797A"/>
    <w:rsid w:val="00AB7E72"/>
    <w:rsid w:val="00AC0202"/>
    <w:rsid w:val="00AC0218"/>
    <w:rsid w:val="00AC021D"/>
    <w:rsid w:val="00AC0A60"/>
    <w:rsid w:val="00AC0DF3"/>
    <w:rsid w:val="00AC15C7"/>
    <w:rsid w:val="00AC15D5"/>
    <w:rsid w:val="00AC1AF7"/>
    <w:rsid w:val="00AC2804"/>
    <w:rsid w:val="00AC29F8"/>
    <w:rsid w:val="00AC2C64"/>
    <w:rsid w:val="00AC34BD"/>
    <w:rsid w:val="00AC34F4"/>
    <w:rsid w:val="00AC3E8A"/>
    <w:rsid w:val="00AC403A"/>
    <w:rsid w:val="00AC45AF"/>
    <w:rsid w:val="00AC4921"/>
    <w:rsid w:val="00AC4A69"/>
    <w:rsid w:val="00AC4C0B"/>
    <w:rsid w:val="00AC4E36"/>
    <w:rsid w:val="00AC59C2"/>
    <w:rsid w:val="00AC5A23"/>
    <w:rsid w:val="00AC5AF4"/>
    <w:rsid w:val="00AC5BB8"/>
    <w:rsid w:val="00AC60E9"/>
    <w:rsid w:val="00AC6671"/>
    <w:rsid w:val="00AC75A7"/>
    <w:rsid w:val="00AC7B02"/>
    <w:rsid w:val="00AC7E3A"/>
    <w:rsid w:val="00AD00E6"/>
    <w:rsid w:val="00AD02AF"/>
    <w:rsid w:val="00AD03CF"/>
    <w:rsid w:val="00AD0493"/>
    <w:rsid w:val="00AD0530"/>
    <w:rsid w:val="00AD055C"/>
    <w:rsid w:val="00AD06C3"/>
    <w:rsid w:val="00AD0871"/>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FB"/>
    <w:rsid w:val="00AD2C41"/>
    <w:rsid w:val="00AD2FF3"/>
    <w:rsid w:val="00AD3371"/>
    <w:rsid w:val="00AD507F"/>
    <w:rsid w:val="00AD550E"/>
    <w:rsid w:val="00AD59B0"/>
    <w:rsid w:val="00AD5F2F"/>
    <w:rsid w:val="00AD62AB"/>
    <w:rsid w:val="00AD658E"/>
    <w:rsid w:val="00AD6DBD"/>
    <w:rsid w:val="00AD6E7C"/>
    <w:rsid w:val="00AD752B"/>
    <w:rsid w:val="00AD7B5A"/>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025"/>
    <w:rsid w:val="00AF3309"/>
    <w:rsid w:val="00AF3761"/>
    <w:rsid w:val="00AF379D"/>
    <w:rsid w:val="00AF37E8"/>
    <w:rsid w:val="00AF3810"/>
    <w:rsid w:val="00AF39CE"/>
    <w:rsid w:val="00AF3A84"/>
    <w:rsid w:val="00AF3E81"/>
    <w:rsid w:val="00AF4009"/>
    <w:rsid w:val="00AF43D5"/>
    <w:rsid w:val="00AF4654"/>
    <w:rsid w:val="00AF4661"/>
    <w:rsid w:val="00AF47E7"/>
    <w:rsid w:val="00AF4A5F"/>
    <w:rsid w:val="00AF4C40"/>
    <w:rsid w:val="00AF4E7A"/>
    <w:rsid w:val="00AF4F56"/>
    <w:rsid w:val="00AF50DA"/>
    <w:rsid w:val="00AF5192"/>
    <w:rsid w:val="00AF554E"/>
    <w:rsid w:val="00AF5A12"/>
    <w:rsid w:val="00AF5CAA"/>
    <w:rsid w:val="00AF5DB7"/>
    <w:rsid w:val="00AF5F65"/>
    <w:rsid w:val="00AF6D72"/>
    <w:rsid w:val="00AF6F55"/>
    <w:rsid w:val="00AF6F57"/>
    <w:rsid w:val="00AF7A9D"/>
    <w:rsid w:val="00B004B2"/>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686"/>
    <w:rsid w:val="00B04BAD"/>
    <w:rsid w:val="00B054EA"/>
    <w:rsid w:val="00B05722"/>
    <w:rsid w:val="00B05852"/>
    <w:rsid w:val="00B05C41"/>
    <w:rsid w:val="00B05E19"/>
    <w:rsid w:val="00B05ED5"/>
    <w:rsid w:val="00B06713"/>
    <w:rsid w:val="00B06C72"/>
    <w:rsid w:val="00B070B5"/>
    <w:rsid w:val="00B0735F"/>
    <w:rsid w:val="00B0746F"/>
    <w:rsid w:val="00B07D7C"/>
    <w:rsid w:val="00B1022E"/>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84A"/>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A40"/>
    <w:rsid w:val="00B17440"/>
    <w:rsid w:val="00B175B5"/>
    <w:rsid w:val="00B17A42"/>
    <w:rsid w:val="00B17AA5"/>
    <w:rsid w:val="00B17C02"/>
    <w:rsid w:val="00B17D52"/>
    <w:rsid w:val="00B2040C"/>
    <w:rsid w:val="00B2063E"/>
    <w:rsid w:val="00B20770"/>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34E4"/>
    <w:rsid w:val="00B2450C"/>
    <w:rsid w:val="00B2467D"/>
    <w:rsid w:val="00B24E89"/>
    <w:rsid w:val="00B24FC9"/>
    <w:rsid w:val="00B254D0"/>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1F0F"/>
    <w:rsid w:val="00B320FF"/>
    <w:rsid w:val="00B33315"/>
    <w:rsid w:val="00B339AB"/>
    <w:rsid w:val="00B33D3B"/>
    <w:rsid w:val="00B33EFA"/>
    <w:rsid w:val="00B3418B"/>
    <w:rsid w:val="00B34709"/>
    <w:rsid w:val="00B35299"/>
    <w:rsid w:val="00B35C88"/>
    <w:rsid w:val="00B3642C"/>
    <w:rsid w:val="00B3655A"/>
    <w:rsid w:val="00B36703"/>
    <w:rsid w:val="00B3677B"/>
    <w:rsid w:val="00B368FE"/>
    <w:rsid w:val="00B36AE3"/>
    <w:rsid w:val="00B36CC8"/>
    <w:rsid w:val="00B3745E"/>
    <w:rsid w:val="00B375CF"/>
    <w:rsid w:val="00B37873"/>
    <w:rsid w:val="00B379CF"/>
    <w:rsid w:val="00B40176"/>
    <w:rsid w:val="00B406C9"/>
    <w:rsid w:val="00B411AC"/>
    <w:rsid w:val="00B414E5"/>
    <w:rsid w:val="00B4166C"/>
    <w:rsid w:val="00B42BC5"/>
    <w:rsid w:val="00B42BFD"/>
    <w:rsid w:val="00B42D26"/>
    <w:rsid w:val="00B42F6B"/>
    <w:rsid w:val="00B431BD"/>
    <w:rsid w:val="00B4325E"/>
    <w:rsid w:val="00B4385D"/>
    <w:rsid w:val="00B43FEC"/>
    <w:rsid w:val="00B441F3"/>
    <w:rsid w:val="00B44886"/>
    <w:rsid w:val="00B4494D"/>
    <w:rsid w:val="00B4553B"/>
    <w:rsid w:val="00B4554E"/>
    <w:rsid w:val="00B45904"/>
    <w:rsid w:val="00B45A02"/>
    <w:rsid w:val="00B45C67"/>
    <w:rsid w:val="00B45CF8"/>
    <w:rsid w:val="00B45F54"/>
    <w:rsid w:val="00B46006"/>
    <w:rsid w:val="00B4615D"/>
    <w:rsid w:val="00B4680C"/>
    <w:rsid w:val="00B46B13"/>
    <w:rsid w:val="00B46C25"/>
    <w:rsid w:val="00B46C87"/>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61"/>
    <w:rsid w:val="00B5274C"/>
    <w:rsid w:val="00B5292A"/>
    <w:rsid w:val="00B52A21"/>
    <w:rsid w:val="00B52EA0"/>
    <w:rsid w:val="00B5317B"/>
    <w:rsid w:val="00B5324C"/>
    <w:rsid w:val="00B5359A"/>
    <w:rsid w:val="00B53813"/>
    <w:rsid w:val="00B5390D"/>
    <w:rsid w:val="00B53D00"/>
    <w:rsid w:val="00B53D9A"/>
    <w:rsid w:val="00B53E2E"/>
    <w:rsid w:val="00B54719"/>
    <w:rsid w:val="00B54845"/>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E74"/>
    <w:rsid w:val="00B622BB"/>
    <w:rsid w:val="00B622D7"/>
    <w:rsid w:val="00B6240B"/>
    <w:rsid w:val="00B62687"/>
    <w:rsid w:val="00B627F2"/>
    <w:rsid w:val="00B62B13"/>
    <w:rsid w:val="00B62CAC"/>
    <w:rsid w:val="00B62FA3"/>
    <w:rsid w:val="00B632EE"/>
    <w:rsid w:val="00B637DE"/>
    <w:rsid w:val="00B639BC"/>
    <w:rsid w:val="00B63D0B"/>
    <w:rsid w:val="00B63F83"/>
    <w:rsid w:val="00B64264"/>
    <w:rsid w:val="00B645FF"/>
    <w:rsid w:val="00B64646"/>
    <w:rsid w:val="00B64678"/>
    <w:rsid w:val="00B64A74"/>
    <w:rsid w:val="00B64EF1"/>
    <w:rsid w:val="00B65B3F"/>
    <w:rsid w:val="00B663A6"/>
    <w:rsid w:val="00B6681A"/>
    <w:rsid w:val="00B668FD"/>
    <w:rsid w:val="00B66927"/>
    <w:rsid w:val="00B66EE3"/>
    <w:rsid w:val="00B67146"/>
    <w:rsid w:val="00B6722E"/>
    <w:rsid w:val="00B67607"/>
    <w:rsid w:val="00B67809"/>
    <w:rsid w:val="00B70151"/>
    <w:rsid w:val="00B70160"/>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70"/>
    <w:rsid w:val="00B75875"/>
    <w:rsid w:val="00B75CA3"/>
    <w:rsid w:val="00B75D76"/>
    <w:rsid w:val="00B75DD0"/>
    <w:rsid w:val="00B7600D"/>
    <w:rsid w:val="00B76283"/>
    <w:rsid w:val="00B76A77"/>
    <w:rsid w:val="00B76B5B"/>
    <w:rsid w:val="00B775A2"/>
    <w:rsid w:val="00B77823"/>
    <w:rsid w:val="00B77E22"/>
    <w:rsid w:val="00B800A3"/>
    <w:rsid w:val="00B80FE9"/>
    <w:rsid w:val="00B81017"/>
    <w:rsid w:val="00B81147"/>
    <w:rsid w:val="00B81293"/>
    <w:rsid w:val="00B815ED"/>
    <w:rsid w:val="00B817A2"/>
    <w:rsid w:val="00B81CB9"/>
    <w:rsid w:val="00B820CA"/>
    <w:rsid w:val="00B820F0"/>
    <w:rsid w:val="00B826AE"/>
    <w:rsid w:val="00B82CE6"/>
    <w:rsid w:val="00B82DA5"/>
    <w:rsid w:val="00B83046"/>
    <w:rsid w:val="00B8338B"/>
    <w:rsid w:val="00B83C1E"/>
    <w:rsid w:val="00B83FF0"/>
    <w:rsid w:val="00B84198"/>
    <w:rsid w:val="00B85392"/>
    <w:rsid w:val="00B8569B"/>
    <w:rsid w:val="00B85CED"/>
    <w:rsid w:val="00B85D54"/>
    <w:rsid w:val="00B86096"/>
    <w:rsid w:val="00B864B6"/>
    <w:rsid w:val="00B864F6"/>
    <w:rsid w:val="00B86585"/>
    <w:rsid w:val="00B86699"/>
    <w:rsid w:val="00B86BAC"/>
    <w:rsid w:val="00B8714B"/>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8E1"/>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3AC"/>
    <w:rsid w:val="00BA2621"/>
    <w:rsid w:val="00BA26A3"/>
    <w:rsid w:val="00BA26D9"/>
    <w:rsid w:val="00BA342B"/>
    <w:rsid w:val="00BA3926"/>
    <w:rsid w:val="00BA392C"/>
    <w:rsid w:val="00BA3AC2"/>
    <w:rsid w:val="00BA3CD9"/>
    <w:rsid w:val="00BA3FAE"/>
    <w:rsid w:val="00BA4203"/>
    <w:rsid w:val="00BA44E8"/>
    <w:rsid w:val="00BA4622"/>
    <w:rsid w:val="00BA4F09"/>
    <w:rsid w:val="00BA5077"/>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1DE9"/>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B9F"/>
    <w:rsid w:val="00BB4F2C"/>
    <w:rsid w:val="00BB5054"/>
    <w:rsid w:val="00BB521F"/>
    <w:rsid w:val="00BB58F3"/>
    <w:rsid w:val="00BB5CE6"/>
    <w:rsid w:val="00BB6393"/>
    <w:rsid w:val="00BB73FD"/>
    <w:rsid w:val="00BB747A"/>
    <w:rsid w:val="00BB7629"/>
    <w:rsid w:val="00BB763A"/>
    <w:rsid w:val="00BB77B1"/>
    <w:rsid w:val="00BC002B"/>
    <w:rsid w:val="00BC0374"/>
    <w:rsid w:val="00BC07E6"/>
    <w:rsid w:val="00BC0849"/>
    <w:rsid w:val="00BC1B87"/>
    <w:rsid w:val="00BC1BA9"/>
    <w:rsid w:val="00BC1CB9"/>
    <w:rsid w:val="00BC1DEC"/>
    <w:rsid w:val="00BC279E"/>
    <w:rsid w:val="00BC27FE"/>
    <w:rsid w:val="00BC2892"/>
    <w:rsid w:val="00BC2935"/>
    <w:rsid w:val="00BC29DF"/>
    <w:rsid w:val="00BC2D25"/>
    <w:rsid w:val="00BC30C7"/>
    <w:rsid w:val="00BC3408"/>
    <w:rsid w:val="00BC3486"/>
    <w:rsid w:val="00BC3D7B"/>
    <w:rsid w:val="00BC40CA"/>
    <w:rsid w:val="00BC41DE"/>
    <w:rsid w:val="00BC4209"/>
    <w:rsid w:val="00BC4273"/>
    <w:rsid w:val="00BC48E8"/>
    <w:rsid w:val="00BC49AA"/>
    <w:rsid w:val="00BC49B6"/>
    <w:rsid w:val="00BC49C6"/>
    <w:rsid w:val="00BC4E65"/>
    <w:rsid w:val="00BC5110"/>
    <w:rsid w:val="00BC55CC"/>
    <w:rsid w:val="00BC5661"/>
    <w:rsid w:val="00BC586C"/>
    <w:rsid w:val="00BC5CD5"/>
    <w:rsid w:val="00BC5D99"/>
    <w:rsid w:val="00BC5E52"/>
    <w:rsid w:val="00BC629F"/>
    <w:rsid w:val="00BC650D"/>
    <w:rsid w:val="00BC6709"/>
    <w:rsid w:val="00BC6776"/>
    <w:rsid w:val="00BC68BD"/>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C7D"/>
    <w:rsid w:val="00BD6D2D"/>
    <w:rsid w:val="00BD705F"/>
    <w:rsid w:val="00BD707D"/>
    <w:rsid w:val="00BD74A7"/>
    <w:rsid w:val="00BD7999"/>
    <w:rsid w:val="00BD7AB6"/>
    <w:rsid w:val="00BD7DE3"/>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665"/>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8E3"/>
    <w:rsid w:val="00BF7BC9"/>
    <w:rsid w:val="00BF7F78"/>
    <w:rsid w:val="00C00891"/>
    <w:rsid w:val="00C00986"/>
    <w:rsid w:val="00C00D48"/>
    <w:rsid w:val="00C00FA5"/>
    <w:rsid w:val="00C0100F"/>
    <w:rsid w:val="00C0108D"/>
    <w:rsid w:val="00C010CF"/>
    <w:rsid w:val="00C01F38"/>
    <w:rsid w:val="00C02147"/>
    <w:rsid w:val="00C0216B"/>
    <w:rsid w:val="00C021AE"/>
    <w:rsid w:val="00C0255B"/>
    <w:rsid w:val="00C028E8"/>
    <w:rsid w:val="00C029F2"/>
    <w:rsid w:val="00C03291"/>
    <w:rsid w:val="00C03731"/>
    <w:rsid w:val="00C04363"/>
    <w:rsid w:val="00C043C9"/>
    <w:rsid w:val="00C04927"/>
    <w:rsid w:val="00C0535A"/>
    <w:rsid w:val="00C05818"/>
    <w:rsid w:val="00C06247"/>
    <w:rsid w:val="00C066CA"/>
    <w:rsid w:val="00C06951"/>
    <w:rsid w:val="00C06BE2"/>
    <w:rsid w:val="00C07342"/>
    <w:rsid w:val="00C07DCB"/>
    <w:rsid w:val="00C10831"/>
    <w:rsid w:val="00C10F01"/>
    <w:rsid w:val="00C10FCD"/>
    <w:rsid w:val="00C111A1"/>
    <w:rsid w:val="00C12105"/>
    <w:rsid w:val="00C125F5"/>
    <w:rsid w:val="00C126B6"/>
    <w:rsid w:val="00C12759"/>
    <w:rsid w:val="00C12942"/>
    <w:rsid w:val="00C129C6"/>
    <w:rsid w:val="00C129DE"/>
    <w:rsid w:val="00C12ACC"/>
    <w:rsid w:val="00C12DCE"/>
    <w:rsid w:val="00C12EFE"/>
    <w:rsid w:val="00C13031"/>
    <w:rsid w:val="00C13734"/>
    <w:rsid w:val="00C13D56"/>
    <w:rsid w:val="00C13DD4"/>
    <w:rsid w:val="00C13F1E"/>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17E6B"/>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5783"/>
    <w:rsid w:val="00C25922"/>
    <w:rsid w:val="00C25A9D"/>
    <w:rsid w:val="00C25C0D"/>
    <w:rsid w:val="00C25D61"/>
    <w:rsid w:val="00C25F3D"/>
    <w:rsid w:val="00C25F7F"/>
    <w:rsid w:val="00C26321"/>
    <w:rsid w:val="00C26929"/>
    <w:rsid w:val="00C269F2"/>
    <w:rsid w:val="00C26BB6"/>
    <w:rsid w:val="00C2726B"/>
    <w:rsid w:val="00C27466"/>
    <w:rsid w:val="00C276AE"/>
    <w:rsid w:val="00C27C9F"/>
    <w:rsid w:val="00C27D3F"/>
    <w:rsid w:val="00C30025"/>
    <w:rsid w:val="00C3040A"/>
    <w:rsid w:val="00C305B8"/>
    <w:rsid w:val="00C307FE"/>
    <w:rsid w:val="00C30A93"/>
    <w:rsid w:val="00C30ABC"/>
    <w:rsid w:val="00C30B7F"/>
    <w:rsid w:val="00C30C0A"/>
    <w:rsid w:val="00C31EE5"/>
    <w:rsid w:val="00C31F73"/>
    <w:rsid w:val="00C322C9"/>
    <w:rsid w:val="00C322E5"/>
    <w:rsid w:val="00C32E68"/>
    <w:rsid w:val="00C3312E"/>
    <w:rsid w:val="00C33749"/>
    <w:rsid w:val="00C33797"/>
    <w:rsid w:val="00C33B9A"/>
    <w:rsid w:val="00C3474B"/>
    <w:rsid w:val="00C34A26"/>
    <w:rsid w:val="00C34A6C"/>
    <w:rsid w:val="00C34AAE"/>
    <w:rsid w:val="00C34AEC"/>
    <w:rsid w:val="00C34B7B"/>
    <w:rsid w:val="00C34BDB"/>
    <w:rsid w:val="00C34C62"/>
    <w:rsid w:val="00C358B7"/>
    <w:rsid w:val="00C35AC4"/>
    <w:rsid w:val="00C35AED"/>
    <w:rsid w:val="00C35B58"/>
    <w:rsid w:val="00C35E80"/>
    <w:rsid w:val="00C35EF2"/>
    <w:rsid w:val="00C35FA6"/>
    <w:rsid w:val="00C3629A"/>
    <w:rsid w:val="00C364C5"/>
    <w:rsid w:val="00C36739"/>
    <w:rsid w:val="00C3685E"/>
    <w:rsid w:val="00C36F1C"/>
    <w:rsid w:val="00C370E9"/>
    <w:rsid w:val="00C377A3"/>
    <w:rsid w:val="00C37A99"/>
    <w:rsid w:val="00C37F12"/>
    <w:rsid w:val="00C37F2D"/>
    <w:rsid w:val="00C37F9B"/>
    <w:rsid w:val="00C37FC1"/>
    <w:rsid w:val="00C400D0"/>
    <w:rsid w:val="00C40489"/>
    <w:rsid w:val="00C408EB"/>
    <w:rsid w:val="00C40C0E"/>
    <w:rsid w:val="00C40D00"/>
    <w:rsid w:val="00C40F15"/>
    <w:rsid w:val="00C410E9"/>
    <w:rsid w:val="00C413CB"/>
    <w:rsid w:val="00C41460"/>
    <w:rsid w:val="00C41856"/>
    <w:rsid w:val="00C41C47"/>
    <w:rsid w:val="00C41D67"/>
    <w:rsid w:val="00C42143"/>
    <w:rsid w:val="00C42912"/>
    <w:rsid w:val="00C42A1F"/>
    <w:rsid w:val="00C42B0F"/>
    <w:rsid w:val="00C42B2F"/>
    <w:rsid w:val="00C43711"/>
    <w:rsid w:val="00C43A0A"/>
    <w:rsid w:val="00C43BFE"/>
    <w:rsid w:val="00C43DE6"/>
    <w:rsid w:val="00C43FA6"/>
    <w:rsid w:val="00C44018"/>
    <w:rsid w:val="00C44050"/>
    <w:rsid w:val="00C442B6"/>
    <w:rsid w:val="00C44D6F"/>
    <w:rsid w:val="00C45077"/>
    <w:rsid w:val="00C451FD"/>
    <w:rsid w:val="00C4526D"/>
    <w:rsid w:val="00C454D4"/>
    <w:rsid w:val="00C45545"/>
    <w:rsid w:val="00C45B73"/>
    <w:rsid w:val="00C45C2F"/>
    <w:rsid w:val="00C45F38"/>
    <w:rsid w:val="00C4608B"/>
    <w:rsid w:val="00C46AF2"/>
    <w:rsid w:val="00C46EB8"/>
    <w:rsid w:val="00C47061"/>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57FDE"/>
    <w:rsid w:val="00C604D4"/>
    <w:rsid w:val="00C604DC"/>
    <w:rsid w:val="00C60556"/>
    <w:rsid w:val="00C609ED"/>
    <w:rsid w:val="00C60B5C"/>
    <w:rsid w:val="00C60B8C"/>
    <w:rsid w:val="00C60BCA"/>
    <w:rsid w:val="00C60CD5"/>
    <w:rsid w:val="00C610A7"/>
    <w:rsid w:val="00C6163F"/>
    <w:rsid w:val="00C61F65"/>
    <w:rsid w:val="00C62028"/>
    <w:rsid w:val="00C6231D"/>
    <w:rsid w:val="00C62878"/>
    <w:rsid w:val="00C62A23"/>
    <w:rsid w:val="00C62C0A"/>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5D2"/>
    <w:rsid w:val="00C707EA"/>
    <w:rsid w:val="00C70A5C"/>
    <w:rsid w:val="00C70BC8"/>
    <w:rsid w:val="00C70BFA"/>
    <w:rsid w:val="00C716EC"/>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931"/>
    <w:rsid w:val="00C75A36"/>
    <w:rsid w:val="00C76132"/>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106E"/>
    <w:rsid w:val="00C81B61"/>
    <w:rsid w:val="00C8234F"/>
    <w:rsid w:val="00C826BE"/>
    <w:rsid w:val="00C827B4"/>
    <w:rsid w:val="00C827CB"/>
    <w:rsid w:val="00C82D1F"/>
    <w:rsid w:val="00C82D95"/>
    <w:rsid w:val="00C82E46"/>
    <w:rsid w:val="00C830E2"/>
    <w:rsid w:val="00C833D1"/>
    <w:rsid w:val="00C834F0"/>
    <w:rsid w:val="00C83644"/>
    <w:rsid w:val="00C8390E"/>
    <w:rsid w:val="00C8396A"/>
    <w:rsid w:val="00C83990"/>
    <w:rsid w:val="00C83AF2"/>
    <w:rsid w:val="00C83B15"/>
    <w:rsid w:val="00C84247"/>
    <w:rsid w:val="00C84696"/>
    <w:rsid w:val="00C8496A"/>
    <w:rsid w:val="00C84B23"/>
    <w:rsid w:val="00C8501B"/>
    <w:rsid w:val="00C85A2E"/>
    <w:rsid w:val="00C85DC3"/>
    <w:rsid w:val="00C861A6"/>
    <w:rsid w:val="00C8670F"/>
    <w:rsid w:val="00C86950"/>
    <w:rsid w:val="00C86CC9"/>
    <w:rsid w:val="00C86FD9"/>
    <w:rsid w:val="00C8717D"/>
    <w:rsid w:val="00C872E1"/>
    <w:rsid w:val="00C876B2"/>
    <w:rsid w:val="00C87876"/>
    <w:rsid w:val="00C8792F"/>
    <w:rsid w:val="00C87A3F"/>
    <w:rsid w:val="00C90135"/>
    <w:rsid w:val="00C90337"/>
    <w:rsid w:val="00C90428"/>
    <w:rsid w:val="00C904D6"/>
    <w:rsid w:val="00C905C7"/>
    <w:rsid w:val="00C91217"/>
    <w:rsid w:val="00C915D6"/>
    <w:rsid w:val="00C91A09"/>
    <w:rsid w:val="00C92332"/>
    <w:rsid w:val="00C92804"/>
    <w:rsid w:val="00C9281B"/>
    <w:rsid w:val="00C92BBE"/>
    <w:rsid w:val="00C92CCE"/>
    <w:rsid w:val="00C9320F"/>
    <w:rsid w:val="00C93818"/>
    <w:rsid w:val="00C93A64"/>
    <w:rsid w:val="00C93EFA"/>
    <w:rsid w:val="00C93FBA"/>
    <w:rsid w:val="00C9412E"/>
    <w:rsid w:val="00C945D0"/>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B5A"/>
    <w:rsid w:val="00CA3F97"/>
    <w:rsid w:val="00CA3FF1"/>
    <w:rsid w:val="00CA467D"/>
    <w:rsid w:val="00CA47C7"/>
    <w:rsid w:val="00CA48A3"/>
    <w:rsid w:val="00CA4A37"/>
    <w:rsid w:val="00CA4D54"/>
    <w:rsid w:val="00CA4D76"/>
    <w:rsid w:val="00CA4F92"/>
    <w:rsid w:val="00CA4FD1"/>
    <w:rsid w:val="00CA53A5"/>
    <w:rsid w:val="00CA5486"/>
    <w:rsid w:val="00CA5666"/>
    <w:rsid w:val="00CA62ED"/>
    <w:rsid w:val="00CA690C"/>
    <w:rsid w:val="00CA6943"/>
    <w:rsid w:val="00CA6BC9"/>
    <w:rsid w:val="00CA6BFC"/>
    <w:rsid w:val="00CA702B"/>
    <w:rsid w:val="00CA7280"/>
    <w:rsid w:val="00CA7297"/>
    <w:rsid w:val="00CA74D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286"/>
    <w:rsid w:val="00CC296B"/>
    <w:rsid w:val="00CC2CC9"/>
    <w:rsid w:val="00CC2E9D"/>
    <w:rsid w:val="00CC326A"/>
    <w:rsid w:val="00CC32F9"/>
    <w:rsid w:val="00CC342D"/>
    <w:rsid w:val="00CC369B"/>
    <w:rsid w:val="00CC3BDB"/>
    <w:rsid w:val="00CC3ECD"/>
    <w:rsid w:val="00CC40EB"/>
    <w:rsid w:val="00CC41DD"/>
    <w:rsid w:val="00CC44B0"/>
    <w:rsid w:val="00CC466F"/>
    <w:rsid w:val="00CC46AA"/>
    <w:rsid w:val="00CC4A63"/>
    <w:rsid w:val="00CC4D5B"/>
    <w:rsid w:val="00CC50EA"/>
    <w:rsid w:val="00CC52E4"/>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912"/>
    <w:rsid w:val="00CD3D02"/>
    <w:rsid w:val="00CD418D"/>
    <w:rsid w:val="00CD435D"/>
    <w:rsid w:val="00CD498F"/>
    <w:rsid w:val="00CD4B8D"/>
    <w:rsid w:val="00CD4C5A"/>
    <w:rsid w:val="00CD5139"/>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F3E"/>
    <w:rsid w:val="00CD77EA"/>
    <w:rsid w:val="00CD7BC0"/>
    <w:rsid w:val="00CE09C2"/>
    <w:rsid w:val="00CE0A59"/>
    <w:rsid w:val="00CE0B00"/>
    <w:rsid w:val="00CE0D8E"/>
    <w:rsid w:val="00CE0E56"/>
    <w:rsid w:val="00CE10A4"/>
    <w:rsid w:val="00CE12EB"/>
    <w:rsid w:val="00CE152B"/>
    <w:rsid w:val="00CE17DD"/>
    <w:rsid w:val="00CE1A52"/>
    <w:rsid w:val="00CE1FF3"/>
    <w:rsid w:val="00CE2016"/>
    <w:rsid w:val="00CE219F"/>
    <w:rsid w:val="00CE2D9C"/>
    <w:rsid w:val="00CE2FF0"/>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26"/>
    <w:rsid w:val="00CF36FF"/>
    <w:rsid w:val="00CF3E93"/>
    <w:rsid w:val="00CF44B8"/>
    <w:rsid w:val="00CF4957"/>
    <w:rsid w:val="00CF4AC7"/>
    <w:rsid w:val="00CF4C48"/>
    <w:rsid w:val="00CF4D2F"/>
    <w:rsid w:val="00CF5000"/>
    <w:rsid w:val="00CF5012"/>
    <w:rsid w:val="00CF5AA9"/>
    <w:rsid w:val="00CF65F6"/>
    <w:rsid w:val="00CF6BD3"/>
    <w:rsid w:val="00CF719F"/>
    <w:rsid w:val="00CF722A"/>
    <w:rsid w:val="00CF739C"/>
    <w:rsid w:val="00CF7455"/>
    <w:rsid w:val="00CF74C0"/>
    <w:rsid w:val="00CF7630"/>
    <w:rsid w:val="00CF7788"/>
    <w:rsid w:val="00CF7BBE"/>
    <w:rsid w:val="00CF7FE3"/>
    <w:rsid w:val="00D0041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0AA"/>
    <w:rsid w:val="00D052AB"/>
    <w:rsid w:val="00D0533D"/>
    <w:rsid w:val="00D054DD"/>
    <w:rsid w:val="00D055A9"/>
    <w:rsid w:val="00D05640"/>
    <w:rsid w:val="00D05736"/>
    <w:rsid w:val="00D05BF2"/>
    <w:rsid w:val="00D05C53"/>
    <w:rsid w:val="00D061B4"/>
    <w:rsid w:val="00D0637F"/>
    <w:rsid w:val="00D065BC"/>
    <w:rsid w:val="00D06785"/>
    <w:rsid w:val="00D067B0"/>
    <w:rsid w:val="00D06982"/>
    <w:rsid w:val="00D07037"/>
    <w:rsid w:val="00D076BB"/>
    <w:rsid w:val="00D077F3"/>
    <w:rsid w:val="00D10061"/>
    <w:rsid w:val="00D10142"/>
    <w:rsid w:val="00D101FA"/>
    <w:rsid w:val="00D104DD"/>
    <w:rsid w:val="00D104E3"/>
    <w:rsid w:val="00D10A4D"/>
    <w:rsid w:val="00D10C04"/>
    <w:rsid w:val="00D11784"/>
    <w:rsid w:val="00D11806"/>
    <w:rsid w:val="00D11C2D"/>
    <w:rsid w:val="00D120DA"/>
    <w:rsid w:val="00D121FA"/>
    <w:rsid w:val="00D1272F"/>
    <w:rsid w:val="00D1285A"/>
    <w:rsid w:val="00D12FC5"/>
    <w:rsid w:val="00D13021"/>
    <w:rsid w:val="00D13483"/>
    <w:rsid w:val="00D135E8"/>
    <w:rsid w:val="00D136D6"/>
    <w:rsid w:val="00D13B7E"/>
    <w:rsid w:val="00D13C6F"/>
    <w:rsid w:val="00D13D91"/>
    <w:rsid w:val="00D13E64"/>
    <w:rsid w:val="00D13FFE"/>
    <w:rsid w:val="00D14314"/>
    <w:rsid w:val="00D143B8"/>
    <w:rsid w:val="00D146D3"/>
    <w:rsid w:val="00D14F87"/>
    <w:rsid w:val="00D1526E"/>
    <w:rsid w:val="00D158D8"/>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78"/>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62B1"/>
    <w:rsid w:val="00D2678E"/>
    <w:rsid w:val="00D26863"/>
    <w:rsid w:val="00D2694C"/>
    <w:rsid w:val="00D26F57"/>
    <w:rsid w:val="00D271C9"/>
    <w:rsid w:val="00D272A2"/>
    <w:rsid w:val="00D276BB"/>
    <w:rsid w:val="00D27853"/>
    <w:rsid w:val="00D301A2"/>
    <w:rsid w:val="00D3031C"/>
    <w:rsid w:val="00D304E0"/>
    <w:rsid w:val="00D30A13"/>
    <w:rsid w:val="00D30AE0"/>
    <w:rsid w:val="00D310AE"/>
    <w:rsid w:val="00D31270"/>
    <w:rsid w:val="00D31763"/>
    <w:rsid w:val="00D32155"/>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D11"/>
    <w:rsid w:val="00D41E44"/>
    <w:rsid w:val="00D42591"/>
    <w:rsid w:val="00D42928"/>
    <w:rsid w:val="00D4312C"/>
    <w:rsid w:val="00D433C8"/>
    <w:rsid w:val="00D44172"/>
    <w:rsid w:val="00D4421B"/>
    <w:rsid w:val="00D44311"/>
    <w:rsid w:val="00D4444E"/>
    <w:rsid w:val="00D447BF"/>
    <w:rsid w:val="00D44A16"/>
    <w:rsid w:val="00D44B8C"/>
    <w:rsid w:val="00D45B10"/>
    <w:rsid w:val="00D45E05"/>
    <w:rsid w:val="00D45F34"/>
    <w:rsid w:val="00D462E4"/>
    <w:rsid w:val="00D467FA"/>
    <w:rsid w:val="00D4689C"/>
    <w:rsid w:val="00D46E18"/>
    <w:rsid w:val="00D472FC"/>
    <w:rsid w:val="00D47C7E"/>
    <w:rsid w:val="00D50510"/>
    <w:rsid w:val="00D508D0"/>
    <w:rsid w:val="00D50DED"/>
    <w:rsid w:val="00D50ECC"/>
    <w:rsid w:val="00D511DD"/>
    <w:rsid w:val="00D514FE"/>
    <w:rsid w:val="00D516A8"/>
    <w:rsid w:val="00D516AB"/>
    <w:rsid w:val="00D518CF"/>
    <w:rsid w:val="00D51D27"/>
    <w:rsid w:val="00D51D4B"/>
    <w:rsid w:val="00D51E95"/>
    <w:rsid w:val="00D5203E"/>
    <w:rsid w:val="00D5219F"/>
    <w:rsid w:val="00D52398"/>
    <w:rsid w:val="00D5282D"/>
    <w:rsid w:val="00D52B2E"/>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28B"/>
    <w:rsid w:val="00D55294"/>
    <w:rsid w:val="00D55561"/>
    <w:rsid w:val="00D55763"/>
    <w:rsid w:val="00D55CAA"/>
    <w:rsid w:val="00D55CED"/>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016"/>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7515"/>
    <w:rsid w:val="00D6758A"/>
    <w:rsid w:val="00D67AD0"/>
    <w:rsid w:val="00D67C6B"/>
    <w:rsid w:val="00D67CAC"/>
    <w:rsid w:val="00D67EDB"/>
    <w:rsid w:val="00D7025B"/>
    <w:rsid w:val="00D705E3"/>
    <w:rsid w:val="00D70A73"/>
    <w:rsid w:val="00D70C0A"/>
    <w:rsid w:val="00D71178"/>
    <w:rsid w:val="00D71264"/>
    <w:rsid w:val="00D717BB"/>
    <w:rsid w:val="00D718B4"/>
    <w:rsid w:val="00D71D41"/>
    <w:rsid w:val="00D722F2"/>
    <w:rsid w:val="00D72331"/>
    <w:rsid w:val="00D72391"/>
    <w:rsid w:val="00D7279E"/>
    <w:rsid w:val="00D72902"/>
    <w:rsid w:val="00D72B59"/>
    <w:rsid w:val="00D72D42"/>
    <w:rsid w:val="00D738D4"/>
    <w:rsid w:val="00D73AE7"/>
    <w:rsid w:val="00D73B6D"/>
    <w:rsid w:val="00D74112"/>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2AD"/>
    <w:rsid w:val="00D80359"/>
    <w:rsid w:val="00D80BB0"/>
    <w:rsid w:val="00D80CC9"/>
    <w:rsid w:val="00D80ECF"/>
    <w:rsid w:val="00D80FF9"/>
    <w:rsid w:val="00D8148B"/>
    <w:rsid w:val="00D8184C"/>
    <w:rsid w:val="00D81A71"/>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43A"/>
    <w:rsid w:val="00D90718"/>
    <w:rsid w:val="00D90961"/>
    <w:rsid w:val="00D90A7E"/>
    <w:rsid w:val="00D90D3F"/>
    <w:rsid w:val="00D90DAB"/>
    <w:rsid w:val="00D90E3F"/>
    <w:rsid w:val="00D90E57"/>
    <w:rsid w:val="00D911C5"/>
    <w:rsid w:val="00D912CC"/>
    <w:rsid w:val="00D915E4"/>
    <w:rsid w:val="00D915EC"/>
    <w:rsid w:val="00D9162B"/>
    <w:rsid w:val="00D917C7"/>
    <w:rsid w:val="00D918A3"/>
    <w:rsid w:val="00D91DAB"/>
    <w:rsid w:val="00D91EAA"/>
    <w:rsid w:val="00D92099"/>
    <w:rsid w:val="00D921F8"/>
    <w:rsid w:val="00D92495"/>
    <w:rsid w:val="00D925B0"/>
    <w:rsid w:val="00D92AA1"/>
    <w:rsid w:val="00D92BE0"/>
    <w:rsid w:val="00D92E04"/>
    <w:rsid w:val="00D93C62"/>
    <w:rsid w:val="00D94153"/>
    <w:rsid w:val="00D943A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B11"/>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C4"/>
    <w:rsid w:val="00DA6DB6"/>
    <w:rsid w:val="00DA709F"/>
    <w:rsid w:val="00DA70F5"/>
    <w:rsid w:val="00DB006F"/>
    <w:rsid w:val="00DB01E5"/>
    <w:rsid w:val="00DB04A8"/>
    <w:rsid w:val="00DB0659"/>
    <w:rsid w:val="00DB0851"/>
    <w:rsid w:val="00DB0999"/>
    <w:rsid w:val="00DB0B74"/>
    <w:rsid w:val="00DB0E39"/>
    <w:rsid w:val="00DB1447"/>
    <w:rsid w:val="00DB15E7"/>
    <w:rsid w:val="00DB20A5"/>
    <w:rsid w:val="00DB21C9"/>
    <w:rsid w:val="00DB221D"/>
    <w:rsid w:val="00DB255F"/>
    <w:rsid w:val="00DB2612"/>
    <w:rsid w:val="00DB2745"/>
    <w:rsid w:val="00DB27BF"/>
    <w:rsid w:val="00DB334F"/>
    <w:rsid w:val="00DB33AC"/>
    <w:rsid w:val="00DB357B"/>
    <w:rsid w:val="00DB36B3"/>
    <w:rsid w:val="00DB36D3"/>
    <w:rsid w:val="00DB3AEE"/>
    <w:rsid w:val="00DB3EB7"/>
    <w:rsid w:val="00DB410A"/>
    <w:rsid w:val="00DB41E6"/>
    <w:rsid w:val="00DB43A8"/>
    <w:rsid w:val="00DB475F"/>
    <w:rsid w:val="00DB492C"/>
    <w:rsid w:val="00DB4A63"/>
    <w:rsid w:val="00DB59AE"/>
    <w:rsid w:val="00DB5C18"/>
    <w:rsid w:val="00DB5C7A"/>
    <w:rsid w:val="00DB5F08"/>
    <w:rsid w:val="00DB60D5"/>
    <w:rsid w:val="00DB6122"/>
    <w:rsid w:val="00DB6274"/>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320"/>
    <w:rsid w:val="00DC342A"/>
    <w:rsid w:val="00DC3582"/>
    <w:rsid w:val="00DC3769"/>
    <w:rsid w:val="00DC3B5E"/>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1C3"/>
    <w:rsid w:val="00DC725F"/>
    <w:rsid w:val="00DC733C"/>
    <w:rsid w:val="00DC73DA"/>
    <w:rsid w:val="00DC7483"/>
    <w:rsid w:val="00DC750F"/>
    <w:rsid w:val="00DC78E1"/>
    <w:rsid w:val="00DC7D98"/>
    <w:rsid w:val="00DC7E68"/>
    <w:rsid w:val="00DD0368"/>
    <w:rsid w:val="00DD060F"/>
    <w:rsid w:val="00DD07C5"/>
    <w:rsid w:val="00DD0860"/>
    <w:rsid w:val="00DD0B3E"/>
    <w:rsid w:val="00DD0ECF"/>
    <w:rsid w:val="00DD0FCD"/>
    <w:rsid w:val="00DD10AF"/>
    <w:rsid w:val="00DD161F"/>
    <w:rsid w:val="00DD17BD"/>
    <w:rsid w:val="00DD1862"/>
    <w:rsid w:val="00DD2111"/>
    <w:rsid w:val="00DD256F"/>
    <w:rsid w:val="00DD2C3B"/>
    <w:rsid w:val="00DD2D0E"/>
    <w:rsid w:val="00DD3FE9"/>
    <w:rsid w:val="00DD407D"/>
    <w:rsid w:val="00DD4173"/>
    <w:rsid w:val="00DD47C9"/>
    <w:rsid w:val="00DD4A14"/>
    <w:rsid w:val="00DD4AB7"/>
    <w:rsid w:val="00DD50A9"/>
    <w:rsid w:val="00DD55C0"/>
    <w:rsid w:val="00DD5E51"/>
    <w:rsid w:val="00DD63C8"/>
    <w:rsid w:val="00DD6A3C"/>
    <w:rsid w:val="00DD6BDF"/>
    <w:rsid w:val="00DD711D"/>
    <w:rsid w:val="00DD76EF"/>
    <w:rsid w:val="00DE0386"/>
    <w:rsid w:val="00DE1136"/>
    <w:rsid w:val="00DE1186"/>
    <w:rsid w:val="00DE120C"/>
    <w:rsid w:val="00DE166B"/>
    <w:rsid w:val="00DE19FA"/>
    <w:rsid w:val="00DE1C41"/>
    <w:rsid w:val="00DE2320"/>
    <w:rsid w:val="00DE2628"/>
    <w:rsid w:val="00DE2692"/>
    <w:rsid w:val="00DE2958"/>
    <w:rsid w:val="00DE2AD2"/>
    <w:rsid w:val="00DE2D50"/>
    <w:rsid w:val="00DE2F92"/>
    <w:rsid w:val="00DE367F"/>
    <w:rsid w:val="00DE3D7D"/>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776"/>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F7E"/>
    <w:rsid w:val="00DF41D0"/>
    <w:rsid w:val="00DF44F1"/>
    <w:rsid w:val="00DF4698"/>
    <w:rsid w:val="00DF47B0"/>
    <w:rsid w:val="00DF4808"/>
    <w:rsid w:val="00DF4E30"/>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6E97"/>
    <w:rsid w:val="00DF727F"/>
    <w:rsid w:val="00DF73E9"/>
    <w:rsid w:val="00E00733"/>
    <w:rsid w:val="00E00749"/>
    <w:rsid w:val="00E00863"/>
    <w:rsid w:val="00E00F61"/>
    <w:rsid w:val="00E011F2"/>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308D"/>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55"/>
    <w:rsid w:val="00E128FD"/>
    <w:rsid w:val="00E12C60"/>
    <w:rsid w:val="00E12F98"/>
    <w:rsid w:val="00E1301E"/>
    <w:rsid w:val="00E13AEF"/>
    <w:rsid w:val="00E13EED"/>
    <w:rsid w:val="00E141A4"/>
    <w:rsid w:val="00E14302"/>
    <w:rsid w:val="00E14D8B"/>
    <w:rsid w:val="00E15851"/>
    <w:rsid w:val="00E15FD7"/>
    <w:rsid w:val="00E15FE1"/>
    <w:rsid w:val="00E16109"/>
    <w:rsid w:val="00E16427"/>
    <w:rsid w:val="00E16ACD"/>
    <w:rsid w:val="00E170BD"/>
    <w:rsid w:val="00E17ED4"/>
    <w:rsid w:val="00E20CB9"/>
    <w:rsid w:val="00E20E9A"/>
    <w:rsid w:val="00E213DF"/>
    <w:rsid w:val="00E21BE1"/>
    <w:rsid w:val="00E21BE9"/>
    <w:rsid w:val="00E21D89"/>
    <w:rsid w:val="00E21DDC"/>
    <w:rsid w:val="00E21E69"/>
    <w:rsid w:val="00E21E83"/>
    <w:rsid w:val="00E225C7"/>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977"/>
    <w:rsid w:val="00E27B62"/>
    <w:rsid w:val="00E27D34"/>
    <w:rsid w:val="00E27D92"/>
    <w:rsid w:val="00E307B5"/>
    <w:rsid w:val="00E30A6F"/>
    <w:rsid w:val="00E30C61"/>
    <w:rsid w:val="00E30F62"/>
    <w:rsid w:val="00E31049"/>
    <w:rsid w:val="00E316C8"/>
    <w:rsid w:val="00E31725"/>
    <w:rsid w:val="00E319A3"/>
    <w:rsid w:val="00E319D8"/>
    <w:rsid w:val="00E31B50"/>
    <w:rsid w:val="00E32294"/>
    <w:rsid w:val="00E32699"/>
    <w:rsid w:val="00E33140"/>
    <w:rsid w:val="00E336F1"/>
    <w:rsid w:val="00E33BD8"/>
    <w:rsid w:val="00E33C8A"/>
    <w:rsid w:val="00E33F61"/>
    <w:rsid w:val="00E34174"/>
    <w:rsid w:val="00E3470A"/>
    <w:rsid w:val="00E34E25"/>
    <w:rsid w:val="00E35484"/>
    <w:rsid w:val="00E357B0"/>
    <w:rsid w:val="00E3587D"/>
    <w:rsid w:val="00E36534"/>
    <w:rsid w:val="00E36708"/>
    <w:rsid w:val="00E36B77"/>
    <w:rsid w:val="00E36F20"/>
    <w:rsid w:val="00E37307"/>
    <w:rsid w:val="00E37A4F"/>
    <w:rsid w:val="00E37D9F"/>
    <w:rsid w:val="00E37E8B"/>
    <w:rsid w:val="00E40630"/>
    <w:rsid w:val="00E407DE"/>
    <w:rsid w:val="00E40CEE"/>
    <w:rsid w:val="00E411B8"/>
    <w:rsid w:val="00E4167D"/>
    <w:rsid w:val="00E41736"/>
    <w:rsid w:val="00E418FF"/>
    <w:rsid w:val="00E41923"/>
    <w:rsid w:val="00E41CA2"/>
    <w:rsid w:val="00E424B9"/>
    <w:rsid w:val="00E428FC"/>
    <w:rsid w:val="00E42AC8"/>
    <w:rsid w:val="00E42B4C"/>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6CE1"/>
    <w:rsid w:val="00E4705D"/>
    <w:rsid w:val="00E47CE8"/>
    <w:rsid w:val="00E47F52"/>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4DB5"/>
    <w:rsid w:val="00E54F2F"/>
    <w:rsid w:val="00E55486"/>
    <w:rsid w:val="00E5555E"/>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4D2"/>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808"/>
    <w:rsid w:val="00E63FEB"/>
    <w:rsid w:val="00E640D4"/>
    <w:rsid w:val="00E6453A"/>
    <w:rsid w:val="00E646E4"/>
    <w:rsid w:val="00E648C7"/>
    <w:rsid w:val="00E649E0"/>
    <w:rsid w:val="00E64DDF"/>
    <w:rsid w:val="00E64EA9"/>
    <w:rsid w:val="00E650AC"/>
    <w:rsid w:val="00E65244"/>
    <w:rsid w:val="00E6595F"/>
    <w:rsid w:val="00E65BB4"/>
    <w:rsid w:val="00E65C29"/>
    <w:rsid w:val="00E65C55"/>
    <w:rsid w:val="00E65C6C"/>
    <w:rsid w:val="00E66D21"/>
    <w:rsid w:val="00E66F24"/>
    <w:rsid w:val="00E67342"/>
    <w:rsid w:val="00E67853"/>
    <w:rsid w:val="00E67ADA"/>
    <w:rsid w:val="00E67E1F"/>
    <w:rsid w:val="00E67EF0"/>
    <w:rsid w:val="00E70378"/>
    <w:rsid w:val="00E705CC"/>
    <w:rsid w:val="00E7099A"/>
    <w:rsid w:val="00E70DBD"/>
    <w:rsid w:val="00E71220"/>
    <w:rsid w:val="00E712B7"/>
    <w:rsid w:val="00E71602"/>
    <w:rsid w:val="00E718C9"/>
    <w:rsid w:val="00E7244E"/>
    <w:rsid w:val="00E727D2"/>
    <w:rsid w:val="00E73258"/>
    <w:rsid w:val="00E73627"/>
    <w:rsid w:val="00E73667"/>
    <w:rsid w:val="00E73768"/>
    <w:rsid w:val="00E743D2"/>
    <w:rsid w:val="00E747AC"/>
    <w:rsid w:val="00E754E4"/>
    <w:rsid w:val="00E755B3"/>
    <w:rsid w:val="00E75C21"/>
    <w:rsid w:val="00E75D52"/>
    <w:rsid w:val="00E75F72"/>
    <w:rsid w:val="00E76CF1"/>
    <w:rsid w:val="00E76E1E"/>
    <w:rsid w:val="00E77038"/>
    <w:rsid w:val="00E7772F"/>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2635"/>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0CE5"/>
    <w:rsid w:val="00E9112C"/>
    <w:rsid w:val="00E9146F"/>
    <w:rsid w:val="00E9149B"/>
    <w:rsid w:val="00E916F1"/>
    <w:rsid w:val="00E918B9"/>
    <w:rsid w:val="00E918DF"/>
    <w:rsid w:val="00E91DEC"/>
    <w:rsid w:val="00E91E40"/>
    <w:rsid w:val="00E92038"/>
    <w:rsid w:val="00E92134"/>
    <w:rsid w:val="00E923C1"/>
    <w:rsid w:val="00E927A0"/>
    <w:rsid w:val="00E92B1B"/>
    <w:rsid w:val="00E92B4B"/>
    <w:rsid w:val="00E92BB9"/>
    <w:rsid w:val="00E92BC1"/>
    <w:rsid w:val="00E92C0F"/>
    <w:rsid w:val="00E92C24"/>
    <w:rsid w:val="00E930E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AA3"/>
    <w:rsid w:val="00E96B58"/>
    <w:rsid w:val="00E96B92"/>
    <w:rsid w:val="00E96E5B"/>
    <w:rsid w:val="00E9760E"/>
    <w:rsid w:val="00E97754"/>
    <w:rsid w:val="00E979EF"/>
    <w:rsid w:val="00E97AC6"/>
    <w:rsid w:val="00E97BD4"/>
    <w:rsid w:val="00E97EBF"/>
    <w:rsid w:val="00EA0135"/>
    <w:rsid w:val="00EA05D5"/>
    <w:rsid w:val="00EA0688"/>
    <w:rsid w:val="00EA0A55"/>
    <w:rsid w:val="00EA0A5B"/>
    <w:rsid w:val="00EA10A5"/>
    <w:rsid w:val="00EA152C"/>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9BE"/>
    <w:rsid w:val="00EB6A2F"/>
    <w:rsid w:val="00EB6A6A"/>
    <w:rsid w:val="00EB7572"/>
    <w:rsid w:val="00EB7C31"/>
    <w:rsid w:val="00EB7F43"/>
    <w:rsid w:val="00EC0A5C"/>
    <w:rsid w:val="00EC0C9F"/>
    <w:rsid w:val="00EC105F"/>
    <w:rsid w:val="00EC1675"/>
    <w:rsid w:val="00EC1F08"/>
    <w:rsid w:val="00EC1F82"/>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5389"/>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A98"/>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A3B"/>
    <w:rsid w:val="00EF2B39"/>
    <w:rsid w:val="00EF310B"/>
    <w:rsid w:val="00EF33BC"/>
    <w:rsid w:val="00EF3A75"/>
    <w:rsid w:val="00EF3D0C"/>
    <w:rsid w:val="00EF3E9E"/>
    <w:rsid w:val="00EF4409"/>
    <w:rsid w:val="00EF44E9"/>
    <w:rsid w:val="00EF450D"/>
    <w:rsid w:val="00EF45D7"/>
    <w:rsid w:val="00EF4611"/>
    <w:rsid w:val="00EF47C3"/>
    <w:rsid w:val="00EF48BC"/>
    <w:rsid w:val="00EF48C5"/>
    <w:rsid w:val="00EF4967"/>
    <w:rsid w:val="00EF5373"/>
    <w:rsid w:val="00EF541C"/>
    <w:rsid w:val="00EF5483"/>
    <w:rsid w:val="00EF5A9C"/>
    <w:rsid w:val="00EF5D62"/>
    <w:rsid w:val="00EF5FEC"/>
    <w:rsid w:val="00EF6027"/>
    <w:rsid w:val="00EF608C"/>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F8C"/>
    <w:rsid w:val="00F01233"/>
    <w:rsid w:val="00F01C9D"/>
    <w:rsid w:val="00F01F50"/>
    <w:rsid w:val="00F02267"/>
    <w:rsid w:val="00F02370"/>
    <w:rsid w:val="00F02871"/>
    <w:rsid w:val="00F029BA"/>
    <w:rsid w:val="00F02C83"/>
    <w:rsid w:val="00F02E24"/>
    <w:rsid w:val="00F0301F"/>
    <w:rsid w:val="00F032DC"/>
    <w:rsid w:val="00F03DFF"/>
    <w:rsid w:val="00F03E8D"/>
    <w:rsid w:val="00F03F81"/>
    <w:rsid w:val="00F0422A"/>
    <w:rsid w:val="00F049F3"/>
    <w:rsid w:val="00F04AF2"/>
    <w:rsid w:val="00F04CE7"/>
    <w:rsid w:val="00F04E85"/>
    <w:rsid w:val="00F05C75"/>
    <w:rsid w:val="00F0618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D66"/>
    <w:rsid w:val="00F112BC"/>
    <w:rsid w:val="00F1157C"/>
    <w:rsid w:val="00F11986"/>
    <w:rsid w:val="00F11EC8"/>
    <w:rsid w:val="00F12084"/>
    <w:rsid w:val="00F120DD"/>
    <w:rsid w:val="00F12501"/>
    <w:rsid w:val="00F12702"/>
    <w:rsid w:val="00F128CE"/>
    <w:rsid w:val="00F12BB8"/>
    <w:rsid w:val="00F12C6F"/>
    <w:rsid w:val="00F13C03"/>
    <w:rsid w:val="00F13DB6"/>
    <w:rsid w:val="00F1429A"/>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947"/>
    <w:rsid w:val="00F21CD0"/>
    <w:rsid w:val="00F21E9D"/>
    <w:rsid w:val="00F22117"/>
    <w:rsid w:val="00F2235F"/>
    <w:rsid w:val="00F22726"/>
    <w:rsid w:val="00F228E8"/>
    <w:rsid w:val="00F22C3C"/>
    <w:rsid w:val="00F22C80"/>
    <w:rsid w:val="00F23438"/>
    <w:rsid w:val="00F2356E"/>
    <w:rsid w:val="00F23684"/>
    <w:rsid w:val="00F23709"/>
    <w:rsid w:val="00F23D0C"/>
    <w:rsid w:val="00F23D17"/>
    <w:rsid w:val="00F24346"/>
    <w:rsid w:val="00F2482F"/>
    <w:rsid w:val="00F24DC0"/>
    <w:rsid w:val="00F25323"/>
    <w:rsid w:val="00F2554E"/>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D62"/>
    <w:rsid w:val="00F35EA3"/>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C6C"/>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517"/>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645"/>
    <w:rsid w:val="00F54874"/>
    <w:rsid w:val="00F54942"/>
    <w:rsid w:val="00F54AF1"/>
    <w:rsid w:val="00F552C0"/>
    <w:rsid w:val="00F5536B"/>
    <w:rsid w:val="00F5585D"/>
    <w:rsid w:val="00F55C12"/>
    <w:rsid w:val="00F55DC1"/>
    <w:rsid w:val="00F55EC6"/>
    <w:rsid w:val="00F55FF7"/>
    <w:rsid w:val="00F565BF"/>
    <w:rsid w:val="00F56754"/>
    <w:rsid w:val="00F567C9"/>
    <w:rsid w:val="00F568D9"/>
    <w:rsid w:val="00F56AF3"/>
    <w:rsid w:val="00F56D12"/>
    <w:rsid w:val="00F56DD4"/>
    <w:rsid w:val="00F56DFE"/>
    <w:rsid w:val="00F571F2"/>
    <w:rsid w:val="00F574A1"/>
    <w:rsid w:val="00F57647"/>
    <w:rsid w:val="00F602AB"/>
    <w:rsid w:val="00F602BD"/>
    <w:rsid w:val="00F603CA"/>
    <w:rsid w:val="00F608EC"/>
    <w:rsid w:val="00F60CEE"/>
    <w:rsid w:val="00F61339"/>
    <w:rsid w:val="00F61B14"/>
    <w:rsid w:val="00F61B34"/>
    <w:rsid w:val="00F61D6A"/>
    <w:rsid w:val="00F61EE4"/>
    <w:rsid w:val="00F61FDA"/>
    <w:rsid w:val="00F62252"/>
    <w:rsid w:val="00F62E59"/>
    <w:rsid w:val="00F63040"/>
    <w:rsid w:val="00F6318B"/>
    <w:rsid w:val="00F635A6"/>
    <w:rsid w:val="00F6377A"/>
    <w:rsid w:val="00F640EC"/>
    <w:rsid w:val="00F64137"/>
    <w:rsid w:val="00F642F0"/>
    <w:rsid w:val="00F64703"/>
    <w:rsid w:val="00F647A3"/>
    <w:rsid w:val="00F647C9"/>
    <w:rsid w:val="00F64B4C"/>
    <w:rsid w:val="00F64E64"/>
    <w:rsid w:val="00F64E6F"/>
    <w:rsid w:val="00F656C3"/>
    <w:rsid w:val="00F65B34"/>
    <w:rsid w:val="00F6615C"/>
    <w:rsid w:val="00F66436"/>
    <w:rsid w:val="00F668DF"/>
    <w:rsid w:val="00F66B2E"/>
    <w:rsid w:val="00F66BB4"/>
    <w:rsid w:val="00F6706D"/>
    <w:rsid w:val="00F674EE"/>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049"/>
    <w:rsid w:val="00F751CB"/>
    <w:rsid w:val="00F751FD"/>
    <w:rsid w:val="00F7606B"/>
    <w:rsid w:val="00F7637D"/>
    <w:rsid w:val="00F763F3"/>
    <w:rsid w:val="00F7691F"/>
    <w:rsid w:val="00F76B15"/>
    <w:rsid w:val="00F76F6F"/>
    <w:rsid w:val="00F772D0"/>
    <w:rsid w:val="00F779BA"/>
    <w:rsid w:val="00F77A1B"/>
    <w:rsid w:val="00F77D1C"/>
    <w:rsid w:val="00F8020E"/>
    <w:rsid w:val="00F8071B"/>
    <w:rsid w:val="00F807C9"/>
    <w:rsid w:val="00F80B9E"/>
    <w:rsid w:val="00F80F70"/>
    <w:rsid w:val="00F813BA"/>
    <w:rsid w:val="00F81B26"/>
    <w:rsid w:val="00F821B2"/>
    <w:rsid w:val="00F823A4"/>
    <w:rsid w:val="00F82627"/>
    <w:rsid w:val="00F828CA"/>
    <w:rsid w:val="00F82DA6"/>
    <w:rsid w:val="00F82FC2"/>
    <w:rsid w:val="00F836C6"/>
    <w:rsid w:val="00F83712"/>
    <w:rsid w:val="00F838EB"/>
    <w:rsid w:val="00F83A8A"/>
    <w:rsid w:val="00F83F45"/>
    <w:rsid w:val="00F83FBE"/>
    <w:rsid w:val="00F8442D"/>
    <w:rsid w:val="00F848EF"/>
    <w:rsid w:val="00F852BD"/>
    <w:rsid w:val="00F852F4"/>
    <w:rsid w:val="00F85662"/>
    <w:rsid w:val="00F86526"/>
    <w:rsid w:val="00F866A0"/>
    <w:rsid w:val="00F866B1"/>
    <w:rsid w:val="00F86731"/>
    <w:rsid w:val="00F8690F"/>
    <w:rsid w:val="00F86A02"/>
    <w:rsid w:val="00F870E3"/>
    <w:rsid w:val="00F874A9"/>
    <w:rsid w:val="00F874F2"/>
    <w:rsid w:val="00F8793C"/>
    <w:rsid w:val="00F901B5"/>
    <w:rsid w:val="00F9099C"/>
    <w:rsid w:val="00F90A38"/>
    <w:rsid w:val="00F90B95"/>
    <w:rsid w:val="00F90D83"/>
    <w:rsid w:val="00F90EB7"/>
    <w:rsid w:val="00F90FAE"/>
    <w:rsid w:val="00F913CB"/>
    <w:rsid w:val="00F91465"/>
    <w:rsid w:val="00F9187E"/>
    <w:rsid w:val="00F91A45"/>
    <w:rsid w:val="00F91D9A"/>
    <w:rsid w:val="00F91E3F"/>
    <w:rsid w:val="00F9208C"/>
    <w:rsid w:val="00F922F5"/>
    <w:rsid w:val="00F9259F"/>
    <w:rsid w:val="00F92936"/>
    <w:rsid w:val="00F92A0C"/>
    <w:rsid w:val="00F92C73"/>
    <w:rsid w:val="00F93325"/>
    <w:rsid w:val="00F936CC"/>
    <w:rsid w:val="00F93E50"/>
    <w:rsid w:val="00F9482F"/>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9AB"/>
    <w:rsid w:val="00FA106C"/>
    <w:rsid w:val="00FA178E"/>
    <w:rsid w:val="00FA1C96"/>
    <w:rsid w:val="00FA20B3"/>
    <w:rsid w:val="00FA20F1"/>
    <w:rsid w:val="00FA2148"/>
    <w:rsid w:val="00FA2344"/>
    <w:rsid w:val="00FA2603"/>
    <w:rsid w:val="00FA2A6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CC5"/>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A42"/>
    <w:rsid w:val="00FB1BAA"/>
    <w:rsid w:val="00FB20CD"/>
    <w:rsid w:val="00FB29F6"/>
    <w:rsid w:val="00FB2C86"/>
    <w:rsid w:val="00FB2D3B"/>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56B"/>
    <w:rsid w:val="00FB5B35"/>
    <w:rsid w:val="00FB5E10"/>
    <w:rsid w:val="00FB624E"/>
    <w:rsid w:val="00FB648A"/>
    <w:rsid w:val="00FB65F9"/>
    <w:rsid w:val="00FB695D"/>
    <w:rsid w:val="00FB6D52"/>
    <w:rsid w:val="00FB6DE2"/>
    <w:rsid w:val="00FB7CC5"/>
    <w:rsid w:val="00FB7EBB"/>
    <w:rsid w:val="00FC0206"/>
    <w:rsid w:val="00FC07B9"/>
    <w:rsid w:val="00FC0982"/>
    <w:rsid w:val="00FC0C72"/>
    <w:rsid w:val="00FC0D62"/>
    <w:rsid w:val="00FC0DC9"/>
    <w:rsid w:val="00FC0EB1"/>
    <w:rsid w:val="00FC1549"/>
    <w:rsid w:val="00FC18FD"/>
    <w:rsid w:val="00FC19B0"/>
    <w:rsid w:val="00FC23DD"/>
    <w:rsid w:val="00FC2489"/>
    <w:rsid w:val="00FC2950"/>
    <w:rsid w:val="00FC2ACD"/>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7D0"/>
    <w:rsid w:val="00FC63EA"/>
    <w:rsid w:val="00FC65F0"/>
    <w:rsid w:val="00FC6CA2"/>
    <w:rsid w:val="00FC6D4A"/>
    <w:rsid w:val="00FC7375"/>
    <w:rsid w:val="00FC73C5"/>
    <w:rsid w:val="00FC7ACF"/>
    <w:rsid w:val="00FC7C90"/>
    <w:rsid w:val="00FC7F01"/>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7"/>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09"/>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467"/>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2FB"/>
    <w:rsid w:val="00FF73C1"/>
    <w:rsid w:val="00FF7537"/>
    <w:rsid w:val="00FF75EC"/>
    <w:rsid w:val="00FF77EE"/>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726B"/>
    <w:rPr>
      <w:rFonts w:ascii="宋体" w:hAnsi="宋体" w:cs="宋体"/>
      <w:sz w:val="24"/>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1">
    <w:name w:val="标题 2 Char1"/>
    <w:aliases w:val="标题 2 Char Char Char Char2"/>
    <w:basedOn w:val="a0"/>
    <w:link w:val="20"/>
    <w:rsid w:val="005B5D50"/>
    <w:rPr>
      <w:rFonts w:ascii="Arial" w:hAnsi="Arial"/>
      <w:b/>
      <w:bCs/>
      <w:kern w:val="2"/>
      <w:sz w:val="21"/>
      <w:szCs w:val="21"/>
    </w:rPr>
  </w:style>
  <w:style w:type="character" w:customStyle="1" w:styleId="3Char2">
    <w:name w:val="标题 3 Char2"/>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pPr>
      <w:widowControl w:val="0"/>
    </w:pPr>
    <w:rPr>
      <w:rFonts w:ascii="Times New Roman" w:hAnsi="Times New Roman" w:cs="Times New Roman"/>
      <w:kern w:val="2"/>
      <w:szCs w:val="21"/>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pPr>
      <w:widowControl w:val="0"/>
      <w:jc w:val="both"/>
    </w:pPr>
    <w:rPr>
      <w:rFonts w:ascii="Times New Roman" w:hAnsi="Times New Roman" w:cs="Times New Roman"/>
      <w:kern w:val="2"/>
      <w:szCs w:val="21"/>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link w:val="af6"/>
    <w:uiPriority w:val="99"/>
    <w:rsid w:val="00C65930"/>
    <w:pPr>
      <w:numPr>
        <w:numId w:val="16"/>
      </w:numPr>
    </w:pPr>
  </w:style>
  <w:style w:type="paragraph" w:styleId="af7">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7"/>
    <w:uiPriority w:val="10"/>
    <w:rsid w:val="00F23D17"/>
    <w:rPr>
      <w:rFonts w:asciiTheme="majorHAnsi" w:hAnsiTheme="majorHAnsi" w:cstheme="majorBidi"/>
      <w:b/>
      <w:bCs/>
      <w:kern w:val="2"/>
      <w:sz w:val="32"/>
      <w:szCs w:val="32"/>
    </w:rPr>
  </w:style>
  <w:style w:type="paragraph" w:styleId="af8">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9">
    <w:name w:val="Normal (Web)"/>
    <w:basedOn w:val="a"/>
    <w:link w:val="Charb"/>
    <w:uiPriority w:val="99"/>
    <w:rsid w:val="00C17CE1"/>
    <w:pPr>
      <w:spacing w:before="100" w:beforeAutospacing="1" w:after="100" w:afterAutospacing="1"/>
    </w:pPr>
  </w:style>
  <w:style w:type="paragraph" w:styleId="afa">
    <w:name w:val="endnote text"/>
    <w:basedOn w:val="a"/>
    <w:link w:val="Charc"/>
    <w:uiPriority w:val="99"/>
    <w:semiHidden/>
    <w:unhideWhenUsed/>
    <w:rsid w:val="001116D4"/>
    <w:pPr>
      <w:snapToGrid w:val="0"/>
    </w:pPr>
  </w:style>
  <w:style w:type="character" w:customStyle="1" w:styleId="Charc">
    <w:name w:val="尾注文本 Char"/>
    <w:basedOn w:val="a0"/>
    <w:link w:val="afa"/>
    <w:uiPriority w:val="99"/>
    <w:semiHidden/>
    <w:rsid w:val="001116D4"/>
    <w:rPr>
      <w:rFonts w:ascii="宋体" w:hAnsi="宋体" w:cs="宋体"/>
      <w:sz w:val="21"/>
      <w:szCs w:val="24"/>
    </w:rPr>
  </w:style>
  <w:style w:type="character" w:styleId="afb">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c">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link w:val="3Char"/>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d">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e">
    <w:basedOn w:val="a"/>
    <w:next w:val="a9"/>
    <w:uiPriority w:val="34"/>
    <w:qFormat/>
    <w:rsid w:val="00DE166B"/>
    <w:pPr>
      <w:widowControl w:val="0"/>
      <w:ind w:firstLineChars="200" w:firstLine="420"/>
      <w:jc w:val="both"/>
    </w:pPr>
    <w:rPr>
      <w:rFonts w:ascii="Calibri" w:hAnsi="Calibri" w:cs="Times New Roman"/>
      <w:kern w:val="2"/>
      <w:szCs w:val="22"/>
    </w:rPr>
  </w:style>
  <w:style w:type="paragraph" w:customStyle="1" w:styleId="23">
    <w:name w:val="立信附注正文 [2级]"/>
    <w:link w:val="2Char0"/>
    <w:qFormat/>
    <w:rsid w:val="00702B34"/>
    <w:pPr>
      <w:widowControl w:val="0"/>
      <w:tabs>
        <w:tab w:val="left" w:pos="0"/>
      </w:tabs>
      <w:adjustRightInd w:val="0"/>
      <w:snapToGrid w:val="0"/>
      <w:spacing w:line="400" w:lineRule="atLeast"/>
      <w:ind w:left="714"/>
      <w:jc w:val="both"/>
    </w:pPr>
    <w:rPr>
      <w:rFonts w:ascii="Times New Roman" w:hAnsi="Times New Roman"/>
      <w:color w:val="000000"/>
      <w:kern w:val="2"/>
      <w:sz w:val="21"/>
      <w:szCs w:val="21"/>
    </w:rPr>
  </w:style>
  <w:style w:type="character" w:customStyle="1" w:styleId="2Char0">
    <w:name w:val="立信附注正文 [2级] Char"/>
    <w:basedOn w:val="a0"/>
    <w:link w:val="23"/>
    <w:qFormat/>
    <w:rsid w:val="00702B34"/>
    <w:rPr>
      <w:rFonts w:ascii="Times New Roman" w:hAnsi="Times New Roman"/>
      <w:color w:val="000000"/>
      <w:kern w:val="2"/>
      <w:sz w:val="21"/>
      <w:szCs w:val="21"/>
    </w:rPr>
  </w:style>
  <w:style w:type="table" w:customStyle="1" w:styleId="24">
    <w:name w:val="立信年报表格 [2级]"/>
    <w:basedOn w:val="a1"/>
    <w:rsid w:val="00882BC7"/>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paragraph" w:customStyle="1" w:styleId="1">
    <w:name w:val="立信附注标题 [1级]"/>
    <w:next w:val="a"/>
    <w:link w:val="1Char0"/>
    <w:qFormat/>
    <w:rsid w:val="00707652"/>
    <w:pPr>
      <w:widowControl w:val="0"/>
      <w:numPr>
        <w:numId w:val="97"/>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a"/>
    <w:link w:val="2CharCharCharChar1"/>
    <w:rsid w:val="00707652"/>
    <w:pPr>
      <w:widowControl w:val="0"/>
      <w:numPr>
        <w:ilvl w:val="1"/>
        <w:numId w:val="97"/>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35"/>
    <w:link w:val="3Char3"/>
    <w:rsid w:val="00707652"/>
    <w:pPr>
      <w:widowControl w:val="0"/>
      <w:numPr>
        <w:ilvl w:val="2"/>
        <w:numId w:val="97"/>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paragraph" w:customStyle="1" w:styleId="35">
    <w:name w:val="立信附注正文 [3级]"/>
    <w:link w:val="3Char4"/>
    <w:qFormat/>
    <w:rsid w:val="00707652"/>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4">
    <w:name w:val="立信附注正文 [3级] Char"/>
    <w:basedOn w:val="a0"/>
    <w:link w:val="35"/>
    <w:qFormat/>
    <w:rsid w:val="00707652"/>
    <w:rPr>
      <w:rFonts w:ascii="Times New Roman" w:hAnsi="Times New Roman"/>
      <w:color w:val="000000"/>
      <w:kern w:val="2"/>
      <w:sz w:val="21"/>
      <w:szCs w:val="21"/>
    </w:rPr>
  </w:style>
  <w:style w:type="character" w:customStyle="1" w:styleId="3Char3">
    <w:name w:val="立信附注标题 [3级] Char"/>
    <w:basedOn w:val="a0"/>
    <w:link w:val="3"/>
    <w:rsid w:val="00707652"/>
    <w:rPr>
      <w:rFonts w:ascii="Times New Roman" w:hAnsi="Times New Roman"/>
      <w:b/>
      <w:color w:val="000000"/>
      <w:kern w:val="2"/>
      <w:sz w:val="21"/>
      <w:szCs w:val="21"/>
    </w:rPr>
  </w:style>
  <w:style w:type="paragraph" w:customStyle="1" w:styleId="aff">
    <w:name w:val="附注三级正文"/>
    <w:basedOn w:val="a"/>
    <w:rsid w:val="005F3915"/>
    <w:pPr>
      <w:widowControl w:val="0"/>
      <w:tabs>
        <w:tab w:val="num" w:pos="630"/>
      </w:tabs>
      <w:adjustRightInd w:val="0"/>
      <w:snapToGrid w:val="0"/>
      <w:spacing w:line="400" w:lineRule="atLeast"/>
      <w:ind w:leftChars="600" w:left="1260"/>
      <w:jc w:val="both"/>
    </w:pPr>
    <w:rPr>
      <w:rFonts w:cs="Times New Roman"/>
      <w:kern w:val="2"/>
      <w:szCs w:val="21"/>
    </w:rPr>
  </w:style>
  <w:style w:type="paragraph" w:customStyle="1" w:styleId="aff0">
    <w:name w:val="附注二级正文"/>
    <w:basedOn w:val="a"/>
    <w:link w:val="Charf"/>
    <w:uiPriority w:val="99"/>
    <w:qFormat/>
    <w:rsid w:val="00D92495"/>
    <w:pPr>
      <w:widowControl w:val="0"/>
      <w:adjustRightInd w:val="0"/>
      <w:snapToGrid w:val="0"/>
      <w:spacing w:line="400" w:lineRule="atLeast"/>
      <w:ind w:leftChars="342" w:left="718"/>
      <w:jc w:val="both"/>
    </w:pPr>
    <w:rPr>
      <w:rFonts w:cs="Times New Roman"/>
      <w:kern w:val="2"/>
      <w:szCs w:val="21"/>
    </w:rPr>
  </w:style>
  <w:style w:type="character" w:customStyle="1" w:styleId="Charf">
    <w:name w:val="附注二级正文 Char"/>
    <w:link w:val="aff0"/>
    <w:uiPriority w:val="99"/>
    <w:qFormat/>
    <w:rsid w:val="00D92495"/>
    <w:rPr>
      <w:rFonts w:ascii="宋体" w:hAnsi="宋体"/>
      <w:kern w:val="2"/>
      <w:sz w:val="21"/>
      <w:szCs w:val="21"/>
    </w:rPr>
  </w:style>
  <w:style w:type="table" w:customStyle="1" w:styleId="aff1">
    <w:name w:val="立信年报表格"/>
    <w:basedOn w:val="a1"/>
    <w:rsid w:val="00C62C0A"/>
    <w:pPr>
      <w:spacing w:line="400" w:lineRule="atLeast"/>
      <w:jc w:val="both"/>
    </w:pPr>
    <w:rPr>
      <w:rFonts w:asciiTheme="minorHAnsi" w:eastAsiaTheme="minorEastAsia" w:hAnsiTheme="minorHAnsi" w:cstheme="minorBidi"/>
      <w:color w:val="000000"/>
      <w:kern w:val="2"/>
      <w:sz w:val="18"/>
      <w:szCs w:val="21"/>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style>
  <w:style w:type="paragraph" w:customStyle="1" w:styleId="11">
    <w:name w:val="审计报告标题1 [1级]"/>
    <w:link w:val="110"/>
    <w:rsid w:val="00C62C0A"/>
    <w:pPr>
      <w:numPr>
        <w:numId w:val="101"/>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C62C0A"/>
    <w:rPr>
      <w:rFonts w:ascii="宋体" w:hAnsi="宋体" w:cstheme="minorBidi"/>
      <w:b/>
      <w:kern w:val="2"/>
      <w:sz w:val="28"/>
      <w:szCs w:val="21"/>
    </w:rPr>
  </w:style>
  <w:style w:type="paragraph" w:customStyle="1" w:styleId="Default">
    <w:name w:val="Default"/>
    <w:rsid w:val="00D516A8"/>
    <w:pPr>
      <w:widowControl w:val="0"/>
      <w:autoSpaceDE w:val="0"/>
      <w:autoSpaceDN w:val="0"/>
      <w:adjustRightInd w:val="0"/>
    </w:pPr>
    <w:rPr>
      <w:rFonts w:ascii="宋体" w:cs="宋体"/>
      <w:color w:val="000000"/>
      <w:sz w:val="24"/>
      <w:szCs w:val="24"/>
    </w:rPr>
  </w:style>
  <w:style w:type="paragraph" w:customStyle="1" w:styleId="aff2">
    <w:name w:val="附注二级"/>
    <w:basedOn w:val="a"/>
    <w:link w:val="Charf0"/>
    <w:rsid w:val="003301C9"/>
    <w:pPr>
      <w:widowControl w:val="0"/>
      <w:tabs>
        <w:tab w:val="left" w:pos="714"/>
      </w:tabs>
      <w:adjustRightInd w:val="0"/>
      <w:snapToGrid w:val="0"/>
      <w:spacing w:line="400" w:lineRule="exact"/>
      <w:ind w:left="756" w:hanging="770"/>
      <w:jc w:val="both"/>
      <w:outlineLvl w:val="0"/>
    </w:pPr>
    <w:rPr>
      <w:rFonts w:cs="Times New Roman"/>
      <w:b/>
      <w:kern w:val="2"/>
      <w:szCs w:val="20"/>
    </w:rPr>
  </w:style>
  <w:style w:type="character" w:customStyle="1" w:styleId="Charf0">
    <w:name w:val="附注二级 Char"/>
    <w:link w:val="aff2"/>
    <w:rsid w:val="003301C9"/>
    <w:rPr>
      <w:rFonts w:ascii="宋体" w:hAnsi="宋体"/>
      <w:b/>
      <w:kern w:val="2"/>
      <w:sz w:val="21"/>
    </w:rPr>
  </w:style>
  <w:style w:type="paragraph" w:customStyle="1" w:styleId="aff3">
    <w:name w:val="附注三级"/>
    <w:basedOn w:val="a"/>
    <w:link w:val="Charf1"/>
    <w:rsid w:val="00C8792F"/>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f1">
    <w:name w:val="附注三级 Char"/>
    <w:link w:val="aff3"/>
    <w:rsid w:val="00C8792F"/>
    <w:rPr>
      <w:rFonts w:ascii="宋体" w:hAnsi="宋体"/>
      <w:b/>
      <w:bCs/>
      <w:kern w:val="2"/>
      <w:sz w:val="21"/>
      <w:szCs w:val="21"/>
    </w:rPr>
  </w:style>
  <w:style w:type="character" w:customStyle="1" w:styleId="1Char0">
    <w:name w:val="立信附注标题 [1级] Char"/>
    <w:basedOn w:val="a0"/>
    <w:link w:val="1"/>
    <w:qFormat/>
    <w:rsid w:val="00C8792F"/>
    <w:rPr>
      <w:rFonts w:ascii="Times New Roman" w:hAnsi="Times New Roman"/>
      <w:b/>
      <w:color w:val="000000"/>
      <w:kern w:val="2"/>
      <w:sz w:val="21"/>
      <w:szCs w:val="21"/>
    </w:rPr>
  </w:style>
  <w:style w:type="table" w:customStyle="1" w:styleId="g1">
    <w:name w:val="g1"/>
    <w:uiPriority w:val="99"/>
    <w:semiHidden/>
    <w:unhideWhenUsed/>
    <w:qFormat/>
    <w:rsid w:val="00753800"/>
    <w:tblPr>
      <w:tblInd w:w="0" w:type="dxa"/>
      <w:tblCellMar>
        <w:top w:w="0" w:type="dxa"/>
        <w:left w:w="108" w:type="dxa"/>
        <w:bottom w:w="0" w:type="dxa"/>
        <w:right w:w="108" w:type="dxa"/>
      </w:tblCellMar>
    </w:tblPr>
  </w:style>
  <w:style w:type="table" w:customStyle="1" w:styleId="g2">
    <w:name w:val="g2"/>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
    <w:name w:val="g4"/>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character" w:customStyle="1" w:styleId="af6">
    <w:basedOn w:val="a0"/>
    <w:link w:val="10"/>
    <w:uiPriority w:val="99"/>
    <w:rsid w:val="005B5D50"/>
    <w:rPr>
      <w:rFonts w:eastAsia="黑体"/>
      <w:b/>
      <w:bCs/>
      <w:kern w:val="44"/>
      <w:sz w:val="28"/>
      <w:szCs w:val="44"/>
    </w:rPr>
  </w:style>
  <w:style w:type="character" w:customStyle="1" w:styleId="2CharCharCharChar1">
    <w:name w:val="标题 2 Char Char Char Char1"/>
    <w:basedOn w:val="a0"/>
    <w:link w:val="2"/>
    <w:rsid w:val="005B5D50"/>
    <w:rPr>
      <w:rFonts w:ascii="Times New Roman" w:hAnsi="Times New Roman"/>
      <w:b/>
      <w:color w:val="000000"/>
      <w:kern w:val="2"/>
      <w:sz w:val="21"/>
      <w:szCs w:val="21"/>
    </w:rPr>
  </w:style>
  <w:style w:type="character" w:customStyle="1" w:styleId="aff6">
    <w:basedOn w:val="a0"/>
    <w:uiPriority w:val="9"/>
    <w:rsid w:val="005B5D50"/>
    <w:rPr>
      <w:b/>
      <w:bCs/>
      <w:kern w:val="2"/>
      <w:sz w:val="21"/>
      <w:szCs w:val="32"/>
    </w:rPr>
  </w:style>
  <w:style w:type="paragraph" w:customStyle="1" w:styleId="aff7">
    <w:basedOn w:val="aff4"/>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8">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a">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affc">
    <w:basedOn w:val="a"/>
    <w:next w:val="a"/>
    <w:autoRedefine/>
    <w:uiPriority w:val="39"/>
    <w:unhideWhenUsed/>
    <w:qFormat/>
    <w:rsid w:val="00DD256F"/>
    <w:pPr>
      <w:spacing w:after="100" w:line="276" w:lineRule="auto"/>
      <w:ind w:left="440"/>
    </w:pPr>
    <w:rPr>
      <w:rFonts w:ascii="Calibri" w:hAnsi="Calibri" w:cs="Times New Roman"/>
      <w:sz w:val="22"/>
      <w:szCs w:val="22"/>
    </w:rPr>
  </w:style>
  <w:style w:type="numbering" w:customStyle="1" w:styleId="affd">
    <w:uiPriority w:val="99"/>
    <w:rsid w:val="00C65930"/>
  </w:style>
  <w:style w:type="paragraph" w:customStyle="1" w:styleId="affe">
    <w:basedOn w:val="a"/>
    <w:next w:val="a"/>
    <w:autoRedefine/>
    <w:semiHidden/>
    <w:rsid w:val="00955CA0"/>
    <w:pPr>
      <w:ind w:firstLineChars="200" w:firstLine="420"/>
    </w:pPr>
    <w:rPr>
      <w:rFonts w:cs="Times New Roman"/>
      <w:color w:val="000000"/>
      <w:szCs w:val="21"/>
    </w:rPr>
  </w:style>
  <w:style w:type="paragraph" w:customStyle="1" w:styleId="afff">
    <w:basedOn w:val="a"/>
    <w:rsid w:val="00955CA0"/>
    <w:pPr>
      <w:widowControl w:val="0"/>
      <w:tabs>
        <w:tab w:val="left" w:pos="1200"/>
      </w:tabs>
      <w:jc w:val="both"/>
    </w:pPr>
    <w:rPr>
      <w:rFonts w:ascii="Times New Roman" w:hAnsi="Times New Roman" w:cs="Times New Roman"/>
      <w:kern w:val="2"/>
      <w:szCs w:val="21"/>
    </w:rPr>
  </w:style>
  <w:style w:type="paragraph" w:customStyle="1" w:styleId="afff0">
    <w:basedOn w:val="a"/>
    <w:next w:val="a"/>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列表项目符号 3 Char"/>
    <w:basedOn w:val="a0"/>
    <w:link w:val="32"/>
    <w:rsid w:val="00955CA0"/>
    <w:rPr>
      <w:rFonts w:ascii="Times New Roman" w:hAnsi="Times New Roman"/>
      <w:b/>
      <w:kern w:val="2"/>
      <w:sz w:val="21"/>
      <w:szCs w:val="24"/>
    </w:rPr>
  </w:style>
  <w:style w:type="character" w:customStyle="1" w:styleId="afff1">
    <w:basedOn w:val="Char1"/>
    <w:uiPriority w:val="99"/>
    <w:semiHidden/>
    <w:rsid w:val="00D212B7"/>
    <w:rPr>
      <w:rFonts w:ascii="Times New Roman" w:eastAsia="宋体" w:hAnsi="Times New Roman" w:cs="Times New Roman"/>
      <w:b/>
      <w:bCs/>
      <w:szCs w:val="21"/>
    </w:rPr>
  </w:style>
  <w:style w:type="table" w:customStyle="1" w:styleId="afff2">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3">
    <w:basedOn w:val="a"/>
    <w:next w:val="a9"/>
    <w:uiPriority w:val="34"/>
    <w:qFormat/>
    <w:rsid w:val="00E21DDC"/>
    <w:pPr>
      <w:widowControl w:val="0"/>
      <w:ind w:firstLineChars="200" w:firstLine="420"/>
      <w:jc w:val="both"/>
    </w:pPr>
    <w:rPr>
      <w:rFonts w:ascii="Calibri" w:hAnsi="Calibri" w:cs="Times New Roman"/>
      <w:kern w:val="2"/>
      <w:szCs w:val="22"/>
    </w:rPr>
  </w:style>
  <w:style w:type="paragraph" w:customStyle="1" w:styleId="afff4">
    <w:basedOn w:val="a"/>
    <w:next w:val="a9"/>
    <w:uiPriority w:val="34"/>
    <w:qFormat/>
    <w:rsid w:val="00877605"/>
    <w:pPr>
      <w:widowControl w:val="0"/>
      <w:ind w:firstLineChars="200" w:firstLine="420"/>
      <w:jc w:val="both"/>
    </w:pPr>
    <w:rPr>
      <w:rFonts w:ascii="Calibri" w:hAnsi="Calibri" w:cs="Times New Roman"/>
      <w:kern w:val="2"/>
      <w:szCs w:val="22"/>
    </w:rPr>
  </w:style>
  <w:style w:type="table" w:customStyle="1" w:styleId="afff5">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6">
    <w:basedOn w:val="a"/>
    <w:uiPriority w:val="99"/>
    <w:rsid w:val="00D3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leftChars="-1" w:left="-2" w:firstLineChars="200" w:firstLine="560"/>
    </w:pPr>
    <w:rPr>
      <w:rFonts w:cs="Times New Roman"/>
    </w:rPr>
  </w:style>
  <w:style w:type="character" w:customStyle="1" w:styleId="afff7">
    <w:basedOn w:val="a0"/>
    <w:uiPriority w:val="99"/>
    <w:rsid w:val="00D351D0"/>
    <w:rPr>
      <w:rFonts w:ascii="宋体" w:hAnsi="宋体"/>
      <w:sz w:val="24"/>
      <w:szCs w:val="24"/>
    </w:rPr>
  </w:style>
  <w:style w:type="table" w:customStyle="1" w:styleId="g5">
    <w:name w:val="g5"/>
    <w:uiPriority w:val="99"/>
    <w:semiHidden/>
    <w:unhideWhenUsed/>
    <w:rsid w:val="00753800"/>
    <w:tblPr>
      <w:tblInd w:w="0" w:type="dxa"/>
      <w:tblCellMar>
        <w:top w:w="0" w:type="dxa"/>
        <w:left w:w="108" w:type="dxa"/>
        <w:bottom w:w="0" w:type="dxa"/>
        <w:right w:w="108" w:type="dxa"/>
      </w:tblCellMar>
    </w:tblPr>
  </w:style>
  <w:style w:type="table" w:customStyle="1" w:styleId="g6">
    <w:name w:val="g6"/>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
    <w:name w:val="g7"/>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
    <w:name w:val="g8"/>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0">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9">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character" w:customStyle="1" w:styleId="afffa">
    <w:basedOn w:val="a0"/>
    <w:uiPriority w:val="99"/>
    <w:rsid w:val="005B5D50"/>
    <w:rPr>
      <w:rFonts w:eastAsia="黑体"/>
      <w:b/>
      <w:bCs/>
      <w:kern w:val="44"/>
      <w:sz w:val="28"/>
      <w:szCs w:val="44"/>
    </w:rPr>
  </w:style>
  <w:style w:type="character" w:customStyle="1" w:styleId="2CharCharCharChar10">
    <w:name w:val="标题 2 Char Char Char Char1"/>
    <w:basedOn w:val="a0"/>
    <w:rsid w:val="005B5D50"/>
    <w:rPr>
      <w:rFonts w:ascii="Arial" w:hAnsi="Arial"/>
      <w:b/>
      <w:bCs/>
      <w:kern w:val="2"/>
      <w:sz w:val="21"/>
      <w:szCs w:val="21"/>
    </w:rPr>
  </w:style>
  <w:style w:type="character" w:customStyle="1" w:styleId="afffb">
    <w:basedOn w:val="a0"/>
    <w:uiPriority w:val="9"/>
    <w:rsid w:val="005B5D50"/>
    <w:rPr>
      <w:b/>
      <w:bCs/>
      <w:kern w:val="2"/>
      <w:sz w:val="21"/>
      <w:szCs w:val="32"/>
    </w:rPr>
  </w:style>
  <w:style w:type="paragraph" w:customStyle="1" w:styleId="afffc">
    <w:basedOn w:val="afff8"/>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d">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e">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ff">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affff1">
    <w:basedOn w:val="a"/>
    <w:next w:val="a"/>
    <w:autoRedefine/>
    <w:uiPriority w:val="39"/>
    <w:unhideWhenUsed/>
    <w:qFormat/>
    <w:rsid w:val="00DD256F"/>
    <w:pPr>
      <w:spacing w:after="100" w:line="276" w:lineRule="auto"/>
      <w:ind w:left="440"/>
    </w:pPr>
    <w:rPr>
      <w:rFonts w:ascii="Calibri" w:hAnsi="Calibri" w:cs="Times New Roman"/>
      <w:sz w:val="22"/>
      <w:szCs w:val="22"/>
    </w:rPr>
  </w:style>
  <w:style w:type="numbering" w:customStyle="1" w:styleId="affff2">
    <w:uiPriority w:val="99"/>
    <w:rsid w:val="00C65930"/>
  </w:style>
  <w:style w:type="paragraph" w:customStyle="1" w:styleId="affff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4">
    <w:basedOn w:val="a0"/>
    <w:uiPriority w:val="10"/>
    <w:rsid w:val="00F23D17"/>
    <w:rPr>
      <w:rFonts w:asciiTheme="majorHAnsi" w:hAnsiTheme="majorHAnsi" w:cstheme="majorBidi"/>
      <w:b/>
      <w:bCs/>
      <w:kern w:val="2"/>
      <w:sz w:val="32"/>
      <w:szCs w:val="32"/>
    </w:rPr>
  </w:style>
  <w:style w:type="paragraph" w:customStyle="1" w:styleId="affff5">
    <w:uiPriority w:val="1"/>
    <w:qFormat/>
    <w:rsid w:val="00BE4764"/>
    <w:pPr>
      <w:widowControl w:val="0"/>
      <w:jc w:val="both"/>
    </w:pPr>
    <w:rPr>
      <w:kern w:val="2"/>
      <w:sz w:val="21"/>
      <w:szCs w:val="22"/>
    </w:rPr>
  </w:style>
  <w:style w:type="paragraph" w:customStyle="1" w:styleId="affff6">
    <w:basedOn w:val="a"/>
    <w:uiPriority w:val="99"/>
    <w:rsid w:val="00C17CE1"/>
    <w:pPr>
      <w:spacing w:before="100" w:beforeAutospacing="1" w:after="100" w:afterAutospacing="1"/>
    </w:pPr>
  </w:style>
  <w:style w:type="paragraph" w:customStyle="1" w:styleId="affff7">
    <w:basedOn w:val="a"/>
    <w:uiPriority w:val="99"/>
    <w:semiHidden/>
    <w:unhideWhenUsed/>
    <w:rsid w:val="001116D4"/>
    <w:pPr>
      <w:snapToGrid w:val="0"/>
    </w:pPr>
  </w:style>
  <w:style w:type="character" w:customStyle="1" w:styleId="Charb">
    <w:name w:val="普通(网站) Char"/>
    <w:basedOn w:val="a0"/>
    <w:link w:val="af9"/>
    <w:uiPriority w:val="99"/>
    <w:semiHidden/>
    <w:rsid w:val="001116D4"/>
    <w:rPr>
      <w:rFonts w:ascii="宋体" w:hAnsi="宋体" w:cs="宋体"/>
      <w:sz w:val="21"/>
      <w:szCs w:val="24"/>
    </w:rPr>
  </w:style>
  <w:style w:type="character" w:customStyle="1" w:styleId="affff8">
    <w:basedOn w:val="a0"/>
    <w:uiPriority w:val="99"/>
    <w:semiHidden/>
    <w:unhideWhenUsed/>
    <w:rsid w:val="001116D4"/>
    <w:rPr>
      <w:vertAlign w:val="superscript"/>
    </w:rPr>
  </w:style>
  <w:style w:type="paragraph" w:customStyle="1" w:styleId="affff9">
    <w:basedOn w:val="a"/>
    <w:next w:val="a"/>
    <w:autoRedefine/>
    <w:semiHidden/>
    <w:rsid w:val="00955CA0"/>
    <w:pPr>
      <w:ind w:firstLineChars="200" w:firstLine="420"/>
    </w:pPr>
    <w:rPr>
      <w:rFonts w:cs="Times New Roman"/>
      <w:color w:val="000000"/>
      <w:szCs w:val="21"/>
    </w:rPr>
  </w:style>
  <w:style w:type="paragraph" w:customStyle="1" w:styleId="affffa">
    <w:basedOn w:val="a"/>
    <w:rsid w:val="00955CA0"/>
    <w:pPr>
      <w:widowControl w:val="0"/>
      <w:ind w:firstLineChars="200" w:firstLine="420"/>
      <w:jc w:val="both"/>
    </w:pPr>
    <w:rPr>
      <w:rFonts w:ascii="Times New Roman" w:hAnsi="Times New Roman" w:cs="Times New Roman"/>
      <w:kern w:val="2"/>
      <w:szCs w:val="21"/>
    </w:rPr>
  </w:style>
  <w:style w:type="paragraph" w:customStyle="1" w:styleId="affffb">
    <w:basedOn w:val="a"/>
    <w:rsid w:val="00955CA0"/>
    <w:pPr>
      <w:widowControl w:val="0"/>
      <w:tabs>
        <w:tab w:val="left" w:pos="1200"/>
      </w:tabs>
      <w:jc w:val="both"/>
    </w:pPr>
    <w:rPr>
      <w:rFonts w:ascii="Times New Roman" w:hAnsi="Times New Roman" w:cs="Times New Roman"/>
      <w:kern w:val="2"/>
      <w:szCs w:val="21"/>
    </w:rPr>
  </w:style>
  <w:style w:type="paragraph" w:customStyle="1" w:styleId="affffc">
    <w:basedOn w:val="a"/>
    <w:next w:val="a"/>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d">
    <w:basedOn w:val="a0"/>
    <w:rsid w:val="00955CA0"/>
    <w:rPr>
      <w:rFonts w:ascii="Times New Roman" w:hAnsi="Times New Roman"/>
      <w:b/>
      <w:kern w:val="2"/>
      <w:sz w:val="21"/>
      <w:szCs w:val="24"/>
    </w:rPr>
  </w:style>
  <w:style w:type="character" w:customStyle="1" w:styleId="affffe">
    <w:basedOn w:val="Char1"/>
    <w:uiPriority w:val="99"/>
    <w:semiHidden/>
    <w:rsid w:val="00D212B7"/>
    <w:rPr>
      <w:rFonts w:ascii="Times New Roman" w:eastAsia="宋体" w:hAnsi="Times New Roman" w:cs="Times New Roman"/>
      <w:b/>
      <w:bCs/>
      <w:szCs w:val="21"/>
    </w:rPr>
  </w:style>
  <w:style w:type="table" w:customStyle="1" w:styleId="afffff">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0">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afffff1">
    <w:uiPriority w:val="9"/>
    <w:rsid w:val="00C1405C"/>
    <w:rPr>
      <w:b/>
      <w:bCs/>
      <w:kern w:val="2"/>
      <w:sz w:val="21"/>
      <w:szCs w:val="32"/>
    </w:rPr>
  </w:style>
  <w:style w:type="paragraph" w:customStyle="1" w:styleId="afffff2">
    <w:basedOn w:val="a"/>
    <w:next w:val="a9"/>
    <w:uiPriority w:val="34"/>
    <w:qFormat/>
    <w:rsid w:val="00877605"/>
    <w:pPr>
      <w:widowControl w:val="0"/>
      <w:ind w:firstLineChars="200" w:firstLine="420"/>
      <w:jc w:val="both"/>
    </w:pPr>
    <w:rPr>
      <w:rFonts w:ascii="Calibri" w:hAnsi="Calibri" w:cs="Times New Roman"/>
      <w:kern w:val="2"/>
      <w:szCs w:val="22"/>
    </w:rPr>
  </w:style>
  <w:style w:type="character" w:customStyle="1" w:styleId="afffff3">
    <w:uiPriority w:val="9"/>
    <w:rsid w:val="00560763"/>
    <w:rPr>
      <w:b/>
      <w:bCs/>
      <w:kern w:val="2"/>
      <w:sz w:val="21"/>
      <w:szCs w:val="32"/>
    </w:rPr>
  </w:style>
  <w:style w:type="paragraph" w:customStyle="1" w:styleId="afffff4">
    <w:basedOn w:val="a"/>
    <w:next w:val="a9"/>
    <w:uiPriority w:val="34"/>
    <w:qFormat/>
    <w:rsid w:val="00DA2630"/>
    <w:pPr>
      <w:widowControl w:val="0"/>
      <w:ind w:firstLineChars="200" w:firstLine="420"/>
      <w:jc w:val="both"/>
    </w:pPr>
    <w:rPr>
      <w:rFonts w:ascii="Calibri" w:hAnsi="Calibri" w:cs="Times New Roman"/>
      <w:kern w:val="2"/>
      <w:szCs w:val="22"/>
    </w:rPr>
  </w:style>
  <w:style w:type="table" w:customStyle="1" w:styleId="afffff5">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ff6">
    <w:basedOn w:val="a"/>
    <w:uiPriority w:val="99"/>
    <w:rsid w:val="00D3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leftChars="-1" w:left="-2" w:firstLineChars="200" w:firstLine="560"/>
    </w:pPr>
    <w:rPr>
      <w:rFonts w:cs="Times New Roman"/>
    </w:rPr>
  </w:style>
  <w:style w:type="character" w:customStyle="1" w:styleId="afffff7">
    <w:basedOn w:val="a0"/>
    <w:uiPriority w:val="99"/>
    <w:rsid w:val="00D351D0"/>
    <w:rPr>
      <w:rFonts w:ascii="宋体" w:hAnsi="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726B"/>
    <w:rPr>
      <w:rFonts w:ascii="宋体" w:hAnsi="宋体" w:cs="宋体"/>
      <w:sz w:val="24"/>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1">
    <w:name w:val="标题 2 Char1"/>
    <w:aliases w:val="标题 2 Char Char Char Char2"/>
    <w:basedOn w:val="a0"/>
    <w:link w:val="20"/>
    <w:rsid w:val="005B5D50"/>
    <w:rPr>
      <w:rFonts w:ascii="Arial" w:hAnsi="Arial"/>
      <w:b/>
      <w:bCs/>
      <w:kern w:val="2"/>
      <w:sz w:val="21"/>
      <w:szCs w:val="21"/>
    </w:rPr>
  </w:style>
  <w:style w:type="character" w:customStyle="1" w:styleId="3Char2">
    <w:name w:val="标题 3 Char2"/>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pPr>
      <w:widowControl w:val="0"/>
    </w:pPr>
    <w:rPr>
      <w:rFonts w:ascii="Times New Roman" w:hAnsi="Times New Roman" w:cs="Times New Roman"/>
      <w:kern w:val="2"/>
      <w:szCs w:val="21"/>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pPr>
      <w:widowControl w:val="0"/>
      <w:jc w:val="both"/>
    </w:pPr>
    <w:rPr>
      <w:rFonts w:ascii="Times New Roman" w:hAnsi="Times New Roman" w:cs="Times New Roman"/>
      <w:kern w:val="2"/>
      <w:szCs w:val="21"/>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link w:val="af6"/>
    <w:uiPriority w:val="99"/>
    <w:rsid w:val="00C65930"/>
    <w:pPr>
      <w:numPr>
        <w:numId w:val="16"/>
      </w:numPr>
    </w:pPr>
  </w:style>
  <w:style w:type="paragraph" w:styleId="af7">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7"/>
    <w:uiPriority w:val="10"/>
    <w:rsid w:val="00F23D17"/>
    <w:rPr>
      <w:rFonts w:asciiTheme="majorHAnsi" w:hAnsiTheme="majorHAnsi" w:cstheme="majorBidi"/>
      <w:b/>
      <w:bCs/>
      <w:kern w:val="2"/>
      <w:sz w:val="32"/>
      <w:szCs w:val="32"/>
    </w:rPr>
  </w:style>
  <w:style w:type="paragraph" w:styleId="af8">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9">
    <w:name w:val="Normal (Web)"/>
    <w:basedOn w:val="a"/>
    <w:link w:val="Charb"/>
    <w:uiPriority w:val="99"/>
    <w:rsid w:val="00C17CE1"/>
    <w:pPr>
      <w:spacing w:before="100" w:beforeAutospacing="1" w:after="100" w:afterAutospacing="1"/>
    </w:pPr>
  </w:style>
  <w:style w:type="paragraph" w:styleId="afa">
    <w:name w:val="endnote text"/>
    <w:basedOn w:val="a"/>
    <w:link w:val="Charc"/>
    <w:uiPriority w:val="99"/>
    <w:semiHidden/>
    <w:unhideWhenUsed/>
    <w:rsid w:val="001116D4"/>
    <w:pPr>
      <w:snapToGrid w:val="0"/>
    </w:pPr>
  </w:style>
  <w:style w:type="character" w:customStyle="1" w:styleId="Charc">
    <w:name w:val="尾注文本 Char"/>
    <w:basedOn w:val="a0"/>
    <w:link w:val="afa"/>
    <w:uiPriority w:val="99"/>
    <w:semiHidden/>
    <w:rsid w:val="001116D4"/>
    <w:rPr>
      <w:rFonts w:ascii="宋体" w:hAnsi="宋体" w:cs="宋体"/>
      <w:sz w:val="21"/>
      <w:szCs w:val="24"/>
    </w:rPr>
  </w:style>
  <w:style w:type="character" w:styleId="afb">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c">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link w:val="3Char"/>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d">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e">
    <w:basedOn w:val="a"/>
    <w:next w:val="a9"/>
    <w:uiPriority w:val="34"/>
    <w:qFormat/>
    <w:rsid w:val="00DE166B"/>
    <w:pPr>
      <w:widowControl w:val="0"/>
      <w:ind w:firstLineChars="200" w:firstLine="420"/>
      <w:jc w:val="both"/>
    </w:pPr>
    <w:rPr>
      <w:rFonts w:ascii="Calibri" w:hAnsi="Calibri" w:cs="Times New Roman"/>
      <w:kern w:val="2"/>
      <w:szCs w:val="22"/>
    </w:rPr>
  </w:style>
  <w:style w:type="paragraph" w:customStyle="1" w:styleId="23">
    <w:name w:val="立信附注正文 [2级]"/>
    <w:link w:val="2Char0"/>
    <w:qFormat/>
    <w:rsid w:val="00702B34"/>
    <w:pPr>
      <w:widowControl w:val="0"/>
      <w:tabs>
        <w:tab w:val="left" w:pos="0"/>
      </w:tabs>
      <w:adjustRightInd w:val="0"/>
      <w:snapToGrid w:val="0"/>
      <w:spacing w:line="400" w:lineRule="atLeast"/>
      <w:ind w:left="714"/>
      <w:jc w:val="both"/>
    </w:pPr>
    <w:rPr>
      <w:rFonts w:ascii="Times New Roman" w:hAnsi="Times New Roman"/>
      <w:color w:val="000000"/>
      <w:kern w:val="2"/>
      <w:sz w:val="21"/>
      <w:szCs w:val="21"/>
    </w:rPr>
  </w:style>
  <w:style w:type="character" w:customStyle="1" w:styleId="2Char0">
    <w:name w:val="立信附注正文 [2级] Char"/>
    <w:basedOn w:val="a0"/>
    <w:link w:val="23"/>
    <w:qFormat/>
    <w:rsid w:val="00702B34"/>
    <w:rPr>
      <w:rFonts w:ascii="Times New Roman" w:hAnsi="Times New Roman"/>
      <w:color w:val="000000"/>
      <w:kern w:val="2"/>
      <w:sz w:val="21"/>
      <w:szCs w:val="21"/>
    </w:rPr>
  </w:style>
  <w:style w:type="table" w:customStyle="1" w:styleId="24">
    <w:name w:val="立信年报表格 [2级]"/>
    <w:basedOn w:val="a1"/>
    <w:rsid w:val="00882BC7"/>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
    <w:name w:val="立信附注标题 [1级]"/>
    <w:next w:val="a"/>
    <w:link w:val="1Char0"/>
    <w:qFormat/>
    <w:rsid w:val="00707652"/>
    <w:pPr>
      <w:widowControl w:val="0"/>
      <w:numPr>
        <w:numId w:val="97"/>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a"/>
    <w:link w:val="2CharCharCharChar1"/>
    <w:rsid w:val="00707652"/>
    <w:pPr>
      <w:widowControl w:val="0"/>
      <w:numPr>
        <w:ilvl w:val="1"/>
        <w:numId w:val="97"/>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35"/>
    <w:link w:val="3Char3"/>
    <w:rsid w:val="00707652"/>
    <w:pPr>
      <w:widowControl w:val="0"/>
      <w:numPr>
        <w:ilvl w:val="2"/>
        <w:numId w:val="97"/>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paragraph" w:customStyle="1" w:styleId="35">
    <w:name w:val="立信附注正文 [3级]"/>
    <w:link w:val="3Char4"/>
    <w:qFormat/>
    <w:rsid w:val="00707652"/>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4">
    <w:name w:val="立信附注正文 [3级] Char"/>
    <w:basedOn w:val="a0"/>
    <w:link w:val="35"/>
    <w:qFormat/>
    <w:rsid w:val="00707652"/>
    <w:rPr>
      <w:rFonts w:ascii="Times New Roman" w:hAnsi="Times New Roman"/>
      <w:color w:val="000000"/>
      <w:kern w:val="2"/>
      <w:sz w:val="21"/>
      <w:szCs w:val="21"/>
    </w:rPr>
  </w:style>
  <w:style w:type="character" w:customStyle="1" w:styleId="3Char3">
    <w:name w:val="立信附注标题 [3级] Char"/>
    <w:basedOn w:val="a0"/>
    <w:link w:val="3"/>
    <w:rsid w:val="00707652"/>
    <w:rPr>
      <w:rFonts w:ascii="Times New Roman" w:hAnsi="Times New Roman"/>
      <w:b/>
      <w:color w:val="000000"/>
      <w:kern w:val="2"/>
      <w:sz w:val="21"/>
      <w:szCs w:val="21"/>
    </w:rPr>
  </w:style>
  <w:style w:type="paragraph" w:customStyle="1" w:styleId="aff">
    <w:name w:val="附注三级正文"/>
    <w:basedOn w:val="a"/>
    <w:rsid w:val="005F3915"/>
    <w:pPr>
      <w:widowControl w:val="0"/>
      <w:tabs>
        <w:tab w:val="num" w:pos="630"/>
      </w:tabs>
      <w:adjustRightInd w:val="0"/>
      <w:snapToGrid w:val="0"/>
      <w:spacing w:line="400" w:lineRule="atLeast"/>
      <w:ind w:leftChars="600" w:left="1260"/>
      <w:jc w:val="both"/>
    </w:pPr>
    <w:rPr>
      <w:rFonts w:cs="Times New Roman"/>
      <w:kern w:val="2"/>
      <w:szCs w:val="21"/>
    </w:rPr>
  </w:style>
  <w:style w:type="paragraph" w:customStyle="1" w:styleId="aff0">
    <w:name w:val="附注二级正文"/>
    <w:basedOn w:val="a"/>
    <w:link w:val="Charf"/>
    <w:uiPriority w:val="99"/>
    <w:qFormat/>
    <w:rsid w:val="00D92495"/>
    <w:pPr>
      <w:widowControl w:val="0"/>
      <w:adjustRightInd w:val="0"/>
      <w:snapToGrid w:val="0"/>
      <w:spacing w:line="400" w:lineRule="atLeast"/>
      <w:ind w:leftChars="342" w:left="718"/>
      <w:jc w:val="both"/>
    </w:pPr>
    <w:rPr>
      <w:rFonts w:cs="Times New Roman"/>
      <w:kern w:val="2"/>
      <w:szCs w:val="21"/>
    </w:rPr>
  </w:style>
  <w:style w:type="character" w:customStyle="1" w:styleId="Charf">
    <w:name w:val="附注二级正文 Char"/>
    <w:link w:val="aff0"/>
    <w:uiPriority w:val="99"/>
    <w:qFormat/>
    <w:rsid w:val="00D92495"/>
    <w:rPr>
      <w:rFonts w:ascii="宋体" w:hAnsi="宋体"/>
      <w:kern w:val="2"/>
      <w:sz w:val="21"/>
      <w:szCs w:val="21"/>
    </w:rPr>
  </w:style>
  <w:style w:type="table" w:customStyle="1" w:styleId="aff1">
    <w:name w:val="立信年报表格"/>
    <w:basedOn w:val="a1"/>
    <w:rsid w:val="00C62C0A"/>
    <w:pPr>
      <w:spacing w:line="400" w:lineRule="atLeast"/>
      <w:jc w:val="both"/>
    </w:pPr>
    <w:rPr>
      <w:rFonts w:asciiTheme="minorHAnsi" w:eastAsiaTheme="minorEastAsia"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1">
    <w:name w:val="审计报告标题1 [1级]"/>
    <w:link w:val="110"/>
    <w:rsid w:val="00C62C0A"/>
    <w:pPr>
      <w:numPr>
        <w:numId w:val="101"/>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C62C0A"/>
    <w:rPr>
      <w:rFonts w:ascii="宋体" w:hAnsi="宋体" w:cstheme="minorBidi"/>
      <w:b/>
      <w:kern w:val="2"/>
      <w:sz w:val="28"/>
      <w:szCs w:val="21"/>
    </w:rPr>
  </w:style>
  <w:style w:type="paragraph" w:customStyle="1" w:styleId="Default">
    <w:name w:val="Default"/>
    <w:rsid w:val="00D516A8"/>
    <w:pPr>
      <w:widowControl w:val="0"/>
      <w:autoSpaceDE w:val="0"/>
      <w:autoSpaceDN w:val="0"/>
      <w:adjustRightInd w:val="0"/>
    </w:pPr>
    <w:rPr>
      <w:rFonts w:ascii="宋体" w:cs="宋体"/>
      <w:color w:val="000000"/>
      <w:sz w:val="24"/>
      <w:szCs w:val="24"/>
    </w:rPr>
  </w:style>
  <w:style w:type="paragraph" w:customStyle="1" w:styleId="aff2">
    <w:name w:val="附注二级"/>
    <w:basedOn w:val="a"/>
    <w:link w:val="Charf0"/>
    <w:rsid w:val="003301C9"/>
    <w:pPr>
      <w:widowControl w:val="0"/>
      <w:tabs>
        <w:tab w:val="left" w:pos="714"/>
      </w:tabs>
      <w:adjustRightInd w:val="0"/>
      <w:snapToGrid w:val="0"/>
      <w:spacing w:line="400" w:lineRule="exact"/>
      <w:ind w:left="756" w:hanging="770"/>
      <w:jc w:val="both"/>
      <w:outlineLvl w:val="0"/>
    </w:pPr>
    <w:rPr>
      <w:rFonts w:cs="Times New Roman"/>
      <w:b/>
      <w:kern w:val="2"/>
      <w:szCs w:val="20"/>
    </w:rPr>
  </w:style>
  <w:style w:type="character" w:customStyle="1" w:styleId="Charf0">
    <w:name w:val="附注二级 Char"/>
    <w:link w:val="aff2"/>
    <w:rsid w:val="003301C9"/>
    <w:rPr>
      <w:rFonts w:ascii="宋体" w:hAnsi="宋体"/>
      <w:b/>
      <w:kern w:val="2"/>
      <w:sz w:val="21"/>
    </w:rPr>
  </w:style>
  <w:style w:type="paragraph" w:customStyle="1" w:styleId="aff3">
    <w:name w:val="附注三级"/>
    <w:basedOn w:val="a"/>
    <w:link w:val="Charf1"/>
    <w:rsid w:val="00C8792F"/>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f1">
    <w:name w:val="附注三级 Char"/>
    <w:link w:val="aff3"/>
    <w:rsid w:val="00C8792F"/>
    <w:rPr>
      <w:rFonts w:ascii="宋体" w:hAnsi="宋体"/>
      <w:b/>
      <w:bCs/>
      <w:kern w:val="2"/>
      <w:sz w:val="21"/>
      <w:szCs w:val="21"/>
    </w:rPr>
  </w:style>
  <w:style w:type="character" w:customStyle="1" w:styleId="1Char0">
    <w:name w:val="立信附注标题 [1级] Char"/>
    <w:basedOn w:val="a0"/>
    <w:link w:val="1"/>
    <w:qFormat/>
    <w:rsid w:val="00C8792F"/>
    <w:rPr>
      <w:rFonts w:ascii="Times New Roman" w:hAnsi="Times New Roman"/>
      <w:b/>
      <w:color w:val="000000"/>
      <w:kern w:val="2"/>
      <w:sz w:val="21"/>
      <w:szCs w:val="21"/>
    </w:rPr>
  </w:style>
  <w:style w:type="table" w:customStyle="1" w:styleId="g1">
    <w:name w:val="g1"/>
    <w:uiPriority w:val="99"/>
    <w:semiHidden/>
    <w:unhideWhenUsed/>
    <w:qFormat/>
    <w:rsid w:val="00753800"/>
    <w:tblPr>
      <w:tblInd w:w="0" w:type="dxa"/>
      <w:tblCellMar>
        <w:top w:w="0" w:type="dxa"/>
        <w:left w:w="108" w:type="dxa"/>
        <w:bottom w:w="0" w:type="dxa"/>
        <w:right w:w="108" w:type="dxa"/>
      </w:tblCellMar>
    </w:tblPr>
  </w:style>
  <w:style w:type="table" w:customStyle="1" w:styleId="g2">
    <w:name w:val="g2"/>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
    <w:name w:val="g4"/>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4">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character" w:customStyle="1" w:styleId="af6">
    <w:basedOn w:val="a0"/>
    <w:link w:val="10"/>
    <w:uiPriority w:val="99"/>
    <w:rsid w:val="005B5D50"/>
    <w:rPr>
      <w:rFonts w:eastAsia="黑体"/>
      <w:b/>
      <w:bCs/>
      <w:kern w:val="44"/>
      <w:sz w:val="28"/>
      <w:szCs w:val="44"/>
    </w:rPr>
  </w:style>
  <w:style w:type="character" w:customStyle="1" w:styleId="2CharCharCharChar1">
    <w:name w:val="标题 2 Char Char Char Char1"/>
    <w:basedOn w:val="a0"/>
    <w:link w:val="2"/>
    <w:rsid w:val="005B5D50"/>
    <w:rPr>
      <w:rFonts w:ascii="Times New Roman" w:hAnsi="Times New Roman"/>
      <w:b/>
      <w:color w:val="000000"/>
      <w:kern w:val="2"/>
      <w:sz w:val="21"/>
      <w:szCs w:val="21"/>
    </w:rPr>
  </w:style>
  <w:style w:type="character" w:customStyle="1" w:styleId="aff6">
    <w:basedOn w:val="a0"/>
    <w:uiPriority w:val="9"/>
    <w:rsid w:val="005B5D50"/>
    <w:rPr>
      <w:b/>
      <w:bCs/>
      <w:kern w:val="2"/>
      <w:sz w:val="21"/>
      <w:szCs w:val="32"/>
    </w:rPr>
  </w:style>
  <w:style w:type="paragraph" w:customStyle="1" w:styleId="aff7">
    <w:basedOn w:val="aff4"/>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8">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a">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affc">
    <w:basedOn w:val="a"/>
    <w:next w:val="a"/>
    <w:autoRedefine/>
    <w:uiPriority w:val="39"/>
    <w:unhideWhenUsed/>
    <w:qFormat/>
    <w:rsid w:val="00DD256F"/>
    <w:pPr>
      <w:spacing w:after="100" w:line="276" w:lineRule="auto"/>
      <w:ind w:left="440"/>
    </w:pPr>
    <w:rPr>
      <w:rFonts w:ascii="Calibri" w:hAnsi="Calibri" w:cs="Times New Roman"/>
      <w:sz w:val="22"/>
      <w:szCs w:val="22"/>
    </w:rPr>
  </w:style>
  <w:style w:type="numbering" w:customStyle="1" w:styleId="affd">
    <w:uiPriority w:val="99"/>
    <w:rsid w:val="00C65930"/>
  </w:style>
  <w:style w:type="paragraph" w:customStyle="1" w:styleId="affe">
    <w:basedOn w:val="a"/>
    <w:next w:val="a"/>
    <w:autoRedefine/>
    <w:semiHidden/>
    <w:rsid w:val="00955CA0"/>
    <w:pPr>
      <w:ind w:firstLineChars="200" w:firstLine="420"/>
    </w:pPr>
    <w:rPr>
      <w:rFonts w:cs="Times New Roman"/>
      <w:color w:val="000000"/>
      <w:szCs w:val="21"/>
    </w:rPr>
  </w:style>
  <w:style w:type="paragraph" w:customStyle="1" w:styleId="afff">
    <w:basedOn w:val="a"/>
    <w:rsid w:val="00955CA0"/>
    <w:pPr>
      <w:widowControl w:val="0"/>
      <w:tabs>
        <w:tab w:val="left" w:pos="1200"/>
      </w:tabs>
      <w:jc w:val="both"/>
    </w:pPr>
    <w:rPr>
      <w:rFonts w:ascii="Times New Roman" w:hAnsi="Times New Roman" w:cs="Times New Roman"/>
      <w:kern w:val="2"/>
      <w:szCs w:val="21"/>
    </w:rPr>
  </w:style>
  <w:style w:type="paragraph" w:customStyle="1" w:styleId="afff0">
    <w:basedOn w:val="a"/>
    <w:next w:val="a"/>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列表项目符号 3 Char"/>
    <w:basedOn w:val="a0"/>
    <w:link w:val="32"/>
    <w:rsid w:val="00955CA0"/>
    <w:rPr>
      <w:rFonts w:ascii="Times New Roman" w:hAnsi="Times New Roman"/>
      <w:b/>
      <w:kern w:val="2"/>
      <w:sz w:val="21"/>
      <w:szCs w:val="24"/>
    </w:rPr>
  </w:style>
  <w:style w:type="character" w:customStyle="1" w:styleId="afff1">
    <w:basedOn w:val="Char1"/>
    <w:uiPriority w:val="99"/>
    <w:semiHidden/>
    <w:rsid w:val="00D212B7"/>
    <w:rPr>
      <w:rFonts w:ascii="Times New Roman" w:eastAsia="宋体" w:hAnsi="Times New Roman" w:cs="Times New Roman"/>
      <w:b/>
      <w:bCs/>
      <w:szCs w:val="21"/>
    </w:rPr>
  </w:style>
  <w:style w:type="table" w:customStyle="1" w:styleId="afff2">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3">
    <w:basedOn w:val="a"/>
    <w:next w:val="a9"/>
    <w:uiPriority w:val="34"/>
    <w:qFormat/>
    <w:rsid w:val="00E21DDC"/>
    <w:pPr>
      <w:widowControl w:val="0"/>
      <w:ind w:firstLineChars="200" w:firstLine="420"/>
      <w:jc w:val="both"/>
    </w:pPr>
    <w:rPr>
      <w:rFonts w:ascii="Calibri" w:hAnsi="Calibri" w:cs="Times New Roman"/>
      <w:kern w:val="2"/>
      <w:szCs w:val="22"/>
    </w:rPr>
  </w:style>
  <w:style w:type="paragraph" w:customStyle="1" w:styleId="afff4">
    <w:basedOn w:val="a"/>
    <w:next w:val="a9"/>
    <w:uiPriority w:val="34"/>
    <w:qFormat/>
    <w:rsid w:val="00877605"/>
    <w:pPr>
      <w:widowControl w:val="0"/>
      <w:ind w:firstLineChars="200" w:firstLine="420"/>
      <w:jc w:val="both"/>
    </w:pPr>
    <w:rPr>
      <w:rFonts w:ascii="Calibri" w:hAnsi="Calibri" w:cs="Times New Roman"/>
      <w:kern w:val="2"/>
      <w:szCs w:val="22"/>
    </w:rPr>
  </w:style>
  <w:style w:type="table" w:customStyle="1" w:styleId="afff5">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6">
    <w:basedOn w:val="a"/>
    <w:uiPriority w:val="99"/>
    <w:rsid w:val="00D3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leftChars="-1" w:left="-2" w:firstLineChars="200" w:firstLine="560"/>
    </w:pPr>
    <w:rPr>
      <w:rFonts w:cs="Times New Roman"/>
    </w:rPr>
  </w:style>
  <w:style w:type="character" w:customStyle="1" w:styleId="afff7">
    <w:basedOn w:val="a0"/>
    <w:uiPriority w:val="99"/>
    <w:rsid w:val="00D351D0"/>
    <w:rPr>
      <w:rFonts w:ascii="宋体" w:hAnsi="宋体"/>
      <w:sz w:val="24"/>
      <w:szCs w:val="24"/>
    </w:rPr>
  </w:style>
  <w:style w:type="table" w:customStyle="1" w:styleId="g5">
    <w:name w:val="g5"/>
    <w:uiPriority w:val="99"/>
    <w:semiHidden/>
    <w:unhideWhenUsed/>
    <w:rsid w:val="00753800"/>
    <w:tblPr>
      <w:tblInd w:w="0" w:type="dxa"/>
      <w:tblCellMar>
        <w:top w:w="0" w:type="dxa"/>
        <w:left w:w="108" w:type="dxa"/>
        <w:bottom w:w="0" w:type="dxa"/>
        <w:right w:w="108" w:type="dxa"/>
      </w:tblCellMar>
    </w:tblPr>
  </w:style>
  <w:style w:type="table" w:customStyle="1" w:styleId="g6">
    <w:name w:val="g6"/>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
    <w:name w:val="g7"/>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
    <w:name w:val="g8"/>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8">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0">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9">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character" w:customStyle="1" w:styleId="afffa">
    <w:basedOn w:val="a0"/>
    <w:uiPriority w:val="99"/>
    <w:rsid w:val="005B5D50"/>
    <w:rPr>
      <w:rFonts w:eastAsia="黑体"/>
      <w:b/>
      <w:bCs/>
      <w:kern w:val="44"/>
      <w:sz w:val="28"/>
      <w:szCs w:val="44"/>
    </w:rPr>
  </w:style>
  <w:style w:type="character" w:customStyle="1" w:styleId="2CharCharCharChar10">
    <w:name w:val="标题 2 Char Char Char Char1"/>
    <w:basedOn w:val="a0"/>
    <w:rsid w:val="005B5D50"/>
    <w:rPr>
      <w:rFonts w:ascii="Arial" w:hAnsi="Arial"/>
      <w:b/>
      <w:bCs/>
      <w:kern w:val="2"/>
      <w:sz w:val="21"/>
      <w:szCs w:val="21"/>
    </w:rPr>
  </w:style>
  <w:style w:type="character" w:customStyle="1" w:styleId="afffb">
    <w:basedOn w:val="a0"/>
    <w:uiPriority w:val="9"/>
    <w:rsid w:val="005B5D50"/>
    <w:rPr>
      <w:b/>
      <w:bCs/>
      <w:kern w:val="2"/>
      <w:sz w:val="21"/>
      <w:szCs w:val="32"/>
    </w:rPr>
  </w:style>
  <w:style w:type="paragraph" w:customStyle="1" w:styleId="afffc">
    <w:basedOn w:val="afff8"/>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d">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e">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table" w:customStyle="1" w:styleId="affff">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
    <w:uiPriority w:val="34"/>
    <w:qFormat/>
    <w:rsid w:val="00DD256F"/>
    <w:pPr>
      <w:widowControl w:val="0"/>
      <w:ind w:firstLineChars="200" w:firstLine="420"/>
      <w:jc w:val="both"/>
    </w:pPr>
    <w:rPr>
      <w:rFonts w:ascii="Calibri" w:hAnsi="Calibri" w:cs="Times New Roman"/>
      <w:kern w:val="2"/>
      <w:szCs w:val="22"/>
    </w:rPr>
  </w:style>
  <w:style w:type="paragraph" w:customStyle="1" w:styleId="affff1">
    <w:basedOn w:val="a"/>
    <w:next w:val="a"/>
    <w:autoRedefine/>
    <w:uiPriority w:val="39"/>
    <w:unhideWhenUsed/>
    <w:qFormat/>
    <w:rsid w:val="00DD256F"/>
    <w:pPr>
      <w:spacing w:after="100" w:line="276" w:lineRule="auto"/>
      <w:ind w:left="440"/>
    </w:pPr>
    <w:rPr>
      <w:rFonts w:ascii="Calibri" w:hAnsi="Calibri" w:cs="Times New Roman"/>
      <w:sz w:val="22"/>
      <w:szCs w:val="22"/>
    </w:rPr>
  </w:style>
  <w:style w:type="numbering" w:customStyle="1" w:styleId="affff2">
    <w:uiPriority w:val="99"/>
    <w:rsid w:val="00C65930"/>
  </w:style>
  <w:style w:type="paragraph" w:customStyle="1" w:styleId="affff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4">
    <w:basedOn w:val="a0"/>
    <w:uiPriority w:val="10"/>
    <w:rsid w:val="00F23D17"/>
    <w:rPr>
      <w:rFonts w:asciiTheme="majorHAnsi" w:hAnsiTheme="majorHAnsi" w:cstheme="majorBidi"/>
      <w:b/>
      <w:bCs/>
      <w:kern w:val="2"/>
      <w:sz w:val="32"/>
      <w:szCs w:val="32"/>
    </w:rPr>
  </w:style>
  <w:style w:type="paragraph" w:customStyle="1" w:styleId="affff5">
    <w:uiPriority w:val="1"/>
    <w:qFormat/>
    <w:rsid w:val="00BE4764"/>
    <w:pPr>
      <w:widowControl w:val="0"/>
      <w:jc w:val="both"/>
    </w:pPr>
    <w:rPr>
      <w:kern w:val="2"/>
      <w:sz w:val="21"/>
      <w:szCs w:val="22"/>
    </w:rPr>
  </w:style>
  <w:style w:type="paragraph" w:customStyle="1" w:styleId="affff6">
    <w:basedOn w:val="a"/>
    <w:uiPriority w:val="99"/>
    <w:rsid w:val="00C17CE1"/>
    <w:pPr>
      <w:spacing w:before="100" w:beforeAutospacing="1" w:after="100" w:afterAutospacing="1"/>
    </w:pPr>
  </w:style>
  <w:style w:type="paragraph" w:customStyle="1" w:styleId="affff7">
    <w:basedOn w:val="a"/>
    <w:uiPriority w:val="99"/>
    <w:semiHidden/>
    <w:unhideWhenUsed/>
    <w:rsid w:val="001116D4"/>
    <w:pPr>
      <w:snapToGrid w:val="0"/>
    </w:pPr>
  </w:style>
  <w:style w:type="character" w:customStyle="1" w:styleId="Charb">
    <w:name w:val="普通(网站) Char"/>
    <w:basedOn w:val="a0"/>
    <w:link w:val="af9"/>
    <w:uiPriority w:val="99"/>
    <w:semiHidden/>
    <w:rsid w:val="001116D4"/>
    <w:rPr>
      <w:rFonts w:ascii="宋体" w:hAnsi="宋体" w:cs="宋体"/>
      <w:sz w:val="21"/>
      <w:szCs w:val="24"/>
    </w:rPr>
  </w:style>
  <w:style w:type="character" w:customStyle="1" w:styleId="affff8">
    <w:basedOn w:val="a0"/>
    <w:uiPriority w:val="99"/>
    <w:semiHidden/>
    <w:unhideWhenUsed/>
    <w:rsid w:val="001116D4"/>
    <w:rPr>
      <w:vertAlign w:val="superscript"/>
    </w:rPr>
  </w:style>
  <w:style w:type="paragraph" w:customStyle="1" w:styleId="affff9">
    <w:basedOn w:val="a"/>
    <w:next w:val="a"/>
    <w:autoRedefine/>
    <w:semiHidden/>
    <w:rsid w:val="00955CA0"/>
    <w:pPr>
      <w:ind w:firstLineChars="200" w:firstLine="420"/>
    </w:pPr>
    <w:rPr>
      <w:rFonts w:cs="Times New Roman"/>
      <w:color w:val="000000"/>
      <w:szCs w:val="21"/>
    </w:rPr>
  </w:style>
  <w:style w:type="paragraph" w:customStyle="1" w:styleId="affffa">
    <w:basedOn w:val="a"/>
    <w:rsid w:val="00955CA0"/>
    <w:pPr>
      <w:widowControl w:val="0"/>
      <w:ind w:firstLineChars="200" w:firstLine="420"/>
      <w:jc w:val="both"/>
    </w:pPr>
    <w:rPr>
      <w:rFonts w:ascii="Times New Roman" w:hAnsi="Times New Roman" w:cs="Times New Roman"/>
      <w:kern w:val="2"/>
      <w:szCs w:val="21"/>
    </w:rPr>
  </w:style>
  <w:style w:type="paragraph" w:customStyle="1" w:styleId="affffb">
    <w:basedOn w:val="a"/>
    <w:rsid w:val="00955CA0"/>
    <w:pPr>
      <w:widowControl w:val="0"/>
      <w:tabs>
        <w:tab w:val="left" w:pos="1200"/>
      </w:tabs>
      <w:jc w:val="both"/>
    </w:pPr>
    <w:rPr>
      <w:rFonts w:ascii="Times New Roman" w:hAnsi="Times New Roman" w:cs="Times New Roman"/>
      <w:kern w:val="2"/>
      <w:szCs w:val="21"/>
    </w:rPr>
  </w:style>
  <w:style w:type="paragraph" w:customStyle="1" w:styleId="affffc">
    <w:basedOn w:val="a"/>
    <w:next w:val="a"/>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d">
    <w:basedOn w:val="a0"/>
    <w:rsid w:val="00955CA0"/>
    <w:rPr>
      <w:rFonts w:ascii="Times New Roman" w:hAnsi="Times New Roman"/>
      <w:b/>
      <w:kern w:val="2"/>
      <w:sz w:val="21"/>
      <w:szCs w:val="24"/>
    </w:rPr>
  </w:style>
  <w:style w:type="character" w:customStyle="1" w:styleId="affffe">
    <w:basedOn w:val="Char1"/>
    <w:uiPriority w:val="99"/>
    <w:semiHidden/>
    <w:rsid w:val="00D212B7"/>
    <w:rPr>
      <w:rFonts w:ascii="Times New Roman" w:eastAsia="宋体" w:hAnsi="Times New Roman" w:cs="Times New Roman"/>
      <w:b/>
      <w:bCs/>
      <w:szCs w:val="21"/>
    </w:rPr>
  </w:style>
  <w:style w:type="table" w:customStyle="1" w:styleId="afffff">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0">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afffff1">
    <w:uiPriority w:val="9"/>
    <w:rsid w:val="00C1405C"/>
    <w:rPr>
      <w:b/>
      <w:bCs/>
      <w:kern w:val="2"/>
      <w:sz w:val="21"/>
      <w:szCs w:val="32"/>
    </w:rPr>
  </w:style>
  <w:style w:type="paragraph" w:customStyle="1" w:styleId="afffff2">
    <w:basedOn w:val="a"/>
    <w:next w:val="a9"/>
    <w:uiPriority w:val="34"/>
    <w:qFormat/>
    <w:rsid w:val="00877605"/>
    <w:pPr>
      <w:widowControl w:val="0"/>
      <w:ind w:firstLineChars="200" w:firstLine="420"/>
      <w:jc w:val="both"/>
    </w:pPr>
    <w:rPr>
      <w:rFonts w:ascii="Calibri" w:hAnsi="Calibri" w:cs="Times New Roman"/>
      <w:kern w:val="2"/>
      <w:szCs w:val="22"/>
    </w:rPr>
  </w:style>
  <w:style w:type="character" w:customStyle="1" w:styleId="afffff3">
    <w:uiPriority w:val="9"/>
    <w:rsid w:val="00560763"/>
    <w:rPr>
      <w:b/>
      <w:bCs/>
      <w:kern w:val="2"/>
      <w:sz w:val="21"/>
      <w:szCs w:val="32"/>
    </w:rPr>
  </w:style>
  <w:style w:type="paragraph" w:customStyle="1" w:styleId="afffff4">
    <w:basedOn w:val="a"/>
    <w:next w:val="a9"/>
    <w:uiPriority w:val="34"/>
    <w:qFormat/>
    <w:rsid w:val="00DA2630"/>
    <w:pPr>
      <w:widowControl w:val="0"/>
      <w:ind w:firstLineChars="200" w:firstLine="420"/>
      <w:jc w:val="both"/>
    </w:pPr>
    <w:rPr>
      <w:rFonts w:ascii="Calibri" w:hAnsi="Calibri" w:cs="Times New Roman"/>
      <w:kern w:val="2"/>
      <w:szCs w:val="22"/>
    </w:rPr>
  </w:style>
  <w:style w:type="table" w:customStyle="1" w:styleId="afffff5">
    <w:uiPriority w:val="59"/>
    <w:qFormat/>
    <w:rsid w:val="00C65B1A"/>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ff6">
    <w:basedOn w:val="a"/>
    <w:uiPriority w:val="99"/>
    <w:rsid w:val="00D351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leftChars="-1" w:left="-2" w:firstLineChars="200" w:firstLine="560"/>
    </w:pPr>
    <w:rPr>
      <w:rFonts w:cs="Times New Roman"/>
    </w:rPr>
  </w:style>
  <w:style w:type="character" w:customStyle="1" w:styleId="afffff7">
    <w:basedOn w:val="a0"/>
    <w:uiPriority w:val="99"/>
    <w:rsid w:val="00D351D0"/>
    <w:rPr>
      <w:rFonts w:ascii="宋体" w:hAnsi="宋体"/>
      <w:sz w:val="24"/>
      <w:szCs w:val="24"/>
    </w:rPr>
  </w:style>
</w:styles>
</file>

<file path=word/webSettings.xml><?xml version="1.0" encoding="utf-8"?>
<w:webSettings xmlns:r="http://schemas.openxmlformats.org/officeDocument/2006/relationships" xmlns:w="http://schemas.openxmlformats.org/wordprocessingml/2006/main">
  <w:divs>
    <w:div w:id="1787172">
      <w:bodyDiv w:val="1"/>
      <w:marLeft w:val="0"/>
      <w:marRight w:val="0"/>
      <w:marTop w:val="0"/>
      <w:marBottom w:val="0"/>
      <w:divBdr>
        <w:top w:val="none" w:sz="0" w:space="0" w:color="auto"/>
        <w:left w:val="none" w:sz="0" w:space="0" w:color="auto"/>
        <w:bottom w:val="none" w:sz="0" w:space="0" w:color="auto"/>
        <w:right w:val="none" w:sz="0" w:space="0" w:color="auto"/>
      </w:divBdr>
    </w:div>
    <w:div w:id="13962178">
      <w:bodyDiv w:val="1"/>
      <w:marLeft w:val="0"/>
      <w:marRight w:val="0"/>
      <w:marTop w:val="0"/>
      <w:marBottom w:val="0"/>
      <w:divBdr>
        <w:top w:val="none" w:sz="0" w:space="0" w:color="auto"/>
        <w:left w:val="none" w:sz="0" w:space="0" w:color="auto"/>
        <w:bottom w:val="none" w:sz="0" w:space="0" w:color="auto"/>
        <w:right w:val="none" w:sz="0" w:space="0" w:color="auto"/>
      </w:divBdr>
    </w:div>
    <w:div w:id="98649841">
      <w:bodyDiv w:val="1"/>
      <w:marLeft w:val="0"/>
      <w:marRight w:val="0"/>
      <w:marTop w:val="0"/>
      <w:marBottom w:val="0"/>
      <w:divBdr>
        <w:top w:val="none" w:sz="0" w:space="0" w:color="auto"/>
        <w:left w:val="none" w:sz="0" w:space="0" w:color="auto"/>
        <w:bottom w:val="none" w:sz="0" w:space="0" w:color="auto"/>
        <w:right w:val="none" w:sz="0" w:space="0" w:color="auto"/>
      </w:divBdr>
    </w:div>
    <w:div w:id="147019748">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7571485">
      <w:bodyDiv w:val="1"/>
      <w:marLeft w:val="0"/>
      <w:marRight w:val="0"/>
      <w:marTop w:val="0"/>
      <w:marBottom w:val="0"/>
      <w:divBdr>
        <w:top w:val="none" w:sz="0" w:space="0" w:color="auto"/>
        <w:left w:val="none" w:sz="0" w:space="0" w:color="auto"/>
        <w:bottom w:val="none" w:sz="0" w:space="0" w:color="auto"/>
        <w:right w:val="none" w:sz="0" w:space="0" w:color="auto"/>
      </w:divBdr>
    </w:div>
    <w:div w:id="253130414">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31241650">
      <w:bodyDiv w:val="1"/>
      <w:marLeft w:val="0"/>
      <w:marRight w:val="0"/>
      <w:marTop w:val="0"/>
      <w:marBottom w:val="0"/>
      <w:divBdr>
        <w:top w:val="none" w:sz="0" w:space="0" w:color="auto"/>
        <w:left w:val="none" w:sz="0" w:space="0" w:color="auto"/>
        <w:bottom w:val="none" w:sz="0" w:space="0" w:color="auto"/>
        <w:right w:val="none" w:sz="0" w:space="0" w:color="auto"/>
      </w:divBdr>
    </w:div>
    <w:div w:id="4386422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00245057">
      <w:bodyDiv w:val="1"/>
      <w:marLeft w:val="0"/>
      <w:marRight w:val="0"/>
      <w:marTop w:val="0"/>
      <w:marBottom w:val="0"/>
      <w:divBdr>
        <w:top w:val="none" w:sz="0" w:space="0" w:color="auto"/>
        <w:left w:val="none" w:sz="0" w:space="0" w:color="auto"/>
        <w:bottom w:val="none" w:sz="0" w:space="0" w:color="auto"/>
        <w:right w:val="none" w:sz="0" w:space="0" w:color="auto"/>
      </w:divBdr>
    </w:div>
    <w:div w:id="591398195">
      <w:bodyDiv w:val="1"/>
      <w:marLeft w:val="0"/>
      <w:marRight w:val="0"/>
      <w:marTop w:val="0"/>
      <w:marBottom w:val="0"/>
      <w:divBdr>
        <w:top w:val="none" w:sz="0" w:space="0" w:color="auto"/>
        <w:left w:val="none" w:sz="0" w:space="0" w:color="auto"/>
        <w:bottom w:val="none" w:sz="0" w:space="0" w:color="auto"/>
        <w:right w:val="none" w:sz="0" w:space="0" w:color="auto"/>
      </w:divBdr>
    </w:div>
    <w:div w:id="620114527">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8877885">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414152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48645836">
      <w:bodyDiv w:val="1"/>
      <w:marLeft w:val="0"/>
      <w:marRight w:val="0"/>
      <w:marTop w:val="0"/>
      <w:marBottom w:val="0"/>
      <w:divBdr>
        <w:top w:val="none" w:sz="0" w:space="0" w:color="auto"/>
        <w:left w:val="none" w:sz="0" w:space="0" w:color="auto"/>
        <w:bottom w:val="none" w:sz="0" w:space="0" w:color="auto"/>
        <w:right w:val="none" w:sz="0" w:space="0" w:color="auto"/>
      </w:divBdr>
    </w:div>
    <w:div w:id="1096710029">
      <w:bodyDiv w:val="1"/>
      <w:marLeft w:val="0"/>
      <w:marRight w:val="0"/>
      <w:marTop w:val="0"/>
      <w:marBottom w:val="0"/>
      <w:divBdr>
        <w:top w:val="none" w:sz="0" w:space="0" w:color="auto"/>
        <w:left w:val="none" w:sz="0" w:space="0" w:color="auto"/>
        <w:bottom w:val="none" w:sz="0" w:space="0" w:color="auto"/>
        <w:right w:val="none" w:sz="0" w:space="0" w:color="auto"/>
      </w:divBdr>
    </w:div>
    <w:div w:id="1186403640">
      <w:bodyDiv w:val="1"/>
      <w:marLeft w:val="0"/>
      <w:marRight w:val="0"/>
      <w:marTop w:val="0"/>
      <w:marBottom w:val="0"/>
      <w:divBdr>
        <w:top w:val="none" w:sz="0" w:space="0" w:color="auto"/>
        <w:left w:val="none" w:sz="0" w:space="0" w:color="auto"/>
        <w:bottom w:val="none" w:sz="0" w:space="0" w:color="auto"/>
        <w:right w:val="none" w:sz="0" w:space="0" w:color="auto"/>
      </w:divBdr>
    </w:div>
    <w:div w:id="1311204166">
      <w:bodyDiv w:val="1"/>
      <w:marLeft w:val="0"/>
      <w:marRight w:val="0"/>
      <w:marTop w:val="0"/>
      <w:marBottom w:val="0"/>
      <w:divBdr>
        <w:top w:val="none" w:sz="0" w:space="0" w:color="auto"/>
        <w:left w:val="none" w:sz="0" w:space="0" w:color="auto"/>
        <w:bottom w:val="none" w:sz="0" w:space="0" w:color="auto"/>
        <w:right w:val="none" w:sz="0" w:space="0" w:color="auto"/>
      </w:divBdr>
    </w:div>
    <w:div w:id="134558905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2652805">
      <w:bodyDiv w:val="1"/>
      <w:marLeft w:val="0"/>
      <w:marRight w:val="0"/>
      <w:marTop w:val="0"/>
      <w:marBottom w:val="0"/>
      <w:divBdr>
        <w:top w:val="none" w:sz="0" w:space="0" w:color="auto"/>
        <w:left w:val="none" w:sz="0" w:space="0" w:color="auto"/>
        <w:bottom w:val="none" w:sz="0" w:space="0" w:color="auto"/>
        <w:right w:val="none" w:sz="0" w:space="0" w:color="auto"/>
      </w:divBdr>
    </w:div>
    <w:div w:id="157562673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12091565">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57251906">
      <w:bodyDiv w:val="1"/>
      <w:marLeft w:val="0"/>
      <w:marRight w:val="0"/>
      <w:marTop w:val="0"/>
      <w:marBottom w:val="0"/>
      <w:divBdr>
        <w:top w:val="none" w:sz="0" w:space="0" w:color="auto"/>
        <w:left w:val="none" w:sz="0" w:space="0" w:color="auto"/>
        <w:bottom w:val="none" w:sz="0" w:space="0" w:color="auto"/>
        <w:right w:val="none" w:sz="0" w:space="0" w:color="auto"/>
      </w:divBdr>
    </w:div>
    <w:div w:id="1966037790">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21028387">
      <w:bodyDiv w:val="1"/>
      <w:marLeft w:val="0"/>
      <w:marRight w:val="0"/>
      <w:marTop w:val="0"/>
      <w:marBottom w:val="0"/>
      <w:divBdr>
        <w:top w:val="none" w:sz="0" w:space="0" w:color="auto"/>
        <w:left w:val="none" w:sz="0" w:space="0" w:color="auto"/>
        <w:bottom w:val="none" w:sz="0" w:space="0" w:color="auto"/>
        <w:right w:val="none" w:sz="0" w:space="0" w:color="auto"/>
      </w:divBdr>
    </w:div>
    <w:div w:id="2128770427">
      <w:bodyDiv w:val="1"/>
      <w:marLeft w:val="0"/>
      <w:marRight w:val="0"/>
      <w:marTop w:val="0"/>
      <w:marBottom w:val="0"/>
      <w:divBdr>
        <w:top w:val="none" w:sz="0" w:space="0" w:color="auto"/>
        <w:left w:val="none" w:sz="0" w:space="0" w:color="auto"/>
        <w:bottom w:val="none" w:sz="0" w:space="0" w:color="auto"/>
        <w:right w:val="none" w:sz="0" w:space="0" w:color="auto"/>
      </w:divBdr>
    </w:div>
    <w:div w:id="213903136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x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宋体-方正超大字符集">
    <w:charset w:val="86"/>
    <w:family w:val="script"/>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B5A"/>
    <w:rsid w:val="000667C2"/>
    <w:rsid w:val="000674E4"/>
    <w:rsid w:val="00067DCC"/>
    <w:rsid w:val="00070ACB"/>
    <w:rsid w:val="00071C74"/>
    <w:rsid w:val="00073371"/>
    <w:rsid w:val="00073FB8"/>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D3DF5"/>
    <w:rsid w:val="001E2A87"/>
    <w:rsid w:val="001E41DB"/>
    <w:rsid w:val="001E659F"/>
    <w:rsid w:val="001E7AC2"/>
    <w:rsid w:val="001F3623"/>
    <w:rsid w:val="001F5095"/>
    <w:rsid w:val="001F792E"/>
    <w:rsid w:val="001F7AEB"/>
    <w:rsid w:val="00201E15"/>
    <w:rsid w:val="00202BF5"/>
    <w:rsid w:val="002107B2"/>
    <w:rsid w:val="00211EFC"/>
    <w:rsid w:val="0021635E"/>
    <w:rsid w:val="002203AB"/>
    <w:rsid w:val="00221373"/>
    <w:rsid w:val="00221C98"/>
    <w:rsid w:val="0022402B"/>
    <w:rsid w:val="00235A03"/>
    <w:rsid w:val="00236B67"/>
    <w:rsid w:val="00237E37"/>
    <w:rsid w:val="00240BD1"/>
    <w:rsid w:val="00240E59"/>
    <w:rsid w:val="00240E86"/>
    <w:rsid w:val="002424E5"/>
    <w:rsid w:val="00245E71"/>
    <w:rsid w:val="002504FD"/>
    <w:rsid w:val="00252183"/>
    <w:rsid w:val="00252D04"/>
    <w:rsid w:val="00255510"/>
    <w:rsid w:val="00255519"/>
    <w:rsid w:val="00256FFA"/>
    <w:rsid w:val="00262DE3"/>
    <w:rsid w:val="00263EBB"/>
    <w:rsid w:val="00267486"/>
    <w:rsid w:val="00267758"/>
    <w:rsid w:val="0027386B"/>
    <w:rsid w:val="002743C3"/>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B43FC"/>
    <w:rsid w:val="002C052B"/>
    <w:rsid w:val="002C1384"/>
    <w:rsid w:val="002C1FA8"/>
    <w:rsid w:val="002C4B91"/>
    <w:rsid w:val="002C4EDD"/>
    <w:rsid w:val="002C60AD"/>
    <w:rsid w:val="002C74B0"/>
    <w:rsid w:val="002C7F45"/>
    <w:rsid w:val="002D0842"/>
    <w:rsid w:val="002D1456"/>
    <w:rsid w:val="002D24AC"/>
    <w:rsid w:val="002D36DA"/>
    <w:rsid w:val="002D3778"/>
    <w:rsid w:val="002D3BBC"/>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47868"/>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1982"/>
    <w:rsid w:val="003C5EE2"/>
    <w:rsid w:val="003C614B"/>
    <w:rsid w:val="003D0725"/>
    <w:rsid w:val="003D0B78"/>
    <w:rsid w:val="003D1D1A"/>
    <w:rsid w:val="003D2714"/>
    <w:rsid w:val="003D2C4B"/>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3734"/>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B78"/>
    <w:rsid w:val="00440C41"/>
    <w:rsid w:val="00440DF2"/>
    <w:rsid w:val="00440F19"/>
    <w:rsid w:val="00442DFF"/>
    <w:rsid w:val="00444133"/>
    <w:rsid w:val="0045016C"/>
    <w:rsid w:val="004506BE"/>
    <w:rsid w:val="0045153E"/>
    <w:rsid w:val="004533D1"/>
    <w:rsid w:val="00455B73"/>
    <w:rsid w:val="00457596"/>
    <w:rsid w:val="00457C94"/>
    <w:rsid w:val="00462366"/>
    <w:rsid w:val="004629D5"/>
    <w:rsid w:val="00463534"/>
    <w:rsid w:val="00464159"/>
    <w:rsid w:val="00470F61"/>
    <w:rsid w:val="00471691"/>
    <w:rsid w:val="004719CF"/>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02BA"/>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32B"/>
    <w:rsid w:val="004E1A44"/>
    <w:rsid w:val="004E1F1C"/>
    <w:rsid w:val="004E3251"/>
    <w:rsid w:val="004E3AF1"/>
    <w:rsid w:val="004E485A"/>
    <w:rsid w:val="004E6544"/>
    <w:rsid w:val="004E7802"/>
    <w:rsid w:val="004F009B"/>
    <w:rsid w:val="004F1B57"/>
    <w:rsid w:val="004F207A"/>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1E50"/>
    <w:rsid w:val="005724D5"/>
    <w:rsid w:val="00575D97"/>
    <w:rsid w:val="005762C3"/>
    <w:rsid w:val="005779AE"/>
    <w:rsid w:val="00580587"/>
    <w:rsid w:val="00581310"/>
    <w:rsid w:val="0058143D"/>
    <w:rsid w:val="005822A8"/>
    <w:rsid w:val="00582E12"/>
    <w:rsid w:val="0058385E"/>
    <w:rsid w:val="00586C9A"/>
    <w:rsid w:val="0059503F"/>
    <w:rsid w:val="0059545D"/>
    <w:rsid w:val="005979DC"/>
    <w:rsid w:val="005A202E"/>
    <w:rsid w:val="005A21E3"/>
    <w:rsid w:val="005A2CE2"/>
    <w:rsid w:val="005A2E6F"/>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5E8F"/>
    <w:rsid w:val="005E61F9"/>
    <w:rsid w:val="005E7CE3"/>
    <w:rsid w:val="005F0430"/>
    <w:rsid w:val="005F08EC"/>
    <w:rsid w:val="005F1189"/>
    <w:rsid w:val="005F26D0"/>
    <w:rsid w:val="005F3BA5"/>
    <w:rsid w:val="005F589F"/>
    <w:rsid w:val="005F69A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1151"/>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2D18"/>
    <w:rsid w:val="006A3BBC"/>
    <w:rsid w:val="006A7E2E"/>
    <w:rsid w:val="006B06A3"/>
    <w:rsid w:val="006B08D7"/>
    <w:rsid w:val="006B25FE"/>
    <w:rsid w:val="006B2F1C"/>
    <w:rsid w:val="006B428F"/>
    <w:rsid w:val="006B52B0"/>
    <w:rsid w:val="006B5B2D"/>
    <w:rsid w:val="006B5E23"/>
    <w:rsid w:val="006B6DE4"/>
    <w:rsid w:val="006C1C90"/>
    <w:rsid w:val="006C425B"/>
    <w:rsid w:val="006C4800"/>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2F9D"/>
    <w:rsid w:val="0071327A"/>
    <w:rsid w:val="007156A6"/>
    <w:rsid w:val="00722B1B"/>
    <w:rsid w:val="007267EC"/>
    <w:rsid w:val="007309A2"/>
    <w:rsid w:val="00731723"/>
    <w:rsid w:val="00732BBD"/>
    <w:rsid w:val="00733BB5"/>
    <w:rsid w:val="00734566"/>
    <w:rsid w:val="007355F3"/>
    <w:rsid w:val="007360D9"/>
    <w:rsid w:val="00740175"/>
    <w:rsid w:val="0074099B"/>
    <w:rsid w:val="00743F53"/>
    <w:rsid w:val="00744C40"/>
    <w:rsid w:val="0074600A"/>
    <w:rsid w:val="00752B90"/>
    <w:rsid w:val="00752E78"/>
    <w:rsid w:val="007534BD"/>
    <w:rsid w:val="00756612"/>
    <w:rsid w:val="007571F3"/>
    <w:rsid w:val="00762126"/>
    <w:rsid w:val="00763E92"/>
    <w:rsid w:val="007646FE"/>
    <w:rsid w:val="00764A07"/>
    <w:rsid w:val="00765FF6"/>
    <w:rsid w:val="007660C4"/>
    <w:rsid w:val="00766758"/>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95FB2"/>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566"/>
    <w:rsid w:val="007D6D69"/>
    <w:rsid w:val="007D6F29"/>
    <w:rsid w:val="007D735A"/>
    <w:rsid w:val="007E0DDC"/>
    <w:rsid w:val="007F0584"/>
    <w:rsid w:val="007F093A"/>
    <w:rsid w:val="007F11B8"/>
    <w:rsid w:val="007F3EEA"/>
    <w:rsid w:val="007F65C7"/>
    <w:rsid w:val="00800222"/>
    <w:rsid w:val="008023FD"/>
    <w:rsid w:val="00802845"/>
    <w:rsid w:val="00803299"/>
    <w:rsid w:val="00807FE6"/>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79B1"/>
    <w:rsid w:val="008424D3"/>
    <w:rsid w:val="00842FF3"/>
    <w:rsid w:val="00846C3B"/>
    <w:rsid w:val="00850C34"/>
    <w:rsid w:val="00850F04"/>
    <w:rsid w:val="00851B1A"/>
    <w:rsid w:val="00851C29"/>
    <w:rsid w:val="00852756"/>
    <w:rsid w:val="0085309B"/>
    <w:rsid w:val="008543E1"/>
    <w:rsid w:val="008549B6"/>
    <w:rsid w:val="00854B0D"/>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5A94"/>
    <w:rsid w:val="00896702"/>
    <w:rsid w:val="0089696C"/>
    <w:rsid w:val="00897408"/>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0B6D"/>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42B6"/>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37C0A"/>
    <w:rsid w:val="00A40ACE"/>
    <w:rsid w:val="00A41AB8"/>
    <w:rsid w:val="00A423C8"/>
    <w:rsid w:val="00A42B52"/>
    <w:rsid w:val="00A45DA3"/>
    <w:rsid w:val="00A52B82"/>
    <w:rsid w:val="00A52BC4"/>
    <w:rsid w:val="00A5314E"/>
    <w:rsid w:val="00A57FB9"/>
    <w:rsid w:val="00A653BB"/>
    <w:rsid w:val="00A65574"/>
    <w:rsid w:val="00A67011"/>
    <w:rsid w:val="00A676BB"/>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5904"/>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2D4F"/>
    <w:rsid w:val="00B037C8"/>
    <w:rsid w:val="00B14DDE"/>
    <w:rsid w:val="00B15E75"/>
    <w:rsid w:val="00B224F4"/>
    <w:rsid w:val="00B22D2B"/>
    <w:rsid w:val="00B23051"/>
    <w:rsid w:val="00B235ED"/>
    <w:rsid w:val="00B23854"/>
    <w:rsid w:val="00B24F71"/>
    <w:rsid w:val="00B251A2"/>
    <w:rsid w:val="00B25A6D"/>
    <w:rsid w:val="00B2605C"/>
    <w:rsid w:val="00B26064"/>
    <w:rsid w:val="00B2653A"/>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94E3F"/>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EE7"/>
    <w:rsid w:val="00BF5D15"/>
    <w:rsid w:val="00BF6B43"/>
    <w:rsid w:val="00BF7208"/>
    <w:rsid w:val="00C03B2D"/>
    <w:rsid w:val="00C03C20"/>
    <w:rsid w:val="00C054C7"/>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C0761"/>
    <w:rsid w:val="00CC1E17"/>
    <w:rsid w:val="00CC2747"/>
    <w:rsid w:val="00CC4326"/>
    <w:rsid w:val="00CC4686"/>
    <w:rsid w:val="00CC71B4"/>
    <w:rsid w:val="00CD088E"/>
    <w:rsid w:val="00CD1620"/>
    <w:rsid w:val="00CD23AF"/>
    <w:rsid w:val="00CD4BBA"/>
    <w:rsid w:val="00CD5E66"/>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6B0F"/>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DF6619"/>
    <w:rsid w:val="00E004E5"/>
    <w:rsid w:val="00E00C93"/>
    <w:rsid w:val="00E02EBD"/>
    <w:rsid w:val="00E0415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4EC3"/>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5362"/>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48A8"/>
    <w:rsid w:val="00F5495E"/>
    <w:rsid w:val="00F55470"/>
    <w:rsid w:val="00F6039B"/>
    <w:rsid w:val="00F6683B"/>
    <w:rsid w:val="00F66AD9"/>
    <w:rsid w:val="00F703C2"/>
    <w:rsid w:val="00F76D5D"/>
    <w:rsid w:val="00F77164"/>
    <w:rsid w:val="00F775FB"/>
    <w:rsid w:val="00F80652"/>
    <w:rsid w:val="00F8334F"/>
    <w:rsid w:val="00F8531C"/>
    <w:rsid w:val="00F86FA0"/>
    <w:rsid w:val="00F87AE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47FC"/>
    <w:rsid w:val="00FD559E"/>
    <w:rsid w:val="00FD66BF"/>
    <w:rsid w:val="00FE03EB"/>
    <w:rsid w:val="00FE1DA0"/>
    <w:rsid w:val="00FE4396"/>
    <w:rsid w:val="00FE4579"/>
    <w:rsid w:val="00FE5674"/>
    <w:rsid w:val="00FE7D87"/>
    <w:rsid w:val="00FF064B"/>
    <w:rsid w:val="00FF13C9"/>
    <w:rsid w:val="00FF24FC"/>
    <w:rsid w:val="00FF28D2"/>
    <w:rsid w:val="00FF2F1A"/>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6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676BB"/>
    <w:rPr>
      <w:color w:val="808080"/>
    </w:rPr>
  </w:style>
  <w:style w:type="paragraph" w:customStyle="1" w:styleId="ED6B064E239C497B96C3F5CDAB759F27">
    <w:name w:val="ED6B064E239C497B96C3F5CDAB759F27"/>
    <w:rsid w:val="002B43FC"/>
    <w:pPr>
      <w:widowControl w:val="0"/>
      <w:jc w:val="both"/>
    </w:pPr>
  </w:style>
  <w:style w:type="paragraph" w:customStyle="1" w:styleId="8E20AAD3DBBF4C8BA7935B961456C450">
    <w:name w:val="8E20AAD3DBBF4C8BA7935B961456C450"/>
    <w:rsid w:val="00DF6619"/>
    <w:pPr>
      <w:widowControl w:val="0"/>
      <w:jc w:val="both"/>
    </w:pPr>
  </w:style>
  <w:style w:type="paragraph" w:customStyle="1" w:styleId="95BF671897C14EFA8F8F36FED9D7A5BE">
    <w:name w:val="95BF671897C14EFA8F8F36FED9D7A5BE"/>
    <w:rsid w:val="00DF6619"/>
    <w:pPr>
      <w:widowControl w:val="0"/>
      <w:jc w:val="both"/>
    </w:pPr>
  </w:style>
  <w:style w:type="paragraph" w:customStyle="1" w:styleId="4CEFD12E57F047438FD9F16591A328C5">
    <w:name w:val="4CEFD12E57F047438FD9F16591A328C5"/>
    <w:rsid w:val="00DF6619"/>
    <w:pPr>
      <w:widowControl w:val="0"/>
      <w:jc w:val="both"/>
    </w:pPr>
  </w:style>
  <w:style w:type="paragraph" w:customStyle="1" w:styleId="6DA619194C6F4ACE8D081757B0830C86">
    <w:name w:val="6DA619194C6F4ACE8D081757B0830C86"/>
    <w:rsid w:val="0027386B"/>
    <w:pPr>
      <w:widowControl w:val="0"/>
      <w:jc w:val="both"/>
    </w:pPr>
  </w:style>
  <w:style w:type="paragraph" w:customStyle="1" w:styleId="9F437790D4C544DFAC30EE0B49B53DBD">
    <w:name w:val="9F437790D4C544DFAC30EE0B49B53DBD"/>
    <w:rsid w:val="0027386B"/>
    <w:pPr>
      <w:widowControl w:val="0"/>
      <w:jc w:val="both"/>
    </w:pPr>
  </w:style>
  <w:style w:type="paragraph" w:customStyle="1" w:styleId="053E8E304AFA4922995E2C709E06C039">
    <w:name w:val="053E8E304AFA4922995E2C709E06C039"/>
    <w:rsid w:val="0027386B"/>
    <w:pPr>
      <w:widowControl w:val="0"/>
      <w:jc w:val="both"/>
    </w:pPr>
  </w:style>
  <w:style w:type="paragraph" w:customStyle="1" w:styleId="64223B128FF84940A1F2A6A76FDC9006">
    <w:name w:val="64223B128FF84940A1F2A6A76FDC9006"/>
    <w:rsid w:val="0027386B"/>
    <w:pPr>
      <w:widowControl w:val="0"/>
      <w:jc w:val="both"/>
    </w:pPr>
  </w:style>
  <w:style w:type="paragraph" w:customStyle="1" w:styleId="982F214FBA004EA9AAAF38FA4C90C701">
    <w:name w:val="982F214FBA004EA9AAAF38FA4C90C701"/>
    <w:rsid w:val="0027386B"/>
    <w:pPr>
      <w:widowControl w:val="0"/>
      <w:jc w:val="both"/>
    </w:pPr>
  </w:style>
  <w:style w:type="paragraph" w:customStyle="1" w:styleId="1426D9D52D614F9A9362972C062F06EF">
    <w:name w:val="1426D9D52D614F9A9362972C062F06EF"/>
    <w:rsid w:val="0027386B"/>
    <w:pPr>
      <w:widowControl w:val="0"/>
      <w:jc w:val="both"/>
    </w:pPr>
  </w:style>
  <w:style w:type="paragraph" w:customStyle="1" w:styleId="1405EC8EBF644B23858488DFF8305585">
    <w:name w:val="1405EC8EBF644B23858488DFF8305585"/>
    <w:rsid w:val="0027386B"/>
    <w:pPr>
      <w:widowControl w:val="0"/>
      <w:jc w:val="both"/>
    </w:pPr>
  </w:style>
  <w:style w:type="paragraph" w:customStyle="1" w:styleId="8049CF5A437E4B98A27BFF68B2D0C839">
    <w:name w:val="8049CF5A437E4B98A27BFF68B2D0C839"/>
    <w:rsid w:val="0027386B"/>
    <w:pPr>
      <w:widowControl w:val="0"/>
      <w:jc w:val="both"/>
    </w:pPr>
  </w:style>
  <w:style w:type="paragraph" w:customStyle="1" w:styleId="D8C7B9A224D14D42A6227730D82F7D4C">
    <w:name w:val="D8C7B9A224D14D42A6227730D82F7D4C"/>
    <w:rsid w:val="0027386B"/>
    <w:pPr>
      <w:widowControl w:val="0"/>
      <w:jc w:val="both"/>
    </w:pPr>
  </w:style>
  <w:style w:type="paragraph" w:customStyle="1" w:styleId="ADDA92B03CFE4126ABBE39BBF6118817">
    <w:name w:val="ADDA92B03CFE4126ABBE39BBF6118817"/>
    <w:rsid w:val="0027386B"/>
    <w:pPr>
      <w:widowControl w:val="0"/>
      <w:jc w:val="both"/>
    </w:pPr>
  </w:style>
  <w:style w:type="paragraph" w:customStyle="1" w:styleId="FEC323E66430415BA127B19387D5A5EF">
    <w:name w:val="FEC323E66430415BA127B19387D5A5EF"/>
    <w:rsid w:val="0027386B"/>
    <w:pPr>
      <w:widowControl w:val="0"/>
      <w:jc w:val="both"/>
    </w:pPr>
  </w:style>
  <w:style w:type="paragraph" w:customStyle="1" w:styleId="28080432CD4F4DBA8CB1C0C7FD7447B2">
    <w:name w:val="28080432CD4F4DBA8CB1C0C7FD7447B2"/>
    <w:rsid w:val="006C4800"/>
    <w:pPr>
      <w:widowControl w:val="0"/>
      <w:jc w:val="both"/>
    </w:pPr>
  </w:style>
  <w:style w:type="paragraph" w:customStyle="1" w:styleId="172B20DCFAD441DDB0166E3A10195699">
    <w:name w:val="172B20DCFAD441DDB0166E3A10195699"/>
    <w:rsid w:val="00744C40"/>
    <w:pPr>
      <w:widowControl w:val="0"/>
      <w:jc w:val="both"/>
    </w:pPr>
  </w:style>
  <w:style w:type="paragraph" w:customStyle="1" w:styleId="5C901040A6FB45BEB8143112E7C7E755">
    <w:name w:val="5C901040A6FB45BEB8143112E7C7E755"/>
    <w:rsid w:val="00744C40"/>
    <w:pPr>
      <w:widowControl w:val="0"/>
      <w:jc w:val="both"/>
    </w:pPr>
  </w:style>
  <w:style w:type="paragraph" w:customStyle="1" w:styleId="D027BE57969946BE8DD4F79C1738E6FD">
    <w:name w:val="D027BE57969946BE8DD4F79C1738E6FD"/>
    <w:rsid w:val="00744C40"/>
    <w:pPr>
      <w:widowControl w:val="0"/>
      <w:jc w:val="both"/>
    </w:pPr>
  </w:style>
  <w:style w:type="paragraph" w:customStyle="1" w:styleId="5D3800C1B0AF41B282AEF7CC56C15282">
    <w:name w:val="5D3800C1B0AF41B282AEF7CC56C15282"/>
    <w:rsid w:val="00744C40"/>
    <w:pPr>
      <w:widowControl w:val="0"/>
      <w:jc w:val="both"/>
    </w:pPr>
  </w:style>
  <w:style w:type="paragraph" w:customStyle="1" w:styleId="B3483763BCCC4CB8967D40D759D0E856">
    <w:name w:val="B3483763BCCC4CB8967D40D759D0E856"/>
    <w:rsid w:val="00744C40"/>
    <w:pPr>
      <w:widowControl w:val="0"/>
      <w:jc w:val="both"/>
    </w:pPr>
  </w:style>
  <w:style w:type="paragraph" w:customStyle="1" w:styleId="29DF2A11F30D454885A18643FA643B89">
    <w:name w:val="29DF2A11F30D454885A18643FA643B89"/>
    <w:rsid w:val="00744C40"/>
    <w:pPr>
      <w:widowControl w:val="0"/>
      <w:jc w:val="both"/>
    </w:pPr>
  </w:style>
  <w:style w:type="paragraph" w:customStyle="1" w:styleId="59E3C2DDAE5743CBA7E840848E3A51C3">
    <w:name w:val="59E3C2DDAE5743CBA7E840848E3A51C3"/>
    <w:rsid w:val="00744C40"/>
    <w:pPr>
      <w:widowControl w:val="0"/>
      <w:jc w:val="both"/>
    </w:pPr>
  </w:style>
  <w:style w:type="paragraph" w:customStyle="1" w:styleId="BC45E291629740B195B79D3CA25E3C3C">
    <w:name w:val="BC45E291629740B195B79D3CA25E3C3C"/>
    <w:rsid w:val="00744C40"/>
    <w:pPr>
      <w:widowControl w:val="0"/>
      <w:jc w:val="both"/>
    </w:pPr>
  </w:style>
  <w:style w:type="paragraph" w:customStyle="1" w:styleId="0022C296D6AD421894065E16CDA4117E">
    <w:name w:val="0022C296D6AD421894065E16CDA4117E"/>
    <w:rsid w:val="00744C40"/>
    <w:pPr>
      <w:widowControl w:val="0"/>
      <w:jc w:val="both"/>
    </w:pPr>
  </w:style>
  <w:style w:type="paragraph" w:customStyle="1" w:styleId="BEF8F827E8C9420F9D575B62B012CB92">
    <w:name w:val="BEF8F827E8C9420F9D575B62B012CB92"/>
    <w:rsid w:val="00854B0D"/>
    <w:pPr>
      <w:widowControl w:val="0"/>
      <w:jc w:val="both"/>
    </w:pPr>
  </w:style>
  <w:style w:type="paragraph" w:customStyle="1" w:styleId="5C2A5011C3F54AC2990D3D11180105FE">
    <w:name w:val="5C2A5011C3F54AC2990D3D11180105FE"/>
    <w:rsid w:val="00854B0D"/>
    <w:pPr>
      <w:widowControl w:val="0"/>
      <w:jc w:val="both"/>
    </w:pPr>
  </w:style>
  <w:style w:type="paragraph" w:customStyle="1" w:styleId="0A1009EB92D64705B2F91245F1B99E3D">
    <w:name w:val="0A1009EB92D64705B2F91245F1B99E3D"/>
    <w:rsid w:val="00854B0D"/>
    <w:pPr>
      <w:widowControl w:val="0"/>
      <w:jc w:val="both"/>
    </w:pPr>
  </w:style>
  <w:style w:type="paragraph" w:customStyle="1" w:styleId="7E32DA065F8A472BAAFAC21651E43F3F">
    <w:name w:val="7E32DA065F8A472BAAFAC21651E43F3F"/>
    <w:rsid w:val="00854B0D"/>
    <w:pPr>
      <w:widowControl w:val="0"/>
      <w:jc w:val="both"/>
    </w:pPr>
  </w:style>
  <w:style w:type="paragraph" w:customStyle="1" w:styleId="2A30A67F77F244B7A5F00F5697D5AA79">
    <w:name w:val="2A30A67F77F244B7A5F00F5697D5AA79"/>
    <w:rsid w:val="0045016C"/>
    <w:pPr>
      <w:widowControl w:val="0"/>
      <w:jc w:val="both"/>
    </w:pPr>
  </w:style>
  <w:style w:type="paragraph" w:customStyle="1" w:styleId="781A223939AD4884B6EF823719649D06">
    <w:name w:val="781A223939AD4884B6EF823719649D06"/>
    <w:rsid w:val="00FD47FC"/>
    <w:pPr>
      <w:widowControl w:val="0"/>
      <w:jc w:val="both"/>
    </w:pPr>
  </w:style>
  <w:style w:type="paragraph" w:customStyle="1" w:styleId="63335C12A84D42F6B1C038A05D570541">
    <w:name w:val="63335C12A84D42F6B1C038A05D570541"/>
    <w:rsid w:val="00FD47FC"/>
    <w:pPr>
      <w:widowControl w:val="0"/>
      <w:jc w:val="both"/>
    </w:pPr>
  </w:style>
  <w:style w:type="paragraph" w:customStyle="1" w:styleId="8514E021318246398A67F8ECA71CA4FC">
    <w:name w:val="8514E021318246398A67F8ECA71CA4FC"/>
    <w:rsid w:val="00FD47FC"/>
    <w:pPr>
      <w:widowControl w:val="0"/>
      <w:jc w:val="both"/>
    </w:pPr>
  </w:style>
  <w:style w:type="paragraph" w:customStyle="1" w:styleId="91E42267B33E438398E537204B5544C1">
    <w:name w:val="91E42267B33E438398E537204B5544C1"/>
    <w:rsid w:val="00FD47FC"/>
    <w:pPr>
      <w:widowControl w:val="0"/>
      <w:jc w:val="both"/>
    </w:pPr>
  </w:style>
  <w:style w:type="paragraph" w:customStyle="1" w:styleId="5AAC34686E164C8D8CB1EB17ACC68978">
    <w:name w:val="5AAC34686E164C8D8CB1EB17ACC68978"/>
    <w:rsid w:val="00FD47FC"/>
    <w:pPr>
      <w:widowControl w:val="0"/>
      <w:jc w:val="both"/>
    </w:pPr>
  </w:style>
  <w:style w:type="paragraph" w:customStyle="1" w:styleId="0EBB5AFCB35C4B71BDDB704253E45AEB">
    <w:name w:val="0EBB5AFCB35C4B71BDDB704253E45AEB"/>
    <w:rsid w:val="00FD47FC"/>
    <w:pPr>
      <w:widowControl w:val="0"/>
      <w:jc w:val="both"/>
    </w:pPr>
  </w:style>
  <w:style w:type="paragraph" w:customStyle="1" w:styleId="E89CD9905F424DE59A286930840526AC">
    <w:name w:val="E89CD9905F424DE59A286930840526AC"/>
    <w:rsid w:val="00FD47FC"/>
    <w:pPr>
      <w:widowControl w:val="0"/>
      <w:jc w:val="both"/>
    </w:pPr>
  </w:style>
  <w:style w:type="paragraph" w:customStyle="1" w:styleId="78A8B1D24AC343B388AF4CFAA6DAD607">
    <w:name w:val="78A8B1D24AC343B388AF4CFAA6DAD607"/>
    <w:rsid w:val="002D0842"/>
    <w:pPr>
      <w:widowControl w:val="0"/>
      <w:jc w:val="both"/>
    </w:pPr>
  </w:style>
  <w:style w:type="paragraph" w:customStyle="1" w:styleId="F2CCDF158A124D66B9AA992F9242569B">
    <w:name w:val="F2CCDF158A124D66B9AA992F9242569B"/>
    <w:rsid w:val="00FE4579"/>
    <w:pPr>
      <w:widowControl w:val="0"/>
      <w:jc w:val="both"/>
    </w:pPr>
  </w:style>
  <w:style w:type="paragraph" w:customStyle="1" w:styleId="B266738770184D4C9B98676CF49522BB">
    <w:name w:val="B266738770184D4C9B98676CF49522BB"/>
    <w:rsid w:val="007D6566"/>
    <w:pPr>
      <w:widowControl w:val="0"/>
      <w:jc w:val="both"/>
    </w:pPr>
  </w:style>
  <w:style w:type="paragraph" w:customStyle="1" w:styleId="9B62C623442E431F888A1425846DBB4B">
    <w:name w:val="9B62C623442E431F888A1425846DBB4B"/>
    <w:rsid w:val="00A676B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上海龙头（集团）股份有限公司</clcid-cgi:GongSiFaDingZhongWenMingCheng>
  <clcid-mr:GongSiFuZeRenXingMing xmlns:clcid-mr="clcid-mr">王卫民先生</clcid-mr:GongSiFuZeRenXingMing>
  <clcid-mr:ZhuGuanKuaiJiGongZuoFuZeRenXingMing xmlns:clcid-mr="clcid-mr">周思源先生</clcid-mr:ZhuGuanKuaiJiGongZuoFuZeRenXingMing>
  <clcid-mr:KuaiJiJiGouFuZeRenXingMing xmlns:clcid-mr="clcid-mr">吴寅女士</clcid-mr:KuaiJiJiGouFuZeRenXingMing>
  <clcid-cgi:GongSiFaDingDaiBiaoRen xmlns:clcid-cgi="clcid-cgi">王卫民</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10,375,646.25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39,585,341.27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-286,193.74</clcid-pte:ChuShangShuGeXiangZhiWaiDeQiTaYingYeWaiShouZhiJingE>
  <clcid-pte:ChuShangShuGeXiangZhiWaiDeQiTaYingYeWaiShouZhiJingEShuoMing xmlns:clcid-pte="clcid-pte"/>
  <clcid-pte:QiTaFeiJingChangXingSunYiXiangMu xmlns:clcid-pte="clcid-pte">22,287.70</clcid-pte:QiTaFeiJingChangXingSunYiXiangMu>
  <clcid-pte:QiTaFeiJingChangXingSunYiXiangMuShuoMing xmlns:clcid-pte="clcid-pte">代扣个人所得税手续费返还和小微企业免征增值税</clcid-pte:QiTaFeiJingChangXingSunYiXiangMuShuoMing>
  <clcid-pte:FeiJingChangXingSunYiXiangMuZhongShaoShuGuDongQuanYiYingXiangE xmlns:clcid-pte="clcid-pte">-82,153.50</clcid-pte:FeiJingChangXingSunYiXiangMuZhongShaoShuGuDongQuanYiYingXiangE>
  <clcid-pte:FeiJingChangXingSunYiXiangMuZhongShaoShuGuDongQuanYiYingXiangEShuoMing xmlns:clcid-pte="clcid-pte"/>
  <clcid-pte:FeiJingChangXingSunYiDeKouChuXiangMuDuiSuoDeShuiDeYingXiang xmlns:clcid-pte="clcid-pte">-9,581,581.51</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40,033,346.47</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relations xmlns="http://www.yonyou.com/relation"/>
</file>

<file path=customXml/item4.xml><?xml version="1.0" encoding="utf-8"?>
<dataSourceCollection xmlns="http://www.yonyou.com/datasource"/>
</file>

<file path=customXml/item5.xml><?xml version="1.0" encoding="utf-8"?>
<m:mapping xmlns:m="http://mapping.word.org/2012/mapping">
  <m:sm4><![CDATA[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]]></m:sm4>
</m:mapping>
</file>

<file path=customXml/item6.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]]></t:sse>
</t:templat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E6B8A8DD-517F-4DB9-811E-D3F7242BF614}">
  <ds:schemaRefs>
    <ds:schemaRef ds:uri="http://www.yonyou.com/relation"/>
  </ds:schemaRefs>
</ds:datastoreItem>
</file>

<file path=customXml/itemProps4.xml><?xml version="1.0" encoding="utf-8"?>
<ds:datastoreItem xmlns:ds="http://schemas.openxmlformats.org/officeDocument/2006/customXml" ds:itemID="{C6F5A587-5D56-4C9D-9021-9F4B06BAB1C7}">
  <ds:schemaRefs>
    <ds:schemaRef ds:uri="http://www.yonyou.com/datasource"/>
  </ds:schemaRefs>
</ds:datastoreItem>
</file>

<file path=customXml/itemProps5.xml><?xml version="1.0" encoding="utf-8"?>
<ds:datastoreItem xmlns:ds="http://schemas.openxmlformats.org/officeDocument/2006/customXml" ds:itemID="{9D825212-028E-4B50-8BEF-94ED0E8415C7}">
  <ds:schemaRefs>
    <ds:schemaRef ds:uri="http://mapping.word.org/2012/mapping"/>
  </ds:schemaRefs>
</ds:datastoreItem>
</file>

<file path=customXml/itemProps6.xml><?xml version="1.0" encoding="utf-8"?>
<ds:datastoreItem xmlns:ds="http://schemas.openxmlformats.org/officeDocument/2006/customXml" ds:itemID="{AAF6AB0A-105D-4DC3-B252-DCCA67DAC39C}">
  <ds:schemaRefs>
    <ds:schemaRef ds:uri="http://mapping.word.org/2012/template"/>
  </ds:schemaRefs>
</ds:datastoreItem>
</file>

<file path=customXml/itemProps7.xml><?xml version="1.0" encoding="utf-8"?>
<ds:datastoreItem xmlns:ds="http://schemas.openxmlformats.org/officeDocument/2006/customXml" ds:itemID="{883E8D13-61D3-4BC7-8376-BAA001AB8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TotalTime>
  <Pages>1</Pages>
  <Words>29870</Words>
  <Characters>170262</Characters>
  <Application>Microsoft Office Word</Application>
  <DocSecurity>0</DocSecurity>
  <Lines>1418</Lines>
  <Paragraphs>399</Paragraphs>
  <ScaleCrop>false</ScaleCrop>
  <Company>Sky123.Org</Company>
  <LinksUpToDate>false</LinksUpToDate>
  <CharactersWithSpaces>199733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何徐琳</cp:lastModifiedBy>
  <cp:revision>4</cp:revision>
  <dcterms:created xsi:type="dcterms:W3CDTF">2020-04-28T08:32:00Z</dcterms:created>
  <dcterms:modified xsi:type="dcterms:W3CDTF">2020-04-28T08:37:00Z</dcterms:modified>
</cp:coreProperties>
</file>